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771440" w:rsidRPr="007D5ADA" w14:paraId="0FB3A442" w14:textId="77777777" w:rsidTr="00771440">
        <w:tc>
          <w:tcPr>
            <w:tcW w:w="9345" w:type="dxa"/>
          </w:tcPr>
          <w:p w14:paraId="309DA96C" w14:textId="77777777" w:rsidR="00A562E1" w:rsidRPr="00ED0871" w:rsidRDefault="00A562E1" w:rsidP="00A562E1">
            <w:pPr>
              <w:tabs>
                <w:tab w:val="left" w:pos="6315"/>
              </w:tabs>
              <w:ind w:firstLine="0"/>
              <w:jc w:val="center"/>
              <w:rPr>
                <w:rFonts w:ascii="Arial" w:eastAsia="Calibri" w:hAnsi="Arial" w:cs="Arial"/>
                <w:szCs w:val="24"/>
              </w:rPr>
            </w:pPr>
            <w:r w:rsidRPr="00ED0871">
              <w:rPr>
                <w:rFonts w:ascii="Arial" w:eastAsia="Calibri" w:hAnsi="Arial" w:cs="Arial"/>
                <w:noProof/>
                <w:szCs w:val="24"/>
              </w:rPr>
              <w:drawing>
                <wp:inline distT="0" distB="0" distL="0" distR="0" wp14:anchorId="2D6FB2D7" wp14:editId="312CA278">
                  <wp:extent cx="1492844" cy="1930400"/>
                  <wp:effectExtent l="0" t="0" r="0" b="0"/>
                  <wp:docPr id="28" name="Рисунок 28" descr="Герб Кожевниковского района | Геральдик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рб Кожевниковского района | Геральдика.р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2074" cy="1942335"/>
                          </a:xfrm>
                          <a:prstGeom prst="rect">
                            <a:avLst/>
                          </a:prstGeom>
                          <a:noFill/>
                          <a:ln>
                            <a:noFill/>
                          </a:ln>
                        </pic:spPr>
                      </pic:pic>
                    </a:graphicData>
                  </a:graphic>
                </wp:inline>
              </w:drawing>
            </w:r>
          </w:p>
          <w:p w14:paraId="2B796B4D" w14:textId="77777777" w:rsidR="00A562E1" w:rsidRPr="00ED0871" w:rsidRDefault="00A562E1" w:rsidP="00A562E1">
            <w:pPr>
              <w:tabs>
                <w:tab w:val="left" w:pos="3173"/>
                <w:tab w:val="left" w:pos="6315"/>
              </w:tabs>
              <w:rPr>
                <w:rFonts w:ascii="Arial" w:eastAsia="Calibri" w:hAnsi="Arial" w:cs="Arial"/>
                <w:szCs w:val="24"/>
              </w:rPr>
            </w:pPr>
            <w:r>
              <w:rPr>
                <w:rFonts w:ascii="Arial" w:eastAsia="Calibri" w:hAnsi="Arial" w:cs="Arial"/>
                <w:szCs w:val="24"/>
              </w:rPr>
              <w:tab/>
            </w:r>
          </w:p>
          <w:p w14:paraId="5344C12C" w14:textId="52DB7292" w:rsidR="00771440" w:rsidRPr="007D5ADA" w:rsidRDefault="00A562E1" w:rsidP="00A562E1">
            <w:pPr>
              <w:tabs>
                <w:tab w:val="left" w:pos="6315"/>
              </w:tabs>
              <w:spacing w:line="240" w:lineRule="auto"/>
              <w:ind w:firstLine="0"/>
              <w:jc w:val="center"/>
              <w:rPr>
                <w:rFonts w:ascii="Arial" w:eastAsia="Calibri" w:hAnsi="Arial" w:cs="Arial"/>
                <w:sz w:val="24"/>
                <w:szCs w:val="24"/>
              </w:rPr>
            </w:pPr>
            <w:r w:rsidRPr="00A562E1">
              <w:rPr>
                <w:rFonts w:ascii="Arial" w:eastAsia="Calibri" w:hAnsi="Arial" w:cs="Arial"/>
                <w:sz w:val="24"/>
                <w:szCs w:val="24"/>
              </w:rPr>
              <w:t xml:space="preserve">Муниципальное образование </w:t>
            </w:r>
            <w:r w:rsidR="00F218E6">
              <w:rPr>
                <w:rFonts w:ascii="Arial" w:eastAsia="Calibri" w:hAnsi="Arial" w:cs="Arial"/>
                <w:sz w:val="24"/>
                <w:szCs w:val="24"/>
              </w:rPr>
              <w:t>Воронов</w:t>
            </w:r>
            <w:r w:rsidRPr="00A562E1">
              <w:rPr>
                <w:rFonts w:ascii="Arial" w:eastAsia="Calibri" w:hAnsi="Arial" w:cs="Arial"/>
                <w:sz w:val="24"/>
                <w:szCs w:val="24"/>
              </w:rPr>
              <w:t>ское сельское поселение Кожевниковского района Томской области</w:t>
            </w:r>
          </w:p>
        </w:tc>
      </w:tr>
    </w:tbl>
    <w:p w14:paraId="79B12155" w14:textId="77777777" w:rsidR="00771440" w:rsidRPr="007D5ADA" w:rsidRDefault="00771440" w:rsidP="00771440">
      <w:pPr>
        <w:tabs>
          <w:tab w:val="left" w:pos="6315"/>
        </w:tabs>
        <w:spacing w:line="240" w:lineRule="auto"/>
        <w:rPr>
          <w:rFonts w:ascii="Arial" w:eastAsia="Calibri" w:hAnsi="Arial" w:cs="Arial"/>
          <w:sz w:val="24"/>
          <w:szCs w:val="24"/>
        </w:rPr>
      </w:pPr>
    </w:p>
    <w:p w14:paraId="1B58C446" w14:textId="77777777" w:rsidR="00771440" w:rsidRPr="007D5ADA" w:rsidRDefault="00771440" w:rsidP="00771440">
      <w:pPr>
        <w:tabs>
          <w:tab w:val="left" w:pos="6315"/>
        </w:tabs>
        <w:spacing w:line="240" w:lineRule="auto"/>
        <w:rPr>
          <w:rFonts w:ascii="Arial" w:eastAsia="Calibri" w:hAnsi="Arial" w:cs="Arial"/>
          <w:sz w:val="24"/>
          <w:szCs w:val="24"/>
        </w:rPr>
      </w:pPr>
    </w:p>
    <w:p w14:paraId="6D3B52AE" w14:textId="77777777" w:rsidR="001D4D8F" w:rsidRPr="007D5ADA" w:rsidRDefault="001D4D8F" w:rsidP="001D4D8F">
      <w:pPr>
        <w:tabs>
          <w:tab w:val="left" w:pos="6315"/>
        </w:tabs>
        <w:spacing w:line="240" w:lineRule="auto"/>
        <w:ind w:firstLine="0"/>
        <w:rPr>
          <w:rFonts w:ascii="Arial" w:eastAsia="Calibri" w:hAnsi="Arial" w:cs="Arial"/>
          <w:sz w:val="24"/>
          <w:szCs w:val="24"/>
        </w:rPr>
      </w:pPr>
    </w:p>
    <w:p w14:paraId="17DFE103" w14:textId="77777777" w:rsidR="001D4D8F" w:rsidRPr="007D5ADA" w:rsidRDefault="001D4D8F" w:rsidP="001D4D8F">
      <w:pPr>
        <w:tabs>
          <w:tab w:val="left" w:pos="6315"/>
        </w:tabs>
        <w:spacing w:line="240" w:lineRule="auto"/>
        <w:ind w:firstLine="0"/>
        <w:rPr>
          <w:rFonts w:ascii="Arial" w:eastAsia="Calibri" w:hAnsi="Arial" w:cs="Arial"/>
          <w:sz w:val="24"/>
          <w:szCs w:val="24"/>
        </w:rPr>
      </w:pPr>
    </w:p>
    <w:p w14:paraId="1C416554" w14:textId="77777777" w:rsidR="00BC1946" w:rsidRPr="00BC1946" w:rsidRDefault="00BC1946" w:rsidP="00BC1946">
      <w:pPr>
        <w:tabs>
          <w:tab w:val="left" w:pos="6315"/>
        </w:tabs>
        <w:spacing w:line="240" w:lineRule="auto"/>
        <w:ind w:firstLine="0"/>
        <w:jc w:val="left"/>
        <w:rPr>
          <w:rFonts w:eastAsia="Calibri"/>
          <w:sz w:val="24"/>
          <w:szCs w:val="24"/>
          <w:lang w:eastAsia="en-US"/>
        </w:rPr>
      </w:pPr>
    </w:p>
    <w:p w14:paraId="3C7FA46F" w14:textId="77777777" w:rsidR="00A562E1" w:rsidRPr="00A562E1" w:rsidRDefault="00A562E1" w:rsidP="00A562E1">
      <w:pPr>
        <w:spacing w:line="240" w:lineRule="auto"/>
        <w:ind w:firstLine="0"/>
        <w:contextualSpacing/>
        <w:jc w:val="center"/>
        <w:rPr>
          <w:rFonts w:ascii="Arial" w:eastAsia="Calibri" w:hAnsi="Arial" w:cs="Arial"/>
          <w:szCs w:val="28"/>
          <w:lang w:eastAsia="en-US"/>
        </w:rPr>
      </w:pPr>
      <w:r w:rsidRPr="00A562E1">
        <w:rPr>
          <w:rFonts w:ascii="Arial" w:eastAsia="Calibri" w:hAnsi="Arial" w:cs="Arial"/>
          <w:szCs w:val="28"/>
          <w:lang w:eastAsia="en-US"/>
        </w:rPr>
        <w:t>СХЕМА ТЕПЛОСНАБЖЕНИЯ</w:t>
      </w:r>
    </w:p>
    <w:p w14:paraId="07D4138A" w14:textId="3F378DE4" w:rsidR="00A562E1" w:rsidRPr="00A562E1" w:rsidRDefault="00A562E1" w:rsidP="00A562E1">
      <w:pPr>
        <w:spacing w:line="240" w:lineRule="auto"/>
        <w:ind w:firstLine="0"/>
        <w:contextualSpacing/>
        <w:jc w:val="center"/>
        <w:rPr>
          <w:rFonts w:ascii="Arial" w:eastAsia="Calibri" w:hAnsi="Arial" w:cs="Arial"/>
          <w:szCs w:val="28"/>
          <w:lang w:eastAsia="en-US"/>
        </w:rPr>
      </w:pPr>
      <w:r w:rsidRPr="00A562E1">
        <w:rPr>
          <w:rFonts w:ascii="Arial" w:eastAsia="Calibri" w:hAnsi="Arial" w:cs="Arial"/>
          <w:caps/>
          <w:szCs w:val="28"/>
          <w:lang w:eastAsia="en-US"/>
        </w:rPr>
        <w:t xml:space="preserve">муниципального образования </w:t>
      </w:r>
      <w:r w:rsidR="00F218E6">
        <w:rPr>
          <w:rFonts w:ascii="Arial" w:eastAsia="Calibri" w:hAnsi="Arial" w:cs="Arial"/>
          <w:caps/>
          <w:szCs w:val="28"/>
          <w:lang w:eastAsia="en-US"/>
        </w:rPr>
        <w:t>Воронов</w:t>
      </w:r>
      <w:r w:rsidRPr="00A562E1">
        <w:rPr>
          <w:rFonts w:ascii="Arial" w:eastAsia="Calibri" w:hAnsi="Arial" w:cs="Arial"/>
          <w:caps/>
          <w:szCs w:val="28"/>
          <w:lang w:eastAsia="en-US"/>
        </w:rPr>
        <w:t xml:space="preserve">ское сельское поселение Кожевниковского района томской области </w:t>
      </w:r>
      <w:r w:rsidRPr="00A562E1">
        <w:rPr>
          <w:rFonts w:ascii="Arial" w:eastAsia="Calibri" w:hAnsi="Arial" w:cs="Arial"/>
          <w:szCs w:val="28"/>
          <w:lang w:eastAsia="en-US"/>
        </w:rPr>
        <w:t xml:space="preserve">НА ПЕРИОД </w:t>
      </w:r>
      <w:r w:rsidR="00F218E6">
        <w:rPr>
          <w:rFonts w:ascii="Arial" w:eastAsia="Calibri" w:hAnsi="Arial" w:cs="Arial"/>
          <w:szCs w:val="28"/>
          <w:lang w:eastAsia="en-US"/>
        </w:rPr>
        <w:t>ДО 2038</w:t>
      </w:r>
      <w:r w:rsidRPr="00A562E1">
        <w:rPr>
          <w:rFonts w:ascii="Arial" w:eastAsia="Calibri" w:hAnsi="Arial" w:cs="Arial"/>
          <w:szCs w:val="28"/>
          <w:lang w:eastAsia="en-US"/>
        </w:rPr>
        <w:t xml:space="preserve"> г.</w:t>
      </w:r>
    </w:p>
    <w:p w14:paraId="6DFE471C" w14:textId="77777777" w:rsidR="00A562E1" w:rsidRPr="00A562E1" w:rsidRDefault="00A562E1" w:rsidP="00A562E1">
      <w:pPr>
        <w:spacing w:line="240" w:lineRule="auto"/>
        <w:ind w:firstLine="0"/>
        <w:contextualSpacing/>
        <w:jc w:val="center"/>
        <w:rPr>
          <w:rFonts w:ascii="Arial" w:eastAsia="Calibri" w:hAnsi="Arial" w:cs="Arial"/>
          <w:szCs w:val="28"/>
          <w:lang w:eastAsia="en-US"/>
        </w:rPr>
      </w:pPr>
    </w:p>
    <w:p w14:paraId="4EFADCEE" w14:textId="1B997726" w:rsidR="00A562E1" w:rsidRPr="00A562E1" w:rsidRDefault="00A562E1" w:rsidP="00A562E1">
      <w:pPr>
        <w:spacing w:line="240" w:lineRule="auto"/>
        <w:ind w:firstLine="0"/>
        <w:contextualSpacing/>
        <w:jc w:val="center"/>
        <w:rPr>
          <w:rFonts w:ascii="Arial" w:eastAsia="Calibri" w:hAnsi="Arial" w:cs="Arial"/>
          <w:szCs w:val="28"/>
          <w:lang w:eastAsia="en-US"/>
        </w:rPr>
      </w:pPr>
      <w:r w:rsidRPr="00A562E1">
        <w:rPr>
          <w:rFonts w:ascii="Arial" w:eastAsia="Calibri" w:hAnsi="Arial" w:cs="Arial"/>
          <w:szCs w:val="28"/>
          <w:lang w:eastAsia="en-US"/>
        </w:rPr>
        <w:t>АКТУАЛИЗАЦИЯ НА 202</w:t>
      </w:r>
      <w:r w:rsidR="0066617D">
        <w:rPr>
          <w:rFonts w:ascii="Arial" w:eastAsia="Calibri" w:hAnsi="Arial" w:cs="Arial"/>
          <w:szCs w:val="28"/>
          <w:lang w:eastAsia="en-US"/>
        </w:rPr>
        <w:t>6</w:t>
      </w:r>
      <w:r w:rsidRPr="00A562E1">
        <w:rPr>
          <w:rFonts w:ascii="Arial" w:eastAsia="Calibri" w:hAnsi="Arial" w:cs="Arial"/>
          <w:szCs w:val="28"/>
          <w:lang w:eastAsia="en-US"/>
        </w:rPr>
        <w:t xml:space="preserve"> ГОД</w:t>
      </w:r>
    </w:p>
    <w:p w14:paraId="6F0404B0" w14:textId="77777777" w:rsidR="00771440" w:rsidRPr="007D5ADA" w:rsidRDefault="00771440" w:rsidP="00771440">
      <w:pPr>
        <w:tabs>
          <w:tab w:val="left" w:pos="6315"/>
        </w:tabs>
        <w:spacing w:line="240" w:lineRule="auto"/>
        <w:jc w:val="center"/>
        <w:rPr>
          <w:rFonts w:ascii="Arial" w:eastAsia="Calibri" w:hAnsi="Arial" w:cs="Arial"/>
          <w:sz w:val="24"/>
          <w:szCs w:val="24"/>
        </w:rPr>
      </w:pPr>
    </w:p>
    <w:p w14:paraId="6A1AC485" w14:textId="77777777" w:rsidR="00771440" w:rsidRPr="007D5ADA" w:rsidRDefault="00771440" w:rsidP="00771440">
      <w:pPr>
        <w:tabs>
          <w:tab w:val="left" w:pos="6315"/>
        </w:tabs>
        <w:spacing w:line="240" w:lineRule="auto"/>
        <w:rPr>
          <w:rFonts w:ascii="Arial" w:eastAsia="Calibri" w:hAnsi="Arial" w:cs="Arial"/>
          <w:sz w:val="24"/>
          <w:szCs w:val="24"/>
        </w:rPr>
      </w:pPr>
    </w:p>
    <w:p w14:paraId="1FF21675" w14:textId="77777777" w:rsidR="00771440" w:rsidRPr="007D5ADA" w:rsidRDefault="00771440" w:rsidP="00771440">
      <w:pPr>
        <w:tabs>
          <w:tab w:val="left" w:pos="6315"/>
        </w:tabs>
        <w:spacing w:line="240" w:lineRule="auto"/>
        <w:jc w:val="center"/>
        <w:rPr>
          <w:rFonts w:ascii="Arial" w:eastAsia="Calibri" w:hAnsi="Arial" w:cs="Arial"/>
          <w:sz w:val="24"/>
          <w:szCs w:val="24"/>
        </w:rPr>
      </w:pPr>
    </w:p>
    <w:p w14:paraId="25544ED0" w14:textId="77777777" w:rsidR="00771440" w:rsidRPr="007D5ADA" w:rsidRDefault="00771440" w:rsidP="00846EA9">
      <w:pPr>
        <w:tabs>
          <w:tab w:val="left" w:pos="6315"/>
        </w:tabs>
        <w:spacing w:line="240" w:lineRule="auto"/>
        <w:ind w:firstLine="0"/>
        <w:rPr>
          <w:rFonts w:ascii="Arial" w:eastAsia="Calibri" w:hAnsi="Arial" w:cs="Arial"/>
          <w:sz w:val="24"/>
          <w:szCs w:val="24"/>
        </w:rPr>
      </w:pPr>
      <w:r w:rsidRPr="007D5ADA">
        <w:rPr>
          <w:rFonts w:ascii="Arial" w:eastAsia="Calibri" w:hAnsi="Arial" w:cs="Arial"/>
          <w:sz w:val="24"/>
          <w:szCs w:val="24"/>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7093094E" w14:textId="77777777" w:rsidR="002F5C23" w:rsidRPr="007D5ADA" w:rsidRDefault="002F5C23" w:rsidP="00846EA9">
      <w:pPr>
        <w:shd w:val="clear" w:color="auto" w:fill="FFFFFF"/>
        <w:ind w:firstLine="0"/>
        <w:jc w:val="center"/>
        <w:rPr>
          <w:rFonts w:ascii="Arial" w:eastAsia="Calibri" w:hAnsi="Arial" w:cs="Arial"/>
          <w:sz w:val="24"/>
          <w:szCs w:val="28"/>
        </w:rPr>
      </w:pPr>
    </w:p>
    <w:p w14:paraId="4326198F" w14:textId="472A5513" w:rsidR="002F5C23" w:rsidRPr="007D5ADA" w:rsidRDefault="002F5C23" w:rsidP="00846EA9">
      <w:pPr>
        <w:shd w:val="clear" w:color="auto" w:fill="FFFFFF"/>
        <w:ind w:firstLine="0"/>
        <w:jc w:val="center"/>
        <w:rPr>
          <w:rFonts w:ascii="Arial" w:eastAsia="Calibri" w:hAnsi="Arial" w:cs="Arial"/>
          <w:sz w:val="24"/>
          <w:szCs w:val="28"/>
        </w:rPr>
      </w:pPr>
    </w:p>
    <w:p w14:paraId="3E0E94A4" w14:textId="46ECF528" w:rsidR="002F5C23" w:rsidRPr="007D5ADA" w:rsidRDefault="002F5C23" w:rsidP="00846EA9">
      <w:pPr>
        <w:shd w:val="clear" w:color="auto" w:fill="FFFFFF"/>
        <w:ind w:firstLine="0"/>
        <w:jc w:val="center"/>
        <w:rPr>
          <w:rFonts w:ascii="Arial" w:eastAsia="Calibri" w:hAnsi="Arial" w:cs="Arial"/>
          <w:sz w:val="24"/>
          <w:szCs w:val="28"/>
        </w:rPr>
      </w:pPr>
    </w:p>
    <w:p w14:paraId="0D38D886" w14:textId="78A25536" w:rsidR="002F5C23" w:rsidRPr="007D5ADA" w:rsidRDefault="002F5C23" w:rsidP="00846EA9">
      <w:pPr>
        <w:shd w:val="clear" w:color="auto" w:fill="FFFFFF"/>
        <w:ind w:firstLine="0"/>
        <w:jc w:val="center"/>
        <w:rPr>
          <w:rFonts w:ascii="Arial" w:eastAsia="Calibri" w:hAnsi="Arial" w:cs="Arial"/>
          <w:sz w:val="24"/>
          <w:szCs w:val="28"/>
        </w:rPr>
      </w:pPr>
    </w:p>
    <w:p w14:paraId="06AC020A" w14:textId="6FC71979" w:rsidR="002F5C23" w:rsidRDefault="002F5C23" w:rsidP="00846EA9">
      <w:pPr>
        <w:shd w:val="clear" w:color="auto" w:fill="FFFFFF"/>
        <w:ind w:firstLine="0"/>
        <w:jc w:val="center"/>
        <w:rPr>
          <w:rFonts w:ascii="Arial" w:eastAsia="Calibri" w:hAnsi="Arial" w:cs="Arial"/>
          <w:sz w:val="24"/>
          <w:szCs w:val="28"/>
        </w:rPr>
      </w:pPr>
    </w:p>
    <w:p w14:paraId="4429233A" w14:textId="46877269" w:rsidR="00042F42" w:rsidRDefault="00042F42" w:rsidP="00846EA9">
      <w:pPr>
        <w:shd w:val="clear" w:color="auto" w:fill="FFFFFF"/>
        <w:ind w:firstLine="0"/>
        <w:jc w:val="center"/>
        <w:rPr>
          <w:rFonts w:ascii="Arial" w:eastAsia="Calibri" w:hAnsi="Arial" w:cs="Arial"/>
          <w:sz w:val="24"/>
          <w:szCs w:val="28"/>
        </w:rPr>
      </w:pPr>
    </w:p>
    <w:p w14:paraId="553CF3B2" w14:textId="733CBC45" w:rsidR="00042F42" w:rsidRDefault="00042F42" w:rsidP="00846EA9">
      <w:pPr>
        <w:shd w:val="clear" w:color="auto" w:fill="FFFFFF"/>
        <w:ind w:firstLine="0"/>
        <w:jc w:val="center"/>
        <w:rPr>
          <w:rFonts w:ascii="Arial" w:eastAsia="Calibri" w:hAnsi="Arial" w:cs="Arial"/>
          <w:sz w:val="24"/>
          <w:szCs w:val="28"/>
        </w:rPr>
      </w:pPr>
    </w:p>
    <w:p w14:paraId="7C0F9913" w14:textId="7D707166" w:rsidR="00BC1946" w:rsidRDefault="00BC1946" w:rsidP="00846EA9">
      <w:pPr>
        <w:shd w:val="clear" w:color="auto" w:fill="FFFFFF"/>
        <w:ind w:firstLine="0"/>
        <w:jc w:val="center"/>
        <w:rPr>
          <w:rFonts w:ascii="Arial" w:eastAsia="Calibri" w:hAnsi="Arial" w:cs="Arial"/>
          <w:sz w:val="24"/>
          <w:szCs w:val="28"/>
        </w:rPr>
      </w:pPr>
    </w:p>
    <w:p w14:paraId="5DBB4DDD" w14:textId="75A70234" w:rsidR="00BC1946" w:rsidRDefault="00BC1946" w:rsidP="00846EA9">
      <w:pPr>
        <w:shd w:val="clear" w:color="auto" w:fill="FFFFFF"/>
        <w:ind w:firstLine="0"/>
        <w:jc w:val="center"/>
        <w:rPr>
          <w:rFonts w:ascii="Arial" w:eastAsia="Calibri" w:hAnsi="Arial" w:cs="Arial"/>
          <w:sz w:val="24"/>
          <w:szCs w:val="28"/>
        </w:rPr>
      </w:pPr>
    </w:p>
    <w:p w14:paraId="73E73379" w14:textId="44234CC3" w:rsidR="002F5C23" w:rsidRDefault="002F5C23" w:rsidP="00846EA9">
      <w:pPr>
        <w:shd w:val="clear" w:color="auto" w:fill="FFFFFF"/>
        <w:ind w:firstLine="0"/>
        <w:jc w:val="center"/>
        <w:rPr>
          <w:rFonts w:ascii="Arial" w:eastAsia="Calibri" w:hAnsi="Arial" w:cs="Arial"/>
          <w:sz w:val="24"/>
          <w:szCs w:val="28"/>
        </w:rPr>
      </w:pPr>
    </w:p>
    <w:p w14:paraId="19449B33" w14:textId="77777777" w:rsidR="00A562E1" w:rsidRPr="007D5ADA" w:rsidRDefault="00A562E1" w:rsidP="00846EA9">
      <w:pPr>
        <w:shd w:val="clear" w:color="auto" w:fill="FFFFFF"/>
        <w:ind w:firstLine="0"/>
        <w:jc w:val="center"/>
        <w:rPr>
          <w:rFonts w:ascii="Arial" w:eastAsia="Calibri" w:hAnsi="Arial" w:cs="Arial"/>
          <w:sz w:val="24"/>
          <w:szCs w:val="28"/>
        </w:rPr>
      </w:pPr>
    </w:p>
    <w:p w14:paraId="68D26C91" w14:textId="77777777" w:rsidR="002F5C23" w:rsidRPr="007D5ADA" w:rsidRDefault="002F5C23" w:rsidP="00846EA9">
      <w:pPr>
        <w:shd w:val="clear" w:color="auto" w:fill="FFFFFF"/>
        <w:ind w:firstLine="0"/>
        <w:jc w:val="center"/>
        <w:rPr>
          <w:rFonts w:ascii="Arial" w:eastAsia="Calibri" w:hAnsi="Arial" w:cs="Arial"/>
          <w:sz w:val="24"/>
          <w:szCs w:val="28"/>
        </w:rPr>
      </w:pPr>
    </w:p>
    <w:p w14:paraId="5D272ABE" w14:textId="6825BABF" w:rsidR="00A562E1" w:rsidRDefault="00A562E1" w:rsidP="00A562E1">
      <w:pPr>
        <w:spacing w:line="276" w:lineRule="auto"/>
        <w:jc w:val="center"/>
        <w:rPr>
          <w:rFonts w:ascii="Arial" w:hAnsi="Arial" w:cs="Arial"/>
          <w:b/>
          <w:bCs/>
          <w:sz w:val="24"/>
          <w:szCs w:val="24"/>
          <w:lang w:eastAsia="en-US"/>
        </w:rPr>
      </w:pPr>
      <w:r>
        <w:rPr>
          <w:rFonts w:ascii="Arial" w:eastAsia="Calibri" w:hAnsi="Arial" w:cs="Arial"/>
          <w:sz w:val="24"/>
          <w:szCs w:val="28"/>
        </w:rPr>
        <w:t>Томск 202</w:t>
      </w:r>
      <w:r w:rsidR="000C6D12">
        <w:rPr>
          <w:rFonts w:ascii="Arial" w:eastAsia="Calibri" w:hAnsi="Arial" w:cs="Arial"/>
          <w:sz w:val="24"/>
          <w:szCs w:val="28"/>
        </w:rPr>
        <w:t>5</w:t>
      </w:r>
      <w:r w:rsidR="00FB5B6C" w:rsidRPr="007D5ADA">
        <w:rPr>
          <w:rFonts w:ascii="Arial" w:eastAsia="Calibri" w:hAnsi="Arial" w:cs="Arial"/>
          <w:sz w:val="24"/>
          <w:szCs w:val="28"/>
        </w:rPr>
        <w:br w:type="page"/>
      </w:r>
      <w:r w:rsidRPr="00A562E1">
        <w:rPr>
          <w:rFonts w:ascii="Arial" w:hAnsi="Arial" w:cs="Arial"/>
          <w:b/>
          <w:bCs/>
          <w:sz w:val="24"/>
          <w:szCs w:val="24"/>
          <w:lang w:eastAsia="en-US"/>
        </w:rPr>
        <w:lastRenderedPageBreak/>
        <w:t xml:space="preserve">Состав документации Схемы теплоснабжения Муниципального образования </w:t>
      </w:r>
      <w:r w:rsidR="00F218E6">
        <w:rPr>
          <w:rFonts w:ascii="Arial" w:hAnsi="Arial" w:cs="Arial"/>
          <w:b/>
          <w:bCs/>
          <w:sz w:val="24"/>
          <w:szCs w:val="24"/>
          <w:lang w:eastAsia="en-US"/>
        </w:rPr>
        <w:t>Воронов</w:t>
      </w:r>
      <w:r w:rsidRPr="00A562E1">
        <w:rPr>
          <w:rFonts w:ascii="Arial" w:hAnsi="Arial" w:cs="Arial"/>
          <w:b/>
          <w:bCs/>
          <w:sz w:val="24"/>
          <w:szCs w:val="24"/>
          <w:lang w:eastAsia="en-US"/>
        </w:rPr>
        <w:t>ское сельское поселение Кожевниковского района Томской области</w:t>
      </w:r>
    </w:p>
    <w:p w14:paraId="2D1FB99D" w14:textId="77777777" w:rsidR="00A562E1" w:rsidRPr="00A562E1" w:rsidRDefault="00A562E1" w:rsidP="00A562E1">
      <w:pPr>
        <w:spacing w:line="276" w:lineRule="auto"/>
        <w:jc w:val="center"/>
        <w:rPr>
          <w:rFonts w:ascii="Arial" w:hAnsi="Arial" w:cs="Arial"/>
          <w:bCs/>
          <w:sz w:val="24"/>
          <w:szCs w:val="24"/>
          <w:lang w:eastAsia="en-US"/>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6668"/>
        <w:gridCol w:w="2779"/>
      </w:tblGrid>
      <w:tr w:rsidR="00A562E1" w:rsidRPr="00A562E1" w14:paraId="612ED17F" w14:textId="77777777" w:rsidTr="00A562E1">
        <w:trPr>
          <w:trHeight w:val="20"/>
          <w:tblHeader/>
        </w:trPr>
        <w:tc>
          <w:tcPr>
            <w:tcW w:w="6668" w:type="dxa"/>
            <w:tcBorders>
              <w:top w:val="single" w:sz="4" w:space="0" w:color="auto"/>
              <w:left w:val="single" w:sz="4" w:space="0" w:color="auto"/>
              <w:bottom w:val="single" w:sz="4" w:space="0" w:color="auto"/>
              <w:right w:val="single" w:sz="4" w:space="0" w:color="auto"/>
            </w:tcBorders>
            <w:vAlign w:val="center"/>
            <w:hideMark/>
          </w:tcPr>
          <w:p w14:paraId="429FAC17" w14:textId="77777777" w:rsidR="00A562E1" w:rsidRPr="00A562E1" w:rsidRDefault="00A562E1" w:rsidP="00A562E1">
            <w:pPr>
              <w:spacing w:line="240" w:lineRule="auto"/>
              <w:ind w:firstLine="0"/>
              <w:contextualSpacing/>
              <w:jc w:val="center"/>
              <w:rPr>
                <w:rFonts w:ascii="Arial" w:eastAsia="Calibri" w:hAnsi="Arial" w:cs="Arial"/>
                <w:b/>
                <w:sz w:val="24"/>
                <w:szCs w:val="24"/>
                <w:lang w:eastAsia="en-US"/>
              </w:rPr>
            </w:pPr>
            <w:r w:rsidRPr="00A562E1">
              <w:rPr>
                <w:rFonts w:ascii="Arial" w:eastAsia="Calibri" w:hAnsi="Arial" w:cs="Arial"/>
                <w:b/>
                <w:sz w:val="24"/>
                <w:szCs w:val="24"/>
                <w:lang w:eastAsia="en-US"/>
              </w:rPr>
              <w:t>Наименование документа</w:t>
            </w:r>
          </w:p>
        </w:tc>
        <w:tc>
          <w:tcPr>
            <w:tcW w:w="2779" w:type="dxa"/>
            <w:tcBorders>
              <w:top w:val="single" w:sz="4" w:space="0" w:color="auto"/>
              <w:left w:val="single" w:sz="4" w:space="0" w:color="auto"/>
              <w:bottom w:val="single" w:sz="4" w:space="0" w:color="auto"/>
              <w:right w:val="single" w:sz="4" w:space="0" w:color="auto"/>
            </w:tcBorders>
            <w:vAlign w:val="center"/>
            <w:hideMark/>
          </w:tcPr>
          <w:p w14:paraId="0299CBDF" w14:textId="77777777" w:rsidR="00A562E1" w:rsidRPr="00A562E1" w:rsidRDefault="00A562E1" w:rsidP="00A562E1">
            <w:pPr>
              <w:spacing w:line="240" w:lineRule="auto"/>
              <w:ind w:firstLine="0"/>
              <w:contextualSpacing/>
              <w:jc w:val="center"/>
              <w:rPr>
                <w:rFonts w:ascii="Arial" w:eastAsia="Calibri" w:hAnsi="Arial" w:cs="Arial"/>
                <w:b/>
                <w:sz w:val="24"/>
                <w:szCs w:val="24"/>
                <w:lang w:eastAsia="en-US"/>
              </w:rPr>
            </w:pPr>
            <w:r w:rsidRPr="00A562E1">
              <w:rPr>
                <w:rFonts w:ascii="Arial" w:eastAsia="Calibri" w:hAnsi="Arial" w:cs="Arial"/>
                <w:b/>
                <w:sz w:val="24"/>
                <w:szCs w:val="24"/>
                <w:lang w:eastAsia="en-US"/>
              </w:rPr>
              <w:t>Шифр</w:t>
            </w:r>
          </w:p>
        </w:tc>
      </w:tr>
      <w:tr w:rsidR="00A562E1" w:rsidRPr="00A562E1" w14:paraId="36E88EE6" w14:textId="77777777" w:rsidTr="00A562E1">
        <w:trPr>
          <w:trHeight w:val="49"/>
        </w:trPr>
        <w:tc>
          <w:tcPr>
            <w:tcW w:w="6668" w:type="dxa"/>
            <w:tcBorders>
              <w:top w:val="single" w:sz="4" w:space="0" w:color="auto"/>
              <w:left w:val="single" w:sz="4" w:space="0" w:color="auto"/>
              <w:bottom w:val="single" w:sz="4" w:space="0" w:color="auto"/>
              <w:right w:val="single" w:sz="4" w:space="0" w:color="auto"/>
            </w:tcBorders>
            <w:hideMark/>
          </w:tcPr>
          <w:p w14:paraId="5C27EAC6" w14:textId="31ABB214" w:rsidR="00A562E1" w:rsidRPr="00A562E1" w:rsidRDefault="00A562E1" w:rsidP="00293B7D">
            <w:pPr>
              <w:spacing w:line="240" w:lineRule="auto"/>
              <w:ind w:firstLine="0"/>
              <w:contextualSpacing/>
              <w:rPr>
                <w:rFonts w:ascii="Arial" w:hAnsi="Arial" w:cs="Arial"/>
                <w:bCs/>
                <w:sz w:val="24"/>
                <w:szCs w:val="24"/>
                <w:lang w:eastAsia="en-US"/>
              </w:rPr>
            </w:pPr>
            <w:r w:rsidRPr="00A562E1">
              <w:rPr>
                <w:rFonts w:ascii="Arial" w:hAnsi="Arial" w:cs="Arial"/>
                <w:bCs/>
                <w:sz w:val="24"/>
                <w:szCs w:val="24"/>
                <w:lang w:eastAsia="en-US"/>
              </w:rPr>
              <w:t xml:space="preserve">Схема теплоснабжения муниципального образования </w:t>
            </w:r>
            <w:r w:rsidR="00F218E6">
              <w:rPr>
                <w:rFonts w:ascii="Arial" w:hAnsi="Arial" w:cs="Arial"/>
                <w:bCs/>
                <w:sz w:val="24"/>
                <w:szCs w:val="24"/>
                <w:lang w:eastAsia="en-US"/>
              </w:rPr>
              <w:t>Воронов</w:t>
            </w:r>
            <w:r w:rsidRPr="00A562E1">
              <w:rPr>
                <w:rFonts w:ascii="Arial" w:hAnsi="Arial" w:cs="Arial"/>
                <w:bCs/>
                <w:sz w:val="24"/>
                <w:szCs w:val="24"/>
                <w:lang w:eastAsia="en-US"/>
              </w:rPr>
              <w:t xml:space="preserve">ское сельское поселение Кожевниковского района Томской области </w:t>
            </w:r>
            <w:r w:rsidR="00F218E6">
              <w:rPr>
                <w:rFonts w:ascii="Arial" w:hAnsi="Arial" w:cs="Arial"/>
                <w:bCs/>
                <w:sz w:val="24"/>
                <w:szCs w:val="24"/>
                <w:lang w:eastAsia="en-US"/>
              </w:rPr>
              <w:t>до 2038</w:t>
            </w:r>
            <w:r w:rsidRPr="00A562E1">
              <w:rPr>
                <w:rFonts w:ascii="Arial" w:hAnsi="Arial" w:cs="Arial"/>
                <w:bCs/>
                <w:sz w:val="24"/>
                <w:szCs w:val="24"/>
                <w:lang w:eastAsia="en-US"/>
              </w:rPr>
              <w:t xml:space="preserve"> года</w:t>
            </w:r>
          </w:p>
        </w:tc>
        <w:tc>
          <w:tcPr>
            <w:tcW w:w="2779" w:type="dxa"/>
            <w:tcBorders>
              <w:top w:val="single" w:sz="4" w:space="0" w:color="auto"/>
              <w:left w:val="single" w:sz="4" w:space="0" w:color="auto"/>
              <w:bottom w:val="single" w:sz="4" w:space="0" w:color="auto"/>
              <w:right w:val="single" w:sz="4" w:space="0" w:color="auto"/>
            </w:tcBorders>
            <w:vAlign w:val="center"/>
            <w:hideMark/>
          </w:tcPr>
          <w:p w14:paraId="0266A585" w14:textId="518D2209" w:rsidR="00A562E1" w:rsidRPr="00A562E1" w:rsidRDefault="00A562E1" w:rsidP="00F218E6">
            <w:pPr>
              <w:spacing w:line="240" w:lineRule="auto"/>
              <w:ind w:firstLine="0"/>
              <w:contextualSpacing/>
              <w:jc w:val="center"/>
              <w:rPr>
                <w:rFonts w:ascii="Arial" w:hAnsi="Arial" w:cs="Arial"/>
                <w:bCs/>
                <w:sz w:val="24"/>
                <w:szCs w:val="24"/>
                <w:lang w:eastAsia="en-US"/>
              </w:rPr>
            </w:pPr>
            <w:r w:rsidRPr="00A562E1">
              <w:rPr>
                <w:rFonts w:ascii="Arial" w:hAnsi="Arial" w:cs="Arial"/>
                <w:bCs/>
                <w:sz w:val="24"/>
                <w:szCs w:val="24"/>
                <w:lang w:eastAsia="en-US"/>
              </w:rPr>
              <w:t>ПСТ.УЧ.70-07.00</w:t>
            </w:r>
            <w:r w:rsidR="00F218E6">
              <w:rPr>
                <w:rFonts w:ascii="Arial" w:hAnsi="Arial" w:cs="Arial"/>
                <w:bCs/>
                <w:sz w:val="24"/>
                <w:szCs w:val="24"/>
                <w:lang w:eastAsia="en-US"/>
              </w:rPr>
              <w:t>1</w:t>
            </w:r>
            <w:r w:rsidRPr="00A562E1">
              <w:rPr>
                <w:rFonts w:ascii="Arial" w:hAnsi="Arial" w:cs="Arial"/>
                <w:bCs/>
                <w:sz w:val="24"/>
                <w:szCs w:val="24"/>
                <w:lang w:eastAsia="en-US"/>
              </w:rPr>
              <w:t>.000</w:t>
            </w:r>
          </w:p>
        </w:tc>
      </w:tr>
      <w:tr w:rsidR="00A562E1" w:rsidRPr="00A562E1" w14:paraId="74A9DF51" w14:textId="77777777" w:rsidTr="00A562E1">
        <w:trPr>
          <w:trHeight w:val="20"/>
        </w:trPr>
        <w:tc>
          <w:tcPr>
            <w:tcW w:w="6668" w:type="dxa"/>
            <w:tcBorders>
              <w:top w:val="single" w:sz="4" w:space="0" w:color="auto"/>
              <w:left w:val="single" w:sz="4" w:space="0" w:color="auto"/>
              <w:bottom w:val="single" w:sz="4" w:space="0" w:color="auto"/>
              <w:right w:val="single" w:sz="4" w:space="0" w:color="auto"/>
            </w:tcBorders>
          </w:tcPr>
          <w:p w14:paraId="12BECE26" w14:textId="5A80B1A2" w:rsidR="00A562E1" w:rsidRPr="00A562E1" w:rsidRDefault="00A562E1" w:rsidP="00293B7D">
            <w:pPr>
              <w:spacing w:line="240" w:lineRule="auto"/>
              <w:ind w:firstLine="0"/>
              <w:contextualSpacing/>
              <w:rPr>
                <w:rFonts w:ascii="Arial" w:hAnsi="Arial" w:cs="Arial"/>
                <w:bCs/>
                <w:sz w:val="24"/>
                <w:szCs w:val="24"/>
                <w:lang w:eastAsia="en-US"/>
              </w:rPr>
            </w:pPr>
            <w:r w:rsidRPr="00A562E1">
              <w:rPr>
                <w:rFonts w:ascii="Arial" w:hAnsi="Arial" w:cs="Arial"/>
                <w:bCs/>
                <w:sz w:val="24"/>
                <w:szCs w:val="24"/>
                <w:lang w:eastAsia="en-US"/>
              </w:rPr>
              <w:t xml:space="preserve">Обосновывающие материалы к Схеме теплоснабжения муниципального образования </w:t>
            </w:r>
            <w:r w:rsidR="00F218E6">
              <w:rPr>
                <w:rFonts w:ascii="Arial" w:hAnsi="Arial" w:cs="Arial"/>
                <w:bCs/>
                <w:sz w:val="24"/>
                <w:szCs w:val="24"/>
                <w:lang w:eastAsia="en-US"/>
              </w:rPr>
              <w:t>Воронов</w:t>
            </w:r>
            <w:r w:rsidRPr="00A562E1">
              <w:rPr>
                <w:rFonts w:ascii="Arial" w:hAnsi="Arial" w:cs="Arial"/>
                <w:bCs/>
                <w:sz w:val="24"/>
                <w:szCs w:val="24"/>
                <w:lang w:eastAsia="en-US"/>
              </w:rPr>
              <w:t xml:space="preserve">ское сельское поселение Кожевниковского района Томской области </w:t>
            </w:r>
            <w:r w:rsidR="00F218E6">
              <w:rPr>
                <w:rFonts w:ascii="Arial" w:hAnsi="Arial" w:cs="Arial"/>
                <w:bCs/>
                <w:sz w:val="24"/>
                <w:szCs w:val="24"/>
                <w:lang w:eastAsia="en-US"/>
              </w:rPr>
              <w:t>до 2038</w:t>
            </w:r>
            <w:r w:rsidRPr="00A562E1">
              <w:rPr>
                <w:rFonts w:ascii="Arial" w:hAnsi="Arial" w:cs="Arial"/>
                <w:bCs/>
                <w:sz w:val="24"/>
                <w:szCs w:val="24"/>
                <w:lang w:eastAsia="en-US"/>
              </w:rPr>
              <w:t xml:space="preserve"> года</w:t>
            </w:r>
          </w:p>
        </w:tc>
        <w:tc>
          <w:tcPr>
            <w:tcW w:w="2779" w:type="dxa"/>
            <w:tcBorders>
              <w:top w:val="single" w:sz="4" w:space="0" w:color="auto"/>
              <w:left w:val="single" w:sz="4" w:space="0" w:color="auto"/>
              <w:bottom w:val="single" w:sz="4" w:space="0" w:color="auto"/>
              <w:right w:val="single" w:sz="4" w:space="0" w:color="auto"/>
            </w:tcBorders>
            <w:vAlign w:val="center"/>
          </w:tcPr>
          <w:p w14:paraId="3CF741F3" w14:textId="55634DDC" w:rsidR="00A562E1" w:rsidRPr="00A562E1" w:rsidRDefault="00A562E1" w:rsidP="00F218E6">
            <w:pPr>
              <w:spacing w:line="240" w:lineRule="auto"/>
              <w:ind w:firstLine="0"/>
              <w:contextualSpacing/>
              <w:jc w:val="center"/>
              <w:rPr>
                <w:rFonts w:ascii="Arial" w:hAnsi="Arial" w:cs="Arial"/>
                <w:bCs/>
                <w:sz w:val="24"/>
                <w:szCs w:val="24"/>
                <w:lang w:eastAsia="en-US"/>
              </w:rPr>
            </w:pPr>
            <w:r w:rsidRPr="00A562E1">
              <w:rPr>
                <w:rFonts w:ascii="Arial" w:hAnsi="Arial" w:cs="Arial"/>
                <w:bCs/>
                <w:sz w:val="24"/>
                <w:szCs w:val="24"/>
                <w:lang w:eastAsia="en-US"/>
              </w:rPr>
              <w:t>ПСТ.ОМ.70-07.00</w:t>
            </w:r>
            <w:r w:rsidR="00F218E6">
              <w:rPr>
                <w:rFonts w:ascii="Arial" w:hAnsi="Arial" w:cs="Arial"/>
                <w:bCs/>
                <w:sz w:val="24"/>
                <w:szCs w:val="24"/>
                <w:lang w:eastAsia="en-US"/>
              </w:rPr>
              <w:t>1</w:t>
            </w:r>
            <w:r w:rsidRPr="00A562E1">
              <w:rPr>
                <w:rFonts w:ascii="Arial" w:hAnsi="Arial" w:cs="Arial"/>
                <w:bCs/>
                <w:sz w:val="24"/>
                <w:szCs w:val="24"/>
                <w:lang w:eastAsia="en-US"/>
              </w:rPr>
              <w:t>.000</w:t>
            </w:r>
          </w:p>
        </w:tc>
      </w:tr>
    </w:tbl>
    <w:p w14:paraId="0705D63B" w14:textId="08B32F38" w:rsidR="00BC1946" w:rsidRPr="00BC1946" w:rsidRDefault="00BC1946" w:rsidP="00BC1946">
      <w:pPr>
        <w:jc w:val="center"/>
        <w:rPr>
          <w:rFonts w:ascii="Arial" w:hAnsi="Arial" w:cs="Arial"/>
          <w:bCs/>
          <w:sz w:val="24"/>
          <w:szCs w:val="24"/>
          <w:lang w:eastAsia="en-US"/>
        </w:rPr>
      </w:pPr>
    </w:p>
    <w:p w14:paraId="6B21CDCB" w14:textId="3FED2088" w:rsidR="00367083" w:rsidRPr="007D5ADA" w:rsidRDefault="00367083" w:rsidP="00BC1946">
      <w:pPr>
        <w:shd w:val="clear" w:color="auto" w:fill="FFFFFF"/>
        <w:ind w:firstLine="0"/>
        <w:jc w:val="center"/>
        <w:rPr>
          <w:rFonts w:ascii="Arial" w:hAnsi="Arial" w:cs="Arial"/>
          <w:b/>
          <w:bCs/>
          <w:sz w:val="24"/>
          <w:szCs w:val="24"/>
          <w:lang w:eastAsia="en-US"/>
        </w:rPr>
      </w:pPr>
    </w:p>
    <w:p w14:paraId="65EAE3CF" w14:textId="5A8E76BD" w:rsidR="00FB5B6C" w:rsidRPr="007D5ADA" w:rsidRDefault="00FB5B6C" w:rsidP="00367083">
      <w:pPr>
        <w:spacing w:line="276" w:lineRule="auto"/>
        <w:jc w:val="center"/>
        <w:rPr>
          <w:rFonts w:ascii="Arial" w:eastAsia="Calibri" w:hAnsi="Arial" w:cs="Arial"/>
          <w:sz w:val="24"/>
          <w:szCs w:val="28"/>
        </w:rPr>
      </w:pPr>
    </w:p>
    <w:p w14:paraId="3930C0C0" w14:textId="0C6F07E3" w:rsidR="00FA3C59" w:rsidRPr="007D5ADA" w:rsidRDefault="00FA3C59" w:rsidP="00630DD9">
      <w:pPr>
        <w:spacing w:after="160" w:line="259" w:lineRule="auto"/>
        <w:ind w:firstLine="0"/>
        <w:rPr>
          <w:rFonts w:ascii="Arial" w:hAnsi="Arial" w:cs="Arial"/>
          <w:szCs w:val="28"/>
        </w:rPr>
      </w:pPr>
    </w:p>
    <w:p w14:paraId="1A8E4C29" w14:textId="0D8E5B40" w:rsidR="00AD41CC" w:rsidRPr="007D5ADA" w:rsidRDefault="00FA3C59" w:rsidP="00FA3C59">
      <w:pPr>
        <w:tabs>
          <w:tab w:val="left" w:pos="1867"/>
        </w:tabs>
        <w:rPr>
          <w:rFonts w:ascii="Arial" w:hAnsi="Arial" w:cs="Arial"/>
          <w:szCs w:val="28"/>
        </w:rPr>
      </w:pPr>
      <w:r w:rsidRPr="007D5ADA">
        <w:rPr>
          <w:rFonts w:ascii="Arial" w:hAnsi="Arial" w:cs="Arial"/>
          <w:szCs w:val="28"/>
        </w:rPr>
        <w:tab/>
      </w:r>
    </w:p>
    <w:p w14:paraId="087E57A4" w14:textId="77777777" w:rsidR="00F93C52" w:rsidRPr="00732252" w:rsidRDefault="00BA7B18" w:rsidP="00033822">
      <w:pPr>
        <w:pStyle w:val="afff1"/>
        <w:pageBreakBefore/>
        <w:spacing w:before="0" w:afterLines="60" w:after="144" w:line="276" w:lineRule="auto"/>
        <w:jc w:val="center"/>
        <w:rPr>
          <w:rFonts w:ascii="Arial" w:hAnsi="Arial" w:cs="Arial"/>
          <w:noProof/>
        </w:rPr>
      </w:pPr>
      <w:r w:rsidRPr="007D5ADA">
        <w:rPr>
          <w:rFonts w:ascii="Arial" w:hAnsi="Arial" w:cs="Arial"/>
          <w:color w:val="auto"/>
          <w:sz w:val="28"/>
          <w:szCs w:val="28"/>
        </w:rPr>
        <w:lastRenderedPageBreak/>
        <w:t>ОГЛАВЛЕНИЕ</w:t>
      </w:r>
      <w:r w:rsidR="009D7DEF" w:rsidRPr="007D5ADA">
        <w:rPr>
          <w:rFonts w:ascii="Arial" w:hAnsi="Arial" w:cs="Arial"/>
          <w:color w:val="auto"/>
          <w:sz w:val="28"/>
          <w:szCs w:val="28"/>
        </w:rPr>
        <w:fldChar w:fldCharType="begin"/>
      </w:r>
      <w:r w:rsidR="009D7DEF" w:rsidRPr="007D5ADA">
        <w:rPr>
          <w:rFonts w:ascii="Arial" w:hAnsi="Arial" w:cs="Arial"/>
          <w:color w:val="auto"/>
          <w:sz w:val="28"/>
          <w:szCs w:val="28"/>
        </w:rPr>
        <w:instrText xml:space="preserve"> TOC \o "1-3" \h \z \u </w:instrText>
      </w:r>
      <w:r w:rsidR="009D7DEF" w:rsidRPr="007D5ADA">
        <w:rPr>
          <w:rFonts w:ascii="Arial" w:hAnsi="Arial" w:cs="Arial"/>
          <w:color w:val="auto"/>
          <w:sz w:val="28"/>
          <w:szCs w:val="28"/>
        </w:rPr>
        <w:fldChar w:fldCharType="separate"/>
      </w:r>
    </w:p>
    <w:p w14:paraId="71F4EAE5" w14:textId="11A0D735" w:rsidR="00F93C52" w:rsidRPr="00732252" w:rsidRDefault="00F93C52">
      <w:pPr>
        <w:pStyle w:val="19"/>
        <w:rPr>
          <w:rFonts w:ascii="Arial" w:eastAsiaTheme="minorEastAsia" w:hAnsi="Arial" w:cs="Arial"/>
          <w:bCs w:val="0"/>
          <w:caps w:val="0"/>
          <w:sz w:val="22"/>
          <w:szCs w:val="22"/>
        </w:rPr>
      </w:pPr>
      <w:hyperlink w:anchor="_Toc170230328" w:history="1">
        <w:r w:rsidRPr="00732252">
          <w:rPr>
            <w:rStyle w:val="af4"/>
            <w:rFonts w:ascii="Arial" w:hAnsi="Arial" w:cs="Arial"/>
          </w:rPr>
          <w:t>1</w:t>
        </w:r>
        <w:r w:rsidRPr="00732252">
          <w:rPr>
            <w:rFonts w:ascii="Arial" w:eastAsiaTheme="minorEastAsia" w:hAnsi="Arial" w:cs="Arial"/>
            <w:bCs w:val="0"/>
            <w:caps w:val="0"/>
            <w:sz w:val="22"/>
            <w:szCs w:val="22"/>
          </w:rPr>
          <w:tab/>
        </w:r>
        <w:r w:rsidRPr="00732252">
          <w:rPr>
            <w:rStyle w:val="af4"/>
            <w:rFonts w:ascii="Arial" w:hAnsi="Arial" w:cs="Arial"/>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_Toc170230328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12</w:t>
        </w:r>
        <w:r w:rsidRPr="00732252">
          <w:rPr>
            <w:rFonts w:ascii="Arial" w:hAnsi="Arial" w:cs="Arial"/>
            <w:webHidden/>
          </w:rPr>
          <w:fldChar w:fldCharType="end"/>
        </w:r>
      </w:hyperlink>
    </w:p>
    <w:p w14:paraId="5BE4357F" w14:textId="393FF84A" w:rsidR="00F93C52" w:rsidRPr="00732252" w:rsidRDefault="00F93C52">
      <w:pPr>
        <w:pStyle w:val="24"/>
        <w:rPr>
          <w:rFonts w:ascii="Arial" w:eastAsiaTheme="minorEastAsia" w:hAnsi="Arial" w:cs="Arial"/>
          <w:bCs w:val="0"/>
          <w:sz w:val="22"/>
          <w:szCs w:val="22"/>
        </w:rPr>
      </w:pPr>
      <w:hyperlink w:anchor="_Toc170230329" w:history="1">
        <w:r w:rsidRPr="00732252">
          <w:rPr>
            <w:rStyle w:val="af4"/>
            <w:rFonts w:ascii="Arial" w:hAnsi="Arial" w:cs="Arial"/>
          </w:rPr>
          <w:t>1.1</w:t>
        </w:r>
        <w:r w:rsidRPr="00732252">
          <w:rPr>
            <w:rFonts w:ascii="Arial" w:eastAsiaTheme="minorEastAsia" w:hAnsi="Arial" w:cs="Arial"/>
            <w:bCs w:val="0"/>
            <w:sz w:val="22"/>
            <w:szCs w:val="22"/>
          </w:rPr>
          <w:tab/>
        </w:r>
        <w:r w:rsidRPr="00732252">
          <w:rPr>
            <w:rStyle w:val="af4"/>
            <w:rFonts w:ascii="Arial" w:hAnsi="Arial" w:cs="Arial"/>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_Toc170230329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12</w:t>
        </w:r>
        <w:r w:rsidRPr="00732252">
          <w:rPr>
            <w:rFonts w:ascii="Arial" w:hAnsi="Arial" w:cs="Arial"/>
            <w:webHidden/>
          </w:rPr>
          <w:fldChar w:fldCharType="end"/>
        </w:r>
      </w:hyperlink>
    </w:p>
    <w:p w14:paraId="5CE52EF6" w14:textId="366A8BC4" w:rsidR="00F93C52" w:rsidRPr="00732252" w:rsidRDefault="00F93C52">
      <w:pPr>
        <w:pStyle w:val="24"/>
        <w:rPr>
          <w:rFonts w:ascii="Arial" w:eastAsiaTheme="minorEastAsia" w:hAnsi="Arial" w:cs="Arial"/>
          <w:bCs w:val="0"/>
          <w:sz w:val="22"/>
          <w:szCs w:val="22"/>
        </w:rPr>
      </w:pPr>
      <w:hyperlink w:anchor="_Toc170230330" w:history="1">
        <w:r w:rsidRPr="00732252">
          <w:rPr>
            <w:rStyle w:val="af4"/>
            <w:rFonts w:ascii="Arial" w:hAnsi="Arial" w:cs="Arial"/>
          </w:rPr>
          <w:t>1.2</w:t>
        </w:r>
        <w:r w:rsidRPr="00732252">
          <w:rPr>
            <w:rFonts w:ascii="Arial" w:eastAsiaTheme="minorEastAsia" w:hAnsi="Arial" w:cs="Arial"/>
            <w:bCs w:val="0"/>
            <w:sz w:val="22"/>
            <w:szCs w:val="22"/>
          </w:rPr>
          <w:tab/>
        </w:r>
        <w:r w:rsidRPr="00732252">
          <w:rPr>
            <w:rStyle w:val="af4"/>
            <w:rFonts w:ascii="Arial" w:hAnsi="Arial" w:cs="Arial"/>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_Toc170230330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17</w:t>
        </w:r>
        <w:r w:rsidRPr="00732252">
          <w:rPr>
            <w:rFonts w:ascii="Arial" w:hAnsi="Arial" w:cs="Arial"/>
            <w:webHidden/>
          </w:rPr>
          <w:fldChar w:fldCharType="end"/>
        </w:r>
      </w:hyperlink>
    </w:p>
    <w:p w14:paraId="5F478DCC" w14:textId="55972A5D" w:rsidR="00F93C52" w:rsidRPr="00732252" w:rsidRDefault="00F93C52">
      <w:pPr>
        <w:pStyle w:val="24"/>
        <w:rPr>
          <w:rFonts w:ascii="Arial" w:eastAsiaTheme="minorEastAsia" w:hAnsi="Arial" w:cs="Arial"/>
          <w:bCs w:val="0"/>
          <w:sz w:val="22"/>
          <w:szCs w:val="22"/>
        </w:rPr>
      </w:pPr>
      <w:hyperlink w:anchor="_Toc170230331" w:history="1">
        <w:r w:rsidRPr="00732252">
          <w:rPr>
            <w:rStyle w:val="af4"/>
            <w:rFonts w:ascii="Arial" w:hAnsi="Arial" w:cs="Arial"/>
          </w:rPr>
          <w:t>1.3</w:t>
        </w:r>
        <w:r w:rsidRPr="00732252">
          <w:rPr>
            <w:rFonts w:ascii="Arial" w:eastAsiaTheme="minorEastAsia" w:hAnsi="Arial" w:cs="Arial"/>
            <w:bCs w:val="0"/>
            <w:sz w:val="22"/>
            <w:szCs w:val="22"/>
          </w:rPr>
          <w:tab/>
        </w:r>
        <w:r w:rsidRPr="00732252">
          <w:rPr>
            <w:rStyle w:val="af4"/>
            <w:rFonts w:ascii="Arial" w:hAnsi="Arial" w:cs="Arial"/>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_Toc170230331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22</w:t>
        </w:r>
        <w:r w:rsidRPr="00732252">
          <w:rPr>
            <w:rFonts w:ascii="Arial" w:hAnsi="Arial" w:cs="Arial"/>
            <w:webHidden/>
          </w:rPr>
          <w:fldChar w:fldCharType="end"/>
        </w:r>
      </w:hyperlink>
    </w:p>
    <w:p w14:paraId="5717C3AB" w14:textId="14C34422" w:rsidR="00F93C52" w:rsidRPr="00732252" w:rsidRDefault="00F93C52">
      <w:pPr>
        <w:pStyle w:val="24"/>
        <w:rPr>
          <w:rFonts w:ascii="Arial" w:eastAsiaTheme="minorEastAsia" w:hAnsi="Arial" w:cs="Arial"/>
          <w:bCs w:val="0"/>
          <w:sz w:val="22"/>
          <w:szCs w:val="22"/>
        </w:rPr>
      </w:pPr>
      <w:hyperlink w:anchor="_Toc170230332" w:history="1">
        <w:r w:rsidRPr="00732252">
          <w:rPr>
            <w:rStyle w:val="af4"/>
            <w:rFonts w:ascii="Arial" w:hAnsi="Arial" w:cs="Arial"/>
          </w:rPr>
          <w:t>1.4</w:t>
        </w:r>
        <w:r w:rsidRPr="00732252">
          <w:rPr>
            <w:rFonts w:ascii="Arial" w:eastAsiaTheme="minorEastAsia" w:hAnsi="Arial" w:cs="Arial"/>
            <w:bCs w:val="0"/>
            <w:sz w:val="22"/>
            <w:szCs w:val="22"/>
          </w:rPr>
          <w:tab/>
        </w:r>
        <w:r w:rsidRPr="00732252">
          <w:rPr>
            <w:rStyle w:val="af4"/>
            <w:rFonts w:ascii="Arial" w:hAnsi="Arial" w:cs="Arial"/>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городскому округу</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_Toc170230332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22</w:t>
        </w:r>
        <w:r w:rsidRPr="00732252">
          <w:rPr>
            <w:rFonts w:ascii="Arial" w:hAnsi="Arial" w:cs="Arial"/>
            <w:webHidden/>
          </w:rPr>
          <w:fldChar w:fldCharType="end"/>
        </w:r>
      </w:hyperlink>
    </w:p>
    <w:p w14:paraId="45BA5AED" w14:textId="4689225A" w:rsidR="00F93C52" w:rsidRPr="00732252" w:rsidRDefault="00F93C52">
      <w:pPr>
        <w:pStyle w:val="19"/>
        <w:rPr>
          <w:rFonts w:ascii="Arial" w:eastAsiaTheme="minorEastAsia" w:hAnsi="Arial" w:cs="Arial"/>
          <w:bCs w:val="0"/>
          <w:caps w:val="0"/>
          <w:sz w:val="22"/>
          <w:szCs w:val="22"/>
        </w:rPr>
      </w:pPr>
      <w:hyperlink w:anchor="_Toc170230333" w:history="1">
        <w:r w:rsidRPr="00732252">
          <w:rPr>
            <w:rStyle w:val="af4"/>
            <w:rFonts w:ascii="Arial" w:hAnsi="Arial" w:cs="Arial"/>
          </w:rPr>
          <w:t>2</w:t>
        </w:r>
        <w:r w:rsidRPr="00732252">
          <w:rPr>
            <w:rFonts w:ascii="Arial" w:eastAsiaTheme="minorEastAsia" w:hAnsi="Arial" w:cs="Arial"/>
            <w:bCs w:val="0"/>
            <w:caps w:val="0"/>
            <w:sz w:val="22"/>
            <w:szCs w:val="22"/>
          </w:rPr>
          <w:tab/>
        </w:r>
        <w:r w:rsidRPr="00732252">
          <w:rPr>
            <w:rStyle w:val="af4"/>
            <w:rFonts w:ascii="Arial" w:hAnsi="Arial" w:cs="Arial"/>
          </w:rPr>
          <w:t>Раздел 2. Существующие и перспективные балансы тепловой мощности источников тепловой энергии и тепловой нагрузки потребителей</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_Toc170230333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23</w:t>
        </w:r>
        <w:r w:rsidRPr="00732252">
          <w:rPr>
            <w:rFonts w:ascii="Arial" w:hAnsi="Arial" w:cs="Arial"/>
            <w:webHidden/>
          </w:rPr>
          <w:fldChar w:fldCharType="end"/>
        </w:r>
      </w:hyperlink>
    </w:p>
    <w:p w14:paraId="193F0DD7" w14:textId="5B4D5D27" w:rsidR="00F93C52" w:rsidRPr="00732252" w:rsidRDefault="00F93C52">
      <w:pPr>
        <w:pStyle w:val="24"/>
        <w:rPr>
          <w:rFonts w:ascii="Arial" w:eastAsiaTheme="minorEastAsia" w:hAnsi="Arial" w:cs="Arial"/>
          <w:bCs w:val="0"/>
          <w:sz w:val="22"/>
          <w:szCs w:val="22"/>
        </w:rPr>
      </w:pPr>
      <w:hyperlink w:anchor="_Toc170230334" w:history="1">
        <w:r w:rsidRPr="00732252">
          <w:rPr>
            <w:rStyle w:val="af4"/>
            <w:rFonts w:ascii="Arial" w:hAnsi="Arial" w:cs="Arial"/>
          </w:rPr>
          <w:t>2.1</w:t>
        </w:r>
        <w:r w:rsidRPr="00732252">
          <w:rPr>
            <w:rFonts w:ascii="Arial" w:eastAsiaTheme="minorEastAsia" w:hAnsi="Arial" w:cs="Arial"/>
            <w:bCs w:val="0"/>
            <w:sz w:val="22"/>
            <w:szCs w:val="22"/>
          </w:rPr>
          <w:tab/>
        </w:r>
        <w:r w:rsidRPr="00732252">
          <w:rPr>
            <w:rStyle w:val="af4"/>
            <w:rFonts w:ascii="Arial" w:hAnsi="Arial" w:cs="Arial"/>
          </w:rPr>
          <w:t>Существующие и перспективные зоны действия систем теплоснабжения и источников тепловой энергии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_Toc170230334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23</w:t>
        </w:r>
        <w:r w:rsidRPr="00732252">
          <w:rPr>
            <w:rFonts w:ascii="Arial" w:hAnsi="Arial" w:cs="Arial"/>
            <w:webHidden/>
          </w:rPr>
          <w:fldChar w:fldCharType="end"/>
        </w:r>
      </w:hyperlink>
    </w:p>
    <w:p w14:paraId="2302BF7C" w14:textId="6C2B7989" w:rsidR="00F93C52" w:rsidRPr="00732252" w:rsidRDefault="00F93C52">
      <w:pPr>
        <w:pStyle w:val="24"/>
        <w:rPr>
          <w:rFonts w:ascii="Arial" w:eastAsiaTheme="minorEastAsia" w:hAnsi="Arial" w:cs="Arial"/>
          <w:bCs w:val="0"/>
          <w:sz w:val="22"/>
          <w:szCs w:val="22"/>
        </w:rPr>
      </w:pPr>
      <w:hyperlink w:anchor="_Toc170230335" w:history="1">
        <w:r w:rsidRPr="00732252">
          <w:rPr>
            <w:rStyle w:val="af4"/>
            <w:rFonts w:ascii="Arial" w:hAnsi="Arial" w:cs="Arial"/>
          </w:rPr>
          <w:t>2.2</w:t>
        </w:r>
        <w:r w:rsidRPr="00732252">
          <w:rPr>
            <w:rFonts w:ascii="Arial" w:eastAsiaTheme="minorEastAsia" w:hAnsi="Arial" w:cs="Arial"/>
            <w:bCs w:val="0"/>
            <w:sz w:val="22"/>
            <w:szCs w:val="22"/>
          </w:rPr>
          <w:tab/>
        </w:r>
        <w:r w:rsidRPr="00732252">
          <w:rPr>
            <w:rStyle w:val="af4"/>
            <w:rFonts w:ascii="Arial" w:hAnsi="Arial" w:cs="Arial"/>
          </w:rPr>
          <w:t>Существующие и перспективные зоны действия индивидуальных источников тепловой энергии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_Toc170230335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24</w:t>
        </w:r>
        <w:r w:rsidRPr="00732252">
          <w:rPr>
            <w:rFonts w:ascii="Arial" w:hAnsi="Arial" w:cs="Arial"/>
            <w:webHidden/>
          </w:rPr>
          <w:fldChar w:fldCharType="end"/>
        </w:r>
      </w:hyperlink>
    </w:p>
    <w:p w14:paraId="3B78AB60" w14:textId="3D5FD419" w:rsidR="00F93C52" w:rsidRPr="00732252" w:rsidRDefault="00F93C52">
      <w:pPr>
        <w:pStyle w:val="24"/>
        <w:rPr>
          <w:rFonts w:ascii="Arial" w:eastAsiaTheme="minorEastAsia" w:hAnsi="Arial" w:cs="Arial"/>
          <w:bCs w:val="0"/>
          <w:sz w:val="22"/>
          <w:szCs w:val="22"/>
        </w:rPr>
      </w:pPr>
      <w:hyperlink w:anchor="_Toc170230336" w:history="1">
        <w:r w:rsidRPr="00732252">
          <w:rPr>
            <w:rStyle w:val="af4"/>
            <w:rFonts w:ascii="Arial" w:hAnsi="Arial" w:cs="Arial"/>
          </w:rPr>
          <w:t>2.3</w:t>
        </w:r>
        <w:r w:rsidRPr="00732252">
          <w:rPr>
            <w:rFonts w:ascii="Arial" w:eastAsiaTheme="minorEastAsia" w:hAnsi="Arial" w:cs="Arial"/>
            <w:bCs w:val="0"/>
            <w:sz w:val="22"/>
            <w:szCs w:val="22"/>
          </w:rPr>
          <w:tab/>
        </w:r>
        <w:r w:rsidRPr="00732252">
          <w:rPr>
            <w:rStyle w:val="af4"/>
            <w:rFonts w:ascii="Arial" w:hAnsi="Arial" w:cs="Arial"/>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_Toc170230336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25</w:t>
        </w:r>
        <w:r w:rsidRPr="00732252">
          <w:rPr>
            <w:rFonts w:ascii="Arial" w:hAnsi="Arial" w:cs="Arial"/>
            <w:webHidden/>
          </w:rPr>
          <w:fldChar w:fldCharType="end"/>
        </w:r>
      </w:hyperlink>
    </w:p>
    <w:p w14:paraId="1F53459D" w14:textId="0399EF20" w:rsidR="00F93C52" w:rsidRPr="00732252" w:rsidRDefault="00F93C52">
      <w:pPr>
        <w:pStyle w:val="24"/>
        <w:rPr>
          <w:rFonts w:ascii="Arial" w:eastAsiaTheme="minorEastAsia" w:hAnsi="Arial" w:cs="Arial"/>
          <w:bCs w:val="0"/>
          <w:sz w:val="22"/>
          <w:szCs w:val="22"/>
        </w:rPr>
      </w:pPr>
      <w:hyperlink w:anchor="_Toc170230337" w:history="1">
        <w:r w:rsidRPr="00732252">
          <w:rPr>
            <w:rStyle w:val="af4"/>
            <w:rFonts w:ascii="Arial" w:hAnsi="Arial" w:cs="Arial"/>
          </w:rPr>
          <w:t>2.4</w:t>
        </w:r>
        <w:r w:rsidRPr="00732252">
          <w:rPr>
            <w:rFonts w:ascii="Arial" w:eastAsiaTheme="minorEastAsia" w:hAnsi="Arial" w:cs="Arial"/>
            <w:bCs w:val="0"/>
            <w:sz w:val="22"/>
            <w:szCs w:val="22"/>
          </w:rPr>
          <w:tab/>
        </w:r>
        <w:r w:rsidRPr="00732252">
          <w:rPr>
            <w:rStyle w:val="af4"/>
            <w:rFonts w:ascii="Arial" w:hAnsi="Arial" w:cs="Arial"/>
          </w:rPr>
          <w:t xml:space="preserve">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(поселения) и города федерального значения или городских </w:t>
        </w:r>
        <w:r w:rsidRPr="00732252">
          <w:rPr>
            <w:rStyle w:val="af4"/>
            <w:rFonts w:ascii="Arial" w:hAnsi="Arial" w:cs="Arial"/>
          </w:rPr>
          <w:lastRenderedPageBreak/>
          <w:t>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назначения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_Toc170230337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28</w:t>
        </w:r>
        <w:r w:rsidRPr="00732252">
          <w:rPr>
            <w:rFonts w:ascii="Arial" w:hAnsi="Arial" w:cs="Arial"/>
            <w:webHidden/>
          </w:rPr>
          <w:fldChar w:fldCharType="end"/>
        </w:r>
      </w:hyperlink>
    </w:p>
    <w:p w14:paraId="58A2534D" w14:textId="52566F79" w:rsidR="00F93C52" w:rsidRPr="00732252" w:rsidRDefault="00F93C52">
      <w:pPr>
        <w:pStyle w:val="24"/>
        <w:rPr>
          <w:rFonts w:ascii="Arial" w:eastAsiaTheme="minorEastAsia" w:hAnsi="Arial" w:cs="Arial"/>
          <w:bCs w:val="0"/>
          <w:sz w:val="22"/>
          <w:szCs w:val="22"/>
        </w:rPr>
      </w:pPr>
      <w:hyperlink w:anchor="_Toc170230338" w:history="1">
        <w:r w:rsidRPr="00732252">
          <w:rPr>
            <w:rStyle w:val="af4"/>
            <w:rFonts w:ascii="Arial" w:hAnsi="Arial" w:cs="Arial"/>
          </w:rPr>
          <w:t>2.5</w:t>
        </w:r>
        <w:r w:rsidRPr="00732252">
          <w:rPr>
            <w:rFonts w:ascii="Arial" w:eastAsiaTheme="minorEastAsia" w:hAnsi="Arial" w:cs="Arial"/>
            <w:bCs w:val="0"/>
            <w:sz w:val="22"/>
            <w:szCs w:val="22"/>
          </w:rPr>
          <w:tab/>
        </w:r>
        <w:r w:rsidRPr="00732252">
          <w:rPr>
            <w:rStyle w:val="af4"/>
            <w:rFonts w:ascii="Arial" w:hAnsi="Arial" w:cs="Arial"/>
          </w:rPr>
          <w:t>Результаты расчетов радиуса эффективного теплоснабжения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_Toc170230338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28</w:t>
        </w:r>
        <w:r w:rsidRPr="00732252">
          <w:rPr>
            <w:rFonts w:ascii="Arial" w:hAnsi="Arial" w:cs="Arial"/>
            <w:webHidden/>
          </w:rPr>
          <w:fldChar w:fldCharType="end"/>
        </w:r>
      </w:hyperlink>
    </w:p>
    <w:p w14:paraId="6662A4CF" w14:textId="54FD5F9A" w:rsidR="00F93C52" w:rsidRPr="00732252" w:rsidRDefault="00F93C52">
      <w:pPr>
        <w:pStyle w:val="19"/>
        <w:rPr>
          <w:rFonts w:ascii="Arial" w:eastAsiaTheme="minorEastAsia" w:hAnsi="Arial" w:cs="Arial"/>
          <w:bCs w:val="0"/>
          <w:caps w:val="0"/>
          <w:sz w:val="22"/>
          <w:szCs w:val="22"/>
        </w:rPr>
      </w:pPr>
      <w:hyperlink w:anchor="_Toc170230339" w:history="1">
        <w:r w:rsidRPr="00732252">
          <w:rPr>
            <w:rStyle w:val="af4"/>
            <w:rFonts w:ascii="Arial" w:hAnsi="Arial" w:cs="Arial"/>
          </w:rPr>
          <w:t>3</w:t>
        </w:r>
        <w:r w:rsidRPr="00732252">
          <w:rPr>
            <w:rFonts w:ascii="Arial" w:eastAsiaTheme="minorEastAsia" w:hAnsi="Arial" w:cs="Arial"/>
            <w:bCs w:val="0"/>
            <w:caps w:val="0"/>
            <w:sz w:val="22"/>
            <w:szCs w:val="22"/>
          </w:rPr>
          <w:tab/>
        </w:r>
        <w:r w:rsidRPr="00732252">
          <w:rPr>
            <w:rStyle w:val="af4"/>
            <w:rFonts w:ascii="Arial" w:hAnsi="Arial" w:cs="Arial"/>
          </w:rPr>
          <w:t>Раздел 3. Существующие и перспективные балансы теплоносителя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_Toc170230339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29</w:t>
        </w:r>
        <w:r w:rsidRPr="00732252">
          <w:rPr>
            <w:rFonts w:ascii="Arial" w:hAnsi="Arial" w:cs="Arial"/>
            <w:webHidden/>
          </w:rPr>
          <w:fldChar w:fldCharType="end"/>
        </w:r>
      </w:hyperlink>
    </w:p>
    <w:p w14:paraId="7159925B" w14:textId="76730C75" w:rsidR="00F93C52" w:rsidRPr="00732252" w:rsidRDefault="00F93C52">
      <w:pPr>
        <w:pStyle w:val="24"/>
        <w:rPr>
          <w:rFonts w:ascii="Arial" w:eastAsiaTheme="minorEastAsia" w:hAnsi="Arial" w:cs="Arial"/>
          <w:bCs w:val="0"/>
          <w:sz w:val="22"/>
          <w:szCs w:val="22"/>
        </w:rPr>
      </w:pPr>
      <w:hyperlink w:anchor="_Toc170230340" w:history="1">
        <w:r w:rsidRPr="00732252">
          <w:rPr>
            <w:rStyle w:val="af4"/>
            <w:rFonts w:ascii="Arial" w:hAnsi="Arial" w:cs="Arial"/>
          </w:rPr>
          <w:t>3.1</w:t>
        </w:r>
        <w:r w:rsidRPr="00732252">
          <w:rPr>
            <w:rFonts w:ascii="Arial" w:eastAsiaTheme="minorEastAsia" w:hAnsi="Arial" w:cs="Arial"/>
            <w:bCs w:val="0"/>
            <w:sz w:val="22"/>
            <w:szCs w:val="22"/>
          </w:rPr>
          <w:tab/>
        </w:r>
        <w:r w:rsidRPr="00732252">
          <w:rPr>
            <w:rStyle w:val="af4"/>
            <w:rFonts w:ascii="Arial" w:hAnsi="Arial" w:cs="Arial"/>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_Toc170230340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29</w:t>
        </w:r>
        <w:r w:rsidRPr="00732252">
          <w:rPr>
            <w:rFonts w:ascii="Arial" w:hAnsi="Arial" w:cs="Arial"/>
            <w:webHidden/>
          </w:rPr>
          <w:fldChar w:fldCharType="end"/>
        </w:r>
      </w:hyperlink>
    </w:p>
    <w:p w14:paraId="1450A240" w14:textId="6043F539" w:rsidR="00F93C52" w:rsidRPr="00732252" w:rsidRDefault="00F93C52">
      <w:pPr>
        <w:pStyle w:val="24"/>
        <w:rPr>
          <w:rFonts w:ascii="Arial" w:eastAsiaTheme="minorEastAsia" w:hAnsi="Arial" w:cs="Arial"/>
          <w:bCs w:val="0"/>
          <w:sz w:val="22"/>
          <w:szCs w:val="22"/>
        </w:rPr>
      </w:pPr>
      <w:hyperlink w:anchor="_Toc170230341" w:history="1">
        <w:r w:rsidRPr="00732252">
          <w:rPr>
            <w:rStyle w:val="af4"/>
            <w:rFonts w:ascii="Arial" w:hAnsi="Arial" w:cs="Arial"/>
          </w:rPr>
          <w:t>3.2</w:t>
        </w:r>
        <w:r w:rsidRPr="00732252">
          <w:rPr>
            <w:rFonts w:ascii="Arial" w:eastAsiaTheme="minorEastAsia" w:hAnsi="Arial" w:cs="Arial"/>
            <w:bCs w:val="0"/>
            <w:sz w:val="22"/>
            <w:szCs w:val="22"/>
          </w:rPr>
          <w:tab/>
        </w:r>
        <w:r w:rsidRPr="00732252">
          <w:rPr>
            <w:rStyle w:val="af4"/>
            <w:rFonts w:ascii="Arial" w:hAnsi="Arial" w:cs="Arial"/>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_Toc170230341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33</w:t>
        </w:r>
        <w:r w:rsidRPr="00732252">
          <w:rPr>
            <w:rFonts w:ascii="Arial" w:hAnsi="Arial" w:cs="Arial"/>
            <w:webHidden/>
          </w:rPr>
          <w:fldChar w:fldCharType="end"/>
        </w:r>
      </w:hyperlink>
    </w:p>
    <w:p w14:paraId="746D2805" w14:textId="2CFE0662" w:rsidR="00F93C52" w:rsidRPr="00732252" w:rsidRDefault="00F93C52">
      <w:pPr>
        <w:pStyle w:val="19"/>
        <w:rPr>
          <w:rFonts w:ascii="Arial" w:eastAsiaTheme="minorEastAsia" w:hAnsi="Arial" w:cs="Arial"/>
          <w:bCs w:val="0"/>
          <w:caps w:val="0"/>
          <w:sz w:val="22"/>
          <w:szCs w:val="22"/>
        </w:rPr>
      </w:pPr>
      <w:hyperlink w:anchor="_Toc170230342" w:history="1">
        <w:r w:rsidRPr="00732252">
          <w:rPr>
            <w:rStyle w:val="af4"/>
            <w:rFonts w:ascii="Arial" w:hAnsi="Arial" w:cs="Arial"/>
          </w:rPr>
          <w:t>4</w:t>
        </w:r>
        <w:r w:rsidRPr="00732252">
          <w:rPr>
            <w:rFonts w:ascii="Arial" w:eastAsiaTheme="minorEastAsia" w:hAnsi="Arial" w:cs="Arial"/>
            <w:bCs w:val="0"/>
            <w:caps w:val="0"/>
            <w:sz w:val="22"/>
            <w:szCs w:val="22"/>
          </w:rPr>
          <w:tab/>
        </w:r>
        <w:r w:rsidRPr="00732252">
          <w:rPr>
            <w:rStyle w:val="af4"/>
            <w:rFonts w:ascii="Arial" w:hAnsi="Arial" w:cs="Arial"/>
          </w:rPr>
          <w:t>Раздел 4. Основные положения мастер-плана развития систем теплоснабжения городского округа</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_Toc170230342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34</w:t>
        </w:r>
        <w:r w:rsidRPr="00732252">
          <w:rPr>
            <w:rFonts w:ascii="Arial" w:hAnsi="Arial" w:cs="Arial"/>
            <w:webHidden/>
          </w:rPr>
          <w:fldChar w:fldCharType="end"/>
        </w:r>
      </w:hyperlink>
    </w:p>
    <w:p w14:paraId="1AA53F8E" w14:textId="60F3ABA1" w:rsidR="00F93C52" w:rsidRPr="00732252" w:rsidRDefault="00F93C52">
      <w:pPr>
        <w:pStyle w:val="24"/>
        <w:rPr>
          <w:rFonts w:ascii="Arial" w:eastAsiaTheme="minorEastAsia" w:hAnsi="Arial" w:cs="Arial"/>
          <w:bCs w:val="0"/>
          <w:sz w:val="22"/>
          <w:szCs w:val="22"/>
        </w:rPr>
      </w:pPr>
      <w:hyperlink w:anchor="_Toc170230343" w:history="1">
        <w:r w:rsidRPr="00732252">
          <w:rPr>
            <w:rStyle w:val="af4"/>
            <w:rFonts w:ascii="Arial" w:hAnsi="Arial" w:cs="Arial"/>
          </w:rPr>
          <w:t>4.1</w:t>
        </w:r>
        <w:r w:rsidRPr="00732252">
          <w:rPr>
            <w:rFonts w:ascii="Arial" w:eastAsiaTheme="minorEastAsia" w:hAnsi="Arial" w:cs="Arial"/>
            <w:bCs w:val="0"/>
            <w:sz w:val="22"/>
            <w:szCs w:val="22"/>
          </w:rPr>
          <w:tab/>
        </w:r>
        <w:r w:rsidRPr="00732252">
          <w:rPr>
            <w:rStyle w:val="af4"/>
            <w:rFonts w:ascii="Arial" w:hAnsi="Arial" w:cs="Arial"/>
          </w:rPr>
          <w:t>Описание сценариев развития системы теплоснабжения поселения, городского округа</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_Toc170230343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34</w:t>
        </w:r>
        <w:r w:rsidRPr="00732252">
          <w:rPr>
            <w:rFonts w:ascii="Arial" w:hAnsi="Arial" w:cs="Arial"/>
            <w:webHidden/>
          </w:rPr>
          <w:fldChar w:fldCharType="end"/>
        </w:r>
      </w:hyperlink>
    </w:p>
    <w:p w14:paraId="5083E840" w14:textId="0F5C8FDF" w:rsidR="00F93C52" w:rsidRPr="00732252" w:rsidRDefault="00F93C52">
      <w:pPr>
        <w:pStyle w:val="24"/>
        <w:rPr>
          <w:rFonts w:ascii="Arial" w:eastAsiaTheme="minorEastAsia" w:hAnsi="Arial" w:cs="Arial"/>
          <w:bCs w:val="0"/>
          <w:sz w:val="22"/>
          <w:szCs w:val="22"/>
        </w:rPr>
      </w:pPr>
      <w:hyperlink w:anchor="_Toc170230344" w:history="1">
        <w:r w:rsidRPr="00732252">
          <w:rPr>
            <w:rStyle w:val="af4"/>
            <w:rFonts w:ascii="Arial" w:hAnsi="Arial" w:cs="Arial"/>
          </w:rPr>
          <w:t>4.2</w:t>
        </w:r>
        <w:r w:rsidRPr="00732252">
          <w:rPr>
            <w:rFonts w:ascii="Arial" w:eastAsiaTheme="minorEastAsia" w:hAnsi="Arial" w:cs="Arial"/>
            <w:bCs w:val="0"/>
            <w:sz w:val="22"/>
            <w:szCs w:val="22"/>
          </w:rPr>
          <w:tab/>
        </w:r>
        <w:r w:rsidRPr="00732252">
          <w:rPr>
            <w:rStyle w:val="af4"/>
            <w:rFonts w:ascii="Arial" w:hAnsi="Arial" w:cs="Arial"/>
          </w:rPr>
          <w:t>Обоснование выбора приоритетного сценария развития системы теплоснабжения поселения, городского округа</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_Toc170230344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35</w:t>
        </w:r>
        <w:r w:rsidRPr="00732252">
          <w:rPr>
            <w:rFonts w:ascii="Arial" w:hAnsi="Arial" w:cs="Arial"/>
            <w:webHidden/>
          </w:rPr>
          <w:fldChar w:fldCharType="end"/>
        </w:r>
      </w:hyperlink>
    </w:p>
    <w:p w14:paraId="6F71CBE5" w14:textId="69267EFF" w:rsidR="00F93C52" w:rsidRPr="00732252" w:rsidRDefault="00F93C52">
      <w:pPr>
        <w:pStyle w:val="19"/>
        <w:rPr>
          <w:rFonts w:ascii="Arial" w:eastAsiaTheme="minorEastAsia" w:hAnsi="Arial" w:cs="Arial"/>
          <w:bCs w:val="0"/>
          <w:caps w:val="0"/>
          <w:sz w:val="22"/>
          <w:szCs w:val="22"/>
        </w:rPr>
      </w:pPr>
      <w:hyperlink w:anchor="_Toc170230345" w:history="1">
        <w:r w:rsidRPr="00732252">
          <w:rPr>
            <w:rStyle w:val="af4"/>
            <w:rFonts w:ascii="Arial" w:hAnsi="Arial" w:cs="Arial"/>
          </w:rPr>
          <w:t>5</w:t>
        </w:r>
        <w:r w:rsidRPr="00732252">
          <w:rPr>
            <w:rFonts w:ascii="Arial" w:eastAsiaTheme="minorEastAsia" w:hAnsi="Arial" w:cs="Arial"/>
            <w:bCs w:val="0"/>
            <w:caps w:val="0"/>
            <w:sz w:val="22"/>
            <w:szCs w:val="22"/>
          </w:rPr>
          <w:tab/>
        </w:r>
        <w:r w:rsidRPr="00732252">
          <w:rPr>
            <w:rStyle w:val="af4"/>
            <w:rFonts w:ascii="Arial" w:hAnsi="Arial" w:cs="Arial"/>
          </w:rPr>
          <w:t>Раздел 5. Предложения по строительству, реконструкции, техническому перевооружению и (или) модернизации источников тепловой энергии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_Toc170230345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36</w:t>
        </w:r>
        <w:r w:rsidRPr="00732252">
          <w:rPr>
            <w:rFonts w:ascii="Arial" w:hAnsi="Arial" w:cs="Arial"/>
            <w:webHidden/>
          </w:rPr>
          <w:fldChar w:fldCharType="end"/>
        </w:r>
      </w:hyperlink>
    </w:p>
    <w:p w14:paraId="7BA7F890" w14:textId="0DB25357" w:rsidR="00F93C52" w:rsidRPr="00732252" w:rsidRDefault="00F93C52">
      <w:pPr>
        <w:pStyle w:val="24"/>
        <w:rPr>
          <w:rFonts w:ascii="Arial" w:eastAsiaTheme="minorEastAsia" w:hAnsi="Arial" w:cs="Arial"/>
          <w:bCs w:val="0"/>
          <w:sz w:val="22"/>
          <w:szCs w:val="22"/>
        </w:rPr>
      </w:pPr>
      <w:hyperlink w:anchor="_Toc170230346" w:history="1">
        <w:r w:rsidRPr="00732252">
          <w:rPr>
            <w:rStyle w:val="af4"/>
            <w:rFonts w:ascii="Arial" w:hAnsi="Arial" w:cs="Arial"/>
          </w:rPr>
          <w:t>5.1</w:t>
        </w:r>
        <w:r w:rsidRPr="00732252">
          <w:rPr>
            <w:rFonts w:ascii="Arial" w:eastAsiaTheme="minorEastAsia" w:hAnsi="Arial" w:cs="Arial"/>
            <w:bCs w:val="0"/>
            <w:sz w:val="22"/>
            <w:szCs w:val="22"/>
          </w:rPr>
          <w:tab/>
        </w:r>
        <w:r w:rsidRPr="00732252">
          <w:rPr>
            <w:rStyle w:val="af4"/>
            <w:rFonts w:ascii="Arial" w:hAnsi="Arial" w:cs="Arial"/>
          </w:rPr>
          <w:t xml:space="preserve">Предложения по строительству источников тепловой энергии, обеспечивающих перспективную тепловую нагрузку на осваиваемых территориях,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w:t>
        </w:r>
        <w:r w:rsidRPr="00732252">
          <w:rPr>
            <w:rStyle w:val="af4"/>
            <w:rFonts w:ascii="Arial" w:hAnsi="Arial" w:cs="Arial"/>
          </w:rPr>
          <w:lastRenderedPageBreak/>
          <w:t>договора поставки тепловой энергии (мощности) и (или) теплоносителя) и радиуса эффективного теплоснабжения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_Toc170230346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36</w:t>
        </w:r>
        <w:r w:rsidRPr="00732252">
          <w:rPr>
            <w:rFonts w:ascii="Arial" w:hAnsi="Arial" w:cs="Arial"/>
            <w:webHidden/>
          </w:rPr>
          <w:fldChar w:fldCharType="end"/>
        </w:r>
      </w:hyperlink>
    </w:p>
    <w:p w14:paraId="75F7AD90" w14:textId="1B740349" w:rsidR="00F93C52" w:rsidRPr="00732252" w:rsidRDefault="00F93C52">
      <w:pPr>
        <w:pStyle w:val="24"/>
        <w:rPr>
          <w:rFonts w:ascii="Arial" w:eastAsiaTheme="minorEastAsia" w:hAnsi="Arial" w:cs="Arial"/>
          <w:bCs w:val="0"/>
          <w:sz w:val="22"/>
          <w:szCs w:val="22"/>
        </w:rPr>
      </w:pPr>
      <w:hyperlink w:anchor="_Toc170230347" w:history="1">
        <w:r w:rsidRPr="00732252">
          <w:rPr>
            <w:rStyle w:val="af4"/>
            <w:rFonts w:ascii="Arial" w:hAnsi="Arial" w:cs="Arial"/>
          </w:rPr>
          <w:t>5.2</w:t>
        </w:r>
        <w:r w:rsidRPr="00732252">
          <w:rPr>
            <w:rFonts w:ascii="Arial" w:eastAsiaTheme="minorEastAsia" w:hAnsi="Arial" w:cs="Arial"/>
            <w:bCs w:val="0"/>
            <w:sz w:val="22"/>
            <w:szCs w:val="22"/>
          </w:rPr>
          <w:tab/>
        </w:r>
        <w:r w:rsidRPr="00732252">
          <w:rPr>
            <w:rStyle w:val="af4"/>
            <w:rFonts w:ascii="Arial" w:hAnsi="Arial" w:cs="Arial"/>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_Toc170230347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37</w:t>
        </w:r>
        <w:r w:rsidRPr="00732252">
          <w:rPr>
            <w:rFonts w:ascii="Arial" w:hAnsi="Arial" w:cs="Arial"/>
            <w:webHidden/>
          </w:rPr>
          <w:fldChar w:fldCharType="end"/>
        </w:r>
      </w:hyperlink>
    </w:p>
    <w:p w14:paraId="39CA53E4" w14:textId="682B8494" w:rsidR="00F93C52" w:rsidRPr="00732252" w:rsidRDefault="00F93C52">
      <w:pPr>
        <w:pStyle w:val="24"/>
        <w:rPr>
          <w:rFonts w:ascii="Arial" w:eastAsiaTheme="minorEastAsia" w:hAnsi="Arial" w:cs="Arial"/>
          <w:bCs w:val="0"/>
          <w:sz w:val="22"/>
          <w:szCs w:val="22"/>
        </w:rPr>
      </w:pPr>
      <w:hyperlink w:anchor="_Toc170230348" w:history="1">
        <w:r w:rsidRPr="00732252">
          <w:rPr>
            <w:rStyle w:val="af4"/>
            <w:rFonts w:ascii="Arial" w:hAnsi="Arial" w:cs="Arial"/>
          </w:rPr>
          <w:t>5.3</w:t>
        </w:r>
        <w:r w:rsidRPr="00732252">
          <w:rPr>
            <w:rFonts w:ascii="Arial" w:eastAsiaTheme="minorEastAsia" w:hAnsi="Arial" w:cs="Arial"/>
            <w:bCs w:val="0"/>
            <w:sz w:val="22"/>
            <w:szCs w:val="22"/>
          </w:rPr>
          <w:tab/>
        </w:r>
        <w:r w:rsidRPr="00732252">
          <w:rPr>
            <w:rStyle w:val="af4"/>
            <w:rFonts w:ascii="Arial" w:hAnsi="Arial" w:cs="Arial"/>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_Toc170230348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37</w:t>
        </w:r>
        <w:r w:rsidRPr="00732252">
          <w:rPr>
            <w:rFonts w:ascii="Arial" w:hAnsi="Arial" w:cs="Arial"/>
            <w:webHidden/>
          </w:rPr>
          <w:fldChar w:fldCharType="end"/>
        </w:r>
      </w:hyperlink>
    </w:p>
    <w:p w14:paraId="22011EEE" w14:textId="15EFBCA6" w:rsidR="00F93C52" w:rsidRPr="00732252" w:rsidRDefault="00F93C52">
      <w:pPr>
        <w:pStyle w:val="24"/>
        <w:rPr>
          <w:rFonts w:ascii="Arial" w:eastAsiaTheme="minorEastAsia" w:hAnsi="Arial" w:cs="Arial"/>
          <w:bCs w:val="0"/>
          <w:sz w:val="22"/>
          <w:szCs w:val="22"/>
        </w:rPr>
      </w:pPr>
      <w:hyperlink w:anchor="_Toc170230349" w:history="1">
        <w:r w:rsidRPr="00732252">
          <w:rPr>
            <w:rStyle w:val="af4"/>
            <w:rFonts w:ascii="Arial" w:hAnsi="Arial" w:cs="Arial"/>
          </w:rPr>
          <w:t>5.4</w:t>
        </w:r>
        <w:r w:rsidRPr="00732252">
          <w:rPr>
            <w:rFonts w:ascii="Arial" w:eastAsiaTheme="minorEastAsia" w:hAnsi="Arial" w:cs="Arial"/>
            <w:bCs w:val="0"/>
            <w:sz w:val="22"/>
            <w:szCs w:val="22"/>
          </w:rPr>
          <w:tab/>
        </w:r>
        <w:r w:rsidRPr="00732252">
          <w:rPr>
            <w:rStyle w:val="af4"/>
            <w:rFonts w:ascii="Arial" w:hAnsi="Arial" w:cs="Arial"/>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_Toc170230349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39</w:t>
        </w:r>
        <w:r w:rsidRPr="00732252">
          <w:rPr>
            <w:rFonts w:ascii="Arial" w:hAnsi="Arial" w:cs="Arial"/>
            <w:webHidden/>
          </w:rPr>
          <w:fldChar w:fldCharType="end"/>
        </w:r>
      </w:hyperlink>
    </w:p>
    <w:p w14:paraId="200C66C8" w14:textId="07E03F5D" w:rsidR="00F93C52" w:rsidRPr="00732252" w:rsidRDefault="00F93C52">
      <w:pPr>
        <w:pStyle w:val="24"/>
        <w:rPr>
          <w:rFonts w:ascii="Arial" w:eastAsiaTheme="minorEastAsia" w:hAnsi="Arial" w:cs="Arial"/>
          <w:bCs w:val="0"/>
          <w:sz w:val="22"/>
          <w:szCs w:val="22"/>
        </w:rPr>
      </w:pPr>
      <w:hyperlink w:anchor="_Toc170230350" w:history="1">
        <w:r w:rsidRPr="00732252">
          <w:rPr>
            <w:rStyle w:val="af4"/>
            <w:rFonts w:ascii="Arial" w:hAnsi="Arial" w:cs="Arial"/>
          </w:rPr>
          <w:t>5.5</w:t>
        </w:r>
        <w:r w:rsidRPr="00732252">
          <w:rPr>
            <w:rFonts w:ascii="Arial" w:eastAsiaTheme="minorEastAsia" w:hAnsi="Arial" w:cs="Arial"/>
            <w:bCs w:val="0"/>
            <w:sz w:val="22"/>
            <w:szCs w:val="22"/>
          </w:rPr>
          <w:tab/>
        </w:r>
        <w:r w:rsidRPr="00732252">
          <w:rPr>
            <w:rStyle w:val="af4"/>
            <w:rFonts w:ascii="Arial" w:hAnsi="Arial" w:cs="Arial"/>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_Toc170230350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39</w:t>
        </w:r>
        <w:r w:rsidRPr="00732252">
          <w:rPr>
            <w:rFonts w:ascii="Arial" w:hAnsi="Arial" w:cs="Arial"/>
            <w:webHidden/>
          </w:rPr>
          <w:fldChar w:fldCharType="end"/>
        </w:r>
      </w:hyperlink>
    </w:p>
    <w:p w14:paraId="16CFC3BA" w14:textId="28C3B068" w:rsidR="00F93C52" w:rsidRPr="00732252" w:rsidRDefault="00F93C52">
      <w:pPr>
        <w:pStyle w:val="24"/>
        <w:rPr>
          <w:rFonts w:ascii="Arial" w:eastAsiaTheme="minorEastAsia" w:hAnsi="Arial" w:cs="Arial"/>
          <w:bCs w:val="0"/>
          <w:sz w:val="22"/>
          <w:szCs w:val="22"/>
        </w:rPr>
      </w:pPr>
      <w:hyperlink w:anchor="_Toc170230351" w:history="1">
        <w:r w:rsidRPr="00732252">
          <w:rPr>
            <w:rStyle w:val="af4"/>
            <w:rFonts w:ascii="Arial" w:hAnsi="Arial" w:cs="Arial"/>
          </w:rPr>
          <w:t>5.6</w:t>
        </w:r>
        <w:r w:rsidRPr="00732252">
          <w:rPr>
            <w:rFonts w:ascii="Arial" w:eastAsiaTheme="minorEastAsia" w:hAnsi="Arial" w:cs="Arial"/>
            <w:bCs w:val="0"/>
            <w:sz w:val="22"/>
            <w:szCs w:val="22"/>
          </w:rPr>
          <w:tab/>
        </w:r>
        <w:r w:rsidRPr="00732252">
          <w:rPr>
            <w:rStyle w:val="af4"/>
            <w:rFonts w:ascii="Arial" w:hAnsi="Arial" w:cs="Arial"/>
          </w:rPr>
          <w:t>Меры по переоборудованию котельных в источники комбинированной выработки электрической и тепловой энергии для каждого этапа</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_Toc170230351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39</w:t>
        </w:r>
        <w:r w:rsidRPr="00732252">
          <w:rPr>
            <w:rFonts w:ascii="Arial" w:hAnsi="Arial" w:cs="Arial"/>
            <w:webHidden/>
          </w:rPr>
          <w:fldChar w:fldCharType="end"/>
        </w:r>
      </w:hyperlink>
    </w:p>
    <w:p w14:paraId="3B946B78" w14:textId="75EA3B0E" w:rsidR="00F93C52" w:rsidRPr="00732252" w:rsidRDefault="00F93C52">
      <w:pPr>
        <w:pStyle w:val="24"/>
        <w:rPr>
          <w:rFonts w:ascii="Arial" w:eastAsiaTheme="minorEastAsia" w:hAnsi="Arial" w:cs="Arial"/>
          <w:bCs w:val="0"/>
          <w:sz w:val="22"/>
          <w:szCs w:val="22"/>
        </w:rPr>
      </w:pPr>
      <w:hyperlink w:anchor="_Toc170230352" w:history="1">
        <w:r w:rsidRPr="00732252">
          <w:rPr>
            <w:rStyle w:val="af4"/>
            <w:rFonts w:ascii="Arial" w:hAnsi="Arial" w:cs="Arial"/>
          </w:rPr>
          <w:t>5.7</w:t>
        </w:r>
        <w:r w:rsidRPr="00732252">
          <w:rPr>
            <w:rFonts w:ascii="Arial" w:eastAsiaTheme="minorEastAsia" w:hAnsi="Arial" w:cs="Arial"/>
            <w:bCs w:val="0"/>
            <w:sz w:val="22"/>
            <w:szCs w:val="22"/>
          </w:rPr>
          <w:tab/>
        </w:r>
        <w:r w:rsidRPr="00732252">
          <w:rPr>
            <w:rStyle w:val="af4"/>
            <w:rFonts w:ascii="Arial" w:hAnsi="Arial" w:cs="Arial"/>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_Toc170230352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39</w:t>
        </w:r>
        <w:r w:rsidRPr="00732252">
          <w:rPr>
            <w:rFonts w:ascii="Arial" w:hAnsi="Arial" w:cs="Arial"/>
            <w:webHidden/>
          </w:rPr>
          <w:fldChar w:fldCharType="end"/>
        </w:r>
      </w:hyperlink>
    </w:p>
    <w:p w14:paraId="47EBBD93" w14:textId="31A7F453" w:rsidR="00F93C52" w:rsidRPr="00732252" w:rsidRDefault="00F93C52">
      <w:pPr>
        <w:pStyle w:val="24"/>
        <w:rPr>
          <w:rFonts w:ascii="Arial" w:eastAsiaTheme="minorEastAsia" w:hAnsi="Arial" w:cs="Arial"/>
          <w:bCs w:val="0"/>
          <w:sz w:val="22"/>
          <w:szCs w:val="22"/>
        </w:rPr>
      </w:pPr>
      <w:hyperlink w:anchor="_Toc170230353" w:history="1">
        <w:r w:rsidRPr="00732252">
          <w:rPr>
            <w:rStyle w:val="af4"/>
            <w:rFonts w:ascii="Arial" w:hAnsi="Arial" w:cs="Arial"/>
          </w:rPr>
          <w:t>5.8</w:t>
        </w:r>
        <w:r w:rsidRPr="00732252">
          <w:rPr>
            <w:rFonts w:ascii="Arial" w:eastAsiaTheme="minorEastAsia" w:hAnsi="Arial" w:cs="Arial"/>
            <w:bCs w:val="0"/>
            <w:sz w:val="22"/>
            <w:szCs w:val="22"/>
          </w:rPr>
          <w:tab/>
        </w:r>
        <w:r w:rsidRPr="00732252">
          <w:rPr>
            <w:rStyle w:val="af4"/>
            <w:rFonts w:ascii="Arial" w:hAnsi="Arial" w:cs="Arial"/>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_Toc170230353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39</w:t>
        </w:r>
        <w:r w:rsidRPr="00732252">
          <w:rPr>
            <w:rFonts w:ascii="Arial" w:hAnsi="Arial" w:cs="Arial"/>
            <w:webHidden/>
          </w:rPr>
          <w:fldChar w:fldCharType="end"/>
        </w:r>
      </w:hyperlink>
    </w:p>
    <w:p w14:paraId="39D48838" w14:textId="3B2FA6F9" w:rsidR="00F93C52" w:rsidRPr="00732252" w:rsidRDefault="00F93C52">
      <w:pPr>
        <w:pStyle w:val="24"/>
        <w:rPr>
          <w:rFonts w:ascii="Arial" w:eastAsiaTheme="minorEastAsia" w:hAnsi="Arial" w:cs="Arial"/>
          <w:bCs w:val="0"/>
          <w:sz w:val="22"/>
          <w:szCs w:val="22"/>
        </w:rPr>
      </w:pPr>
      <w:hyperlink w:anchor="_Toc170230354" w:history="1">
        <w:r w:rsidRPr="00732252">
          <w:rPr>
            <w:rStyle w:val="af4"/>
            <w:rFonts w:ascii="Arial" w:hAnsi="Arial" w:cs="Arial"/>
          </w:rPr>
          <w:t>5.9</w:t>
        </w:r>
        <w:r w:rsidRPr="00732252">
          <w:rPr>
            <w:rFonts w:ascii="Arial" w:eastAsiaTheme="minorEastAsia" w:hAnsi="Arial" w:cs="Arial"/>
            <w:bCs w:val="0"/>
            <w:sz w:val="22"/>
            <w:szCs w:val="22"/>
          </w:rPr>
          <w:tab/>
        </w:r>
        <w:r w:rsidRPr="00732252">
          <w:rPr>
            <w:rStyle w:val="af4"/>
            <w:rFonts w:ascii="Arial" w:hAnsi="Arial" w:cs="Arial"/>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_Toc170230354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40</w:t>
        </w:r>
        <w:r w:rsidRPr="00732252">
          <w:rPr>
            <w:rFonts w:ascii="Arial" w:hAnsi="Arial" w:cs="Arial"/>
            <w:webHidden/>
          </w:rPr>
          <w:fldChar w:fldCharType="end"/>
        </w:r>
      </w:hyperlink>
    </w:p>
    <w:p w14:paraId="297AA1B0" w14:textId="6E652EB4" w:rsidR="00F93C52" w:rsidRPr="00732252" w:rsidRDefault="00F93C52">
      <w:pPr>
        <w:pStyle w:val="24"/>
        <w:rPr>
          <w:rFonts w:ascii="Arial" w:eastAsiaTheme="minorEastAsia" w:hAnsi="Arial" w:cs="Arial"/>
          <w:bCs w:val="0"/>
          <w:sz w:val="22"/>
          <w:szCs w:val="22"/>
        </w:rPr>
      </w:pPr>
      <w:hyperlink w:anchor="_Toc170230355" w:history="1">
        <w:r w:rsidRPr="00732252">
          <w:rPr>
            <w:rStyle w:val="af4"/>
            <w:rFonts w:ascii="Arial" w:hAnsi="Arial" w:cs="Arial"/>
          </w:rPr>
          <w:t>5.10.</w:t>
        </w:r>
        <w:r w:rsidRPr="00732252">
          <w:rPr>
            <w:rFonts w:ascii="Arial" w:eastAsiaTheme="minorEastAsia" w:hAnsi="Arial" w:cs="Arial"/>
            <w:bCs w:val="0"/>
            <w:sz w:val="22"/>
            <w:szCs w:val="22"/>
          </w:rPr>
          <w:tab/>
        </w:r>
        <w:r w:rsidRPr="00732252">
          <w:rPr>
            <w:rStyle w:val="af4"/>
            <w:rFonts w:ascii="Arial" w:hAnsi="Arial" w:cs="Arial"/>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_Toc170230355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40</w:t>
        </w:r>
        <w:r w:rsidRPr="00732252">
          <w:rPr>
            <w:rFonts w:ascii="Arial" w:hAnsi="Arial" w:cs="Arial"/>
            <w:webHidden/>
          </w:rPr>
          <w:fldChar w:fldCharType="end"/>
        </w:r>
      </w:hyperlink>
    </w:p>
    <w:p w14:paraId="6099B281" w14:textId="15408302" w:rsidR="00F93C52" w:rsidRPr="00732252" w:rsidRDefault="00F93C52">
      <w:pPr>
        <w:pStyle w:val="19"/>
        <w:rPr>
          <w:rFonts w:ascii="Arial" w:eastAsiaTheme="minorEastAsia" w:hAnsi="Arial" w:cs="Arial"/>
          <w:bCs w:val="0"/>
          <w:caps w:val="0"/>
          <w:sz w:val="22"/>
          <w:szCs w:val="22"/>
        </w:rPr>
      </w:pPr>
      <w:hyperlink w:anchor="_Toc170230356" w:history="1">
        <w:r w:rsidRPr="00732252">
          <w:rPr>
            <w:rStyle w:val="af4"/>
            <w:rFonts w:ascii="Arial" w:hAnsi="Arial" w:cs="Arial"/>
          </w:rPr>
          <w:t>6</w:t>
        </w:r>
        <w:r w:rsidRPr="00732252">
          <w:rPr>
            <w:rFonts w:ascii="Arial" w:eastAsiaTheme="minorEastAsia" w:hAnsi="Arial" w:cs="Arial"/>
            <w:bCs w:val="0"/>
            <w:caps w:val="0"/>
            <w:sz w:val="22"/>
            <w:szCs w:val="22"/>
          </w:rPr>
          <w:tab/>
        </w:r>
        <w:r w:rsidRPr="00732252">
          <w:rPr>
            <w:rStyle w:val="af4"/>
            <w:rFonts w:ascii="Arial" w:hAnsi="Arial" w:cs="Arial"/>
          </w:rPr>
          <w:t>Раздел 6. Предложения по строительству, реконструкции и (или) модернизации тепловых сетей</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_Toc170230356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41</w:t>
        </w:r>
        <w:r w:rsidRPr="00732252">
          <w:rPr>
            <w:rFonts w:ascii="Arial" w:hAnsi="Arial" w:cs="Arial"/>
            <w:webHidden/>
          </w:rPr>
          <w:fldChar w:fldCharType="end"/>
        </w:r>
      </w:hyperlink>
    </w:p>
    <w:p w14:paraId="0361E957" w14:textId="6A34172C" w:rsidR="00F93C52" w:rsidRPr="00732252" w:rsidRDefault="00F93C52">
      <w:pPr>
        <w:pStyle w:val="24"/>
        <w:rPr>
          <w:rFonts w:ascii="Arial" w:eastAsiaTheme="minorEastAsia" w:hAnsi="Arial" w:cs="Arial"/>
          <w:bCs w:val="0"/>
          <w:sz w:val="22"/>
          <w:szCs w:val="22"/>
        </w:rPr>
      </w:pPr>
      <w:hyperlink w:anchor="_Toc170230357" w:history="1">
        <w:r w:rsidRPr="00732252">
          <w:rPr>
            <w:rStyle w:val="af4"/>
            <w:rFonts w:ascii="Arial" w:hAnsi="Arial" w:cs="Arial"/>
          </w:rPr>
          <w:t>6.1</w:t>
        </w:r>
        <w:r w:rsidRPr="00732252">
          <w:rPr>
            <w:rFonts w:ascii="Arial" w:eastAsiaTheme="minorEastAsia" w:hAnsi="Arial" w:cs="Arial"/>
            <w:bCs w:val="0"/>
            <w:sz w:val="22"/>
            <w:szCs w:val="22"/>
          </w:rPr>
          <w:tab/>
        </w:r>
        <w:r w:rsidRPr="00732252">
          <w:rPr>
            <w:rStyle w:val="af4"/>
            <w:rFonts w:ascii="Arial" w:hAnsi="Arial" w:cs="Arial"/>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_Toc170230357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41</w:t>
        </w:r>
        <w:r w:rsidRPr="00732252">
          <w:rPr>
            <w:rFonts w:ascii="Arial" w:hAnsi="Arial" w:cs="Arial"/>
            <w:webHidden/>
          </w:rPr>
          <w:fldChar w:fldCharType="end"/>
        </w:r>
      </w:hyperlink>
    </w:p>
    <w:p w14:paraId="5E41665A" w14:textId="58B7C039" w:rsidR="00F93C52" w:rsidRPr="00732252" w:rsidRDefault="00F93C52">
      <w:pPr>
        <w:pStyle w:val="24"/>
        <w:rPr>
          <w:rFonts w:ascii="Arial" w:eastAsiaTheme="minorEastAsia" w:hAnsi="Arial" w:cs="Arial"/>
          <w:bCs w:val="0"/>
          <w:sz w:val="22"/>
          <w:szCs w:val="22"/>
        </w:rPr>
      </w:pPr>
      <w:hyperlink w:anchor="_Toc170230358" w:history="1">
        <w:r w:rsidRPr="00732252">
          <w:rPr>
            <w:rStyle w:val="af4"/>
            <w:rFonts w:ascii="Arial" w:hAnsi="Arial" w:cs="Arial"/>
          </w:rPr>
          <w:t>6.2</w:t>
        </w:r>
        <w:r w:rsidRPr="00732252">
          <w:rPr>
            <w:rFonts w:ascii="Arial" w:eastAsiaTheme="minorEastAsia" w:hAnsi="Arial" w:cs="Arial"/>
            <w:bCs w:val="0"/>
            <w:sz w:val="22"/>
            <w:szCs w:val="22"/>
          </w:rPr>
          <w:tab/>
        </w:r>
        <w:r w:rsidRPr="00732252">
          <w:rPr>
            <w:rStyle w:val="af4"/>
            <w:rFonts w:ascii="Arial" w:hAnsi="Arial" w:cs="Arial"/>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_Toc170230358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41</w:t>
        </w:r>
        <w:r w:rsidRPr="00732252">
          <w:rPr>
            <w:rFonts w:ascii="Arial" w:hAnsi="Arial" w:cs="Arial"/>
            <w:webHidden/>
          </w:rPr>
          <w:fldChar w:fldCharType="end"/>
        </w:r>
      </w:hyperlink>
    </w:p>
    <w:p w14:paraId="0E0069EF" w14:textId="31D5C8BD" w:rsidR="00F93C52" w:rsidRPr="00732252" w:rsidRDefault="00F93C52">
      <w:pPr>
        <w:pStyle w:val="24"/>
        <w:rPr>
          <w:rFonts w:ascii="Arial" w:eastAsiaTheme="minorEastAsia" w:hAnsi="Arial" w:cs="Arial"/>
          <w:bCs w:val="0"/>
          <w:sz w:val="22"/>
          <w:szCs w:val="22"/>
        </w:rPr>
      </w:pPr>
      <w:hyperlink w:anchor="_Toc170230359" w:history="1">
        <w:r w:rsidRPr="00732252">
          <w:rPr>
            <w:rStyle w:val="af4"/>
            <w:rFonts w:ascii="Arial" w:hAnsi="Arial" w:cs="Arial"/>
          </w:rPr>
          <w:t>6.3</w:t>
        </w:r>
        <w:r w:rsidRPr="00732252">
          <w:rPr>
            <w:rFonts w:ascii="Arial" w:eastAsiaTheme="minorEastAsia" w:hAnsi="Arial" w:cs="Arial"/>
            <w:bCs w:val="0"/>
            <w:sz w:val="22"/>
            <w:szCs w:val="22"/>
          </w:rPr>
          <w:tab/>
        </w:r>
        <w:r w:rsidRPr="00732252">
          <w:rPr>
            <w:rStyle w:val="af4"/>
            <w:rFonts w:ascii="Arial" w:hAnsi="Arial" w:cs="Arial"/>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_Toc170230359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41</w:t>
        </w:r>
        <w:r w:rsidRPr="00732252">
          <w:rPr>
            <w:rFonts w:ascii="Arial" w:hAnsi="Arial" w:cs="Arial"/>
            <w:webHidden/>
          </w:rPr>
          <w:fldChar w:fldCharType="end"/>
        </w:r>
      </w:hyperlink>
    </w:p>
    <w:p w14:paraId="40ECA421" w14:textId="3EA6F7A5" w:rsidR="00F93C52" w:rsidRPr="00732252" w:rsidRDefault="00F93C52">
      <w:pPr>
        <w:pStyle w:val="24"/>
        <w:rPr>
          <w:rFonts w:ascii="Arial" w:eastAsiaTheme="minorEastAsia" w:hAnsi="Arial" w:cs="Arial"/>
          <w:bCs w:val="0"/>
          <w:sz w:val="22"/>
          <w:szCs w:val="22"/>
        </w:rPr>
      </w:pPr>
      <w:hyperlink w:anchor="_Toc170230360" w:history="1">
        <w:r w:rsidRPr="00732252">
          <w:rPr>
            <w:rStyle w:val="af4"/>
            <w:rFonts w:ascii="Arial" w:hAnsi="Arial" w:cs="Arial"/>
          </w:rPr>
          <w:t>6.4</w:t>
        </w:r>
        <w:r w:rsidRPr="00732252">
          <w:rPr>
            <w:rFonts w:ascii="Arial" w:eastAsiaTheme="minorEastAsia" w:hAnsi="Arial" w:cs="Arial"/>
            <w:bCs w:val="0"/>
            <w:sz w:val="22"/>
            <w:szCs w:val="22"/>
          </w:rPr>
          <w:tab/>
        </w:r>
        <w:r w:rsidRPr="00732252">
          <w:rPr>
            <w:rStyle w:val="af4"/>
            <w:rFonts w:ascii="Arial" w:hAnsi="Arial" w:cs="Arial"/>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_Toc170230360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41</w:t>
        </w:r>
        <w:r w:rsidRPr="00732252">
          <w:rPr>
            <w:rFonts w:ascii="Arial" w:hAnsi="Arial" w:cs="Arial"/>
            <w:webHidden/>
          </w:rPr>
          <w:fldChar w:fldCharType="end"/>
        </w:r>
      </w:hyperlink>
    </w:p>
    <w:p w14:paraId="51616991" w14:textId="489AB166" w:rsidR="00F93C52" w:rsidRPr="00732252" w:rsidRDefault="00F93C52">
      <w:pPr>
        <w:pStyle w:val="24"/>
        <w:rPr>
          <w:rFonts w:ascii="Arial" w:eastAsiaTheme="minorEastAsia" w:hAnsi="Arial" w:cs="Arial"/>
          <w:bCs w:val="0"/>
          <w:sz w:val="22"/>
          <w:szCs w:val="22"/>
        </w:rPr>
      </w:pPr>
      <w:hyperlink w:anchor="_Toc170230361" w:history="1">
        <w:r w:rsidRPr="00732252">
          <w:rPr>
            <w:rStyle w:val="af4"/>
            <w:rFonts w:ascii="Arial" w:hAnsi="Arial" w:cs="Arial"/>
          </w:rPr>
          <w:t>6.5</w:t>
        </w:r>
        <w:r w:rsidRPr="00732252">
          <w:rPr>
            <w:rFonts w:ascii="Arial" w:eastAsiaTheme="minorEastAsia" w:hAnsi="Arial" w:cs="Arial"/>
            <w:bCs w:val="0"/>
            <w:sz w:val="22"/>
            <w:szCs w:val="22"/>
          </w:rPr>
          <w:tab/>
        </w:r>
        <w:r w:rsidRPr="00732252">
          <w:rPr>
            <w:rStyle w:val="af4"/>
            <w:rFonts w:ascii="Arial" w:hAnsi="Arial" w:cs="Arial"/>
          </w:rPr>
          <w:t>Предложения по строительству, реконструкции и (или) модернизации тепловых сетей для обеспечения нормативной надежности потребителей</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_Toc170230361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42</w:t>
        </w:r>
        <w:r w:rsidRPr="00732252">
          <w:rPr>
            <w:rFonts w:ascii="Arial" w:hAnsi="Arial" w:cs="Arial"/>
            <w:webHidden/>
          </w:rPr>
          <w:fldChar w:fldCharType="end"/>
        </w:r>
      </w:hyperlink>
    </w:p>
    <w:p w14:paraId="211BC8E1" w14:textId="678CAABD" w:rsidR="00F93C52" w:rsidRPr="00732252" w:rsidRDefault="00F93C52">
      <w:pPr>
        <w:pStyle w:val="19"/>
        <w:rPr>
          <w:rFonts w:ascii="Arial" w:eastAsiaTheme="minorEastAsia" w:hAnsi="Arial" w:cs="Arial"/>
          <w:bCs w:val="0"/>
          <w:caps w:val="0"/>
          <w:sz w:val="22"/>
          <w:szCs w:val="22"/>
        </w:rPr>
      </w:pPr>
      <w:hyperlink w:anchor="_Toc170230362" w:history="1">
        <w:r w:rsidRPr="00732252">
          <w:rPr>
            <w:rStyle w:val="af4"/>
            <w:rFonts w:ascii="Arial" w:hAnsi="Arial" w:cs="Arial"/>
          </w:rPr>
          <w:t>7</w:t>
        </w:r>
        <w:r w:rsidRPr="00732252">
          <w:rPr>
            <w:rFonts w:ascii="Arial" w:eastAsiaTheme="minorEastAsia" w:hAnsi="Arial" w:cs="Arial"/>
            <w:bCs w:val="0"/>
            <w:caps w:val="0"/>
            <w:sz w:val="22"/>
            <w:szCs w:val="22"/>
          </w:rPr>
          <w:tab/>
        </w:r>
        <w:r w:rsidRPr="00732252">
          <w:rPr>
            <w:rStyle w:val="af4"/>
            <w:rFonts w:ascii="Arial" w:hAnsi="Arial" w:cs="Arial"/>
          </w:rPr>
          <w:t>Раздел 7. Предложения по переводу открытых систем теплоснабжения (горячего водоснабжения) в закрытые системы горячего водоснабжения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_Toc170230362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44</w:t>
        </w:r>
        <w:r w:rsidRPr="00732252">
          <w:rPr>
            <w:rFonts w:ascii="Arial" w:hAnsi="Arial" w:cs="Arial"/>
            <w:webHidden/>
          </w:rPr>
          <w:fldChar w:fldCharType="end"/>
        </w:r>
      </w:hyperlink>
    </w:p>
    <w:p w14:paraId="41F6141D" w14:textId="16E04483" w:rsidR="00F93C52" w:rsidRPr="00732252" w:rsidRDefault="00F93C52">
      <w:pPr>
        <w:pStyle w:val="24"/>
        <w:rPr>
          <w:rFonts w:ascii="Arial" w:eastAsiaTheme="minorEastAsia" w:hAnsi="Arial" w:cs="Arial"/>
          <w:bCs w:val="0"/>
          <w:sz w:val="22"/>
          <w:szCs w:val="22"/>
        </w:rPr>
      </w:pPr>
      <w:hyperlink w:anchor="_Toc170230363" w:history="1">
        <w:r w:rsidRPr="00732252">
          <w:rPr>
            <w:rStyle w:val="af4"/>
            <w:rFonts w:ascii="Arial" w:hAnsi="Arial" w:cs="Arial"/>
          </w:rPr>
          <w:t>7.1</w:t>
        </w:r>
        <w:r w:rsidRPr="00732252">
          <w:rPr>
            <w:rFonts w:ascii="Arial" w:eastAsiaTheme="minorEastAsia" w:hAnsi="Arial" w:cs="Arial"/>
            <w:bCs w:val="0"/>
            <w:sz w:val="22"/>
            <w:szCs w:val="22"/>
          </w:rPr>
          <w:tab/>
        </w:r>
        <w:r w:rsidRPr="00732252">
          <w:rPr>
            <w:rStyle w:val="af4"/>
            <w:rFonts w:ascii="Arial" w:hAnsi="Arial" w:cs="Arial"/>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_Toc170230363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44</w:t>
        </w:r>
        <w:r w:rsidRPr="00732252">
          <w:rPr>
            <w:rFonts w:ascii="Arial" w:hAnsi="Arial" w:cs="Arial"/>
            <w:webHidden/>
          </w:rPr>
          <w:fldChar w:fldCharType="end"/>
        </w:r>
      </w:hyperlink>
    </w:p>
    <w:p w14:paraId="186E751A" w14:textId="0AF431F7" w:rsidR="00F93C52" w:rsidRPr="00732252" w:rsidRDefault="00F93C52">
      <w:pPr>
        <w:pStyle w:val="24"/>
        <w:rPr>
          <w:rFonts w:ascii="Arial" w:eastAsiaTheme="minorEastAsia" w:hAnsi="Arial" w:cs="Arial"/>
          <w:bCs w:val="0"/>
          <w:sz w:val="22"/>
          <w:szCs w:val="22"/>
        </w:rPr>
      </w:pPr>
      <w:hyperlink w:anchor="_Toc170230364" w:history="1">
        <w:r w:rsidRPr="00732252">
          <w:rPr>
            <w:rStyle w:val="af4"/>
            <w:rFonts w:ascii="Arial" w:hAnsi="Arial" w:cs="Arial"/>
          </w:rPr>
          <w:t>7.2</w:t>
        </w:r>
        <w:r w:rsidRPr="00732252">
          <w:rPr>
            <w:rFonts w:ascii="Arial" w:eastAsiaTheme="minorEastAsia" w:hAnsi="Arial" w:cs="Arial"/>
            <w:bCs w:val="0"/>
            <w:sz w:val="22"/>
            <w:szCs w:val="22"/>
          </w:rPr>
          <w:tab/>
        </w:r>
        <w:r w:rsidRPr="00732252">
          <w:rPr>
            <w:rStyle w:val="af4"/>
            <w:rFonts w:ascii="Arial" w:hAnsi="Arial" w:cs="Arial"/>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_Toc170230364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44</w:t>
        </w:r>
        <w:r w:rsidRPr="00732252">
          <w:rPr>
            <w:rFonts w:ascii="Arial" w:hAnsi="Arial" w:cs="Arial"/>
            <w:webHidden/>
          </w:rPr>
          <w:fldChar w:fldCharType="end"/>
        </w:r>
      </w:hyperlink>
    </w:p>
    <w:p w14:paraId="608F34BE" w14:textId="50691D94" w:rsidR="00F93C52" w:rsidRPr="00732252" w:rsidRDefault="00F93C52">
      <w:pPr>
        <w:pStyle w:val="19"/>
        <w:rPr>
          <w:rFonts w:ascii="Arial" w:eastAsiaTheme="minorEastAsia" w:hAnsi="Arial" w:cs="Arial"/>
          <w:bCs w:val="0"/>
          <w:caps w:val="0"/>
          <w:sz w:val="22"/>
          <w:szCs w:val="22"/>
        </w:rPr>
      </w:pPr>
      <w:hyperlink w:anchor="_Toc170230365" w:history="1">
        <w:r w:rsidRPr="00732252">
          <w:rPr>
            <w:rStyle w:val="af4"/>
            <w:rFonts w:ascii="Arial" w:hAnsi="Arial" w:cs="Arial"/>
          </w:rPr>
          <w:t>8</w:t>
        </w:r>
        <w:r w:rsidRPr="00732252">
          <w:rPr>
            <w:rFonts w:ascii="Arial" w:eastAsiaTheme="minorEastAsia" w:hAnsi="Arial" w:cs="Arial"/>
            <w:bCs w:val="0"/>
            <w:caps w:val="0"/>
            <w:sz w:val="22"/>
            <w:szCs w:val="22"/>
          </w:rPr>
          <w:tab/>
        </w:r>
        <w:r w:rsidRPr="00732252">
          <w:rPr>
            <w:rStyle w:val="af4"/>
            <w:rFonts w:ascii="Arial" w:hAnsi="Arial" w:cs="Arial"/>
          </w:rPr>
          <w:t>Раздел 8. Перспективные топливные балансы</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_Toc170230365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45</w:t>
        </w:r>
        <w:r w:rsidRPr="00732252">
          <w:rPr>
            <w:rFonts w:ascii="Arial" w:hAnsi="Arial" w:cs="Arial"/>
            <w:webHidden/>
          </w:rPr>
          <w:fldChar w:fldCharType="end"/>
        </w:r>
      </w:hyperlink>
    </w:p>
    <w:p w14:paraId="70E7561B" w14:textId="0976A062" w:rsidR="00F93C52" w:rsidRPr="00732252" w:rsidRDefault="00F93C52">
      <w:pPr>
        <w:pStyle w:val="24"/>
        <w:rPr>
          <w:rFonts w:ascii="Arial" w:eastAsiaTheme="minorEastAsia" w:hAnsi="Arial" w:cs="Arial"/>
          <w:bCs w:val="0"/>
          <w:sz w:val="22"/>
          <w:szCs w:val="22"/>
        </w:rPr>
      </w:pPr>
      <w:hyperlink w:anchor="_Toc170230366" w:history="1">
        <w:r w:rsidRPr="00732252">
          <w:rPr>
            <w:rStyle w:val="af4"/>
            <w:rFonts w:ascii="Arial" w:hAnsi="Arial" w:cs="Arial"/>
          </w:rPr>
          <w:t>8.1</w:t>
        </w:r>
        <w:r w:rsidRPr="00732252">
          <w:rPr>
            <w:rFonts w:ascii="Arial" w:eastAsiaTheme="minorEastAsia" w:hAnsi="Arial" w:cs="Arial"/>
            <w:bCs w:val="0"/>
            <w:sz w:val="22"/>
            <w:szCs w:val="22"/>
          </w:rPr>
          <w:tab/>
        </w:r>
        <w:r w:rsidRPr="00732252">
          <w:rPr>
            <w:rStyle w:val="af4"/>
            <w:rFonts w:ascii="Arial" w:hAnsi="Arial" w:cs="Arial"/>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_Toc170230366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45</w:t>
        </w:r>
        <w:r w:rsidRPr="00732252">
          <w:rPr>
            <w:rFonts w:ascii="Arial" w:hAnsi="Arial" w:cs="Arial"/>
            <w:webHidden/>
          </w:rPr>
          <w:fldChar w:fldCharType="end"/>
        </w:r>
      </w:hyperlink>
    </w:p>
    <w:p w14:paraId="75DF3806" w14:textId="64E77FBB" w:rsidR="00F93C52" w:rsidRPr="00732252" w:rsidRDefault="00F93C52">
      <w:pPr>
        <w:pStyle w:val="24"/>
        <w:rPr>
          <w:rFonts w:ascii="Arial" w:eastAsiaTheme="minorEastAsia" w:hAnsi="Arial" w:cs="Arial"/>
          <w:bCs w:val="0"/>
          <w:sz w:val="22"/>
          <w:szCs w:val="22"/>
        </w:rPr>
      </w:pPr>
      <w:hyperlink w:anchor="_Toc170230367" w:history="1">
        <w:r w:rsidRPr="00732252">
          <w:rPr>
            <w:rStyle w:val="af4"/>
            <w:rFonts w:ascii="Arial" w:hAnsi="Arial" w:cs="Arial"/>
          </w:rPr>
          <w:t>8.2</w:t>
        </w:r>
        <w:r w:rsidRPr="00732252">
          <w:rPr>
            <w:rFonts w:ascii="Arial" w:eastAsiaTheme="minorEastAsia" w:hAnsi="Arial" w:cs="Arial"/>
            <w:bCs w:val="0"/>
            <w:sz w:val="22"/>
            <w:szCs w:val="22"/>
          </w:rPr>
          <w:tab/>
        </w:r>
        <w:r w:rsidRPr="00732252">
          <w:rPr>
            <w:rStyle w:val="af4"/>
            <w:rFonts w:ascii="Arial" w:hAnsi="Arial" w:cs="Arial"/>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_Toc170230367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50</w:t>
        </w:r>
        <w:r w:rsidRPr="00732252">
          <w:rPr>
            <w:rFonts w:ascii="Arial" w:hAnsi="Arial" w:cs="Arial"/>
            <w:webHidden/>
          </w:rPr>
          <w:fldChar w:fldCharType="end"/>
        </w:r>
      </w:hyperlink>
    </w:p>
    <w:p w14:paraId="0F7545E1" w14:textId="71F8C5AE" w:rsidR="00F93C52" w:rsidRPr="00732252" w:rsidRDefault="00F93C52">
      <w:pPr>
        <w:pStyle w:val="24"/>
        <w:rPr>
          <w:rFonts w:ascii="Arial" w:eastAsiaTheme="minorEastAsia" w:hAnsi="Arial" w:cs="Arial"/>
          <w:bCs w:val="0"/>
          <w:sz w:val="22"/>
          <w:szCs w:val="22"/>
        </w:rPr>
      </w:pPr>
      <w:hyperlink w:anchor="_Toc170230368" w:history="1">
        <w:r w:rsidRPr="00732252">
          <w:rPr>
            <w:rStyle w:val="af4"/>
            <w:rFonts w:ascii="Arial" w:hAnsi="Arial" w:cs="Arial"/>
          </w:rPr>
          <w:t>8.3</w:t>
        </w:r>
        <w:r w:rsidRPr="00732252">
          <w:rPr>
            <w:rFonts w:ascii="Arial" w:eastAsiaTheme="minorEastAsia" w:hAnsi="Arial" w:cs="Arial"/>
            <w:bCs w:val="0"/>
            <w:sz w:val="22"/>
            <w:szCs w:val="22"/>
          </w:rPr>
          <w:tab/>
        </w:r>
        <w:r w:rsidRPr="00732252">
          <w:rPr>
            <w:rStyle w:val="af4"/>
            <w:rFonts w:ascii="Arial" w:hAnsi="Arial" w:cs="Arial"/>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_Toc170230368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50</w:t>
        </w:r>
        <w:r w:rsidRPr="00732252">
          <w:rPr>
            <w:rFonts w:ascii="Arial" w:hAnsi="Arial" w:cs="Arial"/>
            <w:webHidden/>
          </w:rPr>
          <w:fldChar w:fldCharType="end"/>
        </w:r>
      </w:hyperlink>
    </w:p>
    <w:p w14:paraId="21067A6B" w14:textId="6326E7CF" w:rsidR="00F93C52" w:rsidRPr="00732252" w:rsidRDefault="00F93C52">
      <w:pPr>
        <w:pStyle w:val="24"/>
        <w:rPr>
          <w:rFonts w:ascii="Arial" w:eastAsiaTheme="minorEastAsia" w:hAnsi="Arial" w:cs="Arial"/>
          <w:bCs w:val="0"/>
          <w:sz w:val="22"/>
          <w:szCs w:val="22"/>
        </w:rPr>
      </w:pPr>
      <w:hyperlink w:anchor="_Toc170230369" w:history="1">
        <w:r w:rsidRPr="00732252">
          <w:rPr>
            <w:rStyle w:val="af4"/>
            <w:rFonts w:ascii="Arial" w:hAnsi="Arial" w:cs="Arial"/>
          </w:rPr>
          <w:t>8.4</w:t>
        </w:r>
        <w:r w:rsidRPr="00732252">
          <w:rPr>
            <w:rFonts w:ascii="Arial" w:eastAsiaTheme="minorEastAsia" w:hAnsi="Arial" w:cs="Arial"/>
            <w:bCs w:val="0"/>
            <w:sz w:val="22"/>
            <w:szCs w:val="22"/>
          </w:rPr>
          <w:tab/>
        </w:r>
        <w:r w:rsidRPr="00732252">
          <w:rPr>
            <w:rStyle w:val="af4"/>
            <w:rFonts w:ascii="Arial" w:hAnsi="Arial" w:cs="Arial"/>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_Toc170230369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52</w:t>
        </w:r>
        <w:r w:rsidRPr="00732252">
          <w:rPr>
            <w:rFonts w:ascii="Arial" w:hAnsi="Arial" w:cs="Arial"/>
            <w:webHidden/>
          </w:rPr>
          <w:fldChar w:fldCharType="end"/>
        </w:r>
      </w:hyperlink>
    </w:p>
    <w:p w14:paraId="10931EC2" w14:textId="6A6219F4" w:rsidR="00F93C52" w:rsidRPr="00732252" w:rsidRDefault="00F93C52">
      <w:pPr>
        <w:pStyle w:val="24"/>
        <w:rPr>
          <w:rFonts w:ascii="Arial" w:eastAsiaTheme="minorEastAsia" w:hAnsi="Arial" w:cs="Arial"/>
          <w:bCs w:val="0"/>
          <w:sz w:val="22"/>
          <w:szCs w:val="22"/>
        </w:rPr>
      </w:pPr>
      <w:hyperlink w:anchor="_Toc170230370" w:history="1">
        <w:r w:rsidRPr="00732252">
          <w:rPr>
            <w:rStyle w:val="af4"/>
            <w:rFonts w:ascii="Arial" w:hAnsi="Arial" w:cs="Arial"/>
          </w:rPr>
          <w:t>8.5</w:t>
        </w:r>
        <w:r w:rsidRPr="00732252">
          <w:rPr>
            <w:rFonts w:ascii="Arial" w:eastAsiaTheme="minorEastAsia" w:hAnsi="Arial" w:cs="Arial"/>
            <w:bCs w:val="0"/>
            <w:sz w:val="22"/>
            <w:szCs w:val="22"/>
          </w:rPr>
          <w:tab/>
        </w:r>
        <w:r w:rsidRPr="00732252">
          <w:rPr>
            <w:rStyle w:val="af4"/>
            <w:rFonts w:ascii="Arial" w:hAnsi="Arial" w:cs="Arial"/>
          </w:rPr>
          <w:t>Приоритетное направление развития топливного баланса поселения, городского округа</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_Toc170230370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52</w:t>
        </w:r>
        <w:r w:rsidRPr="00732252">
          <w:rPr>
            <w:rFonts w:ascii="Arial" w:hAnsi="Arial" w:cs="Arial"/>
            <w:webHidden/>
          </w:rPr>
          <w:fldChar w:fldCharType="end"/>
        </w:r>
      </w:hyperlink>
    </w:p>
    <w:p w14:paraId="770FC1AE" w14:textId="71A76589" w:rsidR="00F93C52" w:rsidRPr="00732252" w:rsidRDefault="00F93C52">
      <w:pPr>
        <w:pStyle w:val="19"/>
        <w:rPr>
          <w:rFonts w:ascii="Arial" w:eastAsiaTheme="minorEastAsia" w:hAnsi="Arial" w:cs="Arial"/>
          <w:bCs w:val="0"/>
          <w:caps w:val="0"/>
          <w:sz w:val="22"/>
          <w:szCs w:val="22"/>
        </w:rPr>
      </w:pPr>
      <w:hyperlink w:anchor="_Toc170230371" w:history="1">
        <w:r w:rsidRPr="00732252">
          <w:rPr>
            <w:rStyle w:val="af4"/>
            <w:rFonts w:ascii="Arial" w:hAnsi="Arial" w:cs="Arial"/>
          </w:rPr>
          <w:t>9</w:t>
        </w:r>
        <w:r w:rsidRPr="00732252">
          <w:rPr>
            <w:rFonts w:ascii="Arial" w:eastAsiaTheme="minorEastAsia" w:hAnsi="Arial" w:cs="Arial"/>
            <w:bCs w:val="0"/>
            <w:caps w:val="0"/>
            <w:sz w:val="22"/>
            <w:szCs w:val="22"/>
          </w:rPr>
          <w:tab/>
        </w:r>
        <w:r w:rsidRPr="00732252">
          <w:rPr>
            <w:rStyle w:val="af4"/>
            <w:rFonts w:ascii="Arial" w:hAnsi="Arial" w:cs="Arial"/>
          </w:rPr>
          <w:t>Раздел 9. Инвестиции в строительство, реконструкцию, техническое перевооружение и (или) модернизацию</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_Toc170230371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53</w:t>
        </w:r>
        <w:r w:rsidRPr="00732252">
          <w:rPr>
            <w:rFonts w:ascii="Arial" w:hAnsi="Arial" w:cs="Arial"/>
            <w:webHidden/>
          </w:rPr>
          <w:fldChar w:fldCharType="end"/>
        </w:r>
      </w:hyperlink>
    </w:p>
    <w:p w14:paraId="32861BCF" w14:textId="1B589201" w:rsidR="00F93C52" w:rsidRPr="00732252" w:rsidRDefault="00F93C52">
      <w:pPr>
        <w:pStyle w:val="24"/>
        <w:rPr>
          <w:rFonts w:ascii="Arial" w:eastAsiaTheme="minorEastAsia" w:hAnsi="Arial" w:cs="Arial"/>
          <w:bCs w:val="0"/>
          <w:sz w:val="22"/>
          <w:szCs w:val="22"/>
        </w:rPr>
      </w:pPr>
      <w:hyperlink w:anchor="_Toc170230372" w:history="1">
        <w:r w:rsidRPr="00732252">
          <w:rPr>
            <w:rStyle w:val="af4"/>
            <w:rFonts w:ascii="Arial" w:hAnsi="Arial" w:cs="Arial"/>
          </w:rPr>
          <w:t>9.1</w:t>
        </w:r>
        <w:r w:rsidRPr="00732252">
          <w:rPr>
            <w:rFonts w:ascii="Arial" w:eastAsiaTheme="minorEastAsia" w:hAnsi="Arial" w:cs="Arial"/>
            <w:bCs w:val="0"/>
            <w:sz w:val="22"/>
            <w:szCs w:val="22"/>
          </w:rPr>
          <w:tab/>
        </w:r>
        <w:r w:rsidRPr="00732252">
          <w:rPr>
            <w:rStyle w:val="af4"/>
            <w:rFonts w:ascii="Arial" w:hAnsi="Arial" w:cs="Arial"/>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_Toc170230372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53</w:t>
        </w:r>
        <w:r w:rsidRPr="00732252">
          <w:rPr>
            <w:rFonts w:ascii="Arial" w:hAnsi="Arial" w:cs="Arial"/>
            <w:webHidden/>
          </w:rPr>
          <w:fldChar w:fldCharType="end"/>
        </w:r>
      </w:hyperlink>
    </w:p>
    <w:p w14:paraId="5DE5A7BE" w14:textId="2103A50C" w:rsidR="00F93C52" w:rsidRPr="00732252" w:rsidRDefault="00F93C52">
      <w:pPr>
        <w:pStyle w:val="24"/>
        <w:rPr>
          <w:rFonts w:ascii="Arial" w:eastAsiaTheme="minorEastAsia" w:hAnsi="Arial" w:cs="Arial"/>
          <w:bCs w:val="0"/>
          <w:sz w:val="22"/>
          <w:szCs w:val="22"/>
        </w:rPr>
      </w:pPr>
      <w:hyperlink w:anchor="_Toc170230373" w:history="1">
        <w:r w:rsidRPr="00732252">
          <w:rPr>
            <w:rStyle w:val="af4"/>
            <w:rFonts w:ascii="Arial" w:hAnsi="Arial" w:cs="Arial"/>
          </w:rPr>
          <w:t>9.2</w:t>
        </w:r>
        <w:r w:rsidRPr="00732252">
          <w:rPr>
            <w:rFonts w:ascii="Arial" w:eastAsiaTheme="minorEastAsia" w:hAnsi="Arial" w:cs="Arial"/>
            <w:bCs w:val="0"/>
            <w:sz w:val="22"/>
            <w:szCs w:val="22"/>
          </w:rPr>
          <w:tab/>
        </w:r>
        <w:r w:rsidRPr="00732252">
          <w:rPr>
            <w:rStyle w:val="af4"/>
            <w:rFonts w:ascii="Arial" w:hAnsi="Arial" w:cs="Arial"/>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_Toc170230373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56</w:t>
        </w:r>
        <w:r w:rsidRPr="00732252">
          <w:rPr>
            <w:rFonts w:ascii="Arial" w:hAnsi="Arial" w:cs="Arial"/>
            <w:webHidden/>
          </w:rPr>
          <w:fldChar w:fldCharType="end"/>
        </w:r>
      </w:hyperlink>
    </w:p>
    <w:p w14:paraId="4E61122B" w14:textId="5109501B" w:rsidR="00F93C52" w:rsidRPr="00732252" w:rsidRDefault="00F93C52">
      <w:pPr>
        <w:pStyle w:val="24"/>
        <w:rPr>
          <w:rFonts w:ascii="Arial" w:eastAsiaTheme="minorEastAsia" w:hAnsi="Arial" w:cs="Arial"/>
          <w:bCs w:val="0"/>
          <w:sz w:val="22"/>
          <w:szCs w:val="22"/>
        </w:rPr>
      </w:pPr>
      <w:hyperlink w:anchor="_Toc170230374" w:history="1">
        <w:r w:rsidRPr="00732252">
          <w:rPr>
            <w:rStyle w:val="af4"/>
            <w:rFonts w:ascii="Arial" w:hAnsi="Arial" w:cs="Arial"/>
          </w:rPr>
          <w:t>9.3</w:t>
        </w:r>
        <w:r w:rsidRPr="00732252">
          <w:rPr>
            <w:rFonts w:ascii="Arial" w:eastAsiaTheme="minorEastAsia" w:hAnsi="Arial" w:cs="Arial"/>
            <w:bCs w:val="0"/>
            <w:sz w:val="22"/>
            <w:szCs w:val="22"/>
          </w:rPr>
          <w:tab/>
        </w:r>
        <w:r w:rsidRPr="00732252">
          <w:rPr>
            <w:rStyle w:val="af4"/>
            <w:rFonts w:ascii="Arial" w:hAnsi="Arial" w:cs="Arial"/>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_Toc170230374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56</w:t>
        </w:r>
        <w:r w:rsidRPr="00732252">
          <w:rPr>
            <w:rFonts w:ascii="Arial" w:hAnsi="Arial" w:cs="Arial"/>
            <w:webHidden/>
          </w:rPr>
          <w:fldChar w:fldCharType="end"/>
        </w:r>
      </w:hyperlink>
    </w:p>
    <w:p w14:paraId="7D02D5E8" w14:textId="26752723" w:rsidR="00F93C52" w:rsidRPr="00732252" w:rsidRDefault="00F93C52">
      <w:pPr>
        <w:pStyle w:val="24"/>
        <w:rPr>
          <w:rFonts w:ascii="Arial" w:eastAsiaTheme="minorEastAsia" w:hAnsi="Arial" w:cs="Arial"/>
          <w:bCs w:val="0"/>
          <w:sz w:val="22"/>
          <w:szCs w:val="22"/>
        </w:rPr>
      </w:pPr>
      <w:hyperlink w:anchor="_Toc170230375" w:history="1">
        <w:r w:rsidRPr="00732252">
          <w:rPr>
            <w:rStyle w:val="af4"/>
            <w:rFonts w:ascii="Arial" w:hAnsi="Arial" w:cs="Arial"/>
          </w:rPr>
          <w:t>9.4</w:t>
        </w:r>
        <w:r w:rsidRPr="00732252">
          <w:rPr>
            <w:rFonts w:ascii="Arial" w:eastAsiaTheme="minorEastAsia" w:hAnsi="Arial" w:cs="Arial"/>
            <w:bCs w:val="0"/>
            <w:sz w:val="22"/>
            <w:szCs w:val="22"/>
          </w:rPr>
          <w:tab/>
        </w:r>
        <w:r w:rsidRPr="00732252">
          <w:rPr>
            <w:rStyle w:val="af4"/>
            <w:rFonts w:ascii="Arial" w:hAnsi="Arial" w:cs="Arial"/>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_Toc170230375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56</w:t>
        </w:r>
        <w:r w:rsidRPr="00732252">
          <w:rPr>
            <w:rFonts w:ascii="Arial" w:hAnsi="Arial" w:cs="Arial"/>
            <w:webHidden/>
          </w:rPr>
          <w:fldChar w:fldCharType="end"/>
        </w:r>
      </w:hyperlink>
    </w:p>
    <w:p w14:paraId="70D520C3" w14:textId="6698CC73" w:rsidR="00F93C52" w:rsidRPr="00732252" w:rsidRDefault="00F93C52">
      <w:pPr>
        <w:pStyle w:val="24"/>
        <w:rPr>
          <w:rFonts w:ascii="Arial" w:eastAsiaTheme="minorEastAsia" w:hAnsi="Arial" w:cs="Arial"/>
          <w:bCs w:val="0"/>
          <w:sz w:val="22"/>
          <w:szCs w:val="22"/>
        </w:rPr>
      </w:pPr>
      <w:hyperlink w:anchor="_Toc170230376" w:history="1">
        <w:r w:rsidRPr="00732252">
          <w:rPr>
            <w:rStyle w:val="af4"/>
            <w:rFonts w:ascii="Arial" w:hAnsi="Arial" w:cs="Arial"/>
          </w:rPr>
          <w:t>9.5</w:t>
        </w:r>
        <w:r w:rsidRPr="00732252">
          <w:rPr>
            <w:rFonts w:ascii="Arial" w:eastAsiaTheme="minorEastAsia" w:hAnsi="Arial" w:cs="Arial"/>
            <w:bCs w:val="0"/>
            <w:sz w:val="22"/>
            <w:szCs w:val="22"/>
          </w:rPr>
          <w:tab/>
        </w:r>
        <w:r w:rsidRPr="00732252">
          <w:rPr>
            <w:rStyle w:val="af4"/>
            <w:rFonts w:ascii="Arial" w:hAnsi="Arial" w:cs="Arial"/>
          </w:rPr>
          <w:t>Оценка эффективности инвестиций по отдельным предложениям</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_Toc170230376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56</w:t>
        </w:r>
        <w:r w:rsidRPr="00732252">
          <w:rPr>
            <w:rFonts w:ascii="Arial" w:hAnsi="Arial" w:cs="Arial"/>
            <w:webHidden/>
          </w:rPr>
          <w:fldChar w:fldCharType="end"/>
        </w:r>
      </w:hyperlink>
    </w:p>
    <w:p w14:paraId="3B56BFDE" w14:textId="7F1A312B" w:rsidR="00F93C52" w:rsidRPr="00732252" w:rsidRDefault="00F93C52">
      <w:pPr>
        <w:pStyle w:val="24"/>
        <w:rPr>
          <w:rFonts w:ascii="Arial" w:eastAsiaTheme="minorEastAsia" w:hAnsi="Arial" w:cs="Arial"/>
          <w:bCs w:val="0"/>
          <w:sz w:val="22"/>
          <w:szCs w:val="22"/>
        </w:rPr>
      </w:pPr>
      <w:hyperlink w:anchor="_Toc170230377" w:history="1">
        <w:r w:rsidRPr="00732252">
          <w:rPr>
            <w:rStyle w:val="af4"/>
            <w:rFonts w:ascii="Arial" w:hAnsi="Arial" w:cs="Arial"/>
          </w:rPr>
          <w:t>9.6</w:t>
        </w:r>
        <w:r w:rsidRPr="00732252">
          <w:rPr>
            <w:rFonts w:ascii="Arial" w:eastAsiaTheme="minorEastAsia" w:hAnsi="Arial" w:cs="Arial"/>
            <w:bCs w:val="0"/>
            <w:sz w:val="22"/>
            <w:szCs w:val="22"/>
          </w:rPr>
          <w:tab/>
        </w:r>
        <w:r w:rsidRPr="00732252">
          <w:rPr>
            <w:rStyle w:val="af4"/>
            <w:rFonts w:ascii="Arial" w:hAnsi="Arial" w:cs="Arial"/>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_Toc170230377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57</w:t>
        </w:r>
        <w:r w:rsidRPr="00732252">
          <w:rPr>
            <w:rFonts w:ascii="Arial" w:hAnsi="Arial" w:cs="Arial"/>
            <w:webHidden/>
          </w:rPr>
          <w:fldChar w:fldCharType="end"/>
        </w:r>
      </w:hyperlink>
    </w:p>
    <w:p w14:paraId="0A0B7833" w14:textId="02B4CDF1" w:rsidR="00F93C52" w:rsidRPr="00732252" w:rsidRDefault="00F93C52">
      <w:pPr>
        <w:pStyle w:val="19"/>
        <w:rPr>
          <w:rFonts w:ascii="Arial" w:eastAsiaTheme="minorEastAsia" w:hAnsi="Arial" w:cs="Arial"/>
          <w:bCs w:val="0"/>
          <w:caps w:val="0"/>
          <w:sz w:val="22"/>
          <w:szCs w:val="22"/>
        </w:rPr>
      </w:pPr>
      <w:hyperlink w:anchor="_Toc170230378" w:history="1">
        <w:r w:rsidRPr="00732252">
          <w:rPr>
            <w:rStyle w:val="af4"/>
            <w:rFonts w:ascii="Arial" w:hAnsi="Arial" w:cs="Arial"/>
          </w:rPr>
          <w:t>10</w:t>
        </w:r>
        <w:r w:rsidRPr="00732252">
          <w:rPr>
            <w:rFonts w:ascii="Arial" w:eastAsiaTheme="minorEastAsia" w:hAnsi="Arial" w:cs="Arial"/>
            <w:bCs w:val="0"/>
            <w:caps w:val="0"/>
            <w:sz w:val="22"/>
            <w:szCs w:val="22"/>
          </w:rPr>
          <w:tab/>
        </w:r>
        <w:r w:rsidRPr="00732252">
          <w:rPr>
            <w:rStyle w:val="af4"/>
            <w:rFonts w:ascii="Arial" w:hAnsi="Arial" w:cs="Arial"/>
          </w:rPr>
          <w:t>Раздел 10. Решение об определении единой теплоснабжающей организации (организациям)</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_Toc170230378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58</w:t>
        </w:r>
        <w:r w:rsidRPr="00732252">
          <w:rPr>
            <w:rFonts w:ascii="Arial" w:hAnsi="Arial" w:cs="Arial"/>
            <w:webHidden/>
          </w:rPr>
          <w:fldChar w:fldCharType="end"/>
        </w:r>
      </w:hyperlink>
    </w:p>
    <w:p w14:paraId="750EFA1E" w14:textId="4782B2B6" w:rsidR="00F93C52" w:rsidRPr="00732252" w:rsidRDefault="00F93C52">
      <w:pPr>
        <w:pStyle w:val="24"/>
        <w:rPr>
          <w:rFonts w:ascii="Arial" w:eastAsiaTheme="minorEastAsia" w:hAnsi="Arial" w:cs="Arial"/>
          <w:bCs w:val="0"/>
          <w:sz w:val="22"/>
          <w:szCs w:val="22"/>
        </w:rPr>
      </w:pPr>
      <w:hyperlink w:anchor="_Toc170230379" w:history="1">
        <w:r w:rsidRPr="00732252">
          <w:rPr>
            <w:rStyle w:val="af4"/>
            <w:rFonts w:ascii="Arial" w:hAnsi="Arial" w:cs="Arial"/>
          </w:rPr>
          <w:t>10.1</w:t>
        </w:r>
        <w:r w:rsidRPr="00732252">
          <w:rPr>
            <w:rFonts w:ascii="Arial" w:eastAsiaTheme="minorEastAsia" w:hAnsi="Arial" w:cs="Arial"/>
            <w:bCs w:val="0"/>
            <w:sz w:val="22"/>
            <w:szCs w:val="22"/>
          </w:rPr>
          <w:tab/>
        </w:r>
        <w:r w:rsidRPr="00732252">
          <w:rPr>
            <w:rStyle w:val="af4"/>
            <w:rFonts w:ascii="Arial" w:hAnsi="Arial" w:cs="Arial"/>
          </w:rPr>
          <w:t>Решение об определении единой теплоснабжающей организации (организаций)</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_Toc170230379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58</w:t>
        </w:r>
        <w:r w:rsidRPr="00732252">
          <w:rPr>
            <w:rFonts w:ascii="Arial" w:hAnsi="Arial" w:cs="Arial"/>
            <w:webHidden/>
          </w:rPr>
          <w:fldChar w:fldCharType="end"/>
        </w:r>
      </w:hyperlink>
    </w:p>
    <w:p w14:paraId="5A9E3693" w14:textId="5E1BD109" w:rsidR="00F93C52" w:rsidRPr="00732252" w:rsidRDefault="00F93C52">
      <w:pPr>
        <w:pStyle w:val="24"/>
        <w:rPr>
          <w:rFonts w:ascii="Arial" w:eastAsiaTheme="minorEastAsia" w:hAnsi="Arial" w:cs="Arial"/>
          <w:bCs w:val="0"/>
          <w:sz w:val="22"/>
          <w:szCs w:val="22"/>
        </w:rPr>
      </w:pPr>
      <w:hyperlink w:anchor="_Toc170230380" w:history="1">
        <w:r w:rsidRPr="00732252">
          <w:rPr>
            <w:rStyle w:val="af4"/>
            <w:rFonts w:ascii="Arial" w:hAnsi="Arial" w:cs="Arial"/>
          </w:rPr>
          <w:t>10.2</w:t>
        </w:r>
        <w:r w:rsidRPr="00732252">
          <w:rPr>
            <w:rFonts w:ascii="Arial" w:eastAsiaTheme="minorEastAsia" w:hAnsi="Arial" w:cs="Arial"/>
            <w:bCs w:val="0"/>
            <w:sz w:val="22"/>
            <w:szCs w:val="22"/>
          </w:rPr>
          <w:tab/>
        </w:r>
        <w:r w:rsidRPr="00732252">
          <w:rPr>
            <w:rStyle w:val="af4"/>
            <w:rFonts w:ascii="Arial" w:hAnsi="Arial" w:cs="Arial"/>
          </w:rPr>
          <w:t>Реестр зон деятельности единой теплоснабжающей организации (организаций)</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_Toc170230380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58</w:t>
        </w:r>
        <w:r w:rsidRPr="00732252">
          <w:rPr>
            <w:rFonts w:ascii="Arial" w:hAnsi="Arial" w:cs="Arial"/>
            <w:webHidden/>
          </w:rPr>
          <w:fldChar w:fldCharType="end"/>
        </w:r>
      </w:hyperlink>
    </w:p>
    <w:p w14:paraId="02A091FA" w14:textId="6B6D701C" w:rsidR="00F93C52" w:rsidRPr="00732252" w:rsidRDefault="00F93C52">
      <w:pPr>
        <w:pStyle w:val="24"/>
        <w:rPr>
          <w:rFonts w:ascii="Arial" w:eastAsiaTheme="minorEastAsia" w:hAnsi="Arial" w:cs="Arial"/>
          <w:bCs w:val="0"/>
          <w:sz w:val="22"/>
          <w:szCs w:val="22"/>
        </w:rPr>
      </w:pPr>
      <w:hyperlink w:anchor="_Toc170230381" w:history="1">
        <w:r w:rsidRPr="00732252">
          <w:rPr>
            <w:rStyle w:val="af4"/>
            <w:rFonts w:ascii="Arial" w:hAnsi="Arial" w:cs="Arial"/>
          </w:rPr>
          <w:t>10.3</w:t>
        </w:r>
        <w:r w:rsidRPr="00732252">
          <w:rPr>
            <w:rFonts w:ascii="Arial" w:eastAsiaTheme="minorEastAsia" w:hAnsi="Arial" w:cs="Arial"/>
            <w:bCs w:val="0"/>
            <w:sz w:val="22"/>
            <w:szCs w:val="22"/>
          </w:rPr>
          <w:tab/>
        </w:r>
        <w:r w:rsidRPr="00732252">
          <w:rPr>
            <w:rStyle w:val="af4"/>
            <w:rFonts w:ascii="Arial" w:hAnsi="Arial" w:cs="Arial"/>
          </w:rPr>
          <w:t>Основания, в том числе критерии, в соответствии с которыми теплоснабжающая организация определена единой теплоснабжающей организацией</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_Toc170230381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58</w:t>
        </w:r>
        <w:r w:rsidRPr="00732252">
          <w:rPr>
            <w:rFonts w:ascii="Arial" w:hAnsi="Arial" w:cs="Arial"/>
            <w:webHidden/>
          </w:rPr>
          <w:fldChar w:fldCharType="end"/>
        </w:r>
      </w:hyperlink>
    </w:p>
    <w:p w14:paraId="650CDEDD" w14:textId="3285CD12" w:rsidR="00F93C52" w:rsidRPr="00732252" w:rsidRDefault="00F93C52">
      <w:pPr>
        <w:pStyle w:val="24"/>
        <w:rPr>
          <w:rFonts w:ascii="Arial" w:eastAsiaTheme="minorEastAsia" w:hAnsi="Arial" w:cs="Arial"/>
          <w:bCs w:val="0"/>
          <w:sz w:val="22"/>
          <w:szCs w:val="22"/>
        </w:rPr>
      </w:pPr>
      <w:hyperlink w:anchor="_Toc170230382" w:history="1">
        <w:r w:rsidRPr="00732252">
          <w:rPr>
            <w:rStyle w:val="af4"/>
            <w:rFonts w:ascii="Arial" w:hAnsi="Arial" w:cs="Arial"/>
          </w:rPr>
          <w:t>10.4</w:t>
        </w:r>
        <w:r w:rsidRPr="00732252">
          <w:rPr>
            <w:rFonts w:ascii="Arial" w:eastAsiaTheme="minorEastAsia" w:hAnsi="Arial" w:cs="Arial"/>
            <w:bCs w:val="0"/>
            <w:sz w:val="22"/>
            <w:szCs w:val="22"/>
          </w:rPr>
          <w:tab/>
        </w:r>
        <w:r w:rsidRPr="00732252">
          <w:rPr>
            <w:rStyle w:val="af4"/>
            <w:rFonts w:ascii="Arial" w:hAnsi="Arial" w:cs="Arial"/>
          </w:rPr>
          <w:t>Информация о поданных теплоснабжающими организациями заявках на присвоение статуса единой теплоснабжающей организации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_Toc170230382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65</w:t>
        </w:r>
        <w:r w:rsidRPr="00732252">
          <w:rPr>
            <w:rFonts w:ascii="Arial" w:hAnsi="Arial" w:cs="Arial"/>
            <w:webHidden/>
          </w:rPr>
          <w:fldChar w:fldCharType="end"/>
        </w:r>
      </w:hyperlink>
    </w:p>
    <w:p w14:paraId="39CEA339" w14:textId="2440D3CD" w:rsidR="00F93C52" w:rsidRPr="00732252" w:rsidRDefault="00F93C52">
      <w:pPr>
        <w:pStyle w:val="24"/>
        <w:rPr>
          <w:rFonts w:ascii="Arial" w:eastAsiaTheme="minorEastAsia" w:hAnsi="Arial" w:cs="Arial"/>
          <w:bCs w:val="0"/>
          <w:sz w:val="22"/>
          <w:szCs w:val="22"/>
        </w:rPr>
      </w:pPr>
      <w:hyperlink w:anchor="_Toc170230383" w:history="1">
        <w:r w:rsidRPr="00732252">
          <w:rPr>
            <w:rStyle w:val="af4"/>
            <w:rFonts w:ascii="Arial" w:hAnsi="Arial" w:cs="Arial"/>
          </w:rPr>
          <w:t>10.5</w:t>
        </w:r>
        <w:r w:rsidRPr="00732252">
          <w:rPr>
            <w:rFonts w:ascii="Arial" w:eastAsiaTheme="minorEastAsia" w:hAnsi="Arial" w:cs="Arial"/>
            <w:bCs w:val="0"/>
            <w:sz w:val="22"/>
            <w:szCs w:val="22"/>
          </w:rPr>
          <w:tab/>
        </w:r>
        <w:r w:rsidRPr="00732252">
          <w:rPr>
            <w:rStyle w:val="af4"/>
            <w:rFonts w:ascii="Arial" w:hAnsi="Arial" w:cs="Arial"/>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_Toc170230383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65</w:t>
        </w:r>
        <w:r w:rsidRPr="00732252">
          <w:rPr>
            <w:rFonts w:ascii="Arial" w:hAnsi="Arial" w:cs="Arial"/>
            <w:webHidden/>
          </w:rPr>
          <w:fldChar w:fldCharType="end"/>
        </w:r>
      </w:hyperlink>
    </w:p>
    <w:p w14:paraId="47589181" w14:textId="2EA20221" w:rsidR="00F93C52" w:rsidRPr="00732252" w:rsidRDefault="00F93C52">
      <w:pPr>
        <w:pStyle w:val="19"/>
        <w:rPr>
          <w:rFonts w:ascii="Arial" w:eastAsiaTheme="minorEastAsia" w:hAnsi="Arial" w:cs="Arial"/>
          <w:bCs w:val="0"/>
          <w:caps w:val="0"/>
          <w:sz w:val="22"/>
          <w:szCs w:val="22"/>
        </w:rPr>
      </w:pPr>
      <w:hyperlink w:anchor="_Toc170230384" w:history="1">
        <w:r w:rsidRPr="00732252">
          <w:rPr>
            <w:rStyle w:val="af4"/>
            <w:rFonts w:ascii="Arial" w:hAnsi="Arial" w:cs="Arial"/>
          </w:rPr>
          <w:t>11</w:t>
        </w:r>
        <w:r w:rsidRPr="00732252">
          <w:rPr>
            <w:rFonts w:ascii="Arial" w:eastAsiaTheme="minorEastAsia" w:hAnsi="Arial" w:cs="Arial"/>
            <w:bCs w:val="0"/>
            <w:caps w:val="0"/>
            <w:sz w:val="22"/>
            <w:szCs w:val="22"/>
          </w:rPr>
          <w:tab/>
        </w:r>
        <w:r w:rsidRPr="00732252">
          <w:rPr>
            <w:rStyle w:val="af4"/>
            <w:rFonts w:ascii="Arial" w:hAnsi="Arial" w:cs="Arial"/>
          </w:rPr>
          <w:t>Раздел 11. Решения о распределении тепловой нагрузки между источниками тепловой энергии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_Toc170230384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65</w:t>
        </w:r>
        <w:r w:rsidRPr="00732252">
          <w:rPr>
            <w:rFonts w:ascii="Arial" w:hAnsi="Arial" w:cs="Arial"/>
            <w:webHidden/>
          </w:rPr>
          <w:fldChar w:fldCharType="end"/>
        </w:r>
      </w:hyperlink>
    </w:p>
    <w:p w14:paraId="2BD2ECDD" w14:textId="47093A83" w:rsidR="00F93C52" w:rsidRPr="00732252" w:rsidRDefault="00F93C52">
      <w:pPr>
        <w:pStyle w:val="19"/>
        <w:rPr>
          <w:rFonts w:ascii="Arial" w:eastAsiaTheme="minorEastAsia" w:hAnsi="Arial" w:cs="Arial"/>
          <w:bCs w:val="0"/>
          <w:caps w:val="0"/>
          <w:sz w:val="22"/>
          <w:szCs w:val="22"/>
        </w:rPr>
      </w:pPr>
      <w:hyperlink w:anchor="_Toc170230385" w:history="1">
        <w:r w:rsidRPr="00732252">
          <w:rPr>
            <w:rStyle w:val="af4"/>
            <w:rFonts w:ascii="Arial" w:hAnsi="Arial" w:cs="Arial"/>
          </w:rPr>
          <w:t>12</w:t>
        </w:r>
        <w:r w:rsidRPr="00732252">
          <w:rPr>
            <w:rFonts w:ascii="Arial" w:eastAsiaTheme="minorEastAsia" w:hAnsi="Arial" w:cs="Arial"/>
            <w:bCs w:val="0"/>
            <w:caps w:val="0"/>
            <w:sz w:val="22"/>
            <w:szCs w:val="22"/>
          </w:rPr>
          <w:tab/>
        </w:r>
        <w:r w:rsidRPr="00732252">
          <w:rPr>
            <w:rStyle w:val="af4"/>
            <w:rFonts w:ascii="Arial" w:hAnsi="Arial" w:cs="Arial"/>
          </w:rPr>
          <w:t>Раздел 12. Решения по бесхозяйным тепловым сетям</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_Toc170230385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66</w:t>
        </w:r>
        <w:r w:rsidRPr="00732252">
          <w:rPr>
            <w:rFonts w:ascii="Arial" w:hAnsi="Arial" w:cs="Arial"/>
            <w:webHidden/>
          </w:rPr>
          <w:fldChar w:fldCharType="end"/>
        </w:r>
      </w:hyperlink>
    </w:p>
    <w:p w14:paraId="55D59C72" w14:textId="256A590E" w:rsidR="00F93C52" w:rsidRPr="00732252" w:rsidRDefault="00F93C52">
      <w:pPr>
        <w:pStyle w:val="24"/>
        <w:rPr>
          <w:rFonts w:ascii="Arial" w:eastAsiaTheme="minorEastAsia" w:hAnsi="Arial" w:cs="Arial"/>
          <w:bCs w:val="0"/>
          <w:sz w:val="22"/>
          <w:szCs w:val="22"/>
        </w:rPr>
      </w:pPr>
      <w:hyperlink w:anchor="_Toc170230386" w:history="1">
        <w:r w:rsidRPr="00732252">
          <w:rPr>
            <w:rStyle w:val="af4"/>
            <w:rFonts w:ascii="Arial" w:hAnsi="Arial" w:cs="Arial"/>
          </w:rPr>
          <w:t>12.1</w:t>
        </w:r>
        <w:r w:rsidRPr="00732252">
          <w:rPr>
            <w:rFonts w:ascii="Arial" w:eastAsiaTheme="minorEastAsia" w:hAnsi="Arial" w:cs="Arial"/>
            <w:bCs w:val="0"/>
            <w:sz w:val="22"/>
            <w:szCs w:val="22"/>
          </w:rPr>
          <w:tab/>
        </w:r>
        <w:r w:rsidRPr="00732252">
          <w:rPr>
            <w:rStyle w:val="af4"/>
            <w:rFonts w:ascii="Arial" w:hAnsi="Arial" w:cs="Arial"/>
          </w:rPr>
          <w:t>Перечень выявленных бесхозяйных тепловых сетей (в случае их выявления)</w:t>
        </w:r>
        <w:r w:rsidRPr="00732252">
          <w:rPr>
            <w:rStyle w:val="af4"/>
            <w:rFonts w:ascii="Arial" w:hAnsi="Arial" w:cs="Arial"/>
          </w:rPr>
          <w:tab/>
        </w:r>
        <w:r w:rsidRPr="00732252">
          <w:rPr>
            <w:rStyle w:val="af4"/>
            <w:rFonts w:ascii="Arial" w:hAnsi="Arial" w:cs="Arial"/>
          </w:rPr>
          <w:tab/>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_Toc170230386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66</w:t>
        </w:r>
        <w:r w:rsidRPr="00732252">
          <w:rPr>
            <w:rFonts w:ascii="Arial" w:hAnsi="Arial" w:cs="Arial"/>
            <w:webHidden/>
          </w:rPr>
          <w:fldChar w:fldCharType="end"/>
        </w:r>
      </w:hyperlink>
    </w:p>
    <w:p w14:paraId="7EDFAA29" w14:textId="7112D409" w:rsidR="00F93C52" w:rsidRPr="00732252" w:rsidRDefault="00F93C52">
      <w:pPr>
        <w:pStyle w:val="24"/>
        <w:rPr>
          <w:rFonts w:ascii="Arial" w:eastAsiaTheme="minorEastAsia" w:hAnsi="Arial" w:cs="Arial"/>
          <w:bCs w:val="0"/>
          <w:sz w:val="22"/>
          <w:szCs w:val="22"/>
        </w:rPr>
      </w:pPr>
      <w:hyperlink w:anchor="_Toc170230387" w:history="1">
        <w:r w:rsidRPr="00732252">
          <w:rPr>
            <w:rStyle w:val="af4"/>
            <w:rFonts w:ascii="Arial" w:hAnsi="Arial" w:cs="Arial"/>
          </w:rPr>
          <w:t>12.2</w:t>
        </w:r>
        <w:r w:rsidRPr="00732252">
          <w:rPr>
            <w:rFonts w:ascii="Arial" w:eastAsiaTheme="minorEastAsia" w:hAnsi="Arial" w:cs="Arial"/>
            <w:bCs w:val="0"/>
            <w:sz w:val="22"/>
            <w:szCs w:val="22"/>
          </w:rPr>
          <w:tab/>
        </w:r>
        <w:r w:rsidRPr="00732252">
          <w:rPr>
            <w:rStyle w:val="af4"/>
            <w:rFonts w:ascii="Arial" w:hAnsi="Arial" w:cs="Arial"/>
          </w:rPr>
          <w:t>Перечень организаций, уполномоченных на их эксплуатацию в порядке, установленном Федеральным законом «О теплоснабжении»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_Toc170230387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66</w:t>
        </w:r>
        <w:r w:rsidRPr="00732252">
          <w:rPr>
            <w:rFonts w:ascii="Arial" w:hAnsi="Arial" w:cs="Arial"/>
            <w:webHidden/>
          </w:rPr>
          <w:fldChar w:fldCharType="end"/>
        </w:r>
      </w:hyperlink>
    </w:p>
    <w:p w14:paraId="658FE48C" w14:textId="6AD1FCF6" w:rsidR="00F93C52" w:rsidRPr="00732252" w:rsidRDefault="00F93C52">
      <w:pPr>
        <w:pStyle w:val="19"/>
        <w:rPr>
          <w:rFonts w:ascii="Arial" w:eastAsiaTheme="minorEastAsia" w:hAnsi="Arial" w:cs="Arial"/>
          <w:bCs w:val="0"/>
          <w:caps w:val="0"/>
          <w:sz w:val="22"/>
          <w:szCs w:val="22"/>
        </w:rPr>
      </w:pPr>
      <w:hyperlink w:anchor="_Toc170230388" w:history="1">
        <w:r w:rsidRPr="00732252">
          <w:rPr>
            <w:rStyle w:val="af4"/>
            <w:rFonts w:ascii="Arial" w:hAnsi="Arial" w:cs="Arial"/>
          </w:rPr>
          <w:t>13</w:t>
        </w:r>
        <w:r w:rsidRPr="00732252">
          <w:rPr>
            <w:rFonts w:ascii="Arial" w:eastAsiaTheme="minorEastAsia" w:hAnsi="Arial" w:cs="Arial"/>
            <w:bCs w:val="0"/>
            <w:caps w:val="0"/>
            <w:sz w:val="22"/>
            <w:szCs w:val="22"/>
          </w:rPr>
          <w:tab/>
        </w:r>
        <w:r w:rsidRPr="00732252">
          <w:rPr>
            <w:rStyle w:val="af4"/>
            <w:rFonts w:ascii="Arial" w:hAnsi="Arial" w:cs="Arial"/>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_Toc170230388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67</w:t>
        </w:r>
        <w:r w:rsidRPr="00732252">
          <w:rPr>
            <w:rFonts w:ascii="Arial" w:hAnsi="Arial" w:cs="Arial"/>
            <w:webHidden/>
          </w:rPr>
          <w:fldChar w:fldCharType="end"/>
        </w:r>
      </w:hyperlink>
    </w:p>
    <w:p w14:paraId="5C3FC039" w14:textId="49724065" w:rsidR="00F93C52" w:rsidRPr="00732252" w:rsidRDefault="00F93C52">
      <w:pPr>
        <w:pStyle w:val="24"/>
        <w:rPr>
          <w:rFonts w:ascii="Arial" w:eastAsiaTheme="minorEastAsia" w:hAnsi="Arial" w:cs="Arial"/>
          <w:bCs w:val="0"/>
          <w:sz w:val="22"/>
          <w:szCs w:val="22"/>
        </w:rPr>
      </w:pPr>
      <w:hyperlink w:anchor="_Toc170230389" w:history="1">
        <w:r w:rsidRPr="00732252">
          <w:rPr>
            <w:rStyle w:val="af4"/>
            <w:rFonts w:ascii="Arial" w:hAnsi="Arial" w:cs="Arial"/>
          </w:rPr>
          <w:t>13.1</w:t>
        </w:r>
        <w:r w:rsidRPr="00732252">
          <w:rPr>
            <w:rFonts w:ascii="Arial" w:eastAsiaTheme="minorEastAsia" w:hAnsi="Arial" w:cs="Arial"/>
            <w:bCs w:val="0"/>
            <w:sz w:val="22"/>
            <w:szCs w:val="22"/>
          </w:rPr>
          <w:tab/>
        </w:r>
        <w:r w:rsidRPr="00732252">
          <w:rPr>
            <w:rStyle w:val="af4"/>
            <w:rFonts w:ascii="Arial" w:hAnsi="Arial" w:cs="Arial"/>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_Toc170230389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67</w:t>
        </w:r>
        <w:r w:rsidRPr="00732252">
          <w:rPr>
            <w:rFonts w:ascii="Arial" w:hAnsi="Arial" w:cs="Arial"/>
            <w:webHidden/>
          </w:rPr>
          <w:fldChar w:fldCharType="end"/>
        </w:r>
      </w:hyperlink>
    </w:p>
    <w:p w14:paraId="14BE4418" w14:textId="5F1565AC" w:rsidR="00F93C52" w:rsidRPr="00732252" w:rsidRDefault="00F93C52">
      <w:pPr>
        <w:pStyle w:val="24"/>
        <w:rPr>
          <w:rFonts w:ascii="Arial" w:eastAsiaTheme="minorEastAsia" w:hAnsi="Arial" w:cs="Arial"/>
          <w:bCs w:val="0"/>
          <w:sz w:val="22"/>
          <w:szCs w:val="22"/>
        </w:rPr>
      </w:pPr>
      <w:hyperlink w:anchor="_Toc170230390" w:history="1">
        <w:r w:rsidRPr="00732252">
          <w:rPr>
            <w:rStyle w:val="af4"/>
            <w:rFonts w:ascii="Arial" w:hAnsi="Arial" w:cs="Arial"/>
          </w:rPr>
          <w:t>13.2</w:t>
        </w:r>
        <w:r w:rsidRPr="00732252">
          <w:rPr>
            <w:rFonts w:ascii="Arial" w:eastAsiaTheme="minorEastAsia" w:hAnsi="Arial" w:cs="Arial"/>
            <w:bCs w:val="0"/>
            <w:sz w:val="22"/>
            <w:szCs w:val="22"/>
          </w:rPr>
          <w:tab/>
        </w:r>
        <w:r w:rsidRPr="00732252">
          <w:rPr>
            <w:rStyle w:val="af4"/>
            <w:rFonts w:ascii="Arial" w:hAnsi="Arial" w:cs="Arial"/>
          </w:rPr>
          <w:t>Описание проблем организации газоснабжения источников тепловой энергии</w:t>
        </w:r>
        <w:r w:rsidRPr="00732252">
          <w:rPr>
            <w:rFonts w:ascii="Arial" w:hAnsi="Arial" w:cs="Arial"/>
            <w:webHidden/>
          </w:rPr>
          <w:tab/>
        </w:r>
        <w:r w:rsidRPr="00732252">
          <w:rPr>
            <w:rFonts w:ascii="Arial" w:hAnsi="Arial" w:cs="Arial"/>
            <w:webHidden/>
          </w:rPr>
          <w:tab/>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_Toc170230390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67</w:t>
        </w:r>
        <w:r w:rsidRPr="00732252">
          <w:rPr>
            <w:rFonts w:ascii="Arial" w:hAnsi="Arial" w:cs="Arial"/>
            <w:webHidden/>
          </w:rPr>
          <w:fldChar w:fldCharType="end"/>
        </w:r>
      </w:hyperlink>
    </w:p>
    <w:p w14:paraId="62470A15" w14:textId="04EDAFEB" w:rsidR="00F93C52" w:rsidRPr="00732252" w:rsidRDefault="00F93C52">
      <w:pPr>
        <w:pStyle w:val="24"/>
        <w:rPr>
          <w:rFonts w:ascii="Arial" w:eastAsiaTheme="minorEastAsia" w:hAnsi="Arial" w:cs="Arial"/>
          <w:bCs w:val="0"/>
          <w:sz w:val="22"/>
          <w:szCs w:val="22"/>
        </w:rPr>
      </w:pPr>
      <w:hyperlink w:anchor="_Toc170230391" w:history="1">
        <w:r w:rsidRPr="00732252">
          <w:rPr>
            <w:rStyle w:val="af4"/>
            <w:rFonts w:ascii="Arial" w:hAnsi="Arial" w:cs="Arial"/>
          </w:rPr>
          <w:t>13.3</w:t>
        </w:r>
        <w:r w:rsidRPr="00732252">
          <w:rPr>
            <w:rFonts w:ascii="Arial" w:eastAsiaTheme="minorEastAsia" w:hAnsi="Arial" w:cs="Arial"/>
            <w:bCs w:val="0"/>
            <w:sz w:val="22"/>
            <w:szCs w:val="22"/>
          </w:rPr>
          <w:tab/>
        </w:r>
        <w:r w:rsidRPr="00732252">
          <w:rPr>
            <w:rStyle w:val="af4"/>
            <w:rFonts w:ascii="Arial" w:hAnsi="Arial" w:cs="Arial"/>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w:t>
        </w:r>
        <w:r w:rsidRPr="00732252">
          <w:rPr>
            <w:rStyle w:val="af4"/>
            <w:rFonts w:ascii="Arial" w:hAnsi="Arial" w:cs="Arial"/>
          </w:rPr>
          <w:lastRenderedPageBreak/>
          <w:t>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_Toc170230391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67</w:t>
        </w:r>
        <w:r w:rsidRPr="00732252">
          <w:rPr>
            <w:rFonts w:ascii="Arial" w:hAnsi="Arial" w:cs="Arial"/>
            <w:webHidden/>
          </w:rPr>
          <w:fldChar w:fldCharType="end"/>
        </w:r>
      </w:hyperlink>
    </w:p>
    <w:p w14:paraId="5A5ABEC3" w14:textId="03F18AB0" w:rsidR="00F93C52" w:rsidRPr="00732252" w:rsidRDefault="00F93C52">
      <w:pPr>
        <w:pStyle w:val="24"/>
        <w:rPr>
          <w:rFonts w:ascii="Arial" w:eastAsiaTheme="minorEastAsia" w:hAnsi="Arial" w:cs="Arial"/>
          <w:bCs w:val="0"/>
          <w:sz w:val="22"/>
          <w:szCs w:val="22"/>
        </w:rPr>
      </w:pPr>
      <w:hyperlink w:anchor="_Toc170230392" w:history="1">
        <w:r w:rsidRPr="00732252">
          <w:rPr>
            <w:rStyle w:val="af4"/>
            <w:rFonts w:ascii="Arial" w:hAnsi="Arial" w:cs="Arial"/>
          </w:rPr>
          <w:t>13.4</w:t>
        </w:r>
        <w:r w:rsidRPr="00732252">
          <w:rPr>
            <w:rFonts w:ascii="Arial" w:eastAsiaTheme="minorEastAsia" w:hAnsi="Arial" w:cs="Arial"/>
            <w:bCs w:val="0"/>
            <w:sz w:val="22"/>
            <w:szCs w:val="22"/>
          </w:rPr>
          <w:tab/>
        </w:r>
        <w:r w:rsidRPr="00732252">
          <w:rPr>
            <w:rStyle w:val="af4"/>
            <w:rFonts w:ascii="Arial" w:hAnsi="Arial" w:cs="Arial"/>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_Toc170230392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68</w:t>
        </w:r>
        <w:r w:rsidRPr="00732252">
          <w:rPr>
            <w:rFonts w:ascii="Arial" w:hAnsi="Arial" w:cs="Arial"/>
            <w:webHidden/>
          </w:rPr>
          <w:fldChar w:fldCharType="end"/>
        </w:r>
      </w:hyperlink>
    </w:p>
    <w:p w14:paraId="665537B2" w14:textId="24E4A97C" w:rsidR="00F93C52" w:rsidRPr="00732252" w:rsidRDefault="00F93C52">
      <w:pPr>
        <w:pStyle w:val="24"/>
        <w:rPr>
          <w:rFonts w:ascii="Arial" w:eastAsiaTheme="minorEastAsia" w:hAnsi="Arial" w:cs="Arial"/>
          <w:bCs w:val="0"/>
          <w:sz w:val="22"/>
          <w:szCs w:val="22"/>
        </w:rPr>
      </w:pPr>
      <w:hyperlink w:anchor="_Toc170230393" w:history="1">
        <w:r w:rsidRPr="00732252">
          <w:rPr>
            <w:rStyle w:val="af4"/>
            <w:rFonts w:ascii="Arial" w:hAnsi="Arial" w:cs="Arial"/>
          </w:rPr>
          <w:t>13.5</w:t>
        </w:r>
        <w:r w:rsidRPr="00732252">
          <w:rPr>
            <w:rFonts w:ascii="Arial" w:eastAsiaTheme="minorEastAsia" w:hAnsi="Arial" w:cs="Arial"/>
            <w:bCs w:val="0"/>
            <w:sz w:val="22"/>
            <w:szCs w:val="22"/>
          </w:rPr>
          <w:tab/>
        </w:r>
        <w:r w:rsidRPr="00732252">
          <w:rPr>
            <w:rStyle w:val="af4"/>
            <w:rFonts w:ascii="Arial" w:hAnsi="Arial" w:cs="Arial"/>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_Toc170230393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68</w:t>
        </w:r>
        <w:r w:rsidRPr="00732252">
          <w:rPr>
            <w:rFonts w:ascii="Arial" w:hAnsi="Arial" w:cs="Arial"/>
            <w:webHidden/>
          </w:rPr>
          <w:fldChar w:fldCharType="end"/>
        </w:r>
      </w:hyperlink>
    </w:p>
    <w:p w14:paraId="6E46A757" w14:textId="7E63E6D5" w:rsidR="00F93C52" w:rsidRPr="00732252" w:rsidRDefault="00F93C52">
      <w:pPr>
        <w:pStyle w:val="24"/>
        <w:rPr>
          <w:rFonts w:ascii="Arial" w:eastAsiaTheme="minorEastAsia" w:hAnsi="Arial" w:cs="Arial"/>
          <w:bCs w:val="0"/>
          <w:sz w:val="22"/>
          <w:szCs w:val="22"/>
        </w:rPr>
      </w:pPr>
      <w:hyperlink w:anchor="_Toc170230394" w:history="1">
        <w:r w:rsidRPr="00732252">
          <w:rPr>
            <w:rStyle w:val="af4"/>
            <w:rFonts w:ascii="Arial" w:hAnsi="Arial" w:cs="Arial"/>
          </w:rPr>
          <w:t>13.6</w:t>
        </w:r>
        <w:r w:rsidRPr="00732252">
          <w:rPr>
            <w:rFonts w:ascii="Arial" w:eastAsiaTheme="minorEastAsia" w:hAnsi="Arial" w:cs="Arial"/>
            <w:bCs w:val="0"/>
            <w:sz w:val="22"/>
            <w:szCs w:val="22"/>
          </w:rPr>
          <w:tab/>
        </w:r>
        <w:r w:rsidRPr="00732252">
          <w:rPr>
            <w:rStyle w:val="af4"/>
            <w:rFonts w:ascii="Arial" w:hAnsi="Arial" w:cs="Arial"/>
          </w:rPr>
          <w:t>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_Toc170230394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68</w:t>
        </w:r>
        <w:r w:rsidRPr="00732252">
          <w:rPr>
            <w:rFonts w:ascii="Arial" w:hAnsi="Arial" w:cs="Arial"/>
            <w:webHidden/>
          </w:rPr>
          <w:fldChar w:fldCharType="end"/>
        </w:r>
      </w:hyperlink>
    </w:p>
    <w:p w14:paraId="278EA23A" w14:textId="3CD917C6" w:rsidR="00F93C52" w:rsidRPr="00732252" w:rsidRDefault="00F93C52">
      <w:pPr>
        <w:pStyle w:val="24"/>
        <w:rPr>
          <w:rFonts w:ascii="Arial" w:eastAsiaTheme="minorEastAsia" w:hAnsi="Arial" w:cs="Arial"/>
          <w:bCs w:val="0"/>
          <w:sz w:val="22"/>
          <w:szCs w:val="22"/>
        </w:rPr>
      </w:pPr>
      <w:hyperlink w:anchor="_Toc170230395" w:history="1">
        <w:r w:rsidRPr="00732252">
          <w:rPr>
            <w:rStyle w:val="af4"/>
            <w:rFonts w:ascii="Arial" w:hAnsi="Arial" w:cs="Arial"/>
          </w:rPr>
          <w:t>13.7</w:t>
        </w:r>
        <w:r w:rsidRPr="00732252">
          <w:rPr>
            <w:rFonts w:ascii="Arial" w:eastAsiaTheme="minorEastAsia" w:hAnsi="Arial" w:cs="Arial"/>
            <w:bCs w:val="0"/>
            <w:sz w:val="22"/>
            <w:szCs w:val="22"/>
          </w:rPr>
          <w:tab/>
        </w:r>
        <w:r w:rsidRPr="00732252">
          <w:rPr>
            <w:rStyle w:val="af4"/>
            <w:rFonts w:ascii="Arial" w:hAnsi="Arial" w:cs="Arial"/>
          </w:rPr>
          <w:t>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_Toc170230395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68</w:t>
        </w:r>
        <w:r w:rsidRPr="00732252">
          <w:rPr>
            <w:rFonts w:ascii="Arial" w:hAnsi="Arial" w:cs="Arial"/>
            <w:webHidden/>
          </w:rPr>
          <w:fldChar w:fldCharType="end"/>
        </w:r>
      </w:hyperlink>
    </w:p>
    <w:p w14:paraId="25F25B05" w14:textId="7C6FF244" w:rsidR="00F93C52" w:rsidRPr="00732252" w:rsidRDefault="00F93C52">
      <w:pPr>
        <w:pStyle w:val="19"/>
        <w:rPr>
          <w:rFonts w:ascii="Arial" w:eastAsiaTheme="minorEastAsia" w:hAnsi="Arial" w:cs="Arial"/>
          <w:bCs w:val="0"/>
          <w:caps w:val="0"/>
          <w:sz w:val="22"/>
          <w:szCs w:val="22"/>
        </w:rPr>
      </w:pPr>
      <w:hyperlink w:anchor="_Toc170230396" w:history="1">
        <w:r w:rsidRPr="00732252">
          <w:rPr>
            <w:rStyle w:val="af4"/>
            <w:rFonts w:ascii="Arial" w:hAnsi="Arial" w:cs="Arial"/>
          </w:rPr>
          <w:t>14</w:t>
        </w:r>
        <w:r w:rsidRPr="00732252">
          <w:rPr>
            <w:rFonts w:ascii="Arial" w:eastAsiaTheme="minorEastAsia" w:hAnsi="Arial" w:cs="Arial"/>
            <w:bCs w:val="0"/>
            <w:caps w:val="0"/>
            <w:sz w:val="22"/>
            <w:szCs w:val="22"/>
          </w:rPr>
          <w:tab/>
        </w:r>
        <w:r w:rsidRPr="00732252">
          <w:rPr>
            <w:rStyle w:val="af4"/>
            <w:rFonts w:ascii="Arial" w:hAnsi="Arial" w:cs="Arial"/>
          </w:rPr>
          <w:t>Раздел 14. Индикаторы развития систем теплоснабжения городского округа</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_Toc170230396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69</w:t>
        </w:r>
        <w:r w:rsidRPr="00732252">
          <w:rPr>
            <w:rFonts w:ascii="Arial" w:hAnsi="Arial" w:cs="Arial"/>
            <w:webHidden/>
          </w:rPr>
          <w:fldChar w:fldCharType="end"/>
        </w:r>
      </w:hyperlink>
    </w:p>
    <w:p w14:paraId="5D9AA163" w14:textId="4814ED04" w:rsidR="00F93C52" w:rsidRPr="00732252" w:rsidRDefault="00F93C52">
      <w:pPr>
        <w:pStyle w:val="24"/>
        <w:rPr>
          <w:rFonts w:ascii="Arial" w:eastAsiaTheme="minorEastAsia" w:hAnsi="Arial" w:cs="Arial"/>
          <w:bCs w:val="0"/>
          <w:sz w:val="22"/>
          <w:szCs w:val="22"/>
        </w:rPr>
      </w:pPr>
      <w:hyperlink w:anchor="_Toc170230397" w:history="1">
        <w:r w:rsidRPr="00732252">
          <w:rPr>
            <w:rStyle w:val="af4"/>
            <w:rFonts w:ascii="Arial" w:hAnsi="Arial" w:cs="Arial"/>
            <w:lang w:eastAsia="en-US"/>
          </w:rPr>
          <w:t>14.1. Количество прекращений подачи тепловой энергии, теплоносителя в результате технологических нарушений на тепловых сетях</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_Toc170230397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69</w:t>
        </w:r>
        <w:r w:rsidRPr="00732252">
          <w:rPr>
            <w:rFonts w:ascii="Arial" w:hAnsi="Arial" w:cs="Arial"/>
            <w:webHidden/>
          </w:rPr>
          <w:fldChar w:fldCharType="end"/>
        </w:r>
      </w:hyperlink>
    </w:p>
    <w:p w14:paraId="102E3340" w14:textId="4BD8B1E7" w:rsidR="00F93C52" w:rsidRPr="00732252" w:rsidRDefault="00F93C52">
      <w:pPr>
        <w:pStyle w:val="24"/>
        <w:rPr>
          <w:rFonts w:ascii="Arial" w:eastAsiaTheme="minorEastAsia" w:hAnsi="Arial" w:cs="Arial"/>
          <w:bCs w:val="0"/>
          <w:sz w:val="22"/>
          <w:szCs w:val="22"/>
        </w:rPr>
      </w:pPr>
      <w:hyperlink w:anchor="_Toc170230398" w:history="1">
        <w:r w:rsidRPr="00732252">
          <w:rPr>
            <w:rStyle w:val="af4"/>
            <w:rFonts w:ascii="Arial" w:hAnsi="Arial" w:cs="Arial"/>
            <w:lang w:eastAsia="en-US"/>
          </w:rPr>
          <w:t>14.2. Количество прекращений подачи тепловой энергии, теплоносителя в результате технологических нарушений на источниках тепловой энергии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_Toc170230398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69</w:t>
        </w:r>
        <w:r w:rsidRPr="00732252">
          <w:rPr>
            <w:rFonts w:ascii="Arial" w:hAnsi="Arial" w:cs="Arial"/>
            <w:webHidden/>
          </w:rPr>
          <w:fldChar w:fldCharType="end"/>
        </w:r>
      </w:hyperlink>
    </w:p>
    <w:p w14:paraId="5770E162" w14:textId="1CABA61E" w:rsidR="00F93C52" w:rsidRPr="00732252" w:rsidRDefault="00F93C52">
      <w:pPr>
        <w:pStyle w:val="24"/>
        <w:rPr>
          <w:rFonts w:ascii="Arial" w:eastAsiaTheme="minorEastAsia" w:hAnsi="Arial" w:cs="Arial"/>
          <w:bCs w:val="0"/>
          <w:sz w:val="22"/>
          <w:szCs w:val="22"/>
        </w:rPr>
      </w:pPr>
      <w:hyperlink w:anchor="_Toc170230399" w:history="1">
        <w:r w:rsidRPr="00732252">
          <w:rPr>
            <w:rStyle w:val="af4"/>
            <w:rFonts w:ascii="Arial" w:hAnsi="Arial" w:cs="Arial"/>
            <w:lang w:eastAsia="en-US"/>
          </w:rPr>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_Toc170230399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69</w:t>
        </w:r>
        <w:r w:rsidRPr="00732252">
          <w:rPr>
            <w:rFonts w:ascii="Arial" w:hAnsi="Arial" w:cs="Arial"/>
            <w:webHidden/>
          </w:rPr>
          <w:fldChar w:fldCharType="end"/>
        </w:r>
      </w:hyperlink>
    </w:p>
    <w:p w14:paraId="20836337" w14:textId="177DCD7E" w:rsidR="00F93C52" w:rsidRPr="00732252" w:rsidRDefault="00F93C52">
      <w:pPr>
        <w:pStyle w:val="24"/>
        <w:rPr>
          <w:rFonts w:ascii="Arial" w:eastAsiaTheme="minorEastAsia" w:hAnsi="Arial" w:cs="Arial"/>
          <w:bCs w:val="0"/>
          <w:sz w:val="22"/>
          <w:szCs w:val="22"/>
        </w:rPr>
      </w:pPr>
      <w:hyperlink w:anchor="_Toc170230400" w:history="1">
        <w:r w:rsidRPr="00732252">
          <w:rPr>
            <w:rStyle w:val="af4"/>
            <w:rFonts w:ascii="Arial" w:hAnsi="Arial" w:cs="Arial"/>
            <w:lang w:eastAsia="en-US"/>
          </w:rPr>
          <w:t>14.4. Отношение величины технологических потерь к материальной характеристики тепловой сети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_Toc170230400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70</w:t>
        </w:r>
        <w:r w:rsidRPr="00732252">
          <w:rPr>
            <w:rFonts w:ascii="Arial" w:hAnsi="Arial" w:cs="Arial"/>
            <w:webHidden/>
          </w:rPr>
          <w:fldChar w:fldCharType="end"/>
        </w:r>
      </w:hyperlink>
    </w:p>
    <w:p w14:paraId="6B81FD0F" w14:textId="6DF1685D" w:rsidR="00F93C52" w:rsidRPr="00732252" w:rsidRDefault="00F93C52">
      <w:pPr>
        <w:pStyle w:val="24"/>
        <w:rPr>
          <w:rFonts w:ascii="Arial" w:eastAsiaTheme="minorEastAsia" w:hAnsi="Arial" w:cs="Arial"/>
          <w:bCs w:val="0"/>
          <w:sz w:val="22"/>
          <w:szCs w:val="22"/>
        </w:rPr>
      </w:pPr>
      <w:hyperlink w:anchor="_Toc170230401" w:history="1">
        <w:r w:rsidRPr="00732252">
          <w:rPr>
            <w:rStyle w:val="af4"/>
            <w:rFonts w:ascii="Arial" w:hAnsi="Arial" w:cs="Arial"/>
            <w:lang w:eastAsia="en-US"/>
          </w:rPr>
          <w:t>4.5. Коэффициент использования установленной тепловой мощности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_Toc170230401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70</w:t>
        </w:r>
        <w:r w:rsidRPr="00732252">
          <w:rPr>
            <w:rFonts w:ascii="Arial" w:hAnsi="Arial" w:cs="Arial"/>
            <w:webHidden/>
          </w:rPr>
          <w:fldChar w:fldCharType="end"/>
        </w:r>
      </w:hyperlink>
    </w:p>
    <w:p w14:paraId="74D61E9C" w14:textId="166C6662" w:rsidR="00F93C52" w:rsidRPr="00732252" w:rsidRDefault="00F93C52">
      <w:pPr>
        <w:pStyle w:val="24"/>
        <w:rPr>
          <w:rFonts w:ascii="Arial" w:eastAsiaTheme="minorEastAsia" w:hAnsi="Arial" w:cs="Arial"/>
          <w:bCs w:val="0"/>
          <w:sz w:val="22"/>
          <w:szCs w:val="22"/>
        </w:rPr>
      </w:pPr>
      <w:hyperlink w:anchor="_Toc170230402" w:history="1">
        <w:r w:rsidRPr="00732252">
          <w:rPr>
            <w:rStyle w:val="af4"/>
            <w:rFonts w:ascii="Arial" w:hAnsi="Arial" w:cs="Arial"/>
            <w:lang w:eastAsia="en-US"/>
          </w:rPr>
          <w:t>14.6. Удельная материальная характеристика тепловой сети, приведенная к тепловой нагрузке</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_Toc170230402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71</w:t>
        </w:r>
        <w:r w:rsidRPr="00732252">
          <w:rPr>
            <w:rFonts w:ascii="Arial" w:hAnsi="Arial" w:cs="Arial"/>
            <w:webHidden/>
          </w:rPr>
          <w:fldChar w:fldCharType="end"/>
        </w:r>
      </w:hyperlink>
    </w:p>
    <w:p w14:paraId="556131BE" w14:textId="432166CA" w:rsidR="00F93C52" w:rsidRPr="00732252" w:rsidRDefault="00F93C52">
      <w:pPr>
        <w:pStyle w:val="24"/>
        <w:rPr>
          <w:rFonts w:ascii="Arial" w:eastAsiaTheme="minorEastAsia" w:hAnsi="Arial" w:cs="Arial"/>
          <w:bCs w:val="0"/>
          <w:sz w:val="22"/>
          <w:szCs w:val="22"/>
        </w:rPr>
      </w:pPr>
      <w:hyperlink w:anchor="_Toc170230403" w:history="1">
        <w:r w:rsidRPr="00732252">
          <w:rPr>
            <w:rStyle w:val="af4"/>
            <w:rFonts w:ascii="Arial" w:hAnsi="Arial" w:cs="Arial"/>
            <w:lang w:eastAsia="en-US"/>
          </w:rPr>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_Toc170230403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72</w:t>
        </w:r>
        <w:r w:rsidRPr="00732252">
          <w:rPr>
            <w:rFonts w:ascii="Arial" w:hAnsi="Arial" w:cs="Arial"/>
            <w:webHidden/>
          </w:rPr>
          <w:fldChar w:fldCharType="end"/>
        </w:r>
      </w:hyperlink>
    </w:p>
    <w:p w14:paraId="0CBE3598" w14:textId="567F2549" w:rsidR="00F93C52" w:rsidRPr="00732252" w:rsidRDefault="00F93C52">
      <w:pPr>
        <w:pStyle w:val="24"/>
        <w:rPr>
          <w:rFonts w:ascii="Arial" w:eastAsiaTheme="minorEastAsia" w:hAnsi="Arial" w:cs="Arial"/>
          <w:bCs w:val="0"/>
          <w:sz w:val="22"/>
          <w:szCs w:val="22"/>
        </w:rPr>
      </w:pPr>
      <w:hyperlink w:anchor="_Toc170230404" w:history="1">
        <w:r w:rsidRPr="00732252">
          <w:rPr>
            <w:rStyle w:val="af4"/>
            <w:rFonts w:ascii="Arial" w:hAnsi="Arial" w:cs="Arial"/>
            <w:lang w:eastAsia="en-US"/>
          </w:rPr>
          <w:t>14.8. Удельный расход условного топлива на отпуск электрической энергии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_Toc170230404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72</w:t>
        </w:r>
        <w:r w:rsidRPr="00732252">
          <w:rPr>
            <w:rFonts w:ascii="Arial" w:hAnsi="Arial" w:cs="Arial"/>
            <w:webHidden/>
          </w:rPr>
          <w:fldChar w:fldCharType="end"/>
        </w:r>
      </w:hyperlink>
    </w:p>
    <w:p w14:paraId="781ACD73" w14:textId="5F0AFCA4" w:rsidR="00F93C52" w:rsidRPr="00732252" w:rsidRDefault="00F93C52">
      <w:pPr>
        <w:pStyle w:val="24"/>
        <w:rPr>
          <w:rFonts w:ascii="Arial" w:eastAsiaTheme="minorEastAsia" w:hAnsi="Arial" w:cs="Arial"/>
          <w:bCs w:val="0"/>
          <w:sz w:val="22"/>
          <w:szCs w:val="22"/>
        </w:rPr>
      </w:pPr>
      <w:hyperlink w:anchor="_Toc170230405" w:history="1">
        <w:r w:rsidRPr="00732252">
          <w:rPr>
            <w:rStyle w:val="af4"/>
            <w:rFonts w:ascii="Arial" w:hAnsi="Arial" w:cs="Arial"/>
            <w:lang w:eastAsia="en-US"/>
          </w:rPr>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_Toc170230405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72</w:t>
        </w:r>
        <w:r w:rsidRPr="00732252">
          <w:rPr>
            <w:rFonts w:ascii="Arial" w:hAnsi="Arial" w:cs="Arial"/>
            <w:webHidden/>
          </w:rPr>
          <w:fldChar w:fldCharType="end"/>
        </w:r>
      </w:hyperlink>
    </w:p>
    <w:p w14:paraId="3748AEB0" w14:textId="4A40D97C" w:rsidR="00F93C52" w:rsidRPr="00732252" w:rsidRDefault="00F93C52">
      <w:pPr>
        <w:pStyle w:val="24"/>
        <w:rPr>
          <w:rFonts w:ascii="Arial" w:eastAsiaTheme="minorEastAsia" w:hAnsi="Arial" w:cs="Arial"/>
          <w:bCs w:val="0"/>
          <w:sz w:val="22"/>
          <w:szCs w:val="22"/>
        </w:rPr>
      </w:pPr>
      <w:hyperlink w:anchor="_Toc170230406" w:history="1">
        <w:r w:rsidRPr="00732252">
          <w:rPr>
            <w:rStyle w:val="af4"/>
            <w:rFonts w:ascii="Arial" w:hAnsi="Arial" w:cs="Arial"/>
            <w:lang w:eastAsia="en-US"/>
          </w:rPr>
          <w:t>14.10. Доля отпуска тепловой энергии, осуществляемого потребителям по приборам учета, в общем объеме отпущенной тепловой энергии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_Toc170230406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72</w:t>
        </w:r>
        <w:r w:rsidRPr="00732252">
          <w:rPr>
            <w:rFonts w:ascii="Arial" w:hAnsi="Arial" w:cs="Arial"/>
            <w:webHidden/>
          </w:rPr>
          <w:fldChar w:fldCharType="end"/>
        </w:r>
      </w:hyperlink>
    </w:p>
    <w:p w14:paraId="7A625DCA" w14:textId="348BA773" w:rsidR="00F93C52" w:rsidRPr="00732252" w:rsidRDefault="00F93C52">
      <w:pPr>
        <w:pStyle w:val="24"/>
        <w:rPr>
          <w:rFonts w:ascii="Arial" w:eastAsiaTheme="minorEastAsia" w:hAnsi="Arial" w:cs="Arial"/>
          <w:bCs w:val="0"/>
          <w:sz w:val="22"/>
          <w:szCs w:val="22"/>
        </w:rPr>
      </w:pPr>
      <w:hyperlink w:anchor="_Toc170230407" w:history="1">
        <w:r w:rsidRPr="00732252">
          <w:rPr>
            <w:rStyle w:val="af4"/>
            <w:rFonts w:ascii="Arial" w:hAnsi="Arial" w:cs="Arial"/>
            <w:lang w:eastAsia="en-US"/>
          </w:rPr>
          <w:t>134.12. Отношение материальной характеристики тепловых сетей, реконструированных за год, к общей материальной характеристике тепловых сетей</w:t>
        </w:r>
        <w:r w:rsidR="00F218E6">
          <w:rPr>
            <w:rStyle w:val="af4"/>
            <w:rFonts w:ascii="Arial" w:hAnsi="Arial" w:cs="Arial"/>
            <w:lang w:eastAsia="en-US"/>
          </w:rPr>
          <w:tab/>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_Toc170230407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73</w:t>
        </w:r>
        <w:r w:rsidRPr="00732252">
          <w:rPr>
            <w:rFonts w:ascii="Arial" w:hAnsi="Arial" w:cs="Arial"/>
            <w:webHidden/>
          </w:rPr>
          <w:fldChar w:fldCharType="end"/>
        </w:r>
      </w:hyperlink>
    </w:p>
    <w:p w14:paraId="2AB51601" w14:textId="5CE2AFF4" w:rsidR="00F93C52" w:rsidRPr="00732252" w:rsidRDefault="00F93C52">
      <w:pPr>
        <w:pStyle w:val="24"/>
        <w:rPr>
          <w:rFonts w:ascii="Arial" w:eastAsiaTheme="minorEastAsia" w:hAnsi="Arial" w:cs="Arial"/>
          <w:bCs w:val="0"/>
          <w:sz w:val="22"/>
          <w:szCs w:val="22"/>
        </w:rPr>
      </w:pPr>
      <w:hyperlink w:anchor="_Toc170230408" w:history="1">
        <w:r w:rsidRPr="00732252">
          <w:rPr>
            <w:rStyle w:val="af4"/>
            <w:rFonts w:ascii="Arial" w:hAnsi="Arial" w:cs="Arial"/>
            <w:lang w:eastAsia="en-US"/>
          </w:rPr>
          <w:t>14.13.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_Toc170230408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73</w:t>
        </w:r>
        <w:r w:rsidRPr="00732252">
          <w:rPr>
            <w:rFonts w:ascii="Arial" w:hAnsi="Arial" w:cs="Arial"/>
            <w:webHidden/>
          </w:rPr>
          <w:fldChar w:fldCharType="end"/>
        </w:r>
      </w:hyperlink>
    </w:p>
    <w:p w14:paraId="0019F584" w14:textId="2F67020B" w:rsidR="00F93C52" w:rsidRPr="00732252" w:rsidRDefault="00F93C52">
      <w:pPr>
        <w:pStyle w:val="24"/>
        <w:rPr>
          <w:rFonts w:ascii="Arial" w:eastAsiaTheme="minorEastAsia" w:hAnsi="Arial" w:cs="Arial"/>
          <w:bCs w:val="0"/>
          <w:sz w:val="22"/>
          <w:szCs w:val="22"/>
        </w:rPr>
      </w:pPr>
      <w:hyperlink w:anchor="_Toc170230409" w:history="1">
        <w:r w:rsidRPr="00732252">
          <w:rPr>
            <w:rStyle w:val="af4"/>
            <w:rFonts w:ascii="Arial" w:hAnsi="Arial" w:cs="Arial"/>
            <w:lang w:eastAsia="en-US"/>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_Toc170230409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75</w:t>
        </w:r>
        <w:r w:rsidRPr="00732252">
          <w:rPr>
            <w:rFonts w:ascii="Arial" w:hAnsi="Arial" w:cs="Arial"/>
            <w:webHidden/>
          </w:rPr>
          <w:fldChar w:fldCharType="end"/>
        </w:r>
      </w:hyperlink>
    </w:p>
    <w:p w14:paraId="7EEC7190" w14:textId="54D44462" w:rsidR="00F93C52" w:rsidRDefault="00F93C52">
      <w:pPr>
        <w:pStyle w:val="19"/>
        <w:rPr>
          <w:rFonts w:asciiTheme="minorHAnsi" w:eastAsiaTheme="minorEastAsia" w:hAnsiTheme="minorHAnsi" w:cstheme="minorBidi"/>
          <w:bCs w:val="0"/>
          <w:caps w:val="0"/>
          <w:sz w:val="22"/>
          <w:szCs w:val="22"/>
        </w:rPr>
      </w:pPr>
      <w:hyperlink w:anchor="_Toc170230410" w:history="1">
        <w:r w:rsidRPr="00732252">
          <w:rPr>
            <w:rStyle w:val="af4"/>
            <w:rFonts w:ascii="Arial" w:hAnsi="Arial" w:cs="Arial"/>
          </w:rPr>
          <w:t>15 Раздел 15. Ценовые (тарифные) последствия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_Toc170230410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75</w:t>
        </w:r>
        <w:r w:rsidRPr="00732252">
          <w:rPr>
            <w:rFonts w:ascii="Arial" w:hAnsi="Arial" w:cs="Arial"/>
            <w:webHidden/>
          </w:rPr>
          <w:fldChar w:fldCharType="end"/>
        </w:r>
      </w:hyperlink>
    </w:p>
    <w:p w14:paraId="01099701" w14:textId="7D71D6D3" w:rsidR="009D7DEF" w:rsidRPr="007D5ADA" w:rsidRDefault="009D7DEF" w:rsidP="00421F3C">
      <w:pPr>
        <w:pStyle w:val="afff1"/>
        <w:spacing w:before="0" w:line="360" w:lineRule="auto"/>
        <w:jc w:val="center"/>
        <w:rPr>
          <w:rFonts w:ascii="Arial" w:hAnsi="Arial" w:cs="Arial"/>
          <w:bCs/>
          <w:sz w:val="24"/>
          <w:szCs w:val="24"/>
        </w:rPr>
        <w:sectPr w:rsidR="009D7DEF" w:rsidRPr="007D5ADA" w:rsidSect="006E6361">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851" w:footer="427" w:gutter="0"/>
          <w:cols w:space="708"/>
          <w:titlePg/>
          <w:docGrid w:linePitch="381"/>
        </w:sectPr>
      </w:pPr>
      <w:r w:rsidRPr="007D5ADA">
        <w:rPr>
          <w:rFonts w:ascii="Arial" w:hAnsi="Arial" w:cs="Arial"/>
          <w:color w:val="auto"/>
          <w:sz w:val="28"/>
          <w:szCs w:val="28"/>
        </w:rPr>
        <w:fldChar w:fldCharType="end"/>
      </w:r>
    </w:p>
    <w:p w14:paraId="5CB57EFF" w14:textId="73440039" w:rsidR="0073741B" w:rsidRPr="007D5ADA" w:rsidRDefault="0073741B" w:rsidP="0073741B">
      <w:pPr>
        <w:pStyle w:val="affffff2"/>
        <w:pageBreakBefore/>
        <w:spacing w:line="276" w:lineRule="auto"/>
        <w:ind w:firstLine="0"/>
        <w:jc w:val="center"/>
        <w:rPr>
          <w:rFonts w:ascii="Arial" w:hAnsi="Arial" w:cs="Arial"/>
          <w:b/>
          <w:sz w:val="24"/>
          <w:szCs w:val="24"/>
        </w:rPr>
      </w:pPr>
      <w:r w:rsidRPr="007D5ADA">
        <w:rPr>
          <w:rFonts w:ascii="Arial" w:hAnsi="Arial" w:cs="Arial"/>
          <w:b/>
          <w:sz w:val="24"/>
          <w:szCs w:val="24"/>
        </w:rPr>
        <w:lastRenderedPageBreak/>
        <w:t xml:space="preserve">Краткая характеристика </w:t>
      </w:r>
      <w:r w:rsidR="008A01D6" w:rsidRPr="007D5ADA">
        <w:rPr>
          <w:rFonts w:ascii="Arial" w:hAnsi="Arial" w:cs="Arial"/>
          <w:b/>
          <w:sz w:val="24"/>
          <w:szCs w:val="24"/>
        </w:rPr>
        <w:t>Муници</w:t>
      </w:r>
      <w:r w:rsidR="00F93C52">
        <w:rPr>
          <w:rFonts w:ascii="Arial" w:hAnsi="Arial" w:cs="Arial"/>
          <w:b/>
          <w:sz w:val="24"/>
          <w:szCs w:val="24"/>
        </w:rPr>
        <w:t>пального образования</w:t>
      </w:r>
    </w:p>
    <w:p w14:paraId="76A94CD2" w14:textId="243117F3" w:rsidR="00E3340C" w:rsidRPr="00E3340C" w:rsidRDefault="00E3340C" w:rsidP="00E3340C">
      <w:pPr>
        <w:ind w:left="709" w:firstLine="0"/>
      </w:pPr>
    </w:p>
    <w:p w14:paraId="0BEE4617" w14:textId="77777777" w:rsidR="00172BD8" w:rsidRPr="00172BD8" w:rsidRDefault="00172BD8" w:rsidP="00172BD8">
      <w:pPr>
        <w:tabs>
          <w:tab w:val="left" w:pos="900"/>
        </w:tabs>
        <w:overflowPunct w:val="0"/>
        <w:autoSpaceDE w:val="0"/>
        <w:autoSpaceDN w:val="0"/>
        <w:adjustRightInd w:val="0"/>
        <w:spacing w:line="240" w:lineRule="auto"/>
        <w:textAlignment w:val="baseline"/>
        <w:rPr>
          <w:rFonts w:ascii="Arial" w:hAnsi="Arial" w:cs="Arial"/>
          <w:sz w:val="24"/>
          <w:szCs w:val="24"/>
        </w:rPr>
      </w:pPr>
      <w:r w:rsidRPr="00172BD8">
        <w:rPr>
          <w:rFonts w:ascii="Arial" w:hAnsi="Arial" w:cs="Arial"/>
          <w:sz w:val="24"/>
          <w:szCs w:val="24"/>
        </w:rPr>
        <w:t xml:space="preserve">Вороновское сельское поселение расположено в южной части Кожевниковского района. В его состав входят населенные пункты с. Вороново (Административный центр поселения), с. Осиновка, д. Еловка, д. Екимово, д. Красный Яр, д. Волкодаевка, д. Каштаково. </w:t>
      </w:r>
    </w:p>
    <w:p w14:paraId="4F038D50" w14:textId="77777777" w:rsidR="00172BD8" w:rsidRPr="00172BD8" w:rsidRDefault="00172BD8" w:rsidP="00172BD8">
      <w:pPr>
        <w:spacing w:line="240" w:lineRule="auto"/>
        <w:rPr>
          <w:rFonts w:ascii="Arial" w:eastAsia="Calibri" w:hAnsi="Arial" w:cs="Arial"/>
          <w:sz w:val="24"/>
          <w:szCs w:val="24"/>
          <w:lang w:eastAsia="en-US"/>
        </w:rPr>
      </w:pPr>
      <w:r w:rsidRPr="00172BD8">
        <w:rPr>
          <w:rFonts w:ascii="Arial" w:eastAsia="Calibri" w:hAnsi="Arial" w:cs="Arial"/>
          <w:sz w:val="24"/>
          <w:szCs w:val="24"/>
          <w:lang w:eastAsia="en-US"/>
        </w:rPr>
        <w:t xml:space="preserve">Вороновское поселение граничит на западе с Новосибирской областью, на северо-западе – с землями муниципального образования Малиновское сельское поселение, на северо-востоке – с землями муниципального образования Уртамское сельское поселение, на востоке – протока реки Оби – Симан, на юге – с землями муниципального образования Вороновское сельское поселение. Общая протяженность границы составляет – </w:t>
      </w:r>
      <w:smartTag w:uri="urn:schemas-microsoft-com:office:smarttags" w:element="metricconverter">
        <w:smartTagPr>
          <w:attr w:name="ProductID" w:val="86 км"/>
        </w:smartTagPr>
        <w:r w:rsidRPr="00172BD8">
          <w:rPr>
            <w:rFonts w:ascii="Arial" w:eastAsia="Calibri" w:hAnsi="Arial" w:cs="Arial"/>
            <w:sz w:val="24"/>
            <w:szCs w:val="24"/>
            <w:lang w:eastAsia="en-US"/>
          </w:rPr>
          <w:t>86 км</w:t>
        </w:r>
      </w:smartTag>
      <w:r w:rsidRPr="00172BD8">
        <w:rPr>
          <w:rFonts w:ascii="Arial" w:eastAsia="Calibri" w:hAnsi="Arial" w:cs="Arial"/>
          <w:sz w:val="24"/>
          <w:szCs w:val="24"/>
          <w:lang w:eastAsia="en-US"/>
        </w:rPr>
        <w:t xml:space="preserve">. </w:t>
      </w:r>
    </w:p>
    <w:p w14:paraId="56510F4D" w14:textId="77777777" w:rsidR="00172BD8" w:rsidRPr="00172BD8" w:rsidRDefault="00172BD8" w:rsidP="00172BD8">
      <w:pPr>
        <w:spacing w:after="160" w:line="240" w:lineRule="auto"/>
        <w:rPr>
          <w:rFonts w:ascii="Arial" w:eastAsia="Calibri" w:hAnsi="Arial" w:cs="Arial"/>
          <w:sz w:val="24"/>
          <w:szCs w:val="24"/>
          <w:lang w:eastAsia="en-US"/>
        </w:rPr>
      </w:pPr>
      <w:r w:rsidRPr="00172BD8">
        <w:rPr>
          <w:rFonts w:ascii="Arial" w:eastAsia="Calibri" w:hAnsi="Arial" w:cs="Arial"/>
          <w:sz w:val="24"/>
          <w:szCs w:val="24"/>
          <w:lang w:eastAsia="en-US"/>
        </w:rPr>
        <w:t xml:space="preserve">Вороновское сельское поселение (с. Вороново) до г. Томска – </w:t>
      </w:r>
      <w:smartTag w:uri="urn:schemas-microsoft-com:office:smarttags" w:element="metricconverter">
        <w:smartTagPr>
          <w:attr w:name="ProductID" w:val="130 км"/>
        </w:smartTagPr>
        <w:r w:rsidRPr="00172BD8">
          <w:rPr>
            <w:rFonts w:ascii="Arial" w:eastAsia="Calibri" w:hAnsi="Arial" w:cs="Arial"/>
            <w:sz w:val="24"/>
            <w:szCs w:val="24"/>
            <w:lang w:eastAsia="en-US"/>
          </w:rPr>
          <w:t>130 км</w:t>
        </w:r>
      </w:smartTag>
      <w:r w:rsidRPr="00172BD8">
        <w:rPr>
          <w:rFonts w:ascii="Arial" w:eastAsia="Calibri" w:hAnsi="Arial" w:cs="Arial"/>
          <w:sz w:val="24"/>
          <w:szCs w:val="24"/>
          <w:lang w:eastAsia="en-US"/>
        </w:rPr>
        <w:t xml:space="preserve">, до г. Новосибирска – 200 км, до ближайшей железнодорожной станции г.Томска – </w:t>
      </w:r>
      <w:smartTag w:uri="urn:schemas-microsoft-com:office:smarttags" w:element="metricconverter">
        <w:smartTagPr>
          <w:attr w:name="ProductID" w:val="130 км"/>
        </w:smartTagPr>
        <w:r w:rsidRPr="00172BD8">
          <w:rPr>
            <w:rFonts w:ascii="Arial" w:eastAsia="Calibri" w:hAnsi="Arial" w:cs="Arial"/>
            <w:sz w:val="24"/>
            <w:szCs w:val="24"/>
            <w:lang w:eastAsia="en-US"/>
          </w:rPr>
          <w:t>130 км</w:t>
        </w:r>
      </w:smartTag>
      <w:r w:rsidRPr="00172BD8">
        <w:rPr>
          <w:rFonts w:ascii="Arial" w:eastAsia="Calibri" w:hAnsi="Arial" w:cs="Arial"/>
          <w:sz w:val="24"/>
          <w:szCs w:val="24"/>
          <w:lang w:eastAsia="en-US"/>
        </w:rPr>
        <w:t>, до районного центра – 33 км.</w:t>
      </w:r>
    </w:p>
    <w:p w14:paraId="7EC4E39F" w14:textId="77777777" w:rsidR="00172BD8" w:rsidRPr="00172BD8" w:rsidRDefault="00172BD8" w:rsidP="00172BD8">
      <w:pPr>
        <w:keepNext/>
        <w:autoSpaceDE w:val="0"/>
        <w:autoSpaceDN w:val="0"/>
        <w:adjustRightInd w:val="0"/>
        <w:spacing w:line="276" w:lineRule="auto"/>
        <w:ind w:firstLine="0"/>
        <w:jc w:val="center"/>
        <w:rPr>
          <w:rFonts w:ascii="Arial" w:eastAsia="Calibri" w:hAnsi="Arial" w:cs="Arial"/>
          <w:color w:val="000000"/>
          <w:sz w:val="24"/>
          <w:szCs w:val="24"/>
          <w:lang w:eastAsia="en-US"/>
        </w:rPr>
      </w:pPr>
      <w:r w:rsidRPr="00172BD8">
        <w:rPr>
          <w:rFonts w:ascii="Arial" w:eastAsia="Calibri" w:hAnsi="Arial" w:cs="Arial"/>
          <w:noProof/>
          <w:color w:val="000000"/>
          <w:sz w:val="24"/>
          <w:szCs w:val="24"/>
        </w:rPr>
        <w:drawing>
          <wp:inline distT="0" distB="0" distL="0" distR="0" wp14:anchorId="2244810B" wp14:editId="39175079">
            <wp:extent cx="5932170" cy="40271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2170" cy="4027170"/>
                    </a:xfrm>
                    <a:prstGeom prst="rect">
                      <a:avLst/>
                    </a:prstGeom>
                    <a:noFill/>
                    <a:ln>
                      <a:noFill/>
                    </a:ln>
                  </pic:spPr>
                </pic:pic>
              </a:graphicData>
            </a:graphic>
          </wp:inline>
        </w:drawing>
      </w:r>
    </w:p>
    <w:p w14:paraId="625D451E" w14:textId="6EEA1BB3" w:rsidR="00172BD8" w:rsidRPr="00172BD8" w:rsidRDefault="00172BD8" w:rsidP="00172BD8">
      <w:pPr>
        <w:keepLines/>
        <w:suppressAutoHyphens/>
        <w:spacing w:line="240" w:lineRule="auto"/>
        <w:ind w:firstLine="0"/>
        <w:jc w:val="center"/>
        <w:rPr>
          <w:rFonts w:ascii="Arial" w:hAnsi="Arial" w:cs="Arial"/>
          <w:noProof/>
          <w:sz w:val="24"/>
          <w:szCs w:val="20"/>
        </w:rPr>
      </w:pPr>
      <w:bookmarkStart w:id="0" w:name="_Ref84410639"/>
      <w:r w:rsidRPr="00172BD8">
        <w:rPr>
          <w:rFonts w:ascii="Arial" w:hAnsi="Arial" w:cs="Arial"/>
          <w:noProof/>
          <w:sz w:val="24"/>
          <w:szCs w:val="20"/>
        </w:rPr>
        <w:t xml:space="preserve">Рисунок </w:t>
      </w:r>
      <w:r w:rsidRPr="00172BD8">
        <w:rPr>
          <w:rFonts w:ascii="Arial" w:hAnsi="Arial" w:cs="Arial"/>
          <w:noProof/>
          <w:sz w:val="24"/>
          <w:szCs w:val="20"/>
        </w:rPr>
        <w:fldChar w:fldCharType="begin"/>
      </w:r>
      <w:r w:rsidRPr="00172BD8">
        <w:rPr>
          <w:rFonts w:ascii="Arial" w:hAnsi="Arial" w:cs="Arial"/>
          <w:noProof/>
          <w:sz w:val="24"/>
          <w:szCs w:val="20"/>
        </w:rPr>
        <w:instrText xml:space="preserve"> SEQ Рисунок \* ARABIC </w:instrText>
      </w:r>
      <w:r w:rsidRPr="00172BD8">
        <w:rPr>
          <w:rFonts w:ascii="Arial" w:hAnsi="Arial" w:cs="Arial"/>
          <w:noProof/>
          <w:sz w:val="24"/>
          <w:szCs w:val="20"/>
        </w:rPr>
        <w:fldChar w:fldCharType="separate"/>
      </w:r>
      <w:r w:rsidR="00083B08">
        <w:rPr>
          <w:rFonts w:ascii="Arial" w:hAnsi="Arial" w:cs="Arial"/>
          <w:noProof/>
          <w:sz w:val="24"/>
          <w:szCs w:val="20"/>
        </w:rPr>
        <w:t>1</w:t>
      </w:r>
      <w:r w:rsidRPr="00172BD8">
        <w:rPr>
          <w:rFonts w:ascii="Arial" w:hAnsi="Arial" w:cs="Arial"/>
          <w:noProof/>
          <w:sz w:val="24"/>
          <w:szCs w:val="20"/>
        </w:rPr>
        <w:fldChar w:fldCharType="end"/>
      </w:r>
      <w:bookmarkEnd w:id="0"/>
      <w:r w:rsidRPr="00172BD8">
        <w:rPr>
          <w:rFonts w:ascii="Arial" w:hAnsi="Arial" w:cs="Arial"/>
          <w:noProof/>
          <w:sz w:val="24"/>
          <w:szCs w:val="20"/>
        </w:rPr>
        <w:t xml:space="preserve"> – Границы муницыпального Вороновского сельского поселения. </w:t>
      </w:r>
    </w:p>
    <w:p w14:paraId="2F318191" w14:textId="77777777" w:rsidR="00172BD8" w:rsidRPr="00172BD8" w:rsidRDefault="00172BD8" w:rsidP="00172BD8">
      <w:pPr>
        <w:spacing w:line="240" w:lineRule="auto"/>
        <w:ind w:firstLine="0"/>
        <w:rPr>
          <w:rFonts w:ascii="Arial" w:eastAsia="Calibri" w:hAnsi="Arial" w:cs="Arial"/>
          <w:sz w:val="24"/>
          <w:szCs w:val="24"/>
          <w:lang w:eastAsia="en-US" w:bidi="en-US"/>
        </w:rPr>
      </w:pPr>
    </w:p>
    <w:p w14:paraId="19446036" w14:textId="77777777" w:rsidR="00172BD8" w:rsidRPr="00172BD8" w:rsidRDefault="00172BD8" w:rsidP="00172BD8">
      <w:pPr>
        <w:spacing w:line="240" w:lineRule="auto"/>
        <w:rPr>
          <w:rFonts w:ascii="Arial" w:eastAsia="Calibri" w:hAnsi="Arial" w:cs="Arial"/>
          <w:sz w:val="24"/>
          <w:szCs w:val="24"/>
          <w:lang w:eastAsia="en-US"/>
        </w:rPr>
      </w:pPr>
      <w:r w:rsidRPr="00172BD8">
        <w:rPr>
          <w:rFonts w:ascii="Arial" w:eastAsia="Calibri" w:hAnsi="Arial" w:cs="Arial"/>
          <w:sz w:val="24"/>
          <w:szCs w:val="24"/>
          <w:lang w:eastAsia="en-US"/>
        </w:rPr>
        <w:t>Самой крупной рекой на территории поселения является участок р. Оби, расположенный в его восточной части. Остальные реки являются притоками р. Оби разного порядка, либо её притоками и озёра разного характера.</w:t>
      </w:r>
    </w:p>
    <w:p w14:paraId="6F2BA47F" w14:textId="77777777" w:rsidR="00172BD8" w:rsidRPr="00172BD8" w:rsidRDefault="00172BD8" w:rsidP="00172BD8">
      <w:pPr>
        <w:spacing w:line="240" w:lineRule="auto"/>
        <w:rPr>
          <w:rFonts w:ascii="Arial" w:eastAsia="Calibri" w:hAnsi="Arial" w:cs="Arial"/>
          <w:sz w:val="24"/>
          <w:szCs w:val="24"/>
          <w:lang w:eastAsia="en-US"/>
        </w:rPr>
      </w:pPr>
      <w:r w:rsidRPr="00172BD8">
        <w:rPr>
          <w:rFonts w:ascii="Arial" w:eastAsia="Calibri" w:hAnsi="Arial" w:cs="Arial"/>
          <w:sz w:val="24"/>
          <w:szCs w:val="24"/>
          <w:lang w:eastAsia="en-US"/>
        </w:rPr>
        <w:t>Земельный фонд Вороновского сельского поселения составляет 57, 694 тыс. га (14,8% земельного фонда Кожевниковского района).</w:t>
      </w:r>
    </w:p>
    <w:p w14:paraId="785294C5" w14:textId="77777777" w:rsidR="00172BD8" w:rsidRPr="00172BD8" w:rsidRDefault="00172BD8" w:rsidP="00172BD8">
      <w:pPr>
        <w:spacing w:line="240" w:lineRule="auto"/>
        <w:rPr>
          <w:rFonts w:ascii="Arial" w:eastAsia="Calibri" w:hAnsi="Arial" w:cs="Arial"/>
          <w:sz w:val="24"/>
          <w:szCs w:val="24"/>
          <w:lang w:eastAsia="en-US"/>
        </w:rPr>
      </w:pPr>
      <w:r w:rsidRPr="00172BD8">
        <w:rPr>
          <w:rFonts w:ascii="Arial" w:eastAsia="Calibri" w:hAnsi="Arial" w:cs="Arial"/>
          <w:sz w:val="24"/>
          <w:szCs w:val="24"/>
          <w:lang w:eastAsia="en-US"/>
        </w:rPr>
        <w:t>Значительная часть территории поселения занята землями сельскохозяйственного назначения (61%).</w:t>
      </w:r>
    </w:p>
    <w:p w14:paraId="25ABAF96" w14:textId="766A08E3" w:rsidR="004D3E7C" w:rsidRPr="007D5ADA" w:rsidRDefault="00172BD8" w:rsidP="00172BD8">
      <w:pPr>
        <w:tabs>
          <w:tab w:val="center" w:pos="4677"/>
          <w:tab w:val="left" w:pos="7245"/>
        </w:tabs>
        <w:spacing w:line="276" w:lineRule="auto"/>
        <w:rPr>
          <w:rFonts w:ascii="Arial" w:hAnsi="Arial" w:cs="Arial"/>
          <w:sz w:val="24"/>
          <w:szCs w:val="28"/>
        </w:rPr>
        <w:sectPr w:rsidR="004D3E7C" w:rsidRPr="007D5ADA" w:rsidSect="005C4A99">
          <w:pgSz w:w="11906" w:h="16838"/>
          <w:pgMar w:top="1134" w:right="850" w:bottom="1134" w:left="1701" w:header="709" w:footer="708" w:gutter="0"/>
          <w:cols w:space="708"/>
          <w:docGrid w:linePitch="360"/>
        </w:sectPr>
      </w:pPr>
      <w:r w:rsidRPr="00172BD8">
        <w:rPr>
          <w:rFonts w:ascii="Arial" w:eastAsia="Calibri" w:hAnsi="Arial" w:cs="Arial"/>
          <w:sz w:val="24"/>
          <w:szCs w:val="24"/>
          <w:lang w:eastAsia="en-US"/>
        </w:rPr>
        <w:t xml:space="preserve">Климат континентальный. Умеренный климатический пояс. </w:t>
      </w:r>
    </w:p>
    <w:p w14:paraId="456FA302" w14:textId="5405B745" w:rsidR="000A5894" w:rsidRPr="007D5ADA" w:rsidRDefault="000A5894" w:rsidP="00446572">
      <w:pPr>
        <w:pStyle w:val="13"/>
        <w:spacing w:line="360" w:lineRule="auto"/>
        <w:rPr>
          <w:rFonts w:ascii="Arial" w:hAnsi="Arial" w:cs="Arial"/>
          <w:sz w:val="24"/>
          <w:szCs w:val="24"/>
        </w:rPr>
      </w:pPr>
      <w:bookmarkStart w:id="1" w:name="_Toc524944231"/>
      <w:bookmarkStart w:id="2" w:name="_Toc524944807"/>
      <w:bookmarkStart w:id="3" w:name="_Toc528166486"/>
      <w:bookmarkStart w:id="4" w:name="_Toc15862369"/>
      <w:bookmarkStart w:id="5" w:name="_Toc170230328"/>
      <w:r w:rsidRPr="007D5ADA">
        <w:rPr>
          <w:rFonts w:ascii="Arial" w:hAnsi="Arial" w:cs="Arial"/>
          <w:sz w:val="24"/>
          <w:szCs w:val="24"/>
        </w:rPr>
        <w:lastRenderedPageBreak/>
        <w:t>Раздел 1</w:t>
      </w:r>
      <w:r w:rsidR="00380042" w:rsidRPr="007D5ADA">
        <w:rPr>
          <w:rFonts w:ascii="Arial" w:hAnsi="Arial" w:cs="Arial"/>
          <w:sz w:val="24"/>
          <w:szCs w:val="24"/>
        </w:rPr>
        <w:t>.</w:t>
      </w:r>
      <w:r w:rsidRPr="007D5ADA">
        <w:rPr>
          <w:rFonts w:ascii="Arial" w:hAnsi="Arial" w:cs="Arial"/>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bookmarkEnd w:id="1"/>
      <w:bookmarkEnd w:id="2"/>
      <w:bookmarkEnd w:id="3"/>
      <w:bookmarkEnd w:id="4"/>
      <w:bookmarkEnd w:id="5"/>
    </w:p>
    <w:p w14:paraId="49200A55" w14:textId="119742FE" w:rsidR="00E06B53" w:rsidRPr="007D5ADA" w:rsidRDefault="00446572" w:rsidP="00E06B53">
      <w:pPr>
        <w:pStyle w:val="20"/>
        <w:rPr>
          <w:rFonts w:ascii="Arial" w:hAnsi="Arial" w:cs="Arial"/>
          <w:sz w:val="24"/>
          <w:szCs w:val="24"/>
        </w:rPr>
      </w:pPr>
      <w:bookmarkStart w:id="6" w:name="_Toc15862370"/>
      <w:bookmarkStart w:id="7" w:name="_Toc170230329"/>
      <w:bookmarkStart w:id="8" w:name="_Toc524944232"/>
      <w:bookmarkStart w:id="9" w:name="_Toc524944808"/>
      <w:bookmarkStart w:id="10" w:name="_Toc528166487"/>
      <w:r w:rsidRPr="007D5ADA">
        <w:rPr>
          <w:rFonts w:ascii="Arial" w:hAnsi="Arial" w:cs="Arial"/>
          <w:sz w:val="24"/>
          <w:szCs w:val="24"/>
        </w:rPr>
        <w:t>Величины существующей</w:t>
      </w:r>
      <w:r w:rsidR="000A5894" w:rsidRPr="007D5ADA">
        <w:rPr>
          <w:rFonts w:ascii="Arial" w:hAnsi="Arial" w:cs="Arial"/>
          <w:sz w:val="24"/>
          <w:szCs w:val="24"/>
        </w:rPr>
        <w:t xml:space="preserve"> </w:t>
      </w:r>
      <w:r w:rsidR="003E3B2A" w:rsidRPr="007D5ADA">
        <w:rPr>
          <w:rFonts w:ascii="Arial" w:hAnsi="Arial" w:cs="Arial"/>
          <w:sz w:val="24"/>
          <w:szCs w:val="24"/>
        </w:rPr>
        <w:t>отапливаем</w:t>
      </w:r>
      <w:r w:rsidR="0007567E" w:rsidRPr="007D5ADA">
        <w:rPr>
          <w:rFonts w:ascii="Arial" w:hAnsi="Arial" w:cs="Arial"/>
          <w:sz w:val="24"/>
          <w:szCs w:val="24"/>
        </w:rPr>
        <w:t xml:space="preserve">ой площади </w:t>
      </w:r>
      <w:r w:rsidR="000A5894" w:rsidRPr="007D5ADA">
        <w:rPr>
          <w:rFonts w:ascii="Arial" w:hAnsi="Arial" w:cs="Arial"/>
          <w:sz w:val="24"/>
          <w:szCs w:val="24"/>
        </w:rPr>
        <w:t xml:space="preserve">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w:t>
      </w:r>
      <w:r w:rsidR="0007567E" w:rsidRPr="007D5ADA">
        <w:rPr>
          <w:rFonts w:ascii="Arial" w:hAnsi="Arial" w:cs="Arial"/>
          <w:sz w:val="24"/>
          <w:szCs w:val="24"/>
        </w:rPr>
        <w:t xml:space="preserve">индивидуальные жилые дома, </w:t>
      </w:r>
      <w:r w:rsidR="000A5894" w:rsidRPr="007D5ADA">
        <w:rPr>
          <w:rFonts w:ascii="Arial" w:hAnsi="Arial" w:cs="Arial"/>
          <w:sz w:val="24"/>
          <w:szCs w:val="24"/>
        </w:rPr>
        <w:t>общественные здания и производственные здания промышленных предприятий по этапам</w:t>
      </w:r>
      <w:bookmarkEnd w:id="6"/>
      <w:bookmarkEnd w:id="7"/>
      <w:r w:rsidR="000A5894" w:rsidRPr="007D5ADA">
        <w:rPr>
          <w:rFonts w:ascii="Arial" w:hAnsi="Arial" w:cs="Arial"/>
          <w:sz w:val="24"/>
          <w:szCs w:val="24"/>
        </w:rPr>
        <w:t xml:space="preserve"> </w:t>
      </w:r>
      <w:bookmarkEnd w:id="8"/>
      <w:bookmarkEnd w:id="9"/>
      <w:bookmarkEnd w:id="10"/>
    </w:p>
    <w:p w14:paraId="61583BA8" w14:textId="6D9EE898" w:rsidR="00A562E1" w:rsidRPr="00A562E1" w:rsidRDefault="00A562E1" w:rsidP="00A562E1">
      <w:pPr>
        <w:spacing w:before="240" w:line="276" w:lineRule="auto"/>
        <w:ind w:firstLine="703"/>
        <w:rPr>
          <w:rFonts w:ascii="Arial" w:eastAsia="Calibri" w:hAnsi="Arial" w:cs="Arial"/>
          <w:sz w:val="24"/>
          <w:szCs w:val="24"/>
          <w:lang w:eastAsia="en-US"/>
        </w:rPr>
      </w:pPr>
      <w:r w:rsidRPr="00A562E1">
        <w:rPr>
          <w:rFonts w:ascii="Arial" w:eastAsia="Calibri" w:hAnsi="Arial" w:cs="Arial"/>
          <w:sz w:val="24"/>
          <w:szCs w:val="24"/>
          <w:lang w:eastAsia="en-US"/>
        </w:rPr>
        <w:t>Анализ движения строительных фондов в ретроспективном периоде выполнялся на основе данных Федеральной службы государственной статистики (</w:t>
      </w:r>
      <w:hyperlink r:id="rId16" w:history="1">
        <w:r w:rsidRPr="00A562E1">
          <w:rPr>
            <w:rFonts w:ascii="Arial" w:eastAsia="Calibri" w:hAnsi="Arial" w:cs="Arial"/>
            <w:color w:val="0563C1"/>
            <w:sz w:val="24"/>
            <w:u w:val="single"/>
            <w:lang w:eastAsia="en-US"/>
          </w:rPr>
          <w:t>https://rosstat.gov.ru</w:t>
        </w:r>
      </w:hyperlink>
      <w:r w:rsidRPr="00A562E1">
        <w:rPr>
          <w:rFonts w:ascii="Arial" w:eastAsia="Calibri" w:hAnsi="Arial" w:cs="Arial"/>
          <w:sz w:val="24"/>
          <w:szCs w:val="24"/>
          <w:lang w:eastAsia="en-US"/>
        </w:rPr>
        <w:t>).</w:t>
      </w:r>
    </w:p>
    <w:p w14:paraId="10F57D5E" w14:textId="593907E6" w:rsidR="00A562E1" w:rsidRPr="00A562E1" w:rsidRDefault="00A562E1" w:rsidP="00A562E1">
      <w:pPr>
        <w:spacing w:line="276" w:lineRule="auto"/>
        <w:ind w:firstLine="703"/>
        <w:rPr>
          <w:rFonts w:ascii="Arial" w:eastAsia="Calibri" w:hAnsi="Arial" w:cs="Arial"/>
          <w:sz w:val="24"/>
          <w:szCs w:val="24"/>
          <w:lang w:eastAsia="en-US"/>
        </w:rPr>
      </w:pPr>
      <w:r w:rsidRPr="00A562E1">
        <w:rPr>
          <w:rFonts w:ascii="Arial" w:eastAsia="Calibri" w:hAnsi="Arial" w:cs="Arial"/>
          <w:sz w:val="24"/>
          <w:szCs w:val="24"/>
          <w:lang w:eastAsia="en-US"/>
        </w:rPr>
        <w:t xml:space="preserve">Сведения о движении строительных фондов приведены в таблице </w:t>
      </w:r>
      <w:r w:rsidRPr="00A562E1">
        <w:rPr>
          <w:rFonts w:eastAsia="Calibri"/>
          <w:sz w:val="24"/>
          <w:lang w:eastAsia="en-US"/>
        </w:rPr>
        <w:fldChar w:fldCharType="begin"/>
      </w:r>
      <w:r w:rsidRPr="00A562E1">
        <w:rPr>
          <w:rFonts w:eastAsia="Calibri"/>
          <w:sz w:val="24"/>
          <w:lang w:eastAsia="en-US"/>
        </w:rPr>
        <w:instrText xml:space="preserve"> REF _Ref133162225 \h  \* MERGEFORMAT </w:instrText>
      </w:r>
      <w:r w:rsidRPr="00A562E1">
        <w:rPr>
          <w:rFonts w:eastAsia="Calibri"/>
          <w:sz w:val="24"/>
          <w:lang w:eastAsia="en-US"/>
        </w:rPr>
      </w:r>
      <w:r w:rsidRPr="00A562E1">
        <w:rPr>
          <w:rFonts w:eastAsia="Calibri"/>
          <w:sz w:val="24"/>
          <w:lang w:eastAsia="en-US"/>
        </w:rPr>
        <w:fldChar w:fldCharType="separate"/>
      </w:r>
      <w:r w:rsidR="00083B08" w:rsidRPr="00083B08">
        <w:rPr>
          <w:rFonts w:ascii="Arial" w:eastAsia="Calibri" w:hAnsi="Arial" w:cs="Arial"/>
          <w:vanish/>
          <w:sz w:val="24"/>
          <w:lang w:eastAsia="en-US"/>
        </w:rPr>
        <w:t>Таблица 1</w:t>
      </w:r>
      <w:r w:rsidRPr="00A562E1">
        <w:rPr>
          <w:rFonts w:eastAsia="Calibri"/>
          <w:sz w:val="24"/>
          <w:lang w:eastAsia="en-US"/>
        </w:rPr>
        <w:fldChar w:fldCharType="end"/>
      </w:r>
      <w:r w:rsidRPr="00A562E1">
        <w:rPr>
          <w:rFonts w:ascii="Arial" w:eastAsia="Calibri" w:hAnsi="Arial" w:cs="Arial"/>
          <w:sz w:val="24"/>
          <w:szCs w:val="24"/>
          <w:lang w:eastAsia="en-US"/>
        </w:rPr>
        <w:t xml:space="preserve"> и показаны на рисунке </w:t>
      </w:r>
      <w:r w:rsidRPr="00A562E1">
        <w:rPr>
          <w:rFonts w:ascii="Arial" w:eastAsia="Calibri" w:hAnsi="Arial" w:cs="Arial"/>
          <w:sz w:val="24"/>
          <w:szCs w:val="24"/>
          <w:lang w:eastAsia="en-US"/>
        </w:rPr>
        <w:fldChar w:fldCharType="begin"/>
      </w:r>
      <w:r w:rsidRPr="00A562E1">
        <w:rPr>
          <w:rFonts w:ascii="Arial" w:eastAsia="Calibri" w:hAnsi="Arial" w:cs="Arial"/>
          <w:sz w:val="24"/>
          <w:szCs w:val="24"/>
          <w:lang w:eastAsia="en-US"/>
        </w:rPr>
        <w:instrText xml:space="preserve"> REF _Ref114582728 \h  \* MERGEFORMAT </w:instrText>
      </w:r>
      <w:r w:rsidRPr="00A562E1">
        <w:rPr>
          <w:rFonts w:ascii="Arial" w:eastAsia="Calibri" w:hAnsi="Arial" w:cs="Arial"/>
          <w:sz w:val="24"/>
          <w:szCs w:val="24"/>
          <w:lang w:eastAsia="en-US"/>
        </w:rPr>
      </w:r>
      <w:r w:rsidRPr="00A562E1">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Рисунок </w:t>
      </w:r>
      <w:r w:rsidR="00083B08">
        <w:rPr>
          <w:rFonts w:ascii="Arial" w:hAnsi="Arial" w:cs="Arial"/>
          <w:noProof/>
          <w:sz w:val="24"/>
          <w:szCs w:val="20"/>
        </w:rPr>
        <w:t>2</w:t>
      </w:r>
      <w:r w:rsidRPr="00A562E1">
        <w:rPr>
          <w:rFonts w:ascii="Arial" w:eastAsia="Calibri" w:hAnsi="Arial" w:cs="Arial"/>
          <w:sz w:val="24"/>
          <w:szCs w:val="24"/>
          <w:lang w:eastAsia="en-US"/>
        </w:rPr>
        <w:fldChar w:fldCharType="end"/>
      </w:r>
      <w:r w:rsidRPr="00A562E1">
        <w:rPr>
          <w:rFonts w:eastAsia="Calibri"/>
          <w:sz w:val="24"/>
          <w:lang w:eastAsia="en-US"/>
        </w:rPr>
        <w:fldChar w:fldCharType="begin"/>
      </w:r>
      <w:r w:rsidRPr="00A562E1">
        <w:rPr>
          <w:rFonts w:eastAsia="Calibri"/>
          <w:sz w:val="24"/>
          <w:lang w:eastAsia="en-US"/>
        </w:rPr>
        <w:instrText xml:space="preserve"> REF _Ref114582728 \h  \* MERGEFORMAT </w:instrText>
      </w:r>
      <w:r w:rsidRPr="00A562E1">
        <w:rPr>
          <w:rFonts w:eastAsia="Calibri"/>
          <w:sz w:val="24"/>
          <w:lang w:eastAsia="en-US"/>
        </w:rPr>
      </w:r>
      <w:r w:rsidRPr="00A562E1">
        <w:rPr>
          <w:rFonts w:eastAsia="Calibri"/>
          <w:sz w:val="24"/>
          <w:lang w:eastAsia="en-US"/>
        </w:rPr>
        <w:fldChar w:fldCharType="separate"/>
      </w:r>
      <w:r w:rsidR="00083B08" w:rsidRPr="00083B08">
        <w:rPr>
          <w:rFonts w:ascii="Arial" w:eastAsia="Calibri" w:hAnsi="Arial" w:cs="Arial"/>
          <w:vanish/>
          <w:sz w:val="24"/>
          <w:lang w:eastAsia="en-US"/>
        </w:rPr>
        <w:t>Рисунок 2</w:t>
      </w:r>
      <w:r w:rsidRPr="00A562E1">
        <w:rPr>
          <w:rFonts w:eastAsia="Calibri"/>
          <w:sz w:val="24"/>
          <w:lang w:eastAsia="en-US"/>
        </w:rPr>
        <w:fldChar w:fldCharType="end"/>
      </w:r>
      <w:r w:rsidRPr="00A562E1">
        <w:rPr>
          <w:rFonts w:ascii="Arial" w:eastAsia="Calibri" w:hAnsi="Arial" w:cs="Arial"/>
          <w:sz w:val="24"/>
          <w:szCs w:val="24"/>
          <w:lang w:eastAsia="en-US"/>
        </w:rPr>
        <w:t>.</w:t>
      </w:r>
    </w:p>
    <w:p w14:paraId="34D730C1" w14:textId="77777777" w:rsidR="00A562E1" w:rsidRPr="00A562E1" w:rsidRDefault="00A562E1" w:rsidP="00A562E1">
      <w:pPr>
        <w:spacing w:line="276" w:lineRule="auto"/>
        <w:ind w:firstLine="703"/>
        <w:rPr>
          <w:rFonts w:ascii="Arial" w:eastAsia="Calibri" w:hAnsi="Arial" w:cs="Arial"/>
          <w:sz w:val="24"/>
          <w:szCs w:val="24"/>
          <w:lang w:eastAsia="en-US"/>
        </w:rPr>
      </w:pPr>
    </w:p>
    <w:p w14:paraId="3E761908" w14:textId="522C8614" w:rsidR="00A562E1" w:rsidRPr="00A562E1" w:rsidRDefault="00172BD8" w:rsidP="00A562E1">
      <w:pPr>
        <w:keepNext/>
        <w:ind w:firstLine="0"/>
        <w:jc w:val="center"/>
        <w:rPr>
          <w:rFonts w:ascii="Arial" w:eastAsia="Calibri" w:hAnsi="Arial" w:cs="Arial"/>
          <w:sz w:val="24"/>
          <w:lang w:eastAsia="en-US"/>
        </w:rPr>
      </w:pPr>
      <w:r>
        <w:rPr>
          <w:noProof/>
        </w:rPr>
        <w:drawing>
          <wp:inline distT="0" distB="0" distL="0" distR="0" wp14:anchorId="11209FD6" wp14:editId="2BA07DCE">
            <wp:extent cx="5153025" cy="2971800"/>
            <wp:effectExtent l="0" t="0" r="9525"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3AB153B" w14:textId="48CA3600" w:rsidR="00A562E1" w:rsidRPr="00A562E1" w:rsidRDefault="00A562E1" w:rsidP="00A562E1">
      <w:pPr>
        <w:keepLines/>
        <w:suppressAutoHyphens/>
        <w:spacing w:line="240" w:lineRule="auto"/>
        <w:ind w:firstLine="0"/>
        <w:jc w:val="center"/>
        <w:rPr>
          <w:rFonts w:ascii="Arial" w:hAnsi="Arial" w:cs="Arial"/>
          <w:noProof/>
          <w:sz w:val="24"/>
          <w:szCs w:val="24"/>
        </w:rPr>
      </w:pPr>
      <w:bookmarkStart w:id="11" w:name="_Ref114582728"/>
      <w:r w:rsidRPr="00A562E1">
        <w:rPr>
          <w:rFonts w:ascii="Arial" w:hAnsi="Arial" w:cs="Arial"/>
          <w:noProof/>
          <w:sz w:val="24"/>
          <w:szCs w:val="20"/>
        </w:rPr>
        <w:t xml:space="preserve">Рисунок </w:t>
      </w:r>
      <w:r w:rsidRPr="00A562E1">
        <w:rPr>
          <w:rFonts w:ascii="Arial" w:hAnsi="Arial" w:cs="Arial"/>
          <w:noProof/>
          <w:sz w:val="24"/>
          <w:szCs w:val="20"/>
        </w:rPr>
        <w:fldChar w:fldCharType="begin"/>
      </w:r>
      <w:r w:rsidRPr="00A562E1">
        <w:rPr>
          <w:rFonts w:ascii="Arial" w:hAnsi="Arial" w:cs="Arial"/>
          <w:noProof/>
          <w:sz w:val="24"/>
          <w:szCs w:val="20"/>
        </w:rPr>
        <w:instrText xml:space="preserve"> SEQ Рисунок \* ARABIC </w:instrText>
      </w:r>
      <w:r w:rsidRPr="00A562E1">
        <w:rPr>
          <w:rFonts w:ascii="Arial" w:hAnsi="Arial" w:cs="Arial"/>
          <w:noProof/>
          <w:sz w:val="24"/>
          <w:szCs w:val="20"/>
        </w:rPr>
        <w:fldChar w:fldCharType="separate"/>
      </w:r>
      <w:r w:rsidR="00083B08">
        <w:rPr>
          <w:rFonts w:ascii="Arial" w:hAnsi="Arial" w:cs="Arial"/>
          <w:noProof/>
          <w:sz w:val="24"/>
          <w:szCs w:val="20"/>
        </w:rPr>
        <w:t>2</w:t>
      </w:r>
      <w:r w:rsidRPr="00A562E1">
        <w:rPr>
          <w:rFonts w:ascii="Arial" w:hAnsi="Arial" w:cs="Arial"/>
          <w:noProof/>
          <w:sz w:val="24"/>
          <w:szCs w:val="20"/>
        </w:rPr>
        <w:fldChar w:fldCharType="end"/>
      </w:r>
      <w:bookmarkEnd w:id="11"/>
      <w:r w:rsidRPr="00A562E1">
        <w:rPr>
          <w:rFonts w:ascii="Arial" w:hAnsi="Arial" w:cs="Arial"/>
          <w:noProof/>
          <w:sz w:val="24"/>
          <w:szCs w:val="20"/>
        </w:rPr>
        <w:t xml:space="preserve"> </w:t>
      </w:r>
      <w:r w:rsidRPr="00A562E1">
        <w:rPr>
          <w:rFonts w:ascii="Arial" w:eastAsia="Calibri" w:hAnsi="Arial" w:cs="Arial"/>
          <w:bCs/>
          <w:noProof/>
          <w:sz w:val="24"/>
          <w:szCs w:val="18"/>
        </w:rPr>
        <w:t>– Динамика ввода жилых строений</w:t>
      </w:r>
    </w:p>
    <w:p w14:paraId="655A63A7" w14:textId="77777777" w:rsidR="00A562E1" w:rsidRPr="00A562E1" w:rsidRDefault="00A562E1" w:rsidP="00A562E1">
      <w:pPr>
        <w:ind w:firstLine="708"/>
        <w:rPr>
          <w:rFonts w:eastAsia="Calibri"/>
          <w:sz w:val="24"/>
          <w:szCs w:val="24"/>
          <w:lang w:eastAsia="en-US"/>
        </w:rPr>
      </w:pPr>
    </w:p>
    <w:p w14:paraId="57ADFB19" w14:textId="2CFA9BB5" w:rsidR="00A562E1" w:rsidRPr="00A562E1" w:rsidRDefault="00A562E1" w:rsidP="00A562E1">
      <w:pPr>
        <w:keepNext/>
        <w:keepLines/>
        <w:suppressAutoHyphens/>
        <w:spacing w:line="240" w:lineRule="auto"/>
        <w:ind w:firstLine="0"/>
        <w:rPr>
          <w:rFonts w:ascii="Arial" w:hAnsi="Arial" w:cs="Arial"/>
          <w:noProof/>
          <w:sz w:val="24"/>
          <w:szCs w:val="20"/>
        </w:rPr>
      </w:pPr>
      <w:bookmarkStart w:id="12" w:name="_Ref133162225"/>
      <w:r w:rsidRPr="00A562E1">
        <w:rPr>
          <w:rFonts w:ascii="Arial" w:hAnsi="Arial" w:cs="Arial"/>
          <w:noProof/>
          <w:sz w:val="24"/>
          <w:szCs w:val="20"/>
        </w:rPr>
        <w:t xml:space="preserve">Таблица </w:t>
      </w:r>
      <w:r w:rsidRPr="00A562E1">
        <w:rPr>
          <w:rFonts w:ascii="Arial" w:hAnsi="Arial" w:cs="Arial"/>
          <w:noProof/>
          <w:sz w:val="24"/>
          <w:szCs w:val="20"/>
        </w:rPr>
        <w:fldChar w:fldCharType="begin"/>
      </w:r>
      <w:r w:rsidRPr="00A562E1">
        <w:rPr>
          <w:rFonts w:ascii="Arial" w:hAnsi="Arial" w:cs="Arial"/>
          <w:noProof/>
          <w:sz w:val="24"/>
          <w:szCs w:val="20"/>
        </w:rPr>
        <w:instrText xml:space="preserve"> SEQ Таблица \* ARABIC </w:instrText>
      </w:r>
      <w:r w:rsidRPr="00A562E1">
        <w:rPr>
          <w:rFonts w:ascii="Arial" w:hAnsi="Arial" w:cs="Arial"/>
          <w:noProof/>
          <w:sz w:val="24"/>
          <w:szCs w:val="20"/>
        </w:rPr>
        <w:fldChar w:fldCharType="separate"/>
      </w:r>
      <w:r w:rsidR="00083B08">
        <w:rPr>
          <w:rFonts w:ascii="Arial" w:hAnsi="Arial" w:cs="Arial"/>
          <w:noProof/>
          <w:sz w:val="24"/>
          <w:szCs w:val="20"/>
        </w:rPr>
        <w:t>1</w:t>
      </w:r>
      <w:r w:rsidRPr="00A562E1">
        <w:rPr>
          <w:rFonts w:ascii="Arial" w:hAnsi="Arial" w:cs="Arial"/>
          <w:noProof/>
          <w:sz w:val="24"/>
          <w:szCs w:val="20"/>
        </w:rPr>
        <w:fldChar w:fldCharType="end"/>
      </w:r>
      <w:bookmarkEnd w:id="12"/>
      <w:r w:rsidRPr="00A562E1">
        <w:rPr>
          <w:rFonts w:ascii="Arial" w:hAnsi="Arial" w:cs="Arial"/>
          <w:noProof/>
          <w:sz w:val="24"/>
          <w:szCs w:val="20"/>
        </w:rPr>
        <w:t xml:space="preserve"> – Показатели движения строительных фондов в 2019–2023 гг, тыс.кв. м</w:t>
      </w:r>
    </w:p>
    <w:tbl>
      <w:tblPr>
        <w:tblW w:w="5000" w:type="pct"/>
        <w:tblCellMar>
          <w:top w:w="28" w:type="dxa"/>
          <w:left w:w="28" w:type="dxa"/>
          <w:bottom w:w="28" w:type="dxa"/>
          <w:right w:w="28" w:type="dxa"/>
        </w:tblCellMar>
        <w:tblLook w:val="04A0" w:firstRow="1" w:lastRow="0" w:firstColumn="1" w:lastColumn="0" w:noHBand="0" w:noVBand="1"/>
      </w:tblPr>
      <w:tblGrid>
        <w:gridCol w:w="4099"/>
        <w:gridCol w:w="1050"/>
        <w:gridCol w:w="1048"/>
        <w:gridCol w:w="1048"/>
        <w:gridCol w:w="1048"/>
        <w:gridCol w:w="1046"/>
      </w:tblGrid>
      <w:tr w:rsidR="00925280" w:rsidRPr="00172BD8" w14:paraId="03DED389" w14:textId="77777777" w:rsidTr="00925280">
        <w:trPr>
          <w:trHeight w:val="401"/>
          <w:tblHeader/>
        </w:trPr>
        <w:tc>
          <w:tcPr>
            <w:tcW w:w="2195" w:type="pct"/>
            <w:tcBorders>
              <w:top w:val="single" w:sz="6" w:space="0" w:color="000000"/>
              <w:left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25D98D38" w14:textId="77777777" w:rsidR="00925280" w:rsidRPr="00172BD8" w:rsidRDefault="00925280" w:rsidP="00925280">
            <w:pPr>
              <w:spacing w:line="259" w:lineRule="auto"/>
              <w:ind w:firstLine="0"/>
              <w:jc w:val="center"/>
              <w:rPr>
                <w:rFonts w:ascii="Arial" w:eastAsia="Calibri" w:hAnsi="Arial" w:cs="Arial"/>
                <w:b/>
                <w:sz w:val="20"/>
                <w:szCs w:val="20"/>
                <w:lang w:eastAsia="en-US"/>
              </w:rPr>
            </w:pPr>
            <w:r w:rsidRPr="00172BD8">
              <w:rPr>
                <w:rFonts w:ascii="Arial" w:eastAsia="Calibri" w:hAnsi="Arial" w:cs="Arial"/>
                <w:b/>
                <w:sz w:val="20"/>
                <w:szCs w:val="20"/>
                <w:lang w:eastAsia="en-US"/>
              </w:rPr>
              <w:t>Годы</w:t>
            </w:r>
          </w:p>
        </w:tc>
        <w:tc>
          <w:tcPr>
            <w:tcW w:w="562"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260B57F1" w14:textId="77777777" w:rsidR="00925280" w:rsidRPr="00172BD8" w:rsidRDefault="00925280" w:rsidP="00925280">
            <w:pPr>
              <w:spacing w:line="259" w:lineRule="auto"/>
              <w:ind w:firstLine="0"/>
              <w:jc w:val="center"/>
              <w:rPr>
                <w:rFonts w:ascii="Arial" w:eastAsia="Calibri" w:hAnsi="Arial" w:cs="Arial"/>
                <w:b/>
                <w:sz w:val="20"/>
                <w:szCs w:val="20"/>
                <w:lang w:eastAsia="en-US"/>
              </w:rPr>
            </w:pPr>
            <w:r w:rsidRPr="00172BD8">
              <w:rPr>
                <w:rFonts w:ascii="Arial" w:eastAsia="Calibri" w:hAnsi="Arial" w:cs="Arial"/>
                <w:b/>
                <w:sz w:val="20"/>
                <w:szCs w:val="20"/>
                <w:lang w:eastAsia="en-US"/>
              </w:rPr>
              <w:t>2019</w:t>
            </w:r>
          </w:p>
        </w:tc>
        <w:tc>
          <w:tcPr>
            <w:tcW w:w="561"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1C396DAD" w14:textId="77777777" w:rsidR="00925280" w:rsidRPr="00172BD8" w:rsidRDefault="00925280" w:rsidP="00925280">
            <w:pPr>
              <w:spacing w:line="259" w:lineRule="auto"/>
              <w:ind w:firstLine="0"/>
              <w:jc w:val="center"/>
              <w:rPr>
                <w:rFonts w:ascii="Arial" w:eastAsia="Calibri" w:hAnsi="Arial" w:cs="Arial"/>
                <w:b/>
                <w:sz w:val="20"/>
                <w:szCs w:val="20"/>
                <w:lang w:eastAsia="en-US"/>
              </w:rPr>
            </w:pPr>
            <w:r w:rsidRPr="00172BD8">
              <w:rPr>
                <w:rFonts w:ascii="Arial" w:eastAsia="Calibri" w:hAnsi="Arial" w:cs="Arial"/>
                <w:b/>
                <w:sz w:val="20"/>
                <w:szCs w:val="20"/>
                <w:lang w:eastAsia="en-US"/>
              </w:rPr>
              <w:t>2020</w:t>
            </w:r>
          </w:p>
        </w:tc>
        <w:tc>
          <w:tcPr>
            <w:tcW w:w="561"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6231575E" w14:textId="77777777" w:rsidR="00925280" w:rsidRPr="00172BD8" w:rsidRDefault="00925280" w:rsidP="00925280">
            <w:pPr>
              <w:spacing w:line="259" w:lineRule="auto"/>
              <w:ind w:firstLine="0"/>
              <w:jc w:val="center"/>
              <w:rPr>
                <w:rFonts w:ascii="Arial" w:eastAsia="Calibri" w:hAnsi="Arial" w:cs="Arial"/>
                <w:b/>
                <w:sz w:val="20"/>
                <w:szCs w:val="20"/>
                <w:lang w:eastAsia="en-US"/>
              </w:rPr>
            </w:pPr>
            <w:r w:rsidRPr="00172BD8">
              <w:rPr>
                <w:rFonts w:ascii="Arial" w:eastAsia="Calibri" w:hAnsi="Arial" w:cs="Arial"/>
                <w:b/>
                <w:sz w:val="20"/>
                <w:szCs w:val="20"/>
                <w:lang w:eastAsia="en-US"/>
              </w:rPr>
              <w:t>2021</w:t>
            </w:r>
          </w:p>
        </w:tc>
        <w:tc>
          <w:tcPr>
            <w:tcW w:w="561"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19F1A2F8" w14:textId="77777777" w:rsidR="00925280" w:rsidRPr="00172BD8" w:rsidRDefault="00925280" w:rsidP="00925280">
            <w:pPr>
              <w:spacing w:line="259" w:lineRule="auto"/>
              <w:ind w:firstLine="0"/>
              <w:jc w:val="center"/>
              <w:rPr>
                <w:rFonts w:ascii="Arial" w:eastAsia="Calibri" w:hAnsi="Arial" w:cs="Arial"/>
                <w:b/>
                <w:sz w:val="20"/>
                <w:szCs w:val="20"/>
                <w:lang w:eastAsia="en-US"/>
              </w:rPr>
            </w:pPr>
            <w:r w:rsidRPr="00172BD8">
              <w:rPr>
                <w:rFonts w:ascii="Arial" w:eastAsia="Calibri" w:hAnsi="Arial" w:cs="Arial"/>
                <w:b/>
                <w:sz w:val="20"/>
                <w:szCs w:val="20"/>
                <w:lang w:eastAsia="en-US"/>
              </w:rPr>
              <w:t>2022</w:t>
            </w:r>
          </w:p>
        </w:tc>
        <w:tc>
          <w:tcPr>
            <w:tcW w:w="560"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6605B432" w14:textId="77777777" w:rsidR="00925280" w:rsidRPr="00172BD8" w:rsidRDefault="00925280" w:rsidP="00925280">
            <w:pPr>
              <w:spacing w:line="259" w:lineRule="auto"/>
              <w:ind w:firstLine="0"/>
              <w:jc w:val="center"/>
              <w:rPr>
                <w:rFonts w:ascii="Arial" w:eastAsia="Calibri" w:hAnsi="Arial" w:cs="Arial"/>
                <w:b/>
                <w:sz w:val="20"/>
                <w:szCs w:val="20"/>
                <w:lang w:eastAsia="en-US"/>
              </w:rPr>
            </w:pPr>
            <w:r w:rsidRPr="00172BD8">
              <w:rPr>
                <w:rFonts w:ascii="Arial" w:eastAsia="Calibri" w:hAnsi="Arial" w:cs="Arial"/>
                <w:b/>
                <w:sz w:val="20"/>
                <w:szCs w:val="20"/>
                <w:lang w:eastAsia="en-US"/>
              </w:rPr>
              <w:t>2023</w:t>
            </w:r>
          </w:p>
        </w:tc>
      </w:tr>
      <w:tr w:rsidR="00172BD8" w:rsidRPr="00172BD8" w14:paraId="103A6C3C" w14:textId="77777777" w:rsidTr="00282314">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1665DB6E" w14:textId="77777777" w:rsidR="00172BD8" w:rsidRPr="00172BD8" w:rsidRDefault="00172BD8" w:rsidP="00172BD8">
            <w:pPr>
              <w:spacing w:line="259" w:lineRule="auto"/>
              <w:ind w:firstLine="0"/>
              <w:jc w:val="left"/>
              <w:rPr>
                <w:rFonts w:ascii="Arial" w:eastAsia="Calibri" w:hAnsi="Arial" w:cs="Arial"/>
                <w:sz w:val="20"/>
                <w:szCs w:val="20"/>
                <w:lang w:eastAsia="en-US"/>
              </w:rPr>
            </w:pPr>
            <w:r w:rsidRPr="00172BD8">
              <w:rPr>
                <w:rFonts w:ascii="Arial" w:eastAsia="Calibri" w:hAnsi="Arial" w:cs="Arial"/>
                <w:sz w:val="20"/>
                <w:szCs w:val="20"/>
                <w:lang w:eastAsia="en-US"/>
              </w:rPr>
              <w:t>Численность населения на конец года</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5C9FC853" w14:textId="16E887B2" w:rsidR="00172BD8" w:rsidRPr="00172BD8" w:rsidRDefault="00172BD8" w:rsidP="00172BD8">
            <w:pPr>
              <w:spacing w:line="259" w:lineRule="auto"/>
              <w:ind w:firstLine="0"/>
              <w:jc w:val="center"/>
              <w:rPr>
                <w:rFonts w:ascii="Arial" w:eastAsia="Calibri" w:hAnsi="Arial" w:cs="Arial"/>
                <w:color w:val="000000"/>
                <w:sz w:val="20"/>
                <w:szCs w:val="20"/>
                <w:lang w:eastAsia="en-US"/>
              </w:rPr>
            </w:pPr>
            <w:r w:rsidRPr="00172BD8">
              <w:rPr>
                <w:rFonts w:ascii="Arial" w:eastAsia="Calibri" w:hAnsi="Arial" w:cs="Arial"/>
                <w:color w:val="000000"/>
                <w:sz w:val="20"/>
                <w:szCs w:val="20"/>
              </w:rPr>
              <w:t>2032</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78D50F49" w14:textId="315E9B71" w:rsidR="00172BD8" w:rsidRPr="00172BD8" w:rsidRDefault="00172BD8" w:rsidP="00172BD8">
            <w:pPr>
              <w:spacing w:line="259" w:lineRule="auto"/>
              <w:ind w:firstLine="0"/>
              <w:jc w:val="center"/>
              <w:rPr>
                <w:rFonts w:ascii="Arial" w:eastAsia="Calibri" w:hAnsi="Arial" w:cs="Arial"/>
                <w:color w:val="000000"/>
                <w:sz w:val="20"/>
                <w:szCs w:val="20"/>
                <w:lang w:eastAsia="en-US"/>
              </w:rPr>
            </w:pPr>
            <w:r w:rsidRPr="00172BD8">
              <w:rPr>
                <w:rFonts w:ascii="Arial" w:eastAsia="Calibri" w:hAnsi="Arial" w:cs="Arial"/>
                <w:color w:val="000000"/>
                <w:sz w:val="20"/>
                <w:szCs w:val="20"/>
              </w:rPr>
              <w:t>1999</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20B85C62" w14:textId="1FC96A20" w:rsidR="00172BD8" w:rsidRPr="00172BD8" w:rsidRDefault="00172BD8" w:rsidP="00172BD8">
            <w:pPr>
              <w:spacing w:line="259" w:lineRule="auto"/>
              <w:ind w:firstLine="0"/>
              <w:jc w:val="center"/>
              <w:rPr>
                <w:rFonts w:ascii="Arial" w:eastAsia="Calibri" w:hAnsi="Arial" w:cs="Arial"/>
                <w:color w:val="000000"/>
                <w:sz w:val="20"/>
                <w:szCs w:val="20"/>
                <w:lang w:eastAsia="en-US"/>
              </w:rPr>
            </w:pPr>
            <w:r w:rsidRPr="00172BD8">
              <w:rPr>
                <w:rFonts w:ascii="Arial" w:eastAsia="Calibri" w:hAnsi="Arial" w:cs="Arial"/>
                <w:color w:val="000000"/>
                <w:sz w:val="20"/>
                <w:szCs w:val="20"/>
              </w:rPr>
              <w:t>1981</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5BBCCEA0" w14:textId="4A4CB5DB" w:rsidR="00172BD8" w:rsidRPr="00172BD8" w:rsidRDefault="00172BD8" w:rsidP="00172BD8">
            <w:pPr>
              <w:spacing w:line="259" w:lineRule="auto"/>
              <w:ind w:firstLine="0"/>
              <w:jc w:val="center"/>
              <w:rPr>
                <w:rFonts w:ascii="Arial" w:eastAsia="Calibri" w:hAnsi="Arial" w:cs="Arial"/>
                <w:color w:val="000000"/>
                <w:sz w:val="20"/>
                <w:szCs w:val="20"/>
                <w:lang w:eastAsia="en-US"/>
              </w:rPr>
            </w:pPr>
            <w:r w:rsidRPr="00172BD8">
              <w:rPr>
                <w:rFonts w:ascii="Arial" w:eastAsia="Calibri" w:hAnsi="Arial" w:cs="Arial"/>
                <w:color w:val="000000"/>
                <w:sz w:val="20"/>
                <w:szCs w:val="20"/>
              </w:rPr>
              <w:t>1931</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754FC4B6" w14:textId="4415E08E" w:rsidR="00172BD8" w:rsidRPr="00172BD8" w:rsidRDefault="00172BD8" w:rsidP="00172BD8">
            <w:pPr>
              <w:spacing w:line="259" w:lineRule="auto"/>
              <w:ind w:firstLine="0"/>
              <w:jc w:val="center"/>
              <w:rPr>
                <w:rFonts w:ascii="Arial" w:eastAsia="Calibri" w:hAnsi="Arial" w:cs="Arial"/>
                <w:color w:val="000000"/>
                <w:sz w:val="20"/>
                <w:szCs w:val="20"/>
                <w:lang w:eastAsia="en-US"/>
              </w:rPr>
            </w:pPr>
            <w:r w:rsidRPr="00172BD8">
              <w:rPr>
                <w:rFonts w:ascii="Arial" w:eastAsia="Calibri" w:hAnsi="Arial" w:cs="Arial"/>
                <w:color w:val="000000"/>
                <w:sz w:val="20"/>
                <w:szCs w:val="20"/>
              </w:rPr>
              <w:t>1914</w:t>
            </w:r>
          </w:p>
        </w:tc>
      </w:tr>
      <w:tr w:rsidR="00172BD8" w:rsidRPr="00172BD8" w14:paraId="647FBF0A" w14:textId="77777777" w:rsidTr="00925280">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2C5705DA" w14:textId="77777777" w:rsidR="00172BD8" w:rsidRPr="00172BD8" w:rsidRDefault="00172BD8" w:rsidP="00172BD8">
            <w:pPr>
              <w:spacing w:line="259" w:lineRule="auto"/>
              <w:ind w:firstLine="0"/>
              <w:jc w:val="left"/>
              <w:rPr>
                <w:rFonts w:ascii="Arial" w:eastAsia="Calibri" w:hAnsi="Arial" w:cs="Arial"/>
                <w:sz w:val="20"/>
                <w:szCs w:val="20"/>
                <w:lang w:eastAsia="en-US"/>
              </w:rPr>
            </w:pPr>
            <w:r w:rsidRPr="00172BD8">
              <w:rPr>
                <w:rFonts w:ascii="Arial" w:eastAsia="Calibri" w:hAnsi="Arial" w:cs="Arial"/>
                <w:sz w:val="20"/>
                <w:szCs w:val="20"/>
                <w:lang w:eastAsia="en-US"/>
              </w:rPr>
              <w:t>Прибыло общей отапливаемой площади, в том числе: (введено в эксплуатацию)</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21883DAF" w14:textId="43DBF9EC" w:rsidR="00172BD8" w:rsidRPr="00172BD8" w:rsidRDefault="00172BD8" w:rsidP="00172BD8">
            <w:pPr>
              <w:spacing w:line="259" w:lineRule="auto"/>
              <w:ind w:firstLine="0"/>
              <w:jc w:val="center"/>
              <w:rPr>
                <w:rFonts w:ascii="Arial" w:eastAsia="Calibri" w:hAnsi="Arial" w:cs="Arial"/>
                <w:color w:val="000000"/>
                <w:sz w:val="20"/>
                <w:szCs w:val="20"/>
                <w:lang w:eastAsia="en-US"/>
              </w:rPr>
            </w:pPr>
            <w:r w:rsidRPr="00172BD8">
              <w:rPr>
                <w:rFonts w:ascii="Arial" w:eastAsia="Calibri" w:hAnsi="Arial" w:cs="Arial"/>
                <w:color w:val="000000"/>
                <w:sz w:val="20"/>
                <w:szCs w:val="20"/>
              </w:rPr>
              <w:t>114</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02B332FA" w14:textId="1BA0FAF4" w:rsidR="00172BD8" w:rsidRPr="00172BD8" w:rsidRDefault="00172BD8" w:rsidP="00172BD8">
            <w:pPr>
              <w:spacing w:line="259" w:lineRule="auto"/>
              <w:ind w:firstLine="0"/>
              <w:jc w:val="center"/>
              <w:rPr>
                <w:rFonts w:ascii="Arial" w:eastAsia="Calibri" w:hAnsi="Arial" w:cs="Arial"/>
                <w:color w:val="000000"/>
                <w:sz w:val="20"/>
                <w:szCs w:val="20"/>
                <w:lang w:eastAsia="en-US"/>
              </w:rPr>
            </w:pPr>
            <w:r w:rsidRPr="00172BD8">
              <w:rPr>
                <w:rFonts w:ascii="Arial" w:eastAsia="Calibri" w:hAnsi="Arial" w:cs="Arial"/>
                <w:color w:val="000000"/>
                <w:sz w:val="20"/>
                <w:szCs w:val="20"/>
              </w:rPr>
              <w:t>893</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2FB7507A" w14:textId="5DAEBB6E" w:rsidR="00172BD8" w:rsidRPr="00172BD8" w:rsidRDefault="00172BD8" w:rsidP="00172BD8">
            <w:pPr>
              <w:spacing w:line="259" w:lineRule="auto"/>
              <w:ind w:firstLine="0"/>
              <w:jc w:val="center"/>
              <w:rPr>
                <w:rFonts w:ascii="Arial" w:eastAsia="Calibri" w:hAnsi="Arial" w:cs="Arial"/>
                <w:color w:val="000000"/>
                <w:sz w:val="20"/>
                <w:szCs w:val="20"/>
                <w:lang w:eastAsia="en-US"/>
              </w:rPr>
            </w:pPr>
            <w:r w:rsidRPr="00172BD8">
              <w:rPr>
                <w:rFonts w:ascii="Arial" w:eastAsia="Calibri" w:hAnsi="Arial" w:cs="Arial"/>
                <w:color w:val="000000"/>
                <w:sz w:val="20"/>
                <w:szCs w:val="20"/>
              </w:rPr>
              <w:t>253</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26971FE2" w14:textId="63357832" w:rsidR="00172BD8" w:rsidRPr="00172BD8" w:rsidRDefault="00172BD8" w:rsidP="00172BD8">
            <w:pPr>
              <w:spacing w:line="259" w:lineRule="auto"/>
              <w:ind w:firstLine="0"/>
              <w:jc w:val="center"/>
              <w:rPr>
                <w:rFonts w:ascii="Arial" w:eastAsia="Calibri" w:hAnsi="Arial" w:cs="Arial"/>
                <w:color w:val="000000"/>
                <w:sz w:val="20"/>
                <w:szCs w:val="20"/>
                <w:lang w:eastAsia="en-US"/>
              </w:rPr>
            </w:pPr>
            <w:r w:rsidRPr="00172BD8">
              <w:rPr>
                <w:rFonts w:ascii="Arial" w:eastAsia="Calibri" w:hAnsi="Arial" w:cs="Arial"/>
                <w:color w:val="000000"/>
                <w:sz w:val="20"/>
                <w:szCs w:val="20"/>
              </w:rPr>
              <w:t>200</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0EAED721" w14:textId="5D5924EE" w:rsidR="00172BD8" w:rsidRPr="00172BD8" w:rsidRDefault="00172BD8" w:rsidP="00172BD8">
            <w:pPr>
              <w:spacing w:line="259" w:lineRule="auto"/>
              <w:ind w:firstLine="0"/>
              <w:jc w:val="center"/>
              <w:rPr>
                <w:rFonts w:ascii="Arial" w:eastAsia="Calibri" w:hAnsi="Arial" w:cs="Arial"/>
                <w:color w:val="000000"/>
                <w:sz w:val="20"/>
                <w:szCs w:val="20"/>
                <w:lang w:eastAsia="en-US"/>
              </w:rPr>
            </w:pPr>
            <w:r w:rsidRPr="00172BD8">
              <w:rPr>
                <w:rFonts w:ascii="Arial" w:eastAsia="Calibri" w:hAnsi="Arial" w:cs="Arial"/>
                <w:color w:val="000000"/>
                <w:sz w:val="20"/>
                <w:szCs w:val="20"/>
              </w:rPr>
              <w:t>н/д</w:t>
            </w:r>
          </w:p>
        </w:tc>
      </w:tr>
      <w:tr w:rsidR="00172BD8" w:rsidRPr="00172BD8" w14:paraId="3D25DAA1" w14:textId="77777777" w:rsidTr="00925280">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13D0C95D" w14:textId="77777777" w:rsidR="00172BD8" w:rsidRPr="00172BD8" w:rsidRDefault="00172BD8" w:rsidP="00172BD8">
            <w:pPr>
              <w:spacing w:line="259" w:lineRule="auto"/>
              <w:ind w:firstLine="0"/>
              <w:jc w:val="right"/>
              <w:rPr>
                <w:rFonts w:ascii="Arial" w:eastAsia="Calibri" w:hAnsi="Arial" w:cs="Arial"/>
                <w:sz w:val="20"/>
                <w:szCs w:val="20"/>
                <w:lang w:eastAsia="en-US"/>
              </w:rPr>
            </w:pPr>
            <w:r w:rsidRPr="00172BD8">
              <w:rPr>
                <w:rFonts w:ascii="Arial" w:eastAsia="Calibri" w:hAnsi="Arial" w:cs="Arial"/>
                <w:sz w:val="20"/>
                <w:szCs w:val="20"/>
                <w:lang w:eastAsia="en-US"/>
              </w:rPr>
              <w:t>многоэтажная жилые здания</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4BC9A962" w14:textId="283D387D"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12740213" w14:textId="34CF27B0"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078054D8" w14:textId="469C62A4"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61438FF3" w14:textId="0B8A4894"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77F640EE" w14:textId="027AE5DB"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w:t>
            </w:r>
          </w:p>
        </w:tc>
      </w:tr>
      <w:tr w:rsidR="00172BD8" w:rsidRPr="00172BD8" w14:paraId="5C7115F6" w14:textId="77777777" w:rsidTr="00925280">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7041292D" w14:textId="77777777" w:rsidR="00172BD8" w:rsidRPr="00172BD8" w:rsidRDefault="00172BD8" w:rsidP="00172BD8">
            <w:pPr>
              <w:spacing w:line="259" w:lineRule="auto"/>
              <w:ind w:firstLine="0"/>
              <w:jc w:val="right"/>
              <w:rPr>
                <w:rFonts w:ascii="Arial" w:eastAsia="Calibri" w:hAnsi="Arial" w:cs="Arial"/>
                <w:sz w:val="20"/>
                <w:szCs w:val="20"/>
                <w:lang w:eastAsia="en-US"/>
              </w:rPr>
            </w:pPr>
            <w:r w:rsidRPr="00172BD8">
              <w:rPr>
                <w:rFonts w:ascii="Arial" w:eastAsia="Calibri" w:hAnsi="Arial" w:cs="Arial"/>
                <w:sz w:val="20"/>
                <w:szCs w:val="20"/>
                <w:lang w:eastAsia="en-US"/>
              </w:rPr>
              <w:t>общественно-деловая застройка</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0ED5A99F" w14:textId="440F9284"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н/д</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35D8FF6C" w14:textId="28461B12"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н/д</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60CB90B9" w14:textId="4155EE82"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н/д</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7C7BF5C6" w14:textId="13D6231D"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н/д</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3A90B4B3" w14:textId="4382D348"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н/д</w:t>
            </w:r>
          </w:p>
        </w:tc>
      </w:tr>
      <w:tr w:rsidR="00172BD8" w:rsidRPr="00172BD8" w14:paraId="4735D7E8" w14:textId="77777777" w:rsidTr="00925280">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79645D86" w14:textId="77777777" w:rsidR="00172BD8" w:rsidRPr="00172BD8" w:rsidRDefault="00172BD8" w:rsidP="00172BD8">
            <w:pPr>
              <w:spacing w:line="259" w:lineRule="auto"/>
              <w:ind w:firstLine="0"/>
              <w:jc w:val="right"/>
              <w:rPr>
                <w:rFonts w:ascii="Arial" w:eastAsia="Calibri" w:hAnsi="Arial" w:cs="Arial"/>
                <w:sz w:val="20"/>
                <w:szCs w:val="20"/>
                <w:lang w:eastAsia="en-US"/>
              </w:rPr>
            </w:pPr>
            <w:r w:rsidRPr="00172BD8">
              <w:rPr>
                <w:rFonts w:ascii="Arial" w:eastAsia="Calibri" w:hAnsi="Arial" w:cs="Arial"/>
                <w:sz w:val="20"/>
                <w:szCs w:val="20"/>
                <w:lang w:eastAsia="en-US"/>
              </w:rPr>
              <w:lastRenderedPageBreak/>
              <w:t>индивидуальная жилищная застройка</w:t>
            </w:r>
          </w:p>
        </w:tc>
        <w:tc>
          <w:tcPr>
            <w:tcW w:w="562" w:type="pct"/>
            <w:vMerge w:val="restart"/>
            <w:tcBorders>
              <w:right w:val="single" w:sz="6" w:space="0" w:color="000000"/>
            </w:tcBorders>
            <w:shd w:val="clear" w:color="auto" w:fill="FFFFFF"/>
            <w:tcMar>
              <w:top w:w="28" w:type="dxa"/>
              <w:left w:w="28" w:type="dxa"/>
              <w:bottom w:w="28" w:type="dxa"/>
              <w:right w:w="28" w:type="dxa"/>
            </w:tcMar>
            <w:vAlign w:val="center"/>
          </w:tcPr>
          <w:p w14:paraId="1A64D1BF" w14:textId="6A21CCFD"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114</w:t>
            </w:r>
          </w:p>
        </w:tc>
        <w:tc>
          <w:tcPr>
            <w:tcW w:w="561" w:type="pct"/>
            <w:vMerge w:val="restart"/>
            <w:tcBorders>
              <w:right w:val="single" w:sz="6" w:space="0" w:color="000000"/>
            </w:tcBorders>
            <w:shd w:val="clear" w:color="auto" w:fill="FFFFFF"/>
            <w:tcMar>
              <w:top w:w="28" w:type="dxa"/>
              <w:left w:w="28" w:type="dxa"/>
              <w:bottom w:w="28" w:type="dxa"/>
              <w:right w:w="28" w:type="dxa"/>
            </w:tcMar>
            <w:vAlign w:val="center"/>
          </w:tcPr>
          <w:p w14:paraId="28CF4DCD" w14:textId="03E7E0F3"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893</w:t>
            </w:r>
          </w:p>
        </w:tc>
        <w:tc>
          <w:tcPr>
            <w:tcW w:w="561" w:type="pct"/>
            <w:vMerge w:val="restart"/>
            <w:tcBorders>
              <w:right w:val="single" w:sz="6" w:space="0" w:color="000000"/>
            </w:tcBorders>
            <w:shd w:val="clear" w:color="auto" w:fill="FFFFFF"/>
            <w:tcMar>
              <w:top w:w="28" w:type="dxa"/>
              <w:left w:w="28" w:type="dxa"/>
              <w:bottom w:w="28" w:type="dxa"/>
              <w:right w:w="28" w:type="dxa"/>
            </w:tcMar>
            <w:vAlign w:val="center"/>
          </w:tcPr>
          <w:p w14:paraId="33E87AE7" w14:textId="26BE524C"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253</w:t>
            </w:r>
          </w:p>
        </w:tc>
        <w:tc>
          <w:tcPr>
            <w:tcW w:w="561" w:type="pct"/>
            <w:vMerge w:val="restart"/>
            <w:tcBorders>
              <w:right w:val="single" w:sz="6" w:space="0" w:color="000000"/>
            </w:tcBorders>
            <w:shd w:val="clear" w:color="auto" w:fill="FFFFFF"/>
            <w:tcMar>
              <w:top w:w="28" w:type="dxa"/>
              <w:left w:w="28" w:type="dxa"/>
              <w:bottom w:w="28" w:type="dxa"/>
              <w:right w:w="28" w:type="dxa"/>
            </w:tcMar>
            <w:vAlign w:val="center"/>
          </w:tcPr>
          <w:p w14:paraId="78BFCA0E" w14:textId="255D7632"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200</w:t>
            </w:r>
          </w:p>
        </w:tc>
        <w:tc>
          <w:tcPr>
            <w:tcW w:w="560" w:type="pct"/>
            <w:vMerge w:val="restart"/>
            <w:tcBorders>
              <w:right w:val="single" w:sz="6" w:space="0" w:color="000000"/>
            </w:tcBorders>
            <w:shd w:val="clear" w:color="auto" w:fill="FFFFFF"/>
            <w:tcMar>
              <w:top w:w="28" w:type="dxa"/>
              <w:left w:w="28" w:type="dxa"/>
              <w:bottom w:w="28" w:type="dxa"/>
              <w:right w:w="28" w:type="dxa"/>
            </w:tcMar>
            <w:vAlign w:val="center"/>
          </w:tcPr>
          <w:p w14:paraId="70B768A1" w14:textId="55402A35"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н/д</w:t>
            </w:r>
          </w:p>
        </w:tc>
      </w:tr>
      <w:tr w:rsidR="00172BD8" w:rsidRPr="00172BD8" w14:paraId="3CD6D6D3" w14:textId="77777777" w:rsidTr="00925280">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77A8BD03" w14:textId="77777777" w:rsidR="00172BD8" w:rsidRPr="00172BD8" w:rsidRDefault="00172BD8" w:rsidP="00172BD8">
            <w:pPr>
              <w:spacing w:line="259" w:lineRule="auto"/>
              <w:ind w:firstLine="0"/>
              <w:jc w:val="right"/>
              <w:rPr>
                <w:rFonts w:ascii="Arial" w:eastAsia="Calibri" w:hAnsi="Arial" w:cs="Arial"/>
                <w:sz w:val="20"/>
                <w:szCs w:val="20"/>
                <w:lang w:eastAsia="en-US"/>
              </w:rPr>
            </w:pPr>
            <w:r w:rsidRPr="00172BD8">
              <w:rPr>
                <w:rFonts w:ascii="Arial" w:eastAsia="Calibri" w:hAnsi="Arial" w:cs="Arial"/>
                <w:sz w:val="20"/>
                <w:szCs w:val="20"/>
                <w:lang w:eastAsia="en-US"/>
              </w:rPr>
              <w:t>средне- и малоэтажная жилая застройка</w:t>
            </w:r>
          </w:p>
        </w:tc>
        <w:tc>
          <w:tcPr>
            <w:tcW w:w="562" w:type="pct"/>
            <w:vMerge/>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1F682536" w14:textId="77777777" w:rsidR="00172BD8" w:rsidRPr="00172BD8" w:rsidRDefault="00172BD8" w:rsidP="00172BD8">
            <w:pPr>
              <w:spacing w:line="259" w:lineRule="auto"/>
              <w:ind w:firstLine="0"/>
              <w:jc w:val="center"/>
              <w:rPr>
                <w:rFonts w:ascii="Arial" w:eastAsia="Calibri" w:hAnsi="Arial" w:cs="Arial"/>
                <w:sz w:val="20"/>
                <w:szCs w:val="20"/>
                <w:lang w:eastAsia="en-US"/>
              </w:rPr>
            </w:pPr>
          </w:p>
        </w:tc>
        <w:tc>
          <w:tcPr>
            <w:tcW w:w="561" w:type="pct"/>
            <w:vMerge/>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79684BAD" w14:textId="77777777" w:rsidR="00172BD8" w:rsidRPr="00172BD8" w:rsidRDefault="00172BD8" w:rsidP="00172BD8">
            <w:pPr>
              <w:spacing w:line="259" w:lineRule="auto"/>
              <w:ind w:firstLine="0"/>
              <w:jc w:val="center"/>
              <w:rPr>
                <w:rFonts w:ascii="Arial" w:eastAsia="Calibri" w:hAnsi="Arial" w:cs="Arial"/>
                <w:sz w:val="20"/>
                <w:szCs w:val="20"/>
                <w:lang w:eastAsia="en-US"/>
              </w:rPr>
            </w:pPr>
          </w:p>
        </w:tc>
        <w:tc>
          <w:tcPr>
            <w:tcW w:w="561" w:type="pct"/>
            <w:vMerge/>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312C1B7E" w14:textId="77777777" w:rsidR="00172BD8" w:rsidRPr="00172BD8" w:rsidRDefault="00172BD8" w:rsidP="00172BD8">
            <w:pPr>
              <w:spacing w:line="259" w:lineRule="auto"/>
              <w:ind w:firstLine="0"/>
              <w:jc w:val="center"/>
              <w:rPr>
                <w:rFonts w:ascii="Arial" w:eastAsia="Calibri" w:hAnsi="Arial" w:cs="Arial"/>
                <w:sz w:val="20"/>
                <w:szCs w:val="20"/>
                <w:lang w:eastAsia="en-US"/>
              </w:rPr>
            </w:pPr>
          </w:p>
        </w:tc>
        <w:tc>
          <w:tcPr>
            <w:tcW w:w="561" w:type="pct"/>
            <w:vMerge/>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04277D21" w14:textId="77777777" w:rsidR="00172BD8" w:rsidRPr="00172BD8" w:rsidRDefault="00172BD8" w:rsidP="00172BD8">
            <w:pPr>
              <w:spacing w:line="259" w:lineRule="auto"/>
              <w:ind w:firstLine="0"/>
              <w:jc w:val="center"/>
              <w:rPr>
                <w:rFonts w:ascii="Arial" w:eastAsia="Calibri" w:hAnsi="Arial" w:cs="Arial"/>
                <w:sz w:val="20"/>
                <w:szCs w:val="20"/>
                <w:lang w:eastAsia="en-US"/>
              </w:rPr>
            </w:pPr>
          </w:p>
        </w:tc>
        <w:tc>
          <w:tcPr>
            <w:tcW w:w="560" w:type="pct"/>
            <w:vMerge/>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79F811FC" w14:textId="77777777" w:rsidR="00172BD8" w:rsidRPr="00172BD8" w:rsidRDefault="00172BD8" w:rsidP="00172BD8">
            <w:pPr>
              <w:spacing w:line="259" w:lineRule="auto"/>
              <w:ind w:firstLine="0"/>
              <w:jc w:val="center"/>
              <w:rPr>
                <w:rFonts w:ascii="Arial" w:eastAsia="Calibri" w:hAnsi="Arial" w:cs="Arial"/>
                <w:sz w:val="20"/>
                <w:szCs w:val="20"/>
                <w:lang w:eastAsia="en-US"/>
              </w:rPr>
            </w:pPr>
          </w:p>
        </w:tc>
      </w:tr>
      <w:tr w:rsidR="00172BD8" w:rsidRPr="00172BD8" w14:paraId="53C235EA" w14:textId="77777777" w:rsidTr="00925280">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18FC343F" w14:textId="77777777" w:rsidR="00172BD8" w:rsidRPr="00172BD8" w:rsidRDefault="00172BD8" w:rsidP="00172BD8">
            <w:pPr>
              <w:spacing w:line="259" w:lineRule="auto"/>
              <w:ind w:firstLine="0"/>
              <w:jc w:val="left"/>
              <w:rPr>
                <w:rFonts w:ascii="Arial" w:eastAsia="Calibri" w:hAnsi="Arial" w:cs="Arial"/>
                <w:sz w:val="20"/>
                <w:szCs w:val="20"/>
                <w:lang w:eastAsia="en-US"/>
              </w:rPr>
            </w:pPr>
            <w:r w:rsidRPr="00172BD8">
              <w:rPr>
                <w:rFonts w:ascii="Arial" w:eastAsia="Calibri" w:hAnsi="Arial" w:cs="Arial"/>
                <w:sz w:val="20"/>
                <w:szCs w:val="20"/>
                <w:lang w:eastAsia="en-US"/>
              </w:rPr>
              <w:t>Выбыло общей отапливаемой площади</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1E6D1554" w14:textId="77777777"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sz w:val="20"/>
                <w:szCs w:val="20"/>
                <w:lang w:eastAsia="en-US"/>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59D7F315" w14:textId="77777777"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sz w:val="20"/>
                <w:szCs w:val="20"/>
                <w:lang w:eastAsia="en-US"/>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4C9555FA" w14:textId="77777777"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sz w:val="20"/>
                <w:szCs w:val="20"/>
                <w:lang w:eastAsia="en-US"/>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1810407F" w14:textId="77777777"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sz w:val="20"/>
                <w:szCs w:val="20"/>
                <w:lang w:eastAsia="en-US"/>
              </w:rPr>
              <w:t>–</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42871876" w14:textId="77777777"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sz w:val="20"/>
                <w:szCs w:val="20"/>
                <w:lang w:eastAsia="en-US"/>
              </w:rPr>
              <w:t>–</w:t>
            </w:r>
          </w:p>
        </w:tc>
      </w:tr>
    </w:tbl>
    <w:p w14:paraId="199F9515" w14:textId="77777777" w:rsidR="00A562E1" w:rsidRPr="00A562E1" w:rsidRDefault="00A562E1" w:rsidP="00A562E1">
      <w:pPr>
        <w:spacing w:after="160" w:line="276" w:lineRule="auto"/>
        <w:ind w:firstLine="708"/>
        <w:rPr>
          <w:rFonts w:ascii="Arial" w:eastAsia="Calibri" w:hAnsi="Arial" w:cs="Arial"/>
          <w:sz w:val="24"/>
          <w:szCs w:val="24"/>
          <w:lang w:eastAsia="en-US"/>
        </w:rPr>
      </w:pPr>
    </w:p>
    <w:p w14:paraId="351E15F4" w14:textId="7C53C8B8" w:rsidR="00E3340C" w:rsidRPr="00603BD8" w:rsidRDefault="00925280" w:rsidP="00172BD8">
      <w:pPr>
        <w:spacing w:line="276" w:lineRule="auto"/>
        <w:ind w:firstLine="708"/>
        <w:rPr>
          <w:rFonts w:ascii="Arial" w:eastAsia="Calibri" w:hAnsi="Arial" w:cs="Arial"/>
          <w:sz w:val="24"/>
          <w:szCs w:val="24"/>
          <w:lang w:eastAsia="en-US"/>
        </w:rPr>
      </w:pPr>
      <w:r w:rsidRPr="00925280">
        <w:rPr>
          <w:rFonts w:ascii="Arial" w:eastAsia="Calibri" w:hAnsi="Arial" w:cs="Arial"/>
          <w:sz w:val="24"/>
          <w:szCs w:val="24"/>
          <w:lang w:eastAsia="en-US"/>
        </w:rPr>
        <w:t xml:space="preserve">Из представленных данных следует, что ввод жилья в </w:t>
      </w:r>
      <w:r w:rsidR="00F218E6">
        <w:rPr>
          <w:rFonts w:ascii="Arial" w:eastAsia="Calibri" w:hAnsi="Arial" w:cs="Arial"/>
          <w:sz w:val="24"/>
          <w:szCs w:val="24"/>
          <w:lang w:eastAsia="en-US"/>
        </w:rPr>
        <w:t>Воронов</w:t>
      </w:r>
      <w:r w:rsidRPr="00925280">
        <w:rPr>
          <w:rFonts w:ascii="Arial" w:eastAsia="Calibri" w:hAnsi="Arial" w:cs="Arial"/>
          <w:sz w:val="24"/>
          <w:szCs w:val="24"/>
          <w:lang w:eastAsia="en-US"/>
        </w:rPr>
        <w:t xml:space="preserve">ском СП в период 2019–2023 гг составляет, в среднем, </w:t>
      </w:r>
      <w:r w:rsidR="00172BD8" w:rsidRPr="00172BD8">
        <w:rPr>
          <w:rFonts w:ascii="Arial" w:eastAsia="Calibri" w:hAnsi="Arial" w:cs="Arial"/>
          <w:sz w:val="24"/>
          <w:szCs w:val="24"/>
          <w:lang w:eastAsia="en-US"/>
        </w:rPr>
        <w:t>365</w:t>
      </w:r>
      <w:r w:rsidRPr="00925280">
        <w:rPr>
          <w:rFonts w:ascii="Arial" w:eastAsia="Calibri" w:hAnsi="Arial" w:cs="Arial"/>
          <w:sz w:val="24"/>
          <w:szCs w:val="24"/>
          <w:lang w:eastAsia="en-US"/>
        </w:rPr>
        <w:t xml:space="preserve"> кв. м/год, преимущественно ведется индивидуальная жилая застройка и малоэтажное строительство.</w:t>
      </w:r>
    </w:p>
    <w:p w14:paraId="2639821D" w14:textId="1C3B20E3" w:rsidR="00A562E1" w:rsidRPr="00A562E1" w:rsidRDefault="00925280" w:rsidP="00A562E1">
      <w:pPr>
        <w:spacing w:line="276" w:lineRule="auto"/>
        <w:ind w:firstLine="708"/>
        <w:rPr>
          <w:rFonts w:ascii="Arial" w:eastAsia="Calibri" w:hAnsi="Arial" w:cs="Arial"/>
          <w:sz w:val="24"/>
          <w:szCs w:val="24"/>
          <w:lang w:eastAsia="en-US"/>
        </w:rPr>
      </w:pPr>
      <w:bookmarkStart w:id="13" w:name="_Toc524944233"/>
      <w:bookmarkStart w:id="14" w:name="_Toc524944809"/>
      <w:bookmarkStart w:id="15" w:name="_Toc528166488"/>
      <w:r w:rsidRPr="00925280">
        <w:rPr>
          <w:rFonts w:ascii="Arial" w:eastAsia="Calibri" w:hAnsi="Arial" w:cs="Arial"/>
          <w:sz w:val="24"/>
          <w:szCs w:val="24"/>
          <w:lang w:eastAsia="en-US"/>
        </w:rPr>
        <w:t xml:space="preserve">На период до 2029 г. данные по вводу перспективной застройки поселения представлены более детально, на дальнейшую перспективу предусматривается мониторинг реализации Генерального плана и, соответственно, мониторинг и актуализация Схемы теплоснабжения Муниципального образования </w:t>
      </w:r>
      <w:r w:rsidR="00F218E6">
        <w:rPr>
          <w:rFonts w:ascii="Arial" w:eastAsia="Calibri" w:hAnsi="Arial" w:cs="Arial"/>
          <w:sz w:val="24"/>
          <w:szCs w:val="24"/>
          <w:lang w:eastAsia="en-US"/>
        </w:rPr>
        <w:t>Воронов</w:t>
      </w:r>
      <w:r w:rsidRPr="00925280">
        <w:rPr>
          <w:rFonts w:ascii="Arial" w:eastAsia="Calibri" w:hAnsi="Arial" w:cs="Arial"/>
          <w:sz w:val="24"/>
          <w:szCs w:val="24"/>
          <w:lang w:eastAsia="en-US"/>
        </w:rPr>
        <w:t xml:space="preserve">ское сельское поселение Кожевниковского района Томской области. Схема территориального деления поселения показана </w:t>
      </w:r>
      <w:r w:rsidR="00A562E1" w:rsidRPr="00A562E1">
        <w:rPr>
          <w:rFonts w:ascii="Arial" w:eastAsia="Calibri" w:hAnsi="Arial" w:cs="Arial"/>
          <w:sz w:val="24"/>
          <w:szCs w:val="24"/>
          <w:lang w:eastAsia="en-US"/>
        </w:rPr>
        <w:t xml:space="preserve">на рис. </w:t>
      </w:r>
      <w:r w:rsidR="00A562E1" w:rsidRPr="00A562E1">
        <w:rPr>
          <w:rFonts w:ascii="Arial" w:eastAsia="Calibri" w:hAnsi="Arial" w:cs="Arial"/>
          <w:sz w:val="24"/>
          <w:szCs w:val="24"/>
          <w:lang w:eastAsia="en-US"/>
        </w:rPr>
        <w:fldChar w:fldCharType="begin"/>
      </w:r>
      <w:r w:rsidR="00A562E1" w:rsidRPr="00A562E1">
        <w:rPr>
          <w:rFonts w:ascii="Arial" w:eastAsia="Calibri" w:hAnsi="Arial" w:cs="Arial"/>
          <w:sz w:val="24"/>
          <w:szCs w:val="24"/>
          <w:lang w:eastAsia="en-US"/>
        </w:rPr>
        <w:instrText xml:space="preserve"> REF _Ref133161276 \h  \* MERGEFORMAT </w:instrText>
      </w:r>
      <w:r w:rsidR="00A562E1" w:rsidRPr="00A562E1">
        <w:rPr>
          <w:rFonts w:ascii="Arial" w:eastAsia="Calibri" w:hAnsi="Arial" w:cs="Arial"/>
          <w:sz w:val="24"/>
          <w:szCs w:val="24"/>
          <w:lang w:eastAsia="en-US"/>
        </w:rPr>
      </w:r>
      <w:r w:rsidR="00A562E1" w:rsidRPr="00A562E1">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Рисунок </w:t>
      </w:r>
      <w:r w:rsidR="00083B08">
        <w:rPr>
          <w:rFonts w:ascii="Arial" w:hAnsi="Arial" w:cs="Arial"/>
          <w:noProof/>
          <w:sz w:val="24"/>
          <w:szCs w:val="20"/>
        </w:rPr>
        <w:t>3</w:t>
      </w:r>
      <w:r w:rsidR="00A562E1" w:rsidRPr="00A562E1">
        <w:rPr>
          <w:rFonts w:ascii="Arial" w:eastAsia="Calibri" w:hAnsi="Arial" w:cs="Arial"/>
          <w:sz w:val="24"/>
          <w:szCs w:val="24"/>
          <w:lang w:eastAsia="en-US"/>
        </w:rPr>
        <w:fldChar w:fldCharType="end"/>
      </w:r>
      <w:r w:rsidR="00A562E1" w:rsidRPr="00A562E1">
        <w:rPr>
          <w:rFonts w:eastAsia="Calibri"/>
          <w:sz w:val="24"/>
          <w:lang w:eastAsia="en-US"/>
        </w:rPr>
        <w:fldChar w:fldCharType="begin"/>
      </w:r>
      <w:r w:rsidR="00A562E1" w:rsidRPr="00A562E1">
        <w:rPr>
          <w:rFonts w:eastAsia="Calibri"/>
          <w:sz w:val="24"/>
          <w:lang w:eastAsia="en-US"/>
        </w:rPr>
        <w:instrText xml:space="preserve"> REF _Ref133161276 \h  \* MERGEFORMAT </w:instrText>
      </w:r>
      <w:r w:rsidR="00A562E1" w:rsidRPr="00A562E1">
        <w:rPr>
          <w:rFonts w:eastAsia="Calibri"/>
          <w:sz w:val="24"/>
          <w:lang w:eastAsia="en-US"/>
        </w:rPr>
      </w:r>
      <w:r w:rsidR="00A562E1" w:rsidRPr="00A562E1">
        <w:rPr>
          <w:rFonts w:eastAsia="Calibri"/>
          <w:sz w:val="24"/>
          <w:lang w:eastAsia="en-US"/>
        </w:rPr>
        <w:fldChar w:fldCharType="separate"/>
      </w:r>
      <w:r w:rsidR="00083B08" w:rsidRPr="00083B08">
        <w:rPr>
          <w:rFonts w:ascii="Arial" w:eastAsia="Calibri" w:hAnsi="Arial" w:cs="Arial"/>
          <w:vanish/>
          <w:sz w:val="24"/>
          <w:lang w:eastAsia="en-US"/>
        </w:rPr>
        <w:t>Рисунок 3</w:t>
      </w:r>
      <w:r w:rsidR="00A562E1" w:rsidRPr="00A562E1">
        <w:rPr>
          <w:rFonts w:eastAsia="Calibri"/>
          <w:sz w:val="24"/>
          <w:lang w:eastAsia="en-US"/>
        </w:rPr>
        <w:fldChar w:fldCharType="end"/>
      </w:r>
      <w:r w:rsidR="00A562E1" w:rsidRPr="00A562E1">
        <w:rPr>
          <w:rFonts w:ascii="Arial" w:eastAsia="Calibri" w:hAnsi="Arial" w:cs="Arial"/>
          <w:sz w:val="24"/>
          <w:szCs w:val="24"/>
          <w:lang w:eastAsia="en-US"/>
        </w:rPr>
        <w:t>.</w:t>
      </w:r>
    </w:p>
    <w:p w14:paraId="07414929" w14:textId="170BCCD0" w:rsidR="00A562E1" w:rsidRPr="00603BD8" w:rsidRDefault="00925280" w:rsidP="00A562E1">
      <w:pPr>
        <w:spacing w:line="276" w:lineRule="auto"/>
        <w:ind w:firstLine="708"/>
        <w:rPr>
          <w:rFonts w:ascii="Arial" w:eastAsia="Calibri" w:hAnsi="Arial" w:cs="Arial"/>
          <w:sz w:val="24"/>
          <w:szCs w:val="24"/>
          <w:lang w:eastAsia="en-US"/>
        </w:rPr>
      </w:pPr>
      <w:r w:rsidRPr="00925280">
        <w:rPr>
          <w:rFonts w:ascii="Arial" w:eastAsia="Calibri" w:hAnsi="Arial" w:cs="Arial"/>
          <w:sz w:val="24"/>
          <w:szCs w:val="24"/>
          <w:lang w:eastAsia="en-US"/>
        </w:rPr>
        <w:t xml:space="preserve">На период планирования Схемы теплоснабжения прогнозная численность населения определялась в соответствии с темпами прироста, определенными Генеральным планом поселения. Прогнозные значения жилищного фонда поселения и численности населения показаны </w:t>
      </w:r>
      <w:r w:rsidR="00A562E1" w:rsidRPr="00603BD8">
        <w:rPr>
          <w:rFonts w:ascii="Arial" w:eastAsia="Calibri" w:hAnsi="Arial" w:cs="Arial"/>
          <w:sz w:val="24"/>
          <w:szCs w:val="24"/>
          <w:lang w:eastAsia="en-US"/>
        </w:rPr>
        <w:t xml:space="preserve">на рисунке </w:t>
      </w:r>
      <w:r w:rsidR="00A562E1" w:rsidRPr="00603BD8">
        <w:rPr>
          <w:rFonts w:ascii="Arial" w:eastAsia="Calibri" w:hAnsi="Arial" w:cs="Arial"/>
          <w:sz w:val="24"/>
          <w:szCs w:val="24"/>
          <w:lang w:eastAsia="en-US"/>
        </w:rPr>
        <w:fldChar w:fldCharType="begin"/>
      </w:r>
      <w:r w:rsidR="00A562E1" w:rsidRPr="00603BD8">
        <w:rPr>
          <w:rFonts w:ascii="Arial" w:eastAsia="Calibri" w:hAnsi="Arial" w:cs="Arial"/>
          <w:sz w:val="24"/>
          <w:szCs w:val="24"/>
          <w:lang w:eastAsia="en-US"/>
        </w:rPr>
        <w:instrText xml:space="preserve"> REF _Ref114582798 \h  \* MERGEFORMAT </w:instrText>
      </w:r>
      <w:r w:rsidR="00A562E1" w:rsidRPr="00603BD8">
        <w:rPr>
          <w:rFonts w:ascii="Arial" w:eastAsia="Calibri" w:hAnsi="Arial" w:cs="Arial"/>
          <w:sz w:val="24"/>
          <w:szCs w:val="24"/>
          <w:lang w:eastAsia="en-US"/>
        </w:rPr>
      </w:r>
      <w:r w:rsidR="00A562E1" w:rsidRPr="00603BD8">
        <w:rPr>
          <w:rFonts w:ascii="Arial" w:eastAsia="Calibri" w:hAnsi="Arial" w:cs="Arial"/>
          <w:sz w:val="24"/>
          <w:szCs w:val="24"/>
          <w:lang w:eastAsia="en-US"/>
        </w:rPr>
        <w:fldChar w:fldCharType="separate"/>
      </w:r>
      <w:r w:rsidR="00083B08" w:rsidRPr="00083B08">
        <w:rPr>
          <w:rFonts w:ascii="Arial" w:eastAsia="Calibri" w:hAnsi="Arial" w:cs="Arial"/>
          <w:vanish/>
          <w:sz w:val="24"/>
          <w:szCs w:val="24"/>
          <w:lang w:eastAsia="en-US"/>
        </w:rPr>
        <w:t xml:space="preserve">Рисунок </w:t>
      </w:r>
      <w:r w:rsidR="00083B08" w:rsidRPr="00083B08">
        <w:rPr>
          <w:rFonts w:ascii="Arial" w:eastAsia="Calibri" w:hAnsi="Arial" w:cs="Arial"/>
          <w:noProof/>
          <w:sz w:val="24"/>
          <w:szCs w:val="24"/>
          <w:lang w:eastAsia="en-US"/>
        </w:rPr>
        <w:t>4</w:t>
      </w:r>
      <w:r w:rsidR="00A562E1" w:rsidRPr="00603BD8">
        <w:rPr>
          <w:rFonts w:ascii="Arial" w:eastAsia="Calibri" w:hAnsi="Arial" w:cs="Arial"/>
          <w:sz w:val="24"/>
          <w:szCs w:val="24"/>
          <w:lang w:eastAsia="en-US"/>
        </w:rPr>
        <w:fldChar w:fldCharType="end"/>
      </w:r>
      <w:r w:rsidR="00A562E1" w:rsidRPr="00603BD8">
        <w:rPr>
          <w:rFonts w:eastAsia="Calibri"/>
          <w:sz w:val="24"/>
          <w:szCs w:val="24"/>
          <w:lang w:eastAsia="en-US"/>
        </w:rPr>
        <w:fldChar w:fldCharType="begin"/>
      </w:r>
      <w:r w:rsidR="00A562E1" w:rsidRPr="00603BD8">
        <w:rPr>
          <w:rFonts w:eastAsia="Calibri"/>
          <w:sz w:val="24"/>
          <w:szCs w:val="24"/>
          <w:lang w:eastAsia="en-US"/>
        </w:rPr>
        <w:instrText xml:space="preserve"> REF _Ref114582798 \h  \* MERGEFORMAT </w:instrText>
      </w:r>
      <w:r w:rsidR="00A562E1" w:rsidRPr="00603BD8">
        <w:rPr>
          <w:rFonts w:eastAsia="Calibri"/>
          <w:sz w:val="24"/>
          <w:szCs w:val="24"/>
          <w:lang w:eastAsia="en-US"/>
        </w:rPr>
      </w:r>
      <w:r w:rsidR="00A562E1" w:rsidRPr="00603BD8">
        <w:rPr>
          <w:rFonts w:eastAsia="Calibri"/>
          <w:sz w:val="24"/>
          <w:szCs w:val="24"/>
          <w:lang w:eastAsia="en-US"/>
        </w:rPr>
        <w:fldChar w:fldCharType="separate"/>
      </w:r>
      <w:r w:rsidR="00083B08" w:rsidRPr="00083B08">
        <w:rPr>
          <w:rFonts w:ascii="Arial" w:eastAsia="Calibri" w:hAnsi="Arial" w:cs="Arial"/>
          <w:vanish/>
          <w:sz w:val="24"/>
          <w:szCs w:val="24"/>
          <w:lang w:eastAsia="en-US"/>
        </w:rPr>
        <w:t>Рисунок 4</w:t>
      </w:r>
      <w:r w:rsidR="00A562E1" w:rsidRPr="00603BD8">
        <w:rPr>
          <w:rFonts w:eastAsia="Calibri"/>
          <w:sz w:val="24"/>
          <w:szCs w:val="24"/>
          <w:lang w:eastAsia="en-US"/>
        </w:rPr>
        <w:fldChar w:fldCharType="end"/>
      </w:r>
      <w:r w:rsidR="00A562E1" w:rsidRPr="00603BD8">
        <w:rPr>
          <w:rFonts w:ascii="Arial" w:eastAsia="Calibri" w:hAnsi="Arial" w:cs="Arial"/>
          <w:sz w:val="24"/>
          <w:szCs w:val="24"/>
          <w:lang w:eastAsia="en-US"/>
        </w:rPr>
        <w:t>.</w:t>
      </w:r>
    </w:p>
    <w:p w14:paraId="0B18EF05" w14:textId="4C9BF551" w:rsidR="00603BD8" w:rsidRPr="00603BD8" w:rsidRDefault="00603BD8" w:rsidP="00A562E1">
      <w:pPr>
        <w:spacing w:line="276" w:lineRule="auto"/>
        <w:rPr>
          <w:rFonts w:ascii="Arial" w:hAnsi="Arial" w:cs="Arial"/>
          <w:sz w:val="24"/>
          <w:szCs w:val="24"/>
        </w:rPr>
      </w:pPr>
      <w:r w:rsidRPr="00603BD8">
        <w:rPr>
          <w:rFonts w:ascii="Arial" w:hAnsi="Arial" w:cs="Arial"/>
          <w:sz w:val="24"/>
          <w:szCs w:val="24"/>
        </w:rPr>
        <w:t>Ввод жилищного фонда в период 2024–</w:t>
      </w:r>
      <w:r w:rsidR="00925280">
        <w:rPr>
          <w:rFonts w:ascii="Arial" w:hAnsi="Arial" w:cs="Arial"/>
          <w:sz w:val="24"/>
          <w:szCs w:val="24"/>
        </w:rPr>
        <w:t>2031</w:t>
      </w:r>
      <w:r w:rsidRPr="00603BD8">
        <w:rPr>
          <w:rFonts w:ascii="Arial" w:hAnsi="Arial" w:cs="Arial"/>
          <w:sz w:val="24"/>
          <w:szCs w:val="24"/>
        </w:rPr>
        <w:t xml:space="preserve"> гг. прогнозируется на уровне 100 % от общего ввода строений, из которых большую часть составляет малоэтажное строительство и ИЖС.</w:t>
      </w:r>
    </w:p>
    <w:p w14:paraId="2F0C20E9" w14:textId="40B88707" w:rsidR="00E3340C" w:rsidRPr="00A562E1" w:rsidRDefault="00A562E1" w:rsidP="00172BD8">
      <w:pPr>
        <w:spacing w:line="276" w:lineRule="auto"/>
        <w:rPr>
          <w:rFonts w:ascii="Arial" w:eastAsia="Calibri" w:hAnsi="Arial" w:cs="Arial"/>
          <w:sz w:val="24"/>
          <w:szCs w:val="26"/>
        </w:rPr>
      </w:pPr>
      <w:r w:rsidRPr="00A562E1">
        <w:rPr>
          <w:rFonts w:ascii="Arial" w:eastAsia="Calibri" w:hAnsi="Arial" w:cs="Arial"/>
          <w:sz w:val="24"/>
          <w:szCs w:val="24"/>
          <w:lang w:eastAsia="en-US"/>
        </w:rPr>
        <w:t xml:space="preserve">Графическая иллюстрация динамики изменения строительных фондов в </w:t>
      </w:r>
      <w:r w:rsidR="00F218E6">
        <w:rPr>
          <w:rFonts w:ascii="Arial" w:eastAsia="Calibri" w:hAnsi="Arial" w:cs="Arial"/>
          <w:sz w:val="24"/>
          <w:szCs w:val="24"/>
          <w:lang w:eastAsia="en-US"/>
        </w:rPr>
        <w:t>Воронов</w:t>
      </w:r>
      <w:r w:rsidRPr="00A562E1">
        <w:rPr>
          <w:rFonts w:ascii="Arial" w:eastAsia="Calibri" w:hAnsi="Arial" w:cs="Arial"/>
          <w:sz w:val="24"/>
          <w:szCs w:val="24"/>
          <w:lang w:eastAsia="en-US"/>
        </w:rPr>
        <w:t xml:space="preserve">ском СП по годам представлена на рисунке </w:t>
      </w:r>
      <w:r w:rsidRPr="00A562E1">
        <w:rPr>
          <w:rFonts w:ascii="Arial" w:eastAsia="Calibri" w:hAnsi="Arial" w:cs="Arial"/>
          <w:sz w:val="24"/>
          <w:szCs w:val="24"/>
          <w:lang w:eastAsia="en-US"/>
        </w:rPr>
        <w:fldChar w:fldCharType="begin"/>
      </w:r>
      <w:r w:rsidRPr="00A562E1">
        <w:rPr>
          <w:rFonts w:ascii="Arial" w:eastAsia="Calibri" w:hAnsi="Arial" w:cs="Arial"/>
          <w:sz w:val="24"/>
          <w:szCs w:val="24"/>
          <w:lang w:eastAsia="en-US"/>
        </w:rPr>
        <w:instrText xml:space="preserve"> REF _Ref114582884 \h  \* MERGEFORMAT </w:instrText>
      </w:r>
      <w:r w:rsidRPr="00A562E1">
        <w:rPr>
          <w:rFonts w:ascii="Arial" w:eastAsia="Calibri" w:hAnsi="Arial" w:cs="Arial"/>
          <w:sz w:val="24"/>
          <w:szCs w:val="24"/>
          <w:lang w:eastAsia="en-US"/>
        </w:rPr>
      </w:r>
      <w:r w:rsidRPr="00A562E1">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Рисунок </w:t>
      </w:r>
      <w:r w:rsidR="00083B08">
        <w:rPr>
          <w:rFonts w:ascii="Arial" w:hAnsi="Arial" w:cs="Arial"/>
          <w:noProof/>
          <w:sz w:val="24"/>
          <w:szCs w:val="20"/>
        </w:rPr>
        <w:t>5</w:t>
      </w:r>
      <w:r w:rsidRPr="00A562E1">
        <w:rPr>
          <w:rFonts w:ascii="Arial" w:eastAsia="Calibri" w:hAnsi="Arial" w:cs="Arial"/>
          <w:sz w:val="24"/>
          <w:szCs w:val="24"/>
          <w:lang w:eastAsia="en-US"/>
        </w:rPr>
        <w:fldChar w:fldCharType="end"/>
      </w:r>
      <w:r w:rsidRPr="00A562E1">
        <w:rPr>
          <w:rFonts w:eastAsia="Calibri"/>
          <w:sz w:val="24"/>
          <w:lang w:eastAsia="en-US"/>
        </w:rPr>
        <w:fldChar w:fldCharType="begin"/>
      </w:r>
      <w:r w:rsidRPr="00A562E1">
        <w:rPr>
          <w:rFonts w:eastAsia="Calibri"/>
          <w:sz w:val="24"/>
          <w:lang w:eastAsia="en-US"/>
        </w:rPr>
        <w:instrText xml:space="preserve"> REF _Ref114582884 \h  \* MERGEFORMAT </w:instrText>
      </w:r>
      <w:r w:rsidRPr="00A562E1">
        <w:rPr>
          <w:rFonts w:eastAsia="Calibri"/>
          <w:sz w:val="24"/>
          <w:lang w:eastAsia="en-US"/>
        </w:rPr>
      </w:r>
      <w:r w:rsidRPr="00A562E1">
        <w:rPr>
          <w:rFonts w:eastAsia="Calibri"/>
          <w:sz w:val="24"/>
          <w:lang w:eastAsia="en-US"/>
        </w:rPr>
        <w:fldChar w:fldCharType="separate"/>
      </w:r>
      <w:r w:rsidR="00083B08" w:rsidRPr="00083B08">
        <w:rPr>
          <w:rFonts w:ascii="Arial" w:eastAsia="Calibri" w:hAnsi="Arial" w:cs="Arial"/>
          <w:vanish/>
          <w:sz w:val="24"/>
          <w:lang w:eastAsia="en-US"/>
        </w:rPr>
        <w:t>Рисунок 5</w:t>
      </w:r>
      <w:r w:rsidRPr="00A562E1">
        <w:rPr>
          <w:rFonts w:eastAsia="Calibri"/>
          <w:sz w:val="24"/>
          <w:lang w:eastAsia="en-US"/>
        </w:rPr>
        <w:fldChar w:fldCharType="end"/>
      </w:r>
      <w:r w:rsidRPr="00A562E1">
        <w:rPr>
          <w:rFonts w:ascii="Arial" w:eastAsia="Calibri" w:hAnsi="Arial" w:cs="Arial"/>
          <w:sz w:val="24"/>
          <w:szCs w:val="24"/>
          <w:lang w:eastAsia="en-US"/>
        </w:rPr>
        <w:t>, накопительным итогом – на рисунке</w:t>
      </w:r>
      <w:r w:rsidR="00172BD8" w:rsidRPr="00172BD8">
        <w:rPr>
          <w:rFonts w:ascii="Arial" w:eastAsia="Calibri" w:hAnsi="Arial" w:cs="Arial"/>
          <w:sz w:val="24"/>
          <w:szCs w:val="24"/>
          <w:lang w:eastAsia="en-US"/>
        </w:rPr>
        <w:t xml:space="preserve"> </w:t>
      </w:r>
      <w:r w:rsidR="00172BD8">
        <w:rPr>
          <w:rFonts w:ascii="Arial" w:eastAsia="Calibri" w:hAnsi="Arial" w:cs="Arial"/>
          <w:sz w:val="24"/>
          <w:szCs w:val="24"/>
          <w:lang w:eastAsia="en-US"/>
        </w:rPr>
        <w:fldChar w:fldCharType="begin"/>
      </w:r>
      <w:r w:rsidR="00172BD8">
        <w:rPr>
          <w:rFonts w:ascii="Arial" w:eastAsia="Calibri" w:hAnsi="Arial" w:cs="Arial"/>
          <w:sz w:val="24"/>
          <w:szCs w:val="24"/>
          <w:lang w:eastAsia="en-US"/>
        </w:rPr>
        <w:instrText xml:space="preserve"> REF _Ref170771974 \h  \* MERGEFORMAT </w:instrText>
      </w:r>
      <w:r w:rsidR="00172BD8">
        <w:rPr>
          <w:rFonts w:ascii="Arial" w:eastAsia="Calibri" w:hAnsi="Arial" w:cs="Arial"/>
          <w:sz w:val="24"/>
          <w:szCs w:val="24"/>
          <w:lang w:eastAsia="en-US"/>
        </w:rPr>
      </w:r>
      <w:r w:rsidR="00172BD8">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Рисунок </w:t>
      </w:r>
      <w:r w:rsidR="00083B08">
        <w:rPr>
          <w:rFonts w:ascii="Arial" w:hAnsi="Arial" w:cs="Arial"/>
          <w:noProof/>
          <w:sz w:val="24"/>
          <w:szCs w:val="20"/>
        </w:rPr>
        <w:t>6</w:t>
      </w:r>
      <w:r w:rsidR="00172BD8">
        <w:rPr>
          <w:rFonts w:ascii="Arial" w:eastAsia="Calibri" w:hAnsi="Arial" w:cs="Arial"/>
          <w:sz w:val="24"/>
          <w:szCs w:val="24"/>
          <w:lang w:eastAsia="en-US"/>
        </w:rPr>
        <w:fldChar w:fldCharType="end"/>
      </w:r>
      <w:r w:rsidR="00172BD8" w:rsidRPr="00172BD8">
        <w:rPr>
          <w:rFonts w:ascii="Arial" w:eastAsia="Calibri" w:hAnsi="Arial" w:cs="Arial"/>
          <w:sz w:val="24"/>
          <w:szCs w:val="24"/>
          <w:lang w:eastAsia="en-US"/>
        </w:rPr>
        <w:t xml:space="preserve">. </w:t>
      </w:r>
      <w:r w:rsidR="00E3340C" w:rsidRPr="00A562E1">
        <w:rPr>
          <w:rFonts w:ascii="Arial" w:eastAsia="Calibri" w:hAnsi="Arial" w:cs="Arial"/>
          <w:sz w:val="24"/>
          <w:szCs w:val="24"/>
        </w:rPr>
        <w:t xml:space="preserve">Прогнозы приростов строительных фондов приведены в табл. </w:t>
      </w:r>
      <w:r w:rsidR="00E3340C" w:rsidRPr="00A562E1">
        <w:rPr>
          <w:rFonts w:ascii="Arial" w:eastAsia="Calibri" w:hAnsi="Arial" w:cs="Arial"/>
          <w:sz w:val="24"/>
          <w:szCs w:val="24"/>
        </w:rPr>
        <w:fldChar w:fldCharType="begin"/>
      </w:r>
      <w:r w:rsidR="00E3340C" w:rsidRPr="00A562E1">
        <w:rPr>
          <w:rFonts w:ascii="Arial" w:eastAsia="Calibri" w:hAnsi="Arial" w:cs="Arial"/>
          <w:sz w:val="24"/>
          <w:szCs w:val="24"/>
        </w:rPr>
        <w:instrText xml:space="preserve"> REF _Ref144816641 \h  \* MERGEFORMAT </w:instrText>
      </w:r>
      <w:r w:rsidR="00E3340C" w:rsidRPr="00A562E1">
        <w:rPr>
          <w:rFonts w:ascii="Arial" w:eastAsia="Calibri" w:hAnsi="Arial" w:cs="Arial"/>
          <w:sz w:val="24"/>
          <w:szCs w:val="24"/>
        </w:rPr>
      </w:r>
      <w:r w:rsidR="00E3340C" w:rsidRPr="00A562E1">
        <w:rPr>
          <w:rFonts w:ascii="Arial" w:eastAsia="Calibri" w:hAnsi="Arial" w:cs="Arial"/>
          <w:sz w:val="24"/>
          <w:szCs w:val="24"/>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2</w:t>
      </w:r>
      <w:r w:rsidR="00E3340C" w:rsidRPr="00A562E1">
        <w:rPr>
          <w:rFonts w:ascii="Arial" w:eastAsia="Calibri" w:hAnsi="Arial" w:cs="Arial"/>
          <w:sz w:val="24"/>
          <w:szCs w:val="24"/>
        </w:rPr>
        <w:fldChar w:fldCharType="end"/>
      </w:r>
      <w:r w:rsidR="00E3340C" w:rsidRPr="00A562E1">
        <w:rPr>
          <w:rFonts w:eastAsia="Calibri"/>
          <w:sz w:val="24"/>
          <w:lang w:eastAsia="en-US"/>
        </w:rPr>
        <w:fldChar w:fldCharType="begin"/>
      </w:r>
      <w:r w:rsidR="00E3340C" w:rsidRPr="00A562E1">
        <w:rPr>
          <w:rFonts w:eastAsia="Calibri"/>
          <w:sz w:val="24"/>
          <w:lang w:eastAsia="en-US"/>
        </w:rPr>
        <w:instrText xml:space="preserve"> REF _Ref144816641 \h  \* MERGEFORMAT </w:instrText>
      </w:r>
      <w:r w:rsidR="00E3340C" w:rsidRPr="00A562E1">
        <w:rPr>
          <w:rFonts w:eastAsia="Calibri"/>
          <w:sz w:val="24"/>
          <w:lang w:eastAsia="en-US"/>
        </w:rPr>
      </w:r>
      <w:r w:rsidR="00E3340C" w:rsidRPr="00A562E1">
        <w:rPr>
          <w:rFonts w:eastAsia="Calibri"/>
          <w:sz w:val="24"/>
          <w:lang w:eastAsia="en-US"/>
        </w:rPr>
        <w:fldChar w:fldCharType="separate"/>
      </w:r>
      <w:r w:rsidR="00083B08" w:rsidRPr="00083B08">
        <w:rPr>
          <w:rFonts w:ascii="Arial" w:eastAsia="Calibri" w:hAnsi="Arial" w:cs="Arial"/>
          <w:vanish/>
          <w:sz w:val="24"/>
          <w:lang w:eastAsia="en-US"/>
        </w:rPr>
        <w:t>Таблица 2</w:t>
      </w:r>
      <w:r w:rsidR="00E3340C" w:rsidRPr="00A562E1">
        <w:rPr>
          <w:rFonts w:eastAsia="Calibri"/>
          <w:sz w:val="24"/>
          <w:lang w:eastAsia="en-US"/>
        </w:rPr>
        <w:fldChar w:fldCharType="end"/>
      </w:r>
      <w:r w:rsidR="00E3340C" w:rsidRPr="00A562E1">
        <w:rPr>
          <w:rFonts w:ascii="Arial" w:eastAsia="Calibri" w:hAnsi="Arial" w:cs="Arial"/>
          <w:sz w:val="24"/>
          <w:szCs w:val="24"/>
        </w:rPr>
        <w:t>.</w:t>
      </w:r>
    </w:p>
    <w:p w14:paraId="51AB071E" w14:textId="77777777" w:rsidR="00E3340C" w:rsidRPr="00A562E1" w:rsidRDefault="00E3340C" w:rsidP="00A562E1">
      <w:pPr>
        <w:spacing w:line="276" w:lineRule="auto"/>
        <w:rPr>
          <w:rFonts w:ascii="Arial" w:eastAsia="Calibri" w:hAnsi="Arial" w:cs="Arial"/>
          <w:sz w:val="24"/>
          <w:szCs w:val="24"/>
          <w:lang w:eastAsia="en-US"/>
        </w:rPr>
      </w:pPr>
    </w:p>
    <w:p w14:paraId="700FE183" w14:textId="01B424C9" w:rsidR="00A562E1" w:rsidRPr="00A562E1" w:rsidRDefault="00A562E1" w:rsidP="00172BD8">
      <w:pPr>
        <w:spacing w:after="160" w:line="276" w:lineRule="auto"/>
        <w:ind w:firstLine="0"/>
        <w:rPr>
          <w:rFonts w:ascii="Arial" w:eastAsia="Calibri" w:hAnsi="Arial" w:cs="Arial"/>
          <w:sz w:val="24"/>
          <w:szCs w:val="24"/>
          <w:lang w:eastAsia="en-US"/>
        </w:rPr>
      </w:pPr>
    </w:p>
    <w:p w14:paraId="2C4B5DBF" w14:textId="798AA5EB" w:rsidR="00A562E1" w:rsidRPr="00A562E1" w:rsidRDefault="00172BD8" w:rsidP="00A562E1">
      <w:pPr>
        <w:keepNext/>
        <w:ind w:firstLine="0"/>
        <w:jc w:val="center"/>
        <w:rPr>
          <w:rFonts w:eastAsia="Calibri"/>
          <w:sz w:val="24"/>
          <w:lang w:eastAsia="en-US"/>
        </w:rPr>
      </w:pPr>
      <w:r>
        <w:rPr>
          <w:rFonts w:ascii="Arial" w:hAnsi="Arial" w:cs="Arial"/>
          <w:noProof/>
        </w:rPr>
        <w:lastRenderedPageBreak/>
        <w:drawing>
          <wp:inline distT="0" distB="0" distL="0" distR="0" wp14:anchorId="570C24FA" wp14:editId="07F3675C">
            <wp:extent cx="5932170" cy="402717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2170" cy="4027170"/>
                    </a:xfrm>
                    <a:prstGeom prst="rect">
                      <a:avLst/>
                    </a:prstGeom>
                    <a:noFill/>
                    <a:ln>
                      <a:noFill/>
                    </a:ln>
                  </pic:spPr>
                </pic:pic>
              </a:graphicData>
            </a:graphic>
          </wp:inline>
        </w:drawing>
      </w:r>
    </w:p>
    <w:p w14:paraId="6258254D" w14:textId="5A5F0299" w:rsidR="00A562E1" w:rsidRPr="00A562E1" w:rsidRDefault="00A562E1" w:rsidP="00A562E1">
      <w:pPr>
        <w:keepLines/>
        <w:suppressAutoHyphens/>
        <w:spacing w:line="240" w:lineRule="auto"/>
        <w:ind w:firstLine="0"/>
        <w:jc w:val="center"/>
        <w:rPr>
          <w:rFonts w:ascii="Arial" w:hAnsi="Arial" w:cs="Arial"/>
          <w:noProof/>
          <w:sz w:val="24"/>
          <w:szCs w:val="20"/>
        </w:rPr>
      </w:pPr>
      <w:bookmarkStart w:id="16" w:name="_Ref133161276"/>
      <w:r w:rsidRPr="00A562E1">
        <w:rPr>
          <w:rFonts w:ascii="Arial" w:hAnsi="Arial" w:cs="Arial"/>
          <w:noProof/>
          <w:sz w:val="24"/>
          <w:szCs w:val="20"/>
        </w:rPr>
        <w:t xml:space="preserve">Рисунок </w:t>
      </w:r>
      <w:r w:rsidRPr="00A562E1">
        <w:rPr>
          <w:rFonts w:ascii="Arial" w:hAnsi="Arial" w:cs="Arial"/>
          <w:noProof/>
          <w:sz w:val="24"/>
          <w:szCs w:val="20"/>
        </w:rPr>
        <w:fldChar w:fldCharType="begin"/>
      </w:r>
      <w:r w:rsidRPr="00A562E1">
        <w:rPr>
          <w:rFonts w:ascii="Arial" w:hAnsi="Arial" w:cs="Arial"/>
          <w:noProof/>
          <w:sz w:val="24"/>
          <w:szCs w:val="20"/>
        </w:rPr>
        <w:instrText xml:space="preserve"> SEQ Рисунок \* ARABIC </w:instrText>
      </w:r>
      <w:r w:rsidRPr="00A562E1">
        <w:rPr>
          <w:rFonts w:ascii="Arial" w:hAnsi="Arial" w:cs="Arial"/>
          <w:noProof/>
          <w:sz w:val="24"/>
          <w:szCs w:val="20"/>
        </w:rPr>
        <w:fldChar w:fldCharType="separate"/>
      </w:r>
      <w:r w:rsidR="00083B08">
        <w:rPr>
          <w:rFonts w:ascii="Arial" w:hAnsi="Arial" w:cs="Arial"/>
          <w:noProof/>
          <w:sz w:val="24"/>
          <w:szCs w:val="20"/>
        </w:rPr>
        <w:t>3</w:t>
      </w:r>
      <w:r w:rsidRPr="00A562E1">
        <w:rPr>
          <w:rFonts w:ascii="Arial" w:hAnsi="Arial" w:cs="Arial"/>
          <w:noProof/>
          <w:sz w:val="24"/>
          <w:szCs w:val="20"/>
        </w:rPr>
        <w:fldChar w:fldCharType="end"/>
      </w:r>
      <w:bookmarkEnd w:id="16"/>
      <w:r w:rsidRPr="00A562E1">
        <w:rPr>
          <w:rFonts w:ascii="Arial" w:hAnsi="Arial" w:cs="Arial"/>
          <w:noProof/>
          <w:sz w:val="24"/>
          <w:szCs w:val="20"/>
        </w:rPr>
        <w:t xml:space="preserve"> – Схема территориального деления </w:t>
      </w:r>
      <w:r w:rsidR="00603BD8">
        <w:rPr>
          <w:rFonts w:ascii="Arial" w:hAnsi="Arial" w:cs="Arial"/>
          <w:noProof/>
          <w:sz w:val="24"/>
          <w:szCs w:val="20"/>
        </w:rPr>
        <w:t>поселения</w:t>
      </w:r>
    </w:p>
    <w:p w14:paraId="6A9BEEA9" w14:textId="77777777" w:rsidR="00A562E1" w:rsidRPr="00A562E1" w:rsidRDefault="00A562E1" w:rsidP="00A562E1">
      <w:pPr>
        <w:spacing w:after="160" w:line="259" w:lineRule="auto"/>
        <w:ind w:firstLine="0"/>
        <w:jc w:val="left"/>
        <w:rPr>
          <w:rFonts w:ascii="Arial" w:eastAsia="Calibri" w:hAnsi="Arial" w:cs="Arial"/>
          <w:sz w:val="24"/>
        </w:rPr>
      </w:pPr>
    </w:p>
    <w:p w14:paraId="7B1FB49D" w14:textId="061C3D46" w:rsidR="00A562E1" w:rsidRPr="00A562E1" w:rsidRDefault="00172BD8" w:rsidP="00A562E1">
      <w:pPr>
        <w:keepNext/>
        <w:ind w:firstLine="0"/>
        <w:jc w:val="center"/>
        <w:rPr>
          <w:rFonts w:eastAsia="Calibri"/>
          <w:sz w:val="24"/>
          <w:lang w:eastAsia="en-US"/>
        </w:rPr>
      </w:pPr>
      <w:r w:rsidRPr="00172BD8">
        <w:rPr>
          <w:rFonts w:eastAsia="Calibri"/>
          <w:noProof/>
          <w:sz w:val="24"/>
        </w:rPr>
        <w:drawing>
          <wp:inline distT="0" distB="0" distL="0" distR="0" wp14:anchorId="046764C6" wp14:editId="0D91B834">
            <wp:extent cx="5554839" cy="3352800"/>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7604" cy="3354469"/>
                    </a:xfrm>
                    <a:prstGeom prst="rect">
                      <a:avLst/>
                    </a:prstGeom>
                    <a:noFill/>
                  </pic:spPr>
                </pic:pic>
              </a:graphicData>
            </a:graphic>
          </wp:inline>
        </w:drawing>
      </w:r>
    </w:p>
    <w:p w14:paraId="0A60E878" w14:textId="61760779" w:rsidR="00A562E1" w:rsidRDefault="00A562E1" w:rsidP="00A562E1">
      <w:pPr>
        <w:spacing w:line="240" w:lineRule="auto"/>
        <w:ind w:firstLine="0"/>
        <w:contextualSpacing/>
        <w:jc w:val="center"/>
        <w:rPr>
          <w:rFonts w:ascii="Arial" w:eastAsia="Calibri" w:hAnsi="Arial" w:cs="Arial"/>
          <w:bCs/>
          <w:sz w:val="24"/>
          <w:szCs w:val="18"/>
        </w:rPr>
      </w:pPr>
      <w:bookmarkStart w:id="17" w:name="_Ref114582798"/>
      <w:r w:rsidRPr="00A562E1">
        <w:rPr>
          <w:rFonts w:ascii="Arial" w:eastAsia="Calibri" w:hAnsi="Arial" w:cs="Arial"/>
          <w:sz w:val="24"/>
          <w:lang w:eastAsia="en-US"/>
        </w:rPr>
        <w:t xml:space="preserve">Рисунок </w:t>
      </w:r>
      <w:r w:rsidRPr="00A562E1">
        <w:rPr>
          <w:rFonts w:ascii="Arial" w:eastAsia="Calibri" w:hAnsi="Arial" w:cs="Arial"/>
          <w:sz w:val="24"/>
          <w:lang w:eastAsia="en-US"/>
        </w:rPr>
        <w:fldChar w:fldCharType="begin"/>
      </w:r>
      <w:r w:rsidRPr="00A562E1">
        <w:rPr>
          <w:rFonts w:ascii="Arial" w:eastAsia="Calibri" w:hAnsi="Arial" w:cs="Arial"/>
          <w:sz w:val="24"/>
          <w:lang w:eastAsia="en-US"/>
        </w:rPr>
        <w:instrText xml:space="preserve"> SEQ Рисунок \* ARABIC </w:instrText>
      </w:r>
      <w:r w:rsidRPr="00A562E1">
        <w:rPr>
          <w:rFonts w:ascii="Arial" w:eastAsia="Calibri" w:hAnsi="Arial" w:cs="Arial"/>
          <w:sz w:val="24"/>
          <w:lang w:eastAsia="en-US"/>
        </w:rPr>
        <w:fldChar w:fldCharType="separate"/>
      </w:r>
      <w:r w:rsidR="00083B08">
        <w:rPr>
          <w:rFonts w:ascii="Arial" w:eastAsia="Calibri" w:hAnsi="Arial" w:cs="Arial"/>
          <w:noProof/>
          <w:sz w:val="24"/>
          <w:lang w:eastAsia="en-US"/>
        </w:rPr>
        <w:t>4</w:t>
      </w:r>
      <w:r w:rsidRPr="00A562E1">
        <w:rPr>
          <w:rFonts w:ascii="Arial" w:eastAsia="Calibri" w:hAnsi="Arial" w:cs="Arial"/>
          <w:noProof/>
          <w:sz w:val="24"/>
          <w:lang w:eastAsia="en-US"/>
        </w:rPr>
        <w:fldChar w:fldCharType="end"/>
      </w:r>
      <w:bookmarkEnd w:id="17"/>
      <w:r w:rsidRPr="00A562E1">
        <w:rPr>
          <w:rFonts w:ascii="Arial" w:eastAsia="Calibri" w:hAnsi="Arial" w:cs="Arial"/>
          <w:sz w:val="24"/>
          <w:lang w:eastAsia="en-US"/>
        </w:rPr>
        <w:t xml:space="preserve"> – </w:t>
      </w:r>
      <w:r w:rsidRPr="00A562E1">
        <w:rPr>
          <w:rFonts w:ascii="Arial" w:eastAsia="Calibri" w:hAnsi="Arial" w:cs="Arial"/>
          <w:bCs/>
          <w:sz w:val="24"/>
          <w:szCs w:val="18"/>
        </w:rPr>
        <w:t xml:space="preserve">Прогнозная численность населения и площадь жилищного фонда </w:t>
      </w:r>
      <w:r w:rsidR="003A495F">
        <w:rPr>
          <w:rFonts w:ascii="Arial" w:eastAsia="Calibri" w:hAnsi="Arial" w:cs="Arial"/>
          <w:bCs/>
          <w:sz w:val="24"/>
          <w:szCs w:val="18"/>
        </w:rPr>
        <w:t>поселения</w:t>
      </w:r>
    </w:p>
    <w:p w14:paraId="3AE4754E" w14:textId="77777777" w:rsidR="00925280" w:rsidRPr="00A562E1" w:rsidRDefault="00925280" w:rsidP="00A562E1">
      <w:pPr>
        <w:spacing w:line="240" w:lineRule="auto"/>
        <w:ind w:firstLine="0"/>
        <w:contextualSpacing/>
        <w:jc w:val="center"/>
        <w:rPr>
          <w:rFonts w:ascii="Arial" w:eastAsia="Calibri" w:hAnsi="Arial" w:cs="Arial"/>
          <w:bCs/>
          <w:sz w:val="24"/>
          <w:szCs w:val="18"/>
        </w:rPr>
      </w:pPr>
    </w:p>
    <w:p w14:paraId="5C8BC3FD" w14:textId="77777777" w:rsidR="00172BD8" w:rsidRPr="00070A91" w:rsidRDefault="00172BD8" w:rsidP="00172BD8">
      <w:pPr>
        <w:keepNext/>
        <w:ind w:firstLine="0"/>
        <w:contextualSpacing/>
        <w:jc w:val="center"/>
        <w:rPr>
          <w:rFonts w:ascii="Arial" w:eastAsia="Calibri" w:hAnsi="Arial" w:cs="Arial"/>
        </w:rPr>
      </w:pPr>
      <w:r w:rsidRPr="00E3757A">
        <w:rPr>
          <w:noProof/>
        </w:rPr>
        <w:lastRenderedPageBreak/>
        <mc:AlternateContent>
          <mc:Choice Requires="wps">
            <w:drawing>
              <wp:anchor distT="0" distB="0" distL="114300" distR="114300" simplePos="0" relativeHeight="251663360" behindDoc="0" locked="0" layoutInCell="1" allowOverlap="1" wp14:anchorId="5B3CA98D" wp14:editId="414163CF">
                <wp:simplePos x="0" y="0"/>
                <wp:positionH relativeFrom="column">
                  <wp:posOffset>941705</wp:posOffset>
                </wp:positionH>
                <wp:positionV relativeFrom="paragraph">
                  <wp:posOffset>1163955</wp:posOffset>
                </wp:positionV>
                <wp:extent cx="1224280" cy="539750"/>
                <wp:effectExtent l="0" t="0" r="13970" b="12700"/>
                <wp:wrapNone/>
                <wp:docPr id="19" name="Прямоугольник 2"/>
                <wp:cNvGraphicFramePr/>
                <a:graphic xmlns:a="http://schemas.openxmlformats.org/drawingml/2006/main">
                  <a:graphicData uri="http://schemas.microsoft.com/office/word/2010/wordprocessingShape">
                    <wps:wsp>
                      <wps:cNvSpPr/>
                      <wps:spPr>
                        <a:xfrm>
                          <a:off x="0" y="0"/>
                          <a:ext cx="1224280" cy="53975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70DAC7A8" w14:textId="4E34BE96" w:rsidR="00E47072" w:rsidRDefault="00E47072" w:rsidP="00172BD8">
                            <w:pPr>
                              <w:pStyle w:val="aff6"/>
                              <w:spacing w:before="0" w:beforeAutospacing="0" w:after="0" w:afterAutospacing="0"/>
                              <w:jc w:val="center"/>
                            </w:pPr>
                            <w:r>
                              <w:rPr>
                                <w:rFonts w:ascii="Arial" w:hAnsi="Arial" w:cs="Arial"/>
                                <w:color w:val="000000" w:themeColor="dark1"/>
                                <w:sz w:val="20"/>
                                <w:szCs w:val="20"/>
                              </w:rPr>
                              <w:t>Ретроспектив</w:t>
                            </w:r>
                            <w:r>
                              <w:rPr>
                                <w:rFonts w:ascii="Arial" w:hAnsi="Arial" w:cs="Arial"/>
                                <w:color w:val="000000" w:themeColor="dark1"/>
                                <w:sz w:val="20"/>
                                <w:szCs w:val="20"/>
                                <w:lang w:val="en-US"/>
                              </w:rPr>
                              <w:t>-</w:t>
                            </w:r>
                            <w:r>
                              <w:rPr>
                                <w:rFonts w:ascii="Arial" w:hAnsi="Arial" w:cs="Arial"/>
                                <w:color w:val="000000" w:themeColor="dark1"/>
                                <w:sz w:val="20"/>
                                <w:szCs w:val="20"/>
                              </w:rPr>
                              <w:t>ный период</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B3CA98D" id="Прямоугольник 2" o:spid="_x0000_s1026" style="position:absolute;left:0;text-align:left;margin-left:74.15pt;margin-top:91.65pt;width:96.4pt;height: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" fillcolor="white [3201]" strokecolor="gray [1629]" strokeweight="1pt">
                <v:textbox>
                  <w:txbxContent>
                    <w:p w14:paraId="70DAC7A8" w14:textId="4E34BE96" w:rsidR="00E47072" w:rsidRDefault="00E47072" w:rsidP="00172BD8">
                      <w:pPr>
                        <w:pStyle w:val="aff6"/>
                        <w:spacing w:before="0" w:beforeAutospacing="0" w:after="0" w:afterAutospacing="0"/>
                        <w:jc w:val="center"/>
                      </w:pPr>
                      <w:r>
                        <w:rPr>
                          <w:rFonts w:ascii="Arial" w:hAnsi="Arial" w:cs="Arial"/>
                          <w:color w:val="000000" w:themeColor="dark1"/>
                          <w:sz w:val="20"/>
                          <w:szCs w:val="20"/>
                        </w:rPr>
                        <w:t>Ретроспектив</w:t>
                      </w:r>
                      <w:r>
                        <w:rPr>
                          <w:rFonts w:ascii="Arial" w:hAnsi="Arial" w:cs="Arial"/>
                          <w:color w:val="000000" w:themeColor="dark1"/>
                          <w:sz w:val="20"/>
                          <w:szCs w:val="20"/>
                          <w:lang w:val="en-US"/>
                        </w:rPr>
                        <w:t>-</w:t>
                      </w:r>
                      <w:r>
                        <w:rPr>
                          <w:rFonts w:ascii="Arial" w:hAnsi="Arial" w:cs="Arial"/>
                          <w:color w:val="000000" w:themeColor="dark1"/>
                          <w:sz w:val="20"/>
                          <w:szCs w:val="20"/>
                        </w:rPr>
                        <w:t>ный период</w:t>
                      </w:r>
                    </w:p>
                  </w:txbxContent>
                </v:textbox>
              </v:rect>
            </w:pict>
          </mc:Fallback>
        </mc:AlternateContent>
      </w:r>
      <w:r w:rsidRPr="00E3757A">
        <w:rPr>
          <w:noProof/>
        </w:rPr>
        <mc:AlternateContent>
          <mc:Choice Requires="wps">
            <w:drawing>
              <wp:anchor distT="0" distB="0" distL="114300" distR="114300" simplePos="0" relativeHeight="251664384" behindDoc="0" locked="0" layoutInCell="1" allowOverlap="1" wp14:anchorId="049ED106" wp14:editId="5BC577F8">
                <wp:simplePos x="0" y="0"/>
                <wp:positionH relativeFrom="page">
                  <wp:posOffset>3352800</wp:posOffset>
                </wp:positionH>
                <wp:positionV relativeFrom="paragraph">
                  <wp:posOffset>1163955</wp:posOffset>
                </wp:positionV>
                <wp:extent cx="1069340" cy="539750"/>
                <wp:effectExtent l="0" t="0" r="16510" b="12700"/>
                <wp:wrapNone/>
                <wp:docPr id="20" name="Прямоугольник 3"/>
                <wp:cNvGraphicFramePr/>
                <a:graphic xmlns:a="http://schemas.openxmlformats.org/drawingml/2006/main">
                  <a:graphicData uri="http://schemas.microsoft.com/office/word/2010/wordprocessingShape">
                    <wps:wsp>
                      <wps:cNvSpPr/>
                      <wps:spPr>
                        <a:xfrm>
                          <a:off x="0" y="0"/>
                          <a:ext cx="1069340" cy="53975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38F50E58" w14:textId="320ACC33" w:rsidR="00E47072" w:rsidRDefault="00E47072" w:rsidP="00172BD8">
                            <w:pPr>
                              <w:pStyle w:val="aff6"/>
                              <w:spacing w:before="0" w:beforeAutospacing="0" w:after="0" w:afterAutospacing="0"/>
                              <w:jc w:val="center"/>
                            </w:pPr>
                            <w:r>
                              <w:rPr>
                                <w:rFonts w:ascii="Arial" w:hAnsi="Arial" w:cs="Arial"/>
                                <w:color w:val="000000" w:themeColor="dark1"/>
                                <w:sz w:val="20"/>
                                <w:szCs w:val="20"/>
                              </w:rPr>
                              <w:t>Среднесроч</w:t>
                            </w:r>
                            <w:r>
                              <w:rPr>
                                <w:rFonts w:ascii="Arial" w:hAnsi="Arial" w:cs="Arial"/>
                                <w:color w:val="000000" w:themeColor="dark1"/>
                                <w:sz w:val="20"/>
                                <w:szCs w:val="20"/>
                                <w:lang w:val="en-US"/>
                              </w:rPr>
                              <w:t>-</w:t>
                            </w:r>
                            <w:r>
                              <w:rPr>
                                <w:rFonts w:ascii="Arial" w:hAnsi="Arial" w:cs="Arial"/>
                                <w:color w:val="000000" w:themeColor="dark1"/>
                                <w:sz w:val="20"/>
                                <w:szCs w:val="20"/>
                              </w:rPr>
                              <w:t>ный</w:t>
                            </w:r>
                            <w:r>
                              <w:rPr>
                                <w:rFonts w:ascii="Arial" w:hAnsi="Arial" w:cs="Arial"/>
                                <w:color w:val="000000" w:themeColor="dark1"/>
                                <w:sz w:val="20"/>
                                <w:szCs w:val="20"/>
                                <w:lang w:val="en-US"/>
                              </w:rPr>
                              <w:t xml:space="preserve"> </w:t>
                            </w:r>
                            <w:r>
                              <w:rPr>
                                <w:rFonts w:ascii="Arial" w:hAnsi="Arial" w:cs="Arial"/>
                                <w:color w:val="000000" w:themeColor="dark1"/>
                                <w:sz w:val="20"/>
                                <w:szCs w:val="20"/>
                              </w:rPr>
                              <w:t>прогноз</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049ED106" id="Прямоугольник 3" o:spid="_x0000_s1027" style="position:absolute;left:0;text-align:left;margin-left:264pt;margin-top:91.65pt;width:84.2pt;height:4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" fillcolor="white [3201]" strokecolor="gray [1629]" strokeweight="1pt">
                <v:textbox>
                  <w:txbxContent>
                    <w:p w14:paraId="38F50E58" w14:textId="320ACC33" w:rsidR="00E47072" w:rsidRDefault="00E47072" w:rsidP="00172BD8">
                      <w:pPr>
                        <w:pStyle w:val="aff6"/>
                        <w:spacing w:before="0" w:beforeAutospacing="0" w:after="0" w:afterAutospacing="0"/>
                        <w:jc w:val="center"/>
                      </w:pPr>
                      <w:r>
                        <w:rPr>
                          <w:rFonts w:ascii="Arial" w:hAnsi="Arial" w:cs="Arial"/>
                          <w:color w:val="000000" w:themeColor="dark1"/>
                          <w:sz w:val="20"/>
                          <w:szCs w:val="20"/>
                        </w:rPr>
                        <w:t>Среднесроч</w:t>
                      </w:r>
                      <w:r>
                        <w:rPr>
                          <w:rFonts w:ascii="Arial" w:hAnsi="Arial" w:cs="Arial"/>
                          <w:color w:val="000000" w:themeColor="dark1"/>
                          <w:sz w:val="20"/>
                          <w:szCs w:val="20"/>
                          <w:lang w:val="en-US"/>
                        </w:rPr>
                        <w:t>-</w:t>
                      </w:r>
                      <w:r>
                        <w:rPr>
                          <w:rFonts w:ascii="Arial" w:hAnsi="Arial" w:cs="Arial"/>
                          <w:color w:val="000000" w:themeColor="dark1"/>
                          <w:sz w:val="20"/>
                          <w:szCs w:val="20"/>
                        </w:rPr>
                        <w:t>ный</w:t>
                      </w:r>
                      <w:r>
                        <w:rPr>
                          <w:rFonts w:ascii="Arial" w:hAnsi="Arial" w:cs="Arial"/>
                          <w:color w:val="000000" w:themeColor="dark1"/>
                          <w:sz w:val="20"/>
                          <w:szCs w:val="20"/>
                          <w:lang w:val="en-US"/>
                        </w:rPr>
                        <w:t xml:space="preserve"> </w:t>
                      </w:r>
                      <w:r>
                        <w:rPr>
                          <w:rFonts w:ascii="Arial" w:hAnsi="Arial" w:cs="Arial"/>
                          <w:color w:val="000000" w:themeColor="dark1"/>
                          <w:sz w:val="20"/>
                          <w:szCs w:val="20"/>
                        </w:rPr>
                        <w:t>прогноз</w:t>
                      </w:r>
                    </w:p>
                  </w:txbxContent>
                </v:textbox>
                <w10:wrap anchorx="page"/>
              </v:rect>
            </w:pict>
          </mc:Fallback>
        </mc:AlternateContent>
      </w:r>
      <w:r w:rsidRPr="00E3757A">
        <w:rPr>
          <w:noProof/>
        </w:rPr>
        <mc:AlternateContent>
          <mc:Choice Requires="wps">
            <w:drawing>
              <wp:anchor distT="0" distB="0" distL="114300" distR="114300" simplePos="0" relativeHeight="251665408" behindDoc="0" locked="0" layoutInCell="1" allowOverlap="1" wp14:anchorId="4198460D" wp14:editId="09C43C37">
                <wp:simplePos x="0" y="0"/>
                <wp:positionH relativeFrom="column">
                  <wp:posOffset>3446145</wp:posOffset>
                </wp:positionH>
                <wp:positionV relativeFrom="paragraph">
                  <wp:posOffset>1158875</wp:posOffset>
                </wp:positionV>
                <wp:extent cx="1640540" cy="539750"/>
                <wp:effectExtent l="0" t="0" r="17145" b="12700"/>
                <wp:wrapNone/>
                <wp:docPr id="1" name="Прямоугольник 4"/>
                <wp:cNvGraphicFramePr/>
                <a:graphic xmlns:a="http://schemas.openxmlformats.org/drawingml/2006/main">
                  <a:graphicData uri="http://schemas.microsoft.com/office/word/2010/wordprocessingShape">
                    <wps:wsp>
                      <wps:cNvSpPr/>
                      <wps:spPr>
                        <a:xfrm>
                          <a:off x="0" y="0"/>
                          <a:ext cx="1640540" cy="53975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633CE1D5" w14:textId="77777777" w:rsidR="00E47072" w:rsidRDefault="00E47072" w:rsidP="00172BD8">
                            <w:pPr>
                              <w:pStyle w:val="aff6"/>
                              <w:spacing w:before="0" w:beforeAutospacing="0" w:after="0" w:afterAutospacing="0"/>
                              <w:jc w:val="center"/>
                            </w:pPr>
                            <w:r>
                              <w:rPr>
                                <w:rFonts w:ascii="Arial" w:hAnsi="Arial" w:cs="Arial"/>
                                <w:color w:val="000000" w:themeColor="dark1"/>
                                <w:sz w:val="20"/>
                                <w:szCs w:val="20"/>
                              </w:rPr>
                              <w:t>Долгосрочный прогноз</w:t>
                            </w:r>
                          </w:p>
                        </w:txbxContent>
                      </wps:txbx>
                      <wps:bodyPr wrap="square" anchor="ctr">
                        <a:noAutofit/>
                      </wps:bodyPr>
                    </wps:wsp>
                  </a:graphicData>
                </a:graphic>
                <wp14:sizeRelV relativeFrom="margin">
                  <wp14:pctHeight>0</wp14:pctHeight>
                </wp14:sizeRelV>
              </wp:anchor>
            </w:drawing>
          </mc:Choice>
          <mc:Fallback>
            <w:pict>
              <v:rect w14:anchorId="4198460D" id="Прямоугольник 4" o:spid="_x0000_s1028" style="position:absolute;left:0;text-align:left;margin-left:271.35pt;margin-top:91.25pt;width:129.2pt;height:4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" fillcolor="white [3201]" strokecolor="gray [1629]" strokeweight="1pt">
                <v:textbox>
                  <w:txbxContent>
                    <w:p w14:paraId="633CE1D5" w14:textId="77777777" w:rsidR="00E47072" w:rsidRDefault="00E47072" w:rsidP="00172BD8">
                      <w:pPr>
                        <w:pStyle w:val="aff6"/>
                        <w:spacing w:before="0" w:beforeAutospacing="0" w:after="0" w:afterAutospacing="0"/>
                        <w:jc w:val="center"/>
                      </w:pPr>
                      <w:r>
                        <w:rPr>
                          <w:rFonts w:ascii="Arial" w:hAnsi="Arial" w:cs="Arial"/>
                          <w:color w:val="000000" w:themeColor="dark1"/>
                          <w:sz w:val="20"/>
                          <w:szCs w:val="20"/>
                        </w:rPr>
                        <w:t>Долгосрочный прогноз</w:t>
                      </w:r>
                    </w:p>
                  </w:txbxContent>
                </v:textbox>
              </v:rect>
            </w:pict>
          </mc:Fallback>
        </mc:AlternateContent>
      </w:r>
      <w:r>
        <w:rPr>
          <w:noProof/>
        </w:rPr>
        <w:drawing>
          <wp:inline distT="0" distB="0" distL="0" distR="0" wp14:anchorId="4846B524" wp14:editId="5B9FF188">
            <wp:extent cx="5267960" cy="3009900"/>
            <wp:effectExtent l="0" t="0" r="889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E3757A">
        <w:rPr>
          <w:noProof/>
        </w:rPr>
        <w:t xml:space="preserve"> </w:t>
      </w:r>
    </w:p>
    <w:p w14:paraId="4C992AF5" w14:textId="3C999685" w:rsidR="00680F73" w:rsidRDefault="00680F73" w:rsidP="00172BD8">
      <w:pPr>
        <w:keepNext/>
        <w:ind w:firstLine="0"/>
        <w:contextualSpacing/>
        <w:jc w:val="center"/>
        <w:rPr>
          <w:rFonts w:ascii="Arial" w:eastAsia="Calibri" w:hAnsi="Arial" w:cs="Arial"/>
          <w:bCs/>
          <w:noProof/>
          <w:sz w:val="24"/>
          <w:szCs w:val="18"/>
        </w:rPr>
      </w:pPr>
      <w:bookmarkStart w:id="18" w:name="_Ref114582884"/>
      <w:bookmarkStart w:id="19" w:name="_Ref114582896"/>
      <w:r w:rsidRPr="00A562E1">
        <w:rPr>
          <w:rFonts w:ascii="Arial" w:hAnsi="Arial" w:cs="Arial"/>
          <w:noProof/>
          <w:sz w:val="24"/>
          <w:szCs w:val="20"/>
        </w:rPr>
        <w:t xml:space="preserve">Рисунок </w:t>
      </w:r>
      <w:r w:rsidRPr="00A562E1">
        <w:rPr>
          <w:rFonts w:ascii="Arial" w:hAnsi="Arial" w:cs="Arial"/>
          <w:noProof/>
          <w:sz w:val="24"/>
          <w:szCs w:val="20"/>
        </w:rPr>
        <w:fldChar w:fldCharType="begin"/>
      </w:r>
      <w:r w:rsidRPr="00A562E1">
        <w:rPr>
          <w:rFonts w:ascii="Arial" w:hAnsi="Arial" w:cs="Arial"/>
          <w:noProof/>
          <w:sz w:val="24"/>
          <w:szCs w:val="20"/>
        </w:rPr>
        <w:instrText xml:space="preserve"> SEQ Рисунок \* ARABIC </w:instrText>
      </w:r>
      <w:r w:rsidRPr="00A562E1">
        <w:rPr>
          <w:rFonts w:ascii="Arial" w:hAnsi="Arial" w:cs="Arial"/>
          <w:noProof/>
          <w:sz w:val="24"/>
          <w:szCs w:val="20"/>
        </w:rPr>
        <w:fldChar w:fldCharType="separate"/>
      </w:r>
      <w:r w:rsidR="00083B08">
        <w:rPr>
          <w:rFonts w:ascii="Arial" w:hAnsi="Arial" w:cs="Arial"/>
          <w:noProof/>
          <w:sz w:val="24"/>
          <w:szCs w:val="20"/>
        </w:rPr>
        <w:t>5</w:t>
      </w:r>
      <w:r w:rsidRPr="00A562E1">
        <w:rPr>
          <w:rFonts w:ascii="Arial" w:hAnsi="Arial" w:cs="Arial"/>
          <w:noProof/>
          <w:sz w:val="24"/>
          <w:szCs w:val="20"/>
        </w:rPr>
        <w:fldChar w:fldCharType="end"/>
      </w:r>
      <w:bookmarkEnd w:id="18"/>
      <w:r w:rsidRPr="00A562E1">
        <w:rPr>
          <w:rFonts w:ascii="Arial" w:hAnsi="Arial" w:cs="Arial"/>
          <w:noProof/>
          <w:sz w:val="24"/>
          <w:szCs w:val="20"/>
        </w:rPr>
        <w:t xml:space="preserve"> </w:t>
      </w:r>
      <w:r w:rsidRPr="00A562E1">
        <w:rPr>
          <w:rFonts w:ascii="Arial" w:eastAsia="Calibri" w:hAnsi="Arial" w:cs="Arial"/>
          <w:bCs/>
          <w:noProof/>
          <w:sz w:val="24"/>
          <w:szCs w:val="18"/>
        </w:rPr>
        <w:t>– Модели годовых приростов строительных фондов (жилищный фонд)</w:t>
      </w:r>
    </w:p>
    <w:p w14:paraId="53FBAC9B" w14:textId="77777777" w:rsidR="00172BD8" w:rsidRPr="00A562E1" w:rsidRDefault="00172BD8" w:rsidP="00680F73">
      <w:pPr>
        <w:keepLines/>
        <w:suppressAutoHyphens/>
        <w:spacing w:line="240" w:lineRule="auto"/>
        <w:ind w:firstLine="0"/>
        <w:jc w:val="center"/>
        <w:rPr>
          <w:rFonts w:ascii="Arial" w:eastAsia="Calibri" w:hAnsi="Arial" w:cs="Arial"/>
          <w:bCs/>
          <w:noProof/>
          <w:sz w:val="24"/>
          <w:szCs w:val="18"/>
        </w:rPr>
      </w:pPr>
    </w:p>
    <w:p w14:paraId="379A1FC1" w14:textId="7D480D38" w:rsidR="00680F73" w:rsidRDefault="00172BD8" w:rsidP="00A562E1">
      <w:pPr>
        <w:keepLines/>
        <w:suppressAutoHyphens/>
        <w:spacing w:line="240" w:lineRule="auto"/>
        <w:ind w:firstLine="0"/>
        <w:jc w:val="center"/>
        <w:rPr>
          <w:rFonts w:ascii="Arial" w:hAnsi="Arial" w:cs="Arial"/>
          <w:noProof/>
          <w:sz w:val="24"/>
          <w:szCs w:val="20"/>
        </w:rPr>
      </w:pPr>
      <w:r>
        <w:rPr>
          <w:noProof/>
        </w:rPr>
        <w:drawing>
          <wp:inline distT="0" distB="0" distL="0" distR="0" wp14:anchorId="50302377" wp14:editId="20A088E7">
            <wp:extent cx="5089264" cy="2948715"/>
            <wp:effectExtent l="0" t="0" r="16510" b="444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E0CE91" w14:textId="1E30305A" w:rsidR="00A562E1" w:rsidRPr="00A562E1" w:rsidRDefault="00A562E1" w:rsidP="00A562E1">
      <w:pPr>
        <w:keepLines/>
        <w:suppressAutoHyphens/>
        <w:spacing w:line="240" w:lineRule="auto"/>
        <w:ind w:firstLine="0"/>
        <w:jc w:val="center"/>
        <w:rPr>
          <w:rFonts w:ascii="Arial" w:eastAsia="Calibri" w:hAnsi="Arial" w:cs="Arial"/>
          <w:noProof/>
          <w:sz w:val="24"/>
          <w:szCs w:val="26"/>
        </w:rPr>
      </w:pPr>
      <w:bookmarkStart w:id="20" w:name="_Ref170771974"/>
      <w:r w:rsidRPr="00A562E1">
        <w:rPr>
          <w:rFonts w:ascii="Arial" w:hAnsi="Arial" w:cs="Arial"/>
          <w:noProof/>
          <w:sz w:val="24"/>
          <w:szCs w:val="20"/>
        </w:rPr>
        <w:t xml:space="preserve">Рисунок </w:t>
      </w:r>
      <w:r w:rsidRPr="00A562E1">
        <w:rPr>
          <w:rFonts w:ascii="Arial" w:hAnsi="Arial" w:cs="Arial"/>
          <w:noProof/>
          <w:sz w:val="24"/>
          <w:szCs w:val="20"/>
        </w:rPr>
        <w:fldChar w:fldCharType="begin"/>
      </w:r>
      <w:r w:rsidRPr="00A562E1">
        <w:rPr>
          <w:rFonts w:ascii="Arial" w:hAnsi="Arial" w:cs="Arial"/>
          <w:noProof/>
          <w:sz w:val="24"/>
          <w:szCs w:val="20"/>
        </w:rPr>
        <w:instrText xml:space="preserve"> SEQ Рисунок \* ARABIC </w:instrText>
      </w:r>
      <w:r w:rsidRPr="00A562E1">
        <w:rPr>
          <w:rFonts w:ascii="Arial" w:hAnsi="Arial" w:cs="Arial"/>
          <w:noProof/>
          <w:sz w:val="24"/>
          <w:szCs w:val="20"/>
        </w:rPr>
        <w:fldChar w:fldCharType="separate"/>
      </w:r>
      <w:r w:rsidR="00083B08">
        <w:rPr>
          <w:rFonts w:ascii="Arial" w:hAnsi="Arial" w:cs="Arial"/>
          <w:noProof/>
          <w:sz w:val="24"/>
          <w:szCs w:val="20"/>
        </w:rPr>
        <w:t>6</w:t>
      </w:r>
      <w:r w:rsidRPr="00A562E1">
        <w:rPr>
          <w:rFonts w:ascii="Arial" w:hAnsi="Arial" w:cs="Arial"/>
          <w:noProof/>
          <w:sz w:val="24"/>
          <w:szCs w:val="20"/>
        </w:rPr>
        <w:fldChar w:fldCharType="end"/>
      </w:r>
      <w:bookmarkEnd w:id="19"/>
      <w:bookmarkEnd w:id="20"/>
      <w:r w:rsidRPr="00A562E1">
        <w:rPr>
          <w:rFonts w:ascii="Arial" w:hAnsi="Arial" w:cs="Arial"/>
          <w:noProof/>
          <w:sz w:val="24"/>
          <w:szCs w:val="20"/>
        </w:rPr>
        <w:t xml:space="preserve"> </w:t>
      </w:r>
      <w:r w:rsidRPr="00A562E1">
        <w:rPr>
          <w:rFonts w:ascii="Arial" w:eastAsia="Calibri" w:hAnsi="Arial" w:cs="Arial"/>
          <w:bCs/>
          <w:noProof/>
          <w:sz w:val="24"/>
          <w:szCs w:val="18"/>
        </w:rPr>
        <w:t>– Прирост жилищного фонда накопительным итогом</w:t>
      </w:r>
    </w:p>
    <w:p w14:paraId="7761511C" w14:textId="77777777" w:rsidR="00A562E1" w:rsidRPr="00A562E1" w:rsidRDefault="00A562E1" w:rsidP="00A562E1">
      <w:pPr>
        <w:spacing w:after="200"/>
        <w:ind w:firstLine="0"/>
        <w:contextualSpacing/>
        <w:jc w:val="center"/>
        <w:rPr>
          <w:rFonts w:eastAsia="Calibri"/>
          <w:sz w:val="24"/>
          <w:szCs w:val="26"/>
        </w:rPr>
      </w:pPr>
    </w:p>
    <w:p w14:paraId="4010C89D" w14:textId="0F0CE604" w:rsidR="00E2270C" w:rsidRPr="00E2270C" w:rsidRDefault="003A495F" w:rsidP="00E3340C">
      <w:pPr>
        <w:autoSpaceDE w:val="0"/>
        <w:autoSpaceDN w:val="0"/>
        <w:adjustRightInd w:val="0"/>
        <w:spacing w:line="276" w:lineRule="auto"/>
        <w:rPr>
          <w:rFonts w:eastAsia="Calibri"/>
          <w:sz w:val="24"/>
          <w:lang w:eastAsia="en-US"/>
        </w:rPr>
      </w:pPr>
      <w:r>
        <w:rPr>
          <w:rFonts w:ascii="Arial" w:eastAsia="Calibri" w:hAnsi="Arial" w:cs="Arial"/>
          <w:sz w:val="24"/>
          <w:szCs w:val="24"/>
          <w:lang w:eastAsia="en-US"/>
        </w:rPr>
        <w:t xml:space="preserve">Из рис. </w:t>
      </w:r>
      <w:r>
        <w:rPr>
          <w:rFonts w:ascii="Arial" w:eastAsia="Calibri" w:hAnsi="Arial" w:cs="Arial"/>
          <w:sz w:val="24"/>
          <w:szCs w:val="24"/>
          <w:lang w:eastAsia="en-US"/>
        </w:rPr>
        <w:fldChar w:fldCharType="begin"/>
      </w:r>
      <w:r>
        <w:rPr>
          <w:rFonts w:ascii="Arial" w:eastAsia="Calibri" w:hAnsi="Arial" w:cs="Arial"/>
          <w:sz w:val="24"/>
          <w:szCs w:val="24"/>
          <w:lang w:eastAsia="en-US"/>
        </w:rPr>
        <w:instrText xml:space="preserve"> REF _Ref114582884 \h  \* MERGEFORMAT </w:instrText>
      </w:r>
      <w:r>
        <w:rPr>
          <w:rFonts w:ascii="Arial" w:eastAsia="Calibri" w:hAnsi="Arial" w:cs="Arial"/>
          <w:sz w:val="24"/>
          <w:szCs w:val="24"/>
          <w:lang w:eastAsia="en-US"/>
        </w:rPr>
      </w:r>
      <w:r>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Рисунок </w:t>
      </w:r>
      <w:r w:rsidR="00083B08">
        <w:rPr>
          <w:rFonts w:ascii="Arial" w:hAnsi="Arial" w:cs="Arial"/>
          <w:noProof/>
          <w:sz w:val="24"/>
          <w:szCs w:val="20"/>
        </w:rPr>
        <w:t>5</w:t>
      </w:r>
      <w:r>
        <w:rPr>
          <w:rFonts w:ascii="Arial" w:eastAsia="Calibri" w:hAnsi="Arial" w:cs="Arial"/>
          <w:sz w:val="24"/>
          <w:szCs w:val="24"/>
          <w:lang w:eastAsia="en-US"/>
        </w:rPr>
        <w:fldChar w:fldCharType="end"/>
      </w:r>
      <w:r>
        <w:rPr>
          <w:rFonts w:ascii="Arial" w:eastAsia="Calibri" w:hAnsi="Arial" w:cs="Arial"/>
          <w:sz w:val="24"/>
          <w:szCs w:val="24"/>
          <w:lang w:eastAsia="en-US"/>
        </w:rPr>
        <w:t xml:space="preserve">, </w:t>
      </w:r>
      <w:r>
        <w:rPr>
          <w:rFonts w:ascii="Arial" w:eastAsia="Calibri" w:hAnsi="Arial" w:cs="Arial"/>
          <w:sz w:val="24"/>
          <w:szCs w:val="24"/>
          <w:lang w:eastAsia="en-US"/>
        </w:rPr>
        <w:fldChar w:fldCharType="begin"/>
      </w:r>
      <w:r>
        <w:rPr>
          <w:rFonts w:ascii="Arial" w:eastAsia="Calibri" w:hAnsi="Arial" w:cs="Arial"/>
          <w:sz w:val="24"/>
          <w:szCs w:val="24"/>
          <w:lang w:eastAsia="en-US"/>
        </w:rPr>
        <w:instrText xml:space="preserve"> REF _Ref170771974 \h  \* MERGEFORMAT </w:instrText>
      </w:r>
      <w:r>
        <w:rPr>
          <w:rFonts w:ascii="Arial" w:eastAsia="Calibri" w:hAnsi="Arial" w:cs="Arial"/>
          <w:sz w:val="24"/>
          <w:szCs w:val="24"/>
          <w:lang w:eastAsia="en-US"/>
        </w:rPr>
      </w:r>
      <w:r>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Рисунок </w:t>
      </w:r>
      <w:r w:rsidR="00083B08">
        <w:rPr>
          <w:rFonts w:ascii="Arial" w:hAnsi="Arial" w:cs="Arial"/>
          <w:noProof/>
          <w:sz w:val="24"/>
          <w:szCs w:val="20"/>
        </w:rPr>
        <w:t>6</w:t>
      </w:r>
      <w:r>
        <w:rPr>
          <w:rFonts w:ascii="Arial" w:eastAsia="Calibri" w:hAnsi="Arial" w:cs="Arial"/>
          <w:sz w:val="24"/>
          <w:szCs w:val="24"/>
          <w:lang w:eastAsia="en-US"/>
        </w:rPr>
        <w:fldChar w:fldCharType="end"/>
      </w:r>
      <w:r>
        <w:rPr>
          <w:rFonts w:ascii="Arial" w:eastAsia="Calibri" w:hAnsi="Arial" w:cs="Arial"/>
          <w:sz w:val="24"/>
          <w:szCs w:val="24"/>
          <w:lang w:eastAsia="en-US"/>
        </w:rPr>
        <w:t xml:space="preserve"> видно</w:t>
      </w:r>
      <w:r w:rsidR="00680F73" w:rsidRPr="00680F73">
        <w:rPr>
          <w:rFonts w:ascii="Arial" w:eastAsia="Calibri" w:hAnsi="Arial" w:cs="Arial"/>
          <w:sz w:val="24"/>
          <w:szCs w:val="24"/>
          <w:lang w:eastAsia="en-US"/>
        </w:rPr>
        <w:t xml:space="preserve">, что </w:t>
      </w:r>
      <w:r w:rsidR="00172BD8" w:rsidRPr="00172BD8">
        <w:rPr>
          <w:rFonts w:ascii="Arial" w:eastAsia="Calibri" w:hAnsi="Arial" w:cs="Arial"/>
          <w:sz w:val="24"/>
          <w:szCs w:val="24"/>
          <w:lang w:eastAsia="en-US"/>
        </w:rPr>
        <w:t xml:space="preserve">темпы ввода жилых строений в среднесрочном и долгосрочном периодах, в среднем, соответствуют показателям ретроспективного периода и составляют 365 кв. м. </w:t>
      </w:r>
      <w:r w:rsidR="00B4215C" w:rsidRPr="007D5ADA">
        <w:rPr>
          <w:rFonts w:ascii="Arial" w:eastAsia="Calibri" w:hAnsi="Arial" w:cs="Arial"/>
          <w:vanish/>
          <w:sz w:val="24"/>
          <w:szCs w:val="24"/>
        </w:rPr>
        <w:fldChar w:fldCharType="begin"/>
      </w:r>
      <w:r w:rsidR="00B4215C" w:rsidRPr="007D5ADA">
        <w:rPr>
          <w:rFonts w:ascii="Arial" w:eastAsia="Calibri" w:hAnsi="Arial" w:cs="Arial"/>
          <w:vanish/>
          <w:sz w:val="24"/>
          <w:szCs w:val="24"/>
        </w:rPr>
        <w:instrText xml:space="preserve"> REF _Ref114582884 \h  \* MERGEFORMAT </w:instrText>
      </w:r>
      <w:r w:rsidR="00B4215C" w:rsidRPr="007D5ADA">
        <w:rPr>
          <w:rFonts w:ascii="Arial" w:eastAsia="Calibri" w:hAnsi="Arial" w:cs="Arial"/>
          <w:vanish/>
          <w:sz w:val="24"/>
          <w:szCs w:val="24"/>
        </w:rPr>
      </w:r>
      <w:r w:rsidR="00B4215C" w:rsidRPr="007D5ADA">
        <w:rPr>
          <w:rFonts w:ascii="Arial" w:eastAsia="Calibri" w:hAnsi="Arial" w:cs="Arial"/>
          <w:vanish/>
          <w:sz w:val="24"/>
          <w:szCs w:val="24"/>
        </w:rPr>
        <w:fldChar w:fldCharType="separate"/>
      </w:r>
      <w:r w:rsidR="00083B08" w:rsidRPr="00083B08">
        <w:rPr>
          <w:rFonts w:ascii="Arial" w:eastAsia="Calibri" w:hAnsi="Arial" w:cs="Arial"/>
          <w:vanish/>
          <w:sz w:val="24"/>
          <w:lang w:eastAsia="en-US"/>
        </w:rPr>
        <w:t xml:space="preserve">Рисунок </w:t>
      </w:r>
      <w:r w:rsidR="00083B08" w:rsidRPr="00083B08">
        <w:rPr>
          <w:rFonts w:ascii="Arial" w:eastAsia="Calibri" w:hAnsi="Arial" w:cs="Arial"/>
          <w:noProof/>
          <w:vanish/>
          <w:sz w:val="24"/>
          <w:lang w:eastAsia="en-US"/>
        </w:rPr>
        <w:t>5</w:t>
      </w:r>
      <w:r w:rsidR="00B4215C" w:rsidRPr="007D5ADA">
        <w:rPr>
          <w:rFonts w:ascii="Arial" w:eastAsia="Calibri" w:hAnsi="Arial" w:cs="Arial"/>
          <w:vanish/>
          <w:sz w:val="24"/>
          <w:szCs w:val="24"/>
        </w:rPr>
        <w:fldChar w:fldCharType="end"/>
      </w:r>
      <w:r w:rsidR="00E2270C" w:rsidRPr="00E2270C">
        <w:rPr>
          <w:rFonts w:eastAsia="Calibri"/>
          <w:sz w:val="24"/>
          <w:lang w:eastAsia="en-US"/>
        </w:rPr>
        <w:br w:type="page"/>
      </w:r>
    </w:p>
    <w:p w14:paraId="5EED13BD" w14:textId="77777777" w:rsidR="00E2270C" w:rsidRPr="00E2270C" w:rsidRDefault="00E2270C" w:rsidP="00E2270C">
      <w:pPr>
        <w:spacing w:after="160" w:line="259" w:lineRule="auto"/>
        <w:ind w:firstLine="0"/>
        <w:jc w:val="left"/>
        <w:rPr>
          <w:rFonts w:eastAsia="Calibri"/>
          <w:sz w:val="24"/>
          <w:lang w:eastAsia="en-US"/>
        </w:rPr>
        <w:sectPr w:rsidR="00E2270C" w:rsidRPr="00E2270C">
          <w:pgSz w:w="11906" w:h="16838"/>
          <w:pgMar w:top="1134" w:right="850" w:bottom="1134" w:left="1701" w:header="708" w:footer="708" w:gutter="0"/>
          <w:cols w:space="708"/>
          <w:docGrid w:linePitch="360"/>
        </w:sectPr>
      </w:pPr>
    </w:p>
    <w:p w14:paraId="481B184B" w14:textId="5490D4DB" w:rsidR="00E2270C" w:rsidRPr="00E2270C" w:rsidRDefault="00E2270C" w:rsidP="00E2270C">
      <w:pPr>
        <w:keepNext/>
        <w:keepLines/>
        <w:suppressAutoHyphens/>
        <w:spacing w:line="240" w:lineRule="auto"/>
        <w:ind w:firstLine="0"/>
        <w:rPr>
          <w:rFonts w:ascii="Arial" w:hAnsi="Arial" w:cs="Arial"/>
          <w:noProof/>
          <w:sz w:val="24"/>
          <w:szCs w:val="20"/>
        </w:rPr>
      </w:pPr>
      <w:bookmarkStart w:id="21" w:name="_Ref144816641"/>
      <w:r w:rsidRPr="00E2270C">
        <w:rPr>
          <w:rFonts w:ascii="Arial" w:hAnsi="Arial" w:cs="Arial"/>
          <w:noProof/>
          <w:sz w:val="24"/>
          <w:szCs w:val="20"/>
        </w:rPr>
        <w:lastRenderedPageBreak/>
        <w:t xml:space="preserve">Таблица </w:t>
      </w:r>
      <w:r w:rsidRPr="00E2270C">
        <w:rPr>
          <w:rFonts w:ascii="Arial" w:hAnsi="Arial" w:cs="Arial"/>
          <w:noProof/>
          <w:sz w:val="24"/>
          <w:szCs w:val="20"/>
        </w:rPr>
        <w:fldChar w:fldCharType="begin"/>
      </w:r>
      <w:r w:rsidRPr="00E2270C">
        <w:rPr>
          <w:rFonts w:ascii="Arial" w:hAnsi="Arial" w:cs="Arial"/>
          <w:noProof/>
          <w:sz w:val="24"/>
          <w:szCs w:val="20"/>
        </w:rPr>
        <w:instrText xml:space="preserve"> SEQ Таблица \* ARABIC </w:instrText>
      </w:r>
      <w:r w:rsidRPr="00E2270C">
        <w:rPr>
          <w:rFonts w:ascii="Arial" w:hAnsi="Arial" w:cs="Arial"/>
          <w:noProof/>
          <w:sz w:val="24"/>
          <w:szCs w:val="20"/>
        </w:rPr>
        <w:fldChar w:fldCharType="separate"/>
      </w:r>
      <w:r w:rsidR="00083B08">
        <w:rPr>
          <w:rFonts w:ascii="Arial" w:hAnsi="Arial" w:cs="Arial"/>
          <w:noProof/>
          <w:sz w:val="24"/>
          <w:szCs w:val="20"/>
        </w:rPr>
        <w:t>2</w:t>
      </w:r>
      <w:r w:rsidRPr="00E2270C">
        <w:rPr>
          <w:rFonts w:ascii="Arial" w:hAnsi="Arial" w:cs="Arial"/>
          <w:noProof/>
          <w:sz w:val="24"/>
          <w:szCs w:val="20"/>
        </w:rPr>
        <w:fldChar w:fldCharType="end"/>
      </w:r>
      <w:bookmarkEnd w:id="21"/>
      <w:r w:rsidRPr="00E2270C">
        <w:rPr>
          <w:rFonts w:ascii="Arial" w:hAnsi="Arial" w:cs="Arial"/>
          <w:noProof/>
          <w:sz w:val="24"/>
          <w:szCs w:val="20"/>
        </w:rPr>
        <w:t xml:space="preserve"> – </w:t>
      </w:r>
      <w:r w:rsidR="00A562E1" w:rsidRPr="00A562E1">
        <w:rPr>
          <w:rFonts w:ascii="Arial" w:eastAsia="Calibri" w:hAnsi="Arial" w:cs="Arial"/>
          <w:bCs/>
          <w:noProof/>
          <w:sz w:val="24"/>
          <w:szCs w:val="18"/>
        </w:rPr>
        <w:t>Прогноз приростов строительных фондов в границах муниципального образования, кв. м</w:t>
      </w:r>
    </w:p>
    <w:tbl>
      <w:tblPr>
        <w:tblW w:w="5000" w:type="pct"/>
        <w:tblLook w:val="04A0" w:firstRow="1" w:lastRow="0" w:firstColumn="1" w:lastColumn="0" w:noHBand="0" w:noVBand="1"/>
      </w:tblPr>
      <w:tblGrid>
        <w:gridCol w:w="781"/>
        <w:gridCol w:w="1725"/>
        <w:gridCol w:w="2502"/>
        <w:gridCol w:w="781"/>
        <w:gridCol w:w="780"/>
        <w:gridCol w:w="780"/>
        <w:gridCol w:w="780"/>
        <w:gridCol w:w="780"/>
        <w:gridCol w:w="780"/>
        <w:gridCol w:w="780"/>
        <w:gridCol w:w="780"/>
        <w:gridCol w:w="780"/>
        <w:gridCol w:w="780"/>
        <w:gridCol w:w="976"/>
        <w:gridCol w:w="775"/>
      </w:tblGrid>
      <w:tr w:rsidR="00282314" w:rsidRPr="00282314" w14:paraId="3C7EC33C" w14:textId="77777777" w:rsidTr="00282314">
        <w:trPr>
          <w:trHeight w:val="20"/>
        </w:trPr>
        <w:tc>
          <w:tcPr>
            <w:tcW w:w="26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CC0EDC9"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 п/п</w:t>
            </w:r>
          </w:p>
        </w:tc>
        <w:tc>
          <w:tcPr>
            <w:tcW w:w="592" w:type="pct"/>
            <w:tcBorders>
              <w:top w:val="single" w:sz="4" w:space="0" w:color="auto"/>
              <w:left w:val="nil"/>
              <w:bottom w:val="nil"/>
              <w:right w:val="single" w:sz="4" w:space="0" w:color="auto"/>
            </w:tcBorders>
            <w:shd w:val="clear" w:color="000000" w:fill="F2F2F2"/>
            <w:vAlign w:val="center"/>
            <w:hideMark/>
          </w:tcPr>
          <w:p w14:paraId="406F1BAD"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Населенный пункт</w:t>
            </w:r>
          </w:p>
        </w:tc>
        <w:tc>
          <w:tcPr>
            <w:tcW w:w="859" w:type="pct"/>
            <w:tcBorders>
              <w:top w:val="single" w:sz="4" w:space="0" w:color="auto"/>
              <w:left w:val="nil"/>
              <w:bottom w:val="single" w:sz="4" w:space="0" w:color="auto"/>
              <w:right w:val="single" w:sz="4" w:space="0" w:color="auto"/>
            </w:tcBorders>
            <w:shd w:val="clear" w:color="000000" w:fill="F2F2F2"/>
            <w:vAlign w:val="center"/>
            <w:hideMark/>
          </w:tcPr>
          <w:p w14:paraId="018585CE"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Категория объекта</w:t>
            </w:r>
          </w:p>
        </w:tc>
        <w:tc>
          <w:tcPr>
            <w:tcW w:w="268" w:type="pct"/>
            <w:tcBorders>
              <w:top w:val="single" w:sz="4" w:space="0" w:color="auto"/>
              <w:left w:val="nil"/>
              <w:bottom w:val="single" w:sz="4" w:space="0" w:color="auto"/>
              <w:right w:val="single" w:sz="4" w:space="0" w:color="auto"/>
            </w:tcBorders>
            <w:shd w:val="clear" w:color="000000" w:fill="F2F2F2"/>
            <w:vAlign w:val="center"/>
            <w:hideMark/>
          </w:tcPr>
          <w:p w14:paraId="7A6AEE06"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2024</w:t>
            </w:r>
          </w:p>
        </w:tc>
        <w:tc>
          <w:tcPr>
            <w:tcW w:w="268" w:type="pct"/>
            <w:tcBorders>
              <w:top w:val="single" w:sz="4" w:space="0" w:color="auto"/>
              <w:left w:val="nil"/>
              <w:bottom w:val="single" w:sz="4" w:space="0" w:color="auto"/>
              <w:right w:val="single" w:sz="4" w:space="0" w:color="auto"/>
            </w:tcBorders>
            <w:shd w:val="clear" w:color="000000" w:fill="F2F2F2"/>
            <w:vAlign w:val="center"/>
            <w:hideMark/>
          </w:tcPr>
          <w:p w14:paraId="733A533D"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2025</w:t>
            </w:r>
          </w:p>
        </w:tc>
        <w:tc>
          <w:tcPr>
            <w:tcW w:w="268" w:type="pct"/>
            <w:tcBorders>
              <w:top w:val="single" w:sz="4" w:space="0" w:color="auto"/>
              <w:left w:val="nil"/>
              <w:bottom w:val="single" w:sz="4" w:space="0" w:color="auto"/>
              <w:right w:val="single" w:sz="4" w:space="0" w:color="auto"/>
            </w:tcBorders>
            <w:shd w:val="clear" w:color="000000" w:fill="F2F2F2"/>
            <w:vAlign w:val="center"/>
            <w:hideMark/>
          </w:tcPr>
          <w:p w14:paraId="1F9848AB"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2026</w:t>
            </w:r>
          </w:p>
        </w:tc>
        <w:tc>
          <w:tcPr>
            <w:tcW w:w="268" w:type="pct"/>
            <w:tcBorders>
              <w:top w:val="single" w:sz="4" w:space="0" w:color="auto"/>
              <w:left w:val="nil"/>
              <w:bottom w:val="single" w:sz="4" w:space="0" w:color="auto"/>
              <w:right w:val="single" w:sz="4" w:space="0" w:color="auto"/>
            </w:tcBorders>
            <w:shd w:val="clear" w:color="000000" w:fill="F2F2F2"/>
            <w:vAlign w:val="center"/>
            <w:hideMark/>
          </w:tcPr>
          <w:p w14:paraId="30288530"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2027</w:t>
            </w:r>
          </w:p>
        </w:tc>
        <w:tc>
          <w:tcPr>
            <w:tcW w:w="268" w:type="pct"/>
            <w:tcBorders>
              <w:top w:val="single" w:sz="4" w:space="0" w:color="auto"/>
              <w:left w:val="nil"/>
              <w:bottom w:val="single" w:sz="4" w:space="0" w:color="auto"/>
              <w:right w:val="single" w:sz="4" w:space="0" w:color="auto"/>
            </w:tcBorders>
            <w:shd w:val="clear" w:color="000000" w:fill="F2F2F2"/>
            <w:vAlign w:val="center"/>
            <w:hideMark/>
          </w:tcPr>
          <w:p w14:paraId="1D8A5DB4"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2028</w:t>
            </w:r>
          </w:p>
        </w:tc>
        <w:tc>
          <w:tcPr>
            <w:tcW w:w="268" w:type="pct"/>
            <w:tcBorders>
              <w:top w:val="single" w:sz="4" w:space="0" w:color="auto"/>
              <w:left w:val="nil"/>
              <w:bottom w:val="single" w:sz="4" w:space="0" w:color="auto"/>
              <w:right w:val="single" w:sz="4" w:space="0" w:color="auto"/>
            </w:tcBorders>
            <w:shd w:val="clear" w:color="000000" w:fill="F2F2F2"/>
            <w:vAlign w:val="center"/>
            <w:hideMark/>
          </w:tcPr>
          <w:p w14:paraId="60397F02"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2029</w:t>
            </w:r>
          </w:p>
        </w:tc>
        <w:tc>
          <w:tcPr>
            <w:tcW w:w="268" w:type="pct"/>
            <w:tcBorders>
              <w:top w:val="single" w:sz="4" w:space="0" w:color="auto"/>
              <w:left w:val="nil"/>
              <w:bottom w:val="single" w:sz="4" w:space="0" w:color="auto"/>
              <w:right w:val="single" w:sz="4" w:space="0" w:color="auto"/>
            </w:tcBorders>
            <w:shd w:val="clear" w:color="000000" w:fill="F2F2F2"/>
            <w:vAlign w:val="center"/>
            <w:hideMark/>
          </w:tcPr>
          <w:p w14:paraId="18CA478C"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2030</w:t>
            </w:r>
          </w:p>
        </w:tc>
        <w:tc>
          <w:tcPr>
            <w:tcW w:w="268" w:type="pct"/>
            <w:tcBorders>
              <w:top w:val="single" w:sz="4" w:space="0" w:color="auto"/>
              <w:left w:val="nil"/>
              <w:bottom w:val="single" w:sz="4" w:space="0" w:color="auto"/>
              <w:right w:val="single" w:sz="4" w:space="0" w:color="auto"/>
            </w:tcBorders>
            <w:shd w:val="clear" w:color="000000" w:fill="F2F2F2"/>
            <w:vAlign w:val="center"/>
            <w:hideMark/>
          </w:tcPr>
          <w:p w14:paraId="232774D7"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2031</w:t>
            </w:r>
          </w:p>
        </w:tc>
        <w:tc>
          <w:tcPr>
            <w:tcW w:w="268" w:type="pct"/>
            <w:tcBorders>
              <w:top w:val="single" w:sz="4" w:space="0" w:color="auto"/>
              <w:left w:val="nil"/>
              <w:bottom w:val="single" w:sz="4" w:space="0" w:color="auto"/>
              <w:right w:val="single" w:sz="4" w:space="0" w:color="auto"/>
            </w:tcBorders>
            <w:shd w:val="clear" w:color="000000" w:fill="F2F2F2"/>
            <w:vAlign w:val="center"/>
            <w:hideMark/>
          </w:tcPr>
          <w:p w14:paraId="3BBA31AD"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2032</w:t>
            </w:r>
          </w:p>
        </w:tc>
        <w:tc>
          <w:tcPr>
            <w:tcW w:w="268" w:type="pct"/>
            <w:tcBorders>
              <w:top w:val="single" w:sz="4" w:space="0" w:color="auto"/>
              <w:left w:val="nil"/>
              <w:bottom w:val="single" w:sz="4" w:space="0" w:color="auto"/>
              <w:right w:val="single" w:sz="4" w:space="0" w:color="auto"/>
            </w:tcBorders>
            <w:shd w:val="clear" w:color="000000" w:fill="F2F2F2"/>
            <w:vAlign w:val="center"/>
            <w:hideMark/>
          </w:tcPr>
          <w:p w14:paraId="71107DF4"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2033</w:t>
            </w:r>
          </w:p>
        </w:tc>
        <w:tc>
          <w:tcPr>
            <w:tcW w:w="335" w:type="pct"/>
            <w:tcBorders>
              <w:top w:val="single" w:sz="4" w:space="0" w:color="auto"/>
              <w:left w:val="nil"/>
              <w:bottom w:val="single" w:sz="4" w:space="0" w:color="auto"/>
              <w:right w:val="single" w:sz="4" w:space="0" w:color="auto"/>
            </w:tcBorders>
            <w:shd w:val="clear" w:color="000000" w:fill="F2F2F2"/>
            <w:vAlign w:val="center"/>
            <w:hideMark/>
          </w:tcPr>
          <w:p w14:paraId="20BCFE1E"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2034-2038</w:t>
            </w:r>
          </w:p>
        </w:tc>
        <w:tc>
          <w:tcPr>
            <w:tcW w:w="268" w:type="pct"/>
            <w:tcBorders>
              <w:top w:val="single" w:sz="4" w:space="0" w:color="auto"/>
              <w:left w:val="nil"/>
              <w:bottom w:val="single" w:sz="4" w:space="0" w:color="auto"/>
              <w:right w:val="single" w:sz="4" w:space="0" w:color="auto"/>
            </w:tcBorders>
            <w:shd w:val="clear" w:color="000000" w:fill="F2F2F2"/>
            <w:vAlign w:val="center"/>
            <w:hideMark/>
          </w:tcPr>
          <w:p w14:paraId="0D6D7DC6"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2024-2038</w:t>
            </w:r>
          </w:p>
        </w:tc>
      </w:tr>
      <w:tr w:rsidR="00282314" w:rsidRPr="00282314" w14:paraId="6C9E4B60" w14:textId="77777777" w:rsidTr="00282314">
        <w:trPr>
          <w:trHeight w:val="20"/>
        </w:trPr>
        <w:tc>
          <w:tcPr>
            <w:tcW w:w="268" w:type="pct"/>
            <w:tcBorders>
              <w:top w:val="nil"/>
              <w:left w:val="single" w:sz="4" w:space="0" w:color="auto"/>
              <w:bottom w:val="nil"/>
              <w:right w:val="nil"/>
            </w:tcBorders>
            <w:vAlign w:val="center"/>
            <w:hideMark/>
          </w:tcPr>
          <w:p w14:paraId="6614B860"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1</w:t>
            </w:r>
          </w:p>
        </w:tc>
        <w:tc>
          <w:tcPr>
            <w:tcW w:w="592" w:type="pct"/>
            <w:tcBorders>
              <w:top w:val="single" w:sz="4" w:space="0" w:color="auto"/>
              <w:left w:val="single" w:sz="4" w:space="0" w:color="auto"/>
              <w:bottom w:val="nil"/>
              <w:right w:val="single" w:sz="4" w:space="0" w:color="auto"/>
            </w:tcBorders>
            <w:vAlign w:val="center"/>
            <w:hideMark/>
          </w:tcPr>
          <w:p w14:paraId="43F22413"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Вороновское СП</w:t>
            </w:r>
          </w:p>
        </w:tc>
        <w:tc>
          <w:tcPr>
            <w:tcW w:w="859" w:type="pct"/>
            <w:tcBorders>
              <w:top w:val="nil"/>
              <w:left w:val="nil"/>
              <w:bottom w:val="single" w:sz="4" w:space="0" w:color="auto"/>
              <w:right w:val="single" w:sz="4" w:space="0" w:color="auto"/>
            </w:tcBorders>
            <w:vAlign w:val="center"/>
            <w:hideMark/>
          </w:tcPr>
          <w:p w14:paraId="3B5EC7A4" w14:textId="77777777" w:rsidR="00282314" w:rsidRPr="00282314" w:rsidRDefault="00282314" w:rsidP="00282314">
            <w:pPr>
              <w:spacing w:line="240" w:lineRule="auto"/>
              <w:ind w:firstLine="0"/>
              <w:jc w:val="left"/>
              <w:rPr>
                <w:rFonts w:ascii="Arial" w:hAnsi="Arial" w:cs="Arial"/>
                <w:b/>
                <w:bCs/>
                <w:color w:val="000000"/>
                <w:sz w:val="18"/>
                <w:szCs w:val="18"/>
              </w:rPr>
            </w:pPr>
            <w:r w:rsidRPr="00282314">
              <w:rPr>
                <w:rFonts w:ascii="Arial" w:hAnsi="Arial" w:cs="Arial"/>
                <w:b/>
                <w:bCs/>
                <w:color w:val="000000"/>
                <w:sz w:val="18"/>
                <w:szCs w:val="18"/>
              </w:rPr>
              <w:t>Ввод всего, в т.ч.</w:t>
            </w:r>
          </w:p>
        </w:tc>
        <w:tc>
          <w:tcPr>
            <w:tcW w:w="268" w:type="pct"/>
            <w:tcBorders>
              <w:top w:val="nil"/>
              <w:left w:val="nil"/>
              <w:bottom w:val="single" w:sz="4" w:space="0" w:color="auto"/>
              <w:right w:val="single" w:sz="4" w:space="0" w:color="auto"/>
            </w:tcBorders>
            <w:noWrap/>
            <w:vAlign w:val="center"/>
            <w:hideMark/>
          </w:tcPr>
          <w:p w14:paraId="3E1DB725"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1507D4BF"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68794FBE"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10F51A3F"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25FC9DC8"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673DD2A7"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49C73812"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7ABED77D"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065DC528"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566154FD"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335" w:type="pct"/>
            <w:tcBorders>
              <w:top w:val="nil"/>
              <w:left w:val="nil"/>
              <w:bottom w:val="single" w:sz="4" w:space="0" w:color="auto"/>
              <w:right w:val="single" w:sz="4" w:space="0" w:color="auto"/>
            </w:tcBorders>
            <w:noWrap/>
            <w:vAlign w:val="center"/>
            <w:hideMark/>
          </w:tcPr>
          <w:p w14:paraId="6F06565C"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1825,0</w:t>
            </w:r>
          </w:p>
        </w:tc>
        <w:tc>
          <w:tcPr>
            <w:tcW w:w="268" w:type="pct"/>
            <w:tcBorders>
              <w:top w:val="nil"/>
              <w:left w:val="nil"/>
              <w:bottom w:val="single" w:sz="4" w:space="0" w:color="auto"/>
              <w:right w:val="single" w:sz="4" w:space="0" w:color="auto"/>
            </w:tcBorders>
            <w:noWrap/>
            <w:vAlign w:val="center"/>
            <w:hideMark/>
          </w:tcPr>
          <w:p w14:paraId="612BE934"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5475,0</w:t>
            </w:r>
          </w:p>
        </w:tc>
      </w:tr>
      <w:tr w:rsidR="00282314" w:rsidRPr="00282314" w14:paraId="4DF83B9B" w14:textId="77777777" w:rsidTr="00282314">
        <w:trPr>
          <w:trHeight w:val="20"/>
        </w:trPr>
        <w:tc>
          <w:tcPr>
            <w:tcW w:w="268" w:type="pct"/>
            <w:tcBorders>
              <w:top w:val="single" w:sz="4" w:space="0" w:color="auto"/>
              <w:left w:val="single" w:sz="4" w:space="0" w:color="auto"/>
              <w:bottom w:val="nil"/>
              <w:right w:val="single" w:sz="4" w:space="0" w:color="auto"/>
            </w:tcBorders>
            <w:vAlign w:val="center"/>
            <w:hideMark/>
          </w:tcPr>
          <w:p w14:paraId="0FBE99C3" w14:textId="77777777" w:rsidR="00282314" w:rsidRPr="00282314" w:rsidRDefault="00282314" w:rsidP="00282314">
            <w:pPr>
              <w:spacing w:line="240" w:lineRule="auto"/>
              <w:ind w:firstLine="0"/>
              <w:jc w:val="center"/>
              <w:rPr>
                <w:rFonts w:ascii="Arial" w:hAnsi="Arial" w:cs="Arial"/>
                <w:color w:val="000000"/>
                <w:sz w:val="18"/>
                <w:szCs w:val="18"/>
              </w:rPr>
            </w:pPr>
          </w:p>
        </w:tc>
        <w:tc>
          <w:tcPr>
            <w:tcW w:w="592" w:type="pct"/>
            <w:tcBorders>
              <w:top w:val="nil"/>
              <w:left w:val="nil"/>
              <w:bottom w:val="nil"/>
              <w:right w:val="single" w:sz="4" w:space="0" w:color="auto"/>
            </w:tcBorders>
            <w:vAlign w:val="center"/>
            <w:hideMark/>
          </w:tcPr>
          <w:p w14:paraId="1E1D994C" w14:textId="77777777" w:rsidR="00282314" w:rsidRPr="00282314" w:rsidRDefault="00282314" w:rsidP="00282314">
            <w:pPr>
              <w:spacing w:line="240" w:lineRule="auto"/>
              <w:ind w:firstLine="0"/>
              <w:jc w:val="center"/>
              <w:rPr>
                <w:rFonts w:ascii="Arial" w:hAnsi="Arial" w:cs="Arial"/>
                <w:color w:val="000000"/>
                <w:sz w:val="18"/>
                <w:szCs w:val="18"/>
              </w:rPr>
            </w:pPr>
          </w:p>
        </w:tc>
        <w:tc>
          <w:tcPr>
            <w:tcW w:w="859" w:type="pct"/>
            <w:tcBorders>
              <w:top w:val="nil"/>
              <w:left w:val="nil"/>
              <w:bottom w:val="single" w:sz="4" w:space="0" w:color="auto"/>
              <w:right w:val="single" w:sz="4" w:space="0" w:color="auto"/>
            </w:tcBorders>
            <w:vAlign w:val="center"/>
            <w:hideMark/>
          </w:tcPr>
          <w:p w14:paraId="708EA8B6" w14:textId="77777777" w:rsidR="00282314" w:rsidRPr="00282314" w:rsidRDefault="00282314" w:rsidP="00282314">
            <w:pPr>
              <w:spacing w:line="240" w:lineRule="auto"/>
              <w:ind w:firstLine="0"/>
              <w:jc w:val="left"/>
              <w:rPr>
                <w:rFonts w:ascii="Arial" w:hAnsi="Arial" w:cs="Arial"/>
                <w:b/>
                <w:bCs/>
                <w:color w:val="000000"/>
                <w:sz w:val="18"/>
                <w:szCs w:val="18"/>
              </w:rPr>
            </w:pPr>
            <w:r w:rsidRPr="00282314">
              <w:rPr>
                <w:rFonts w:ascii="Arial" w:hAnsi="Arial" w:cs="Arial"/>
                <w:b/>
                <w:bCs/>
                <w:color w:val="000000"/>
                <w:sz w:val="18"/>
                <w:szCs w:val="18"/>
              </w:rPr>
              <w:t>Жилье</w:t>
            </w:r>
          </w:p>
        </w:tc>
        <w:tc>
          <w:tcPr>
            <w:tcW w:w="268" w:type="pct"/>
            <w:tcBorders>
              <w:top w:val="nil"/>
              <w:left w:val="nil"/>
              <w:bottom w:val="single" w:sz="4" w:space="0" w:color="auto"/>
              <w:right w:val="single" w:sz="4" w:space="0" w:color="auto"/>
            </w:tcBorders>
            <w:noWrap/>
            <w:vAlign w:val="center"/>
            <w:hideMark/>
          </w:tcPr>
          <w:p w14:paraId="2BEB3F7C"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7AEF4B24"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49228EC7"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4DCC34F2"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2E17FAC9"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68FCC6CF"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4463F294"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495DE983"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32D426F3"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0FE70262"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335" w:type="pct"/>
            <w:tcBorders>
              <w:top w:val="nil"/>
              <w:left w:val="nil"/>
              <w:bottom w:val="single" w:sz="4" w:space="0" w:color="auto"/>
              <w:right w:val="single" w:sz="4" w:space="0" w:color="auto"/>
            </w:tcBorders>
            <w:noWrap/>
            <w:vAlign w:val="center"/>
            <w:hideMark/>
          </w:tcPr>
          <w:p w14:paraId="2C5335BB"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1825,0</w:t>
            </w:r>
          </w:p>
        </w:tc>
        <w:tc>
          <w:tcPr>
            <w:tcW w:w="268" w:type="pct"/>
            <w:tcBorders>
              <w:top w:val="nil"/>
              <w:left w:val="nil"/>
              <w:bottom w:val="single" w:sz="4" w:space="0" w:color="auto"/>
              <w:right w:val="single" w:sz="4" w:space="0" w:color="auto"/>
            </w:tcBorders>
            <w:noWrap/>
            <w:vAlign w:val="center"/>
            <w:hideMark/>
          </w:tcPr>
          <w:p w14:paraId="0F410F64"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5475,0</w:t>
            </w:r>
          </w:p>
        </w:tc>
      </w:tr>
      <w:tr w:rsidR="00282314" w:rsidRPr="00282314" w14:paraId="018D2616" w14:textId="77777777" w:rsidTr="00282314">
        <w:trPr>
          <w:trHeight w:val="20"/>
        </w:trPr>
        <w:tc>
          <w:tcPr>
            <w:tcW w:w="268" w:type="pct"/>
            <w:tcBorders>
              <w:top w:val="nil"/>
              <w:left w:val="single" w:sz="4" w:space="0" w:color="auto"/>
              <w:bottom w:val="nil"/>
              <w:right w:val="single" w:sz="4" w:space="0" w:color="auto"/>
            </w:tcBorders>
            <w:vAlign w:val="center"/>
            <w:hideMark/>
          </w:tcPr>
          <w:p w14:paraId="47137FB3" w14:textId="77777777" w:rsidR="00282314" w:rsidRPr="00282314" w:rsidRDefault="00282314" w:rsidP="00282314">
            <w:pPr>
              <w:spacing w:line="240" w:lineRule="auto"/>
              <w:ind w:firstLine="0"/>
              <w:jc w:val="center"/>
              <w:rPr>
                <w:rFonts w:ascii="Arial" w:hAnsi="Arial" w:cs="Arial"/>
                <w:color w:val="000000"/>
                <w:sz w:val="18"/>
                <w:szCs w:val="18"/>
              </w:rPr>
            </w:pPr>
          </w:p>
        </w:tc>
        <w:tc>
          <w:tcPr>
            <w:tcW w:w="592" w:type="pct"/>
            <w:tcBorders>
              <w:top w:val="nil"/>
              <w:left w:val="nil"/>
              <w:bottom w:val="nil"/>
              <w:right w:val="single" w:sz="4" w:space="0" w:color="auto"/>
            </w:tcBorders>
            <w:vAlign w:val="center"/>
            <w:hideMark/>
          </w:tcPr>
          <w:p w14:paraId="5216E06D" w14:textId="77777777" w:rsidR="00282314" w:rsidRPr="00282314" w:rsidRDefault="00282314" w:rsidP="00282314">
            <w:pPr>
              <w:spacing w:line="240" w:lineRule="auto"/>
              <w:ind w:firstLine="0"/>
              <w:jc w:val="center"/>
              <w:rPr>
                <w:rFonts w:ascii="Arial" w:hAnsi="Arial" w:cs="Arial"/>
                <w:color w:val="000000"/>
                <w:sz w:val="18"/>
                <w:szCs w:val="18"/>
              </w:rPr>
            </w:pPr>
          </w:p>
        </w:tc>
        <w:tc>
          <w:tcPr>
            <w:tcW w:w="859" w:type="pct"/>
            <w:tcBorders>
              <w:top w:val="nil"/>
              <w:left w:val="nil"/>
              <w:bottom w:val="single" w:sz="4" w:space="0" w:color="auto"/>
              <w:right w:val="single" w:sz="4" w:space="0" w:color="auto"/>
            </w:tcBorders>
            <w:vAlign w:val="center"/>
            <w:hideMark/>
          </w:tcPr>
          <w:p w14:paraId="52AC8CBD" w14:textId="77777777" w:rsidR="00282314" w:rsidRPr="00282314" w:rsidRDefault="00282314" w:rsidP="00282314">
            <w:pPr>
              <w:spacing w:line="240" w:lineRule="auto"/>
              <w:ind w:firstLine="0"/>
              <w:jc w:val="right"/>
              <w:rPr>
                <w:rFonts w:ascii="Arial" w:hAnsi="Arial" w:cs="Arial"/>
                <w:color w:val="000000"/>
                <w:sz w:val="18"/>
                <w:szCs w:val="18"/>
              </w:rPr>
            </w:pPr>
            <w:r w:rsidRPr="00282314">
              <w:rPr>
                <w:rFonts w:ascii="Arial" w:hAnsi="Arial" w:cs="Arial"/>
                <w:color w:val="000000"/>
                <w:sz w:val="18"/>
                <w:szCs w:val="18"/>
              </w:rPr>
              <w:t>в т.ч. многоквартирные</w:t>
            </w:r>
          </w:p>
        </w:tc>
        <w:tc>
          <w:tcPr>
            <w:tcW w:w="268" w:type="pct"/>
            <w:tcBorders>
              <w:top w:val="nil"/>
              <w:left w:val="nil"/>
              <w:bottom w:val="single" w:sz="4" w:space="0" w:color="auto"/>
              <w:right w:val="single" w:sz="4" w:space="0" w:color="auto"/>
            </w:tcBorders>
            <w:noWrap/>
            <w:vAlign w:val="center"/>
            <w:hideMark/>
          </w:tcPr>
          <w:p w14:paraId="40A01204"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57DFF7BF"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4630417D"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444D2FDA"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6031970F"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697D049F"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7C27305C"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06772925"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24721D53"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48DBCB6C"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335" w:type="pct"/>
            <w:tcBorders>
              <w:top w:val="nil"/>
              <w:left w:val="nil"/>
              <w:bottom w:val="single" w:sz="4" w:space="0" w:color="auto"/>
              <w:right w:val="single" w:sz="4" w:space="0" w:color="auto"/>
            </w:tcBorders>
            <w:noWrap/>
            <w:vAlign w:val="center"/>
            <w:hideMark/>
          </w:tcPr>
          <w:p w14:paraId="3317D902"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34ECF559"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r>
      <w:tr w:rsidR="00282314" w:rsidRPr="00282314" w14:paraId="5FD5EDED" w14:textId="77777777" w:rsidTr="00282314">
        <w:trPr>
          <w:trHeight w:val="20"/>
        </w:trPr>
        <w:tc>
          <w:tcPr>
            <w:tcW w:w="268" w:type="pct"/>
            <w:tcBorders>
              <w:top w:val="nil"/>
              <w:left w:val="single" w:sz="4" w:space="0" w:color="auto"/>
              <w:bottom w:val="nil"/>
              <w:right w:val="single" w:sz="4" w:space="0" w:color="auto"/>
            </w:tcBorders>
            <w:vAlign w:val="center"/>
            <w:hideMark/>
          </w:tcPr>
          <w:p w14:paraId="1EFAC9CC" w14:textId="77777777" w:rsidR="00282314" w:rsidRPr="00282314" w:rsidRDefault="00282314" w:rsidP="00282314">
            <w:pPr>
              <w:spacing w:line="240" w:lineRule="auto"/>
              <w:ind w:firstLine="0"/>
              <w:jc w:val="center"/>
              <w:rPr>
                <w:rFonts w:ascii="Arial" w:hAnsi="Arial" w:cs="Arial"/>
                <w:color w:val="000000"/>
                <w:sz w:val="18"/>
                <w:szCs w:val="18"/>
              </w:rPr>
            </w:pPr>
          </w:p>
        </w:tc>
        <w:tc>
          <w:tcPr>
            <w:tcW w:w="592" w:type="pct"/>
            <w:tcBorders>
              <w:top w:val="nil"/>
              <w:left w:val="nil"/>
              <w:bottom w:val="nil"/>
              <w:right w:val="single" w:sz="4" w:space="0" w:color="auto"/>
            </w:tcBorders>
            <w:vAlign w:val="center"/>
            <w:hideMark/>
          </w:tcPr>
          <w:p w14:paraId="161C6C9B" w14:textId="77777777" w:rsidR="00282314" w:rsidRPr="00282314" w:rsidRDefault="00282314" w:rsidP="00282314">
            <w:pPr>
              <w:spacing w:line="240" w:lineRule="auto"/>
              <w:ind w:firstLine="0"/>
              <w:jc w:val="center"/>
              <w:rPr>
                <w:rFonts w:ascii="Arial" w:hAnsi="Arial" w:cs="Arial"/>
                <w:color w:val="000000"/>
                <w:sz w:val="18"/>
                <w:szCs w:val="18"/>
              </w:rPr>
            </w:pPr>
          </w:p>
        </w:tc>
        <w:tc>
          <w:tcPr>
            <w:tcW w:w="859" w:type="pct"/>
            <w:tcBorders>
              <w:top w:val="nil"/>
              <w:left w:val="nil"/>
              <w:bottom w:val="single" w:sz="4" w:space="0" w:color="auto"/>
              <w:right w:val="single" w:sz="4" w:space="0" w:color="auto"/>
            </w:tcBorders>
            <w:vAlign w:val="center"/>
            <w:hideMark/>
          </w:tcPr>
          <w:p w14:paraId="5B7F3EF3" w14:textId="77777777" w:rsidR="00282314" w:rsidRPr="00282314" w:rsidRDefault="00282314" w:rsidP="00282314">
            <w:pPr>
              <w:spacing w:line="240" w:lineRule="auto"/>
              <w:ind w:firstLine="0"/>
              <w:jc w:val="right"/>
              <w:rPr>
                <w:rFonts w:ascii="Arial" w:hAnsi="Arial" w:cs="Arial"/>
                <w:color w:val="000000"/>
                <w:sz w:val="18"/>
                <w:szCs w:val="18"/>
              </w:rPr>
            </w:pPr>
            <w:r w:rsidRPr="00282314">
              <w:rPr>
                <w:rFonts w:ascii="Arial" w:hAnsi="Arial" w:cs="Arial"/>
                <w:color w:val="000000"/>
                <w:sz w:val="18"/>
                <w:szCs w:val="18"/>
              </w:rPr>
              <w:t>в т.ч. ИЖС</w:t>
            </w:r>
          </w:p>
        </w:tc>
        <w:tc>
          <w:tcPr>
            <w:tcW w:w="268" w:type="pct"/>
            <w:tcBorders>
              <w:top w:val="nil"/>
              <w:left w:val="nil"/>
              <w:bottom w:val="single" w:sz="4" w:space="0" w:color="auto"/>
              <w:right w:val="single" w:sz="4" w:space="0" w:color="auto"/>
            </w:tcBorders>
            <w:noWrap/>
            <w:vAlign w:val="center"/>
            <w:hideMark/>
          </w:tcPr>
          <w:p w14:paraId="3B9EE128"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59309AD7"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38B105BE"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7A36297B"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0AE23D43"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2454E445"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67C5F5FE"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307B03B1"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7A495EC9"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6BC63BC7"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335" w:type="pct"/>
            <w:tcBorders>
              <w:top w:val="nil"/>
              <w:left w:val="nil"/>
              <w:bottom w:val="single" w:sz="4" w:space="0" w:color="auto"/>
              <w:right w:val="single" w:sz="4" w:space="0" w:color="auto"/>
            </w:tcBorders>
            <w:noWrap/>
            <w:vAlign w:val="center"/>
            <w:hideMark/>
          </w:tcPr>
          <w:p w14:paraId="2EF03DC0"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1825,0</w:t>
            </w:r>
          </w:p>
        </w:tc>
        <w:tc>
          <w:tcPr>
            <w:tcW w:w="268" w:type="pct"/>
            <w:tcBorders>
              <w:top w:val="nil"/>
              <w:left w:val="nil"/>
              <w:bottom w:val="single" w:sz="4" w:space="0" w:color="auto"/>
              <w:right w:val="single" w:sz="4" w:space="0" w:color="auto"/>
            </w:tcBorders>
            <w:noWrap/>
            <w:vAlign w:val="center"/>
            <w:hideMark/>
          </w:tcPr>
          <w:p w14:paraId="517DBD59"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5475,0</w:t>
            </w:r>
          </w:p>
        </w:tc>
      </w:tr>
      <w:tr w:rsidR="00282314" w:rsidRPr="00282314" w14:paraId="434ED147" w14:textId="77777777" w:rsidTr="00282314">
        <w:trPr>
          <w:trHeight w:val="20"/>
        </w:trPr>
        <w:tc>
          <w:tcPr>
            <w:tcW w:w="268" w:type="pct"/>
            <w:tcBorders>
              <w:top w:val="nil"/>
              <w:left w:val="single" w:sz="4" w:space="0" w:color="auto"/>
              <w:bottom w:val="nil"/>
              <w:right w:val="single" w:sz="4" w:space="0" w:color="auto"/>
            </w:tcBorders>
            <w:vAlign w:val="center"/>
            <w:hideMark/>
          </w:tcPr>
          <w:p w14:paraId="2D157AD6" w14:textId="77777777" w:rsidR="00282314" w:rsidRPr="00282314" w:rsidRDefault="00282314" w:rsidP="00282314">
            <w:pPr>
              <w:spacing w:line="240" w:lineRule="auto"/>
              <w:ind w:firstLine="0"/>
              <w:jc w:val="center"/>
              <w:rPr>
                <w:rFonts w:ascii="Arial" w:hAnsi="Arial" w:cs="Arial"/>
                <w:color w:val="000000"/>
                <w:sz w:val="18"/>
                <w:szCs w:val="18"/>
              </w:rPr>
            </w:pPr>
          </w:p>
        </w:tc>
        <w:tc>
          <w:tcPr>
            <w:tcW w:w="592" w:type="pct"/>
            <w:tcBorders>
              <w:top w:val="nil"/>
              <w:left w:val="nil"/>
              <w:bottom w:val="nil"/>
              <w:right w:val="single" w:sz="4" w:space="0" w:color="auto"/>
            </w:tcBorders>
            <w:vAlign w:val="center"/>
            <w:hideMark/>
          </w:tcPr>
          <w:p w14:paraId="2C162023" w14:textId="77777777" w:rsidR="00282314" w:rsidRPr="00282314" w:rsidRDefault="00282314" w:rsidP="00282314">
            <w:pPr>
              <w:spacing w:line="240" w:lineRule="auto"/>
              <w:ind w:firstLine="0"/>
              <w:jc w:val="center"/>
              <w:rPr>
                <w:rFonts w:ascii="Arial" w:hAnsi="Arial" w:cs="Arial"/>
                <w:color w:val="000000"/>
                <w:sz w:val="18"/>
                <w:szCs w:val="18"/>
              </w:rPr>
            </w:pPr>
          </w:p>
        </w:tc>
        <w:tc>
          <w:tcPr>
            <w:tcW w:w="859" w:type="pct"/>
            <w:tcBorders>
              <w:top w:val="nil"/>
              <w:left w:val="nil"/>
              <w:bottom w:val="single" w:sz="4" w:space="0" w:color="auto"/>
              <w:right w:val="single" w:sz="4" w:space="0" w:color="auto"/>
            </w:tcBorders>
            <w:vAlign w:val="center"/>
            <w:hideMark/>
          </w:tcPr>
          <w:p w14:paraId="67DBA1A0" w14:textId="77777777" w:rsidR="00282314" w:rsidRPr="00282314" w:rsidRDefault="00282314" w:rsidP="00282314">
            <w:pPr>
              <w:spacing w:line="240" w:lineRule="auto"/>
              <w:ind w:firstLine="0"/>
              <w:jc w:val="left"/>
              <w:rPr>
                <w:rFonts w:ascii="Arial" w:hAnsi="Arial" w:cs="Arial"/>
                <w:b/>
                <w:bCs/>
                <w:color w:val="000000"/>
                <w:sz w:val="18"/>
                <w:szCs w:val="18"/>
              </w:rPr>
            </w:pPr>
            <w:r w:rsidRPr="00282314">
              <w:rPr>
                <w:rFonts w:ascii="Arial" w:hAnsi="Arial" w:cs="Arial"/>
                <w:b/>
                <w:bCs/>
                <w:color w:val="000000"/>
                <w:sz w:val="18"/>
                <w:szCs w:val="18"/>
              </w:rPr>
              <w:t>Ввод общественных строений</w:t>
            </w:r>
          </w:p>
        </w:tc>
        <w:tc>
          <w:tcPr>
            <w:tcW w:w="268" w:type="pct"/>
            <w:tcBorders>
              <w:top w:val="nil"/>
              <w:left w:val="nil"/>
              <w:bottom w:val="single" w:sz="4" w:space="0" w:color="auto"/>
              <w:right w:val="single" w:sz="4" w:space="0" w:color="auto"/>
            </w:tcBorders>
            <w:noWrap/>
            <w:vAlign w:val="center"/>
            <w:hideMark/>
          </w:tcPr>
          <w:p w14:paraId="6FD458D4"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4060B7D3"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5978E867"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0E788D97"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41DC88FC"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44800F0D"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7FCE47F3"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27AB3A80"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6EF018D7"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0BF5CFDE"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335" w:type="pct"/>
            <w:tcBorders>
              <w:top w:val="nil"/>
              <w:left w:val="nil"/>
              <w:bottom w:val="single" w:sz="4" w:space="0" w:color="auto"/>
              <w:right w:val="single" w:sz="4" w:space="0" w:color="auto"/>
            </w:tcBorders>
            <w:noWrap/>
            <w:vAlign w:val="center"/>
            <w:hideMark/>
          </w:tcPr>
          <w:p w14:paraId="70343084"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1D3632FD"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r>
      <w:tr w:rsidR="00282314" w:rsidRPr="00282314" w14:paraId="55667002" w14:textId="77777777" w:rsidTr="00282314">
        <w:trPr>
          <w:trHeight w:val="20"/>
        </w:trPr>
        <w:tc>
          <w:tcPr>
            <w:tcW w:w="268" w:type="pct"/>
            <w:tcBorders>
              <w:top w:val="nil"/>
              <w:left w:val="single" w:sz="4" w:space="0" w:color="auto"/>
              <w:bottom w:val="single" w:sz="4" w:space="0" w:color="auto"/>
              <w:right w:val="single" w:sz="4" w:space="0" w:color="auto"/>
            </w:tcBorders>
            <w:vAlign w:val="center"/>
            <w:hideMark/>
          </w:tcPr>
          <w:p w14:paraId="41BF6191" w14:textId="77777777" w:rsidR="00282314" w:rsidRPr="00282314" w:rsidRDefault="00282314" w:rsidP="00282314">
            <w:pPr>
              <w:spacing w:line="240" w:lineRule="auto"/>
              <w:ind w:firstLine="0"/>
              <w:jc w:val="center"/>
              <w:rPr>
                <w:rFonts w:ascii="Arial" w:hAnsi="Arial" w:cs="Arial"/>
                <w:color w:val="000000"/>
                <w:sz w:val="18"/>
                <w:szCs w:val="18"/>
              </w:rPr>
            </w:pPr>
          </w:p>
        </w:tc>
        <w:tc>
          <w:tcPr>
            <w:tcW w:w="592" w:type="pct"/>
            <w:tcBorders>
              <w:top w:val="nil"/>
              <w:left w:val="nil"/>
              <w:bottom w:val="single" w:sz="4" w:space="0" w:color="auto"/>
              <w:right w:val="single" w:sz="4" w:space="0" w:color="auto"/>
            </w:tcBorders>
            <w:vAlign w:val="center"/>
            <w:hideMark/>
          </w:tcPr>
          <w:p w14:paraId="660ECA2B" w14:textId="77777777" w:rsidR="00282314" w:rsidRPr="00282314" w:rsidRDefault="00282314" w:rsidP="00282314">
            <w:pPr>
              <w:spacing w:line="240" w:lineRule="auto"/>
              <w:ind w:firstLine="0"/>
              <w:jc w:val="center"/>
              <w:rPr>
                <w:rFonts w:ascii="Arial" w:hAnsi="Arial" w:cs="Arial"/>
                <w:color w:val="000000"/>
                <w:sz w:val="18"/>
                <w:szCs w:val="18"/>
              </w:rPr>
            </w:pPr>
          </w:p>
        </w:tc>
        <w:tc>
          <w:tcPr>
            <w:tcW w:w="859" w:type="pct"/>
            <w:tcBorders>
              <w:top w:val="nil"/>
              <w:left w:val="nil"/>
              <w:bottom w:val="single" w:sz="4" w:space="0" w:color="auto"/>
              <w:right w:val="single" w:sz="4" w:space="0" w:color="auto"/>
            </w:tcBorders>
            <w:vAlign w:val="center"/>
            <w:hideMark/>
          </w:tcPr>
          <w:p w14:paraId="606ED34C" w14:textId="77777777" w:rsidR="00282314" w:rsidRPr="00282314" w:rsidRDefault="00282314" w:rsidP="00282314">
            <w:pPr>
              <w:spacing w:line="240" w:lineRule="auto"/>
              <w:ind w:firstLine="0"/>
              <w:jc w:val="left"/>
              <w:rPr>
                <w:rFonts w:ascii="Arial" w:hAnsi="Arial" w:cs="Arial"/>
                <w:b/>
                <w:bCs/>
                <w:color w:val="000000"/>
                <w:sz w:val="18"/>
                <w:szCs w:val="18"/>
              </w:rPr>
            </w:pPr>
            <w:r w:rsidRPr="00282314">
              <w:rPr>
                <w:rFonts w:ascii="Arial" w:hAnsi="Arial" w:cs="Arial"/>
                <w:b/>
                <w:bCs/>
                <w:color w:val="000000"/>
                <w:sz w:val="18"/>
                <w:szCs w:val="18"/>
              </w:rPr>
              <w:t>Ввод промышленных и складских строений</w:t>
            </w:r>
          </w:p>
        </w:tc>
        <w:tc>
          <w:tcPr>
            <w:tcW w:w="268" w:type="pct"/>
            <w:tcBorders>
              <w:top w:val="nil"/>
              <w:left w:val="nil"/>
              <w:bottom w:val="single" w:sz="4" w:space="0" w:color="auto"/>
              <w:right w:val="single" w:sz="4" w:space="0" w:color="auto"/>
            </w:tcBorders>
            <w:noWrap/>
            <w:vAlign w:val="center"/>
            <w:hideMark/>
          </w:tcPr>
          <w:p w14:paraId="16ACF83B"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04BBBF50"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31A7054E"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6F833F60"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19232F01"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75CEE6D8"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1D7AD020"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0B8F2595"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0DA18353"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0837B17E"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335" w:type="pct"/>
            <w:tcBorders>
              <w:top w:val="nil"/>
              <w:left w:val="nil"/>
              <w:bottom w:val="single" w:sz="4" w:space="0" w:color="auto"/>
              <w:right w:val="single" w:sz="4" w:space="0" w:color="auto"/>
            </w:tcBorders>
            <w:noWrap/>
            <w:vAlign w:val="center"/>
            <w:hideMark/>
          </w:tcPr>
          <w:p w14:paraId="5BA0D3F0"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43EF7BA0"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r>
    </w:tbl>
    <w:p w14:paraId="75BF1A11" w14:textId="77777777" w:rsidR="00E2270C" w:rsidRPr="00E2270C" w:rsidRDefault="00E2270C" w:rsidP="00E2270C">
      <w:pPr>
        <w:spacing w:after="160" w:line="259" w:lineRule="auto"/>
        <w:ind w:firstLine="0"/>
        <w:jc w:val="left"/>
        <w:rPr>
          <w:rFonts w:eastAsia="Calibri"/>
          <w:sz w:val="24"/>
          <w:lang w:eastAsia="en-US"/>
        </w:rPr>
      </w:pPr>
      <w:r w:rsidRPr="00E2270C">
        <w:rPr>
          <w:rFonts w:eastAsia="Calibri"/>
          <w:sz w:val="24"/>
          <w:lang w:eastAsia="en-US"/>
        </w:rPr>
        <w:br w:type="page"/>
      </w:r>
    </w:p>
    <w:p w14:paraId="3F57EF51" w14:textId="77777777" w:rsidR="00E2270C" w:rsidRPr="00E2270C" w:rsidRDefault="00E2270C" w:rsidP="00E2270C">
      <w:pPr>
        <w:spacing w:after="160" w:line="259" w:lineRule="auto"/>
        <w:ind w:firstLine="0"/>
        <w:jc w:val="left"/>
        <w:rPr>
          <w:rFonts w:eastAsia="Calibri"/>
          <w:sz w:val="24"/>
          <w:lang w:eastAsia="en-US"/>
        </w:rPr>
        <w:sectPr w:rsidR="00E2270C" w:rsidRPr="00E2270C" w:rsidSect="00E2270C">
          <w:pgSz w:w="16838" w:h="11906" w:orient="landscape"/>
          <w:pgMar w:top="1701" w:right="1134" w:bottom="851" w:left="1134" w:header="709" w:footer="709" w:gutter="0"/>
          <w:cols w:space="708"/>
          <w:docGrid w:linePitch="360"/>
        </w:sectPr>
      </w:pPr>
    </w:p>
    <w:p w14:paraId="0FD8E8F1" w14:textId="62204DC6" w:rsidR="00E06B53" w:rsidRPr="007D5ADA" w:rsidRDefault="000A5894" w:rsidP="00205BE0">
      <w:pPr>
        <w:pStyle w:val="20"/>
        <w:rPr>
          <w:rFonts w:ascii="Arial" w:hAnsi="Arial" w:cs="Arial"/>
          <w:sz w:val="24"/>
          <w:szCs w:val="24"/>
        </w:rPr>
      </w:pPr>
      <w:bookmarkStart w:id="22" w:name="_Toc15862371"/>
      <w:bookmarkStart w:id="23" w:name="_Toc170230330"/>
      <w:r w:rsidRPr="007D5ADA">
        <w:rPr>
          <w:rFonts w:ascii="Arial" w:hAnsi="Arial" w:cs="Arial"/>
          <w:sz w:val="24"/>
          <w:szCs w:val="24"/>
        </w:rP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bookmarkEnd w:id="13"/>
      <w:bookmarkEnd w:id="14"/>
      <w:bookmarkEnd w:id="15"/>
      <w:r w:rsidR="009D19F3" w:rsidRPr="007D5ADA">
        <w:rPr>
          <w:rFonts w:ascii="Arial" w:hAnsi="Arial" w:cs="Arial"/>
          <w:sz w:val="24"/>
          <w:szCs w:val="24"/>
        </w:rPr>
        <w:t>е</w:t>
      </w:r>
      <w:bookmarkEnd w:id="22"/>
      <w:bookmarkEnd w:id="23"/>
    </w:p>
    <w:p w14:paraId="706C6311" w14:textId="77777777" w:rsidR="00771440" w:rsidRPr="007D5ADA" w:rsidRDefault="00771440" w:rsidP="00DC068F">
      <w:pPr>
        <w:rPr>
          <w:rFonts w:ascii="Arial" w:hAnsi="Arial" w:cs="Arial"/>
          <w:sz w:val="24"/>
          <w:szCs w:val="24"/>
        </w:rPr>
      </w:pPr>
      <w:bookmarkStart w:id="24" w:name="_Hlk513191785"/>
    </w:p>
    <w:p w14:paraId="07A4C0FA" w14:textId="5B6CCC78" w:rsidR="00A562E1" w:rsidRPr="00A562E1" w:rsidRDefault="00A562E1" w:rsidP="00680F73">
      <w:pPr>
        <w:spacing w:line="276" w:lineRule="auto"/>
        <w:ind w:firstLine="708"/>
        <w:rPr>
          <w:rFonts w:ascii="Arial" w:eastAsia="Calibri" w:hAnsi="Arial" w:cs="Arial"/>
          <w:spacing w:val="3"/>
          <w:sz w:val="24"/>
          <w:szCs w:val="24"/>
          <w:lang w:eastAsia="en-US"/>
        </w:rPr>
      </w:pPr>
      <w:r w:rsidRPr="00A562E1">
        <w:rPr>
          <w:rFonts w:ascii="Arial" w:eastAsia="Calibri" w:hAnsi="Arial" w:cs="Arial"/>
          <w:spacing w:val="3"/>
          <w:sz w:val="24"/>
          <w:szCs w:val="24"/>
          <w:lang w:eastAsia="en-US"/>
        </w:rPr>
        <w:t xml:space="preserve">Данные базового уровня потребления тепла на цели теплоснабжения приведены в таб. </w:t>
      </w:r>
      <w:r w:rsidRPr="00A562E1">
        <w:rPr>
          <w:rFonts w:ascii="Arial" w:eastAsia="Calibri" w:hAnsi="Arial" w:cs="Arial"/>
          <w:spacing w:val="3"/>
          <w:sz w:val="24"/>
          <w:szCs w:val="24"/>
          <w:lang w:eastAsia="en-US"/>
        </w:rPr>
        <w:fldChar w:fldCharType="begin"/>
      </w:r>
      <w:r w:rsidRPr="00A562E1">
        <w:rPr>
          <w:rFonts w:ascii="Arial" w:eastAsia="Calibri" w:hAnsi="Arial" w:cs="Arial"/>
          <w:spacing w:val="3"/>
          <w:sz w:val="24"/>
          <w:szCs w:val="24"/>
          <w:lang w:eastAsia="en-US"/>
        </w:rPr>
        <w:instrText xml:space="preserve"> REF _Ref170042681 \h  \* MERGEFORMAT </w:instrText>
      </w:r>
      <w:r w:rsidRPr="00A562E1">
        <w:rPr>
          <w:rFonts w:ascii="Arial" w:eastAsia="Calibri" w:hAnsi="Arial" w:cs="Arial"/>
          <w:spacing w:val="3"/>
          <w:sz w:val="24"/>
          <w:szCs w:val="24"/>
          <w:lang w:eastAsia="en-US"/>
        </w:rPr>
      </w:r>
      <w:r w:rsidRPr="00A562E1">
        <w:rPr>
          <w:rFonts w:ascii="Arial" w:eastAsia="Calibri" w:hAnsi="Arial" w:cs="Arial"/>
          <w:spacing w:val="3"/>
          <w:sz w:val="24"/>
          <w:szCs w:val="24"/>
          <w:lang w:eastAsia="en-US"/>
        </w:rPr>
        <w:fldChar w:fldCharType="separate"/>
      </w:r>
      <w:r w:rsidR="00083B08" w:rsidRPr="00083B08">
        <w:rPr>
          <w:rFonts w:ascii="Arial" w:eastAsia="Calibri" w:hAnsi="Arial" w:cs="Arial"/>
          <w:vanish/>
          <w:sz w:val="24"/>
          <w:lang w:eastAsia="en-US"/>
        </w:rPr>
        <w:t xml:space="preserve">Таблица </w:t>
      </w:r>
      <w:r w:rsidR="00083B08" w:rsidRPr="00083B08">
        <w:rPr>
          <w:rFonts w:ascii="Arial" w:eastAsia="Calibri" w:hAnsi="Arial" w:cs="Arial"/>
          <w:noProof/>
          <w:sz w:val="24"/>
          <w:lang w:eastAsia="en-US"/>
        </w:rPr>
        <w:t>3</w:t>
      </w:r>
      <w:r w:rsidRPr="00A562E1">
        <w:rPr>
          <w:rFonts w:ascii="Arial" w:eastAsia="Calibri" w:hAnsi="Arial" w:cs="Arial"/>
          <w:spacing w:val="3"/>
          <w:sz w:val="24"/>
          <w:szCs w:val="24"/>
          <w:lang w:eastAsia="en-US"/>
        </w:rPr>
        <w:fldChar w:fldCharType="end"/>
      </w:r>
      <w:r w:rsidRPr="00A562E1">
        <w:rPr>
          <w:rFonts w:ascii="Arial" w:eastAsia="Calibri" w:hAnsi="Arial" w:cs="Arial"/>
          <w:spacing w:val="3"/>
          <w:sz w:val="24"/>
          <w:szCs w:val="24"/>
          <w:lang w:eastAsia="en-US"/>
        </w:rPr>
        <w:t xml:space="preserve">, базового уровня теплопотребления в централизованных системах теплоснабжения – в табл. </w:t>
      </w:r>
      <w:r w:rsidRPr="00A562E1">
        <w:rPr>
          <w:rFonts w:ascii="Arial" w:eastAsia="Calibri" w:hAnsi="Arial" w:cs="Arial"/>
          <w:spacing w:val="3"/>
          <w:sz w:val="24"/>
          <w:szCs w:val="24"/>
          <w:lang w:eastAsia="en-US"/>
        </w:rPr>
        <w:fldChar w:fldCharType="begin"/>
      </w:r>
      <w:r w:rsidRPr="00A562E1">
        <w:rPr>
          <w:rFonts w:ascii="Arial" w:eastAsia="Calibri" w:hAnsi="Arial" w:cs="Arial"/>
          <w:spacing w:val="3"/>
          <w:sz w:val="24"/>
          <w:szCs w:val="24"/>
          <w:lang w:eastAsia="en-US"/>
        </w:rPr>
        <w:instrText xml:space="preserve"> REF _Ref170042682 \h  \* MERGEFORMAT </w:instrText>
      </w:r>
      <w:r w:rsidRPr="00A562E1">
        <w:rPr>
          <w:rFonts w:ascii="Arial" w:eastAsia="Calibri" w:hAnsi="Arial" w:cs="Arial"/>
          <w:spacing w:val="3"/>
          <w:sz w:val="24"/>
          <w:szCs w:val="24"/>
          <w:lang w:eastAsia="en-US"/>
        </w:rPr>
      </w:r>
      <w:r w:rsidRPr="00A562E1">
        <w:rPr>
          <w:rFonts w:ascii="Arial" w:eastAsia="Calibri" w:hAnsi="Arial" w:cs="Arial"/>
          <w:spacing w:val="3"/>
          <w:sz w:val="24"/>
          <w:szCs w:val="24"/>
          <w:lang w:eastAsia="en-US"/>
        </w:rPr>
        <w:fldChar w:fldCharType="separate"/>
      </w:r>
      <w:r w:rsidR="00083B08" w:rsidRPr="00083B08">
        <w:rPr>
          <w:rFonts w:ascii="Arial" w:eastAsia="Calibri" w:hAnsi="Arial" w:cs="Arial"/>
          <w:vanish/>
          <w:sz w:val="24"/>
          <w:lang w:eastAsia="en-US"/>
        </w:rPr>
        <w:t xml:space="preserve">Таблица </w:t>
      </w:r>
      <w:r w:rsidR="00083B08" w:rsidRPr="00083B08">
        <w:rPr>
          <w:rFonts w:ascii="Arial" w:eastAsia="Calibri" w:hAnsi="Arial" w:cs="Arial"/>
          <w:noProof/>
          <w:sz w:val="24"/>
          <w:lang w:eastAsia="en-US"/>
        </w:rPr>
        <w:t>4</w:t>
      </w:r>
      <w:r w:rsidRPr="00A562E1">
        <w:rPr>
          <w:rFonts w:ascii="Arial" w:eastAsia="Calibri" w:hAnsi="Arial" w:cs="Arial"/>
          <w:spacing w:val="3"/>
          <w:sz w:val="24"/>
          <w:szCs w:val="24"/>
          <w:lang w:eastAsia="en-US"/>
        </w:rPr>
        <w:fldChar w:fldCharType="end"/>
      </w:r>
      <w:r w:rsidRPr="00A562E1">
        <w:rPr>
          <w:rFonts w:ascii="Arial" w:eastAsia="Calibri" w:hAnsi="Arial" w:cs="Arial"/>
          <w:spacing w:val="3"/>
          <w:sz w:val="24"/>
          <w:szCs w:val="24"/>
          <w:lang w:eastAsia="en-US"/>
        </w:rPr>
        <w:t>.</w:t>
      </w:r>
    </w:p>
    <w:p w14:paraId="15378310" w14:textId="77777777" w:rsidR="00671036" w:rsidRPr="00671036" w:rsidRDefault="00671036" w:rsidP="00671036">
      <w:pPr>
        <w:autoSpaceDE w:val="0"/>
        <w:autoSpaceDN w:val="0"/>
        <w:adjustRightInd w:val="0"/>
        <w:spacing w:line="276" w:lineRule="auto"/>
        <w:ind w:firstLine="708"/>
        <w:rPr>
          <w:rFonts w:ascii="Arial" w:eastAsia="Calibri" w:hAnsi="Arial" w:cs="Arial"/>
          <w:bCs/>
          <w:sz w:val="24"/>
          <w:szCs w:val="24"/>
          <w:lang w:eastAsia="en-US"/>
        </w:rPr>
      </w:pPr>
      <w:bookmarkStart w:id="25" w:name="_Ref84413922"/>
      <w:r w:rsidRPr="00671036">
        <w:rPr>
          <w:rFonts w:ascii="Arial" w:eastAsia="Calibri" w:hAnsi="Arial" w:cs="Arial"/>
          <w:bCs/>
          <w:sz w:val="24"/>
          <w:szCs w:val="24"/>
          <w:lang w:eastAsia="en-US"/>
        </w:rPr>
        <w:t>Суммарная тепловая нагрузка всех потребителей составляет 1,0313 Гкал/ч, в том числе 0,4715 Гкал/ч – тепловая нагрузка на жилые строения.</w:t>
      </w:r>
    </w:p>
    <w:p w14:paraId="0DABBAB5" w14:textId="55C00333" w:rsidR="00671036" w:rsidRPr="00671036" w:rsidRDefault="00671036" w:rsidP="00671036">
      <w:pPr>
        <w:spacing w:after="160" w:line="276" w:lineRule="auto"/>
        <w:rPr>
          <w:rFonts w:ascii="Arial" w:eastAsia="Calibri" w:hAnsi="Arial" w:cs="Arial"/>
          <w:bCs/>
          <w:sz w:val="24"/>
          <w:szCs w:val="24"/>
          <w:lang w:eastAsia="en-US"/>
        </w:rPr>
      </w:pPr>
      <w:r w:rsidRPr="00671036">
        <w:rPr>
          <w:rFonts w:ascii="Arial" w:eastAsia="Calibri" w:hAnsi="Arial" w:cs="Arial"/>
          <w:sz w:val="24"/>
          <w:szCs w:val="24"/>
          <w:lang w:eastAsia="en-US"/>
        </w:rPr>
        <w:t xml:space="preserve">Из </w:t>
      </w:r>
      <w:r w:rsidRPr="00671036">
        <w:rPr>
          <w:rFonts w:ascii="Arial" w:eastAsia="Calibri" w:hAnsi="Arial" w:cs="Arial"/>
          <w:bCs/>
          <w:sz w:val="24"/>
          <w:szCs w:val="24"/>
          <w:lang w:eastAsia="en-US"/>
        </w:rPr>
        <w:t>таб</w:t>
      </w:r>
      <w:r>
        <w:rPr>
          <w:rFonts w:ascii="Arial" w:eastAsia="Calibri" w:hAnsi="Arial" w:cs="Arial"/>
          <w:bCs/>
          <w:sz w:val="24"/>
          <w:szCs w:val="24"/>
          <w:lang w:eastAsia="en-US"/>
        </w:rPr>
        <w:t>л</w:t>
      </w:r>
      <w:r w:rsidRPr="00671036">
        <w:rPr>
          <w:rFonts w:ascii="Arial" w:eastAsia="Calibri" w:hAnsi="Arial" w:cs="Arial"/>
          <w:bCs/>
          <w:sz w:val="24"/>
          <w:szCs w:val="24"/>
          <w:lang w:eastAsia="en-US"/>
        </w:rPr>
        <w:t>.</w:t>
      </w:r>
      <w:r>
        <w:rPr>
          <w:rFonts w:ascii="Arial" w:eastAsia="Calibri" w:hAnsi="Arial" w:cs="Arial"/>
          <w:bCs/>
          <w:sz w:val="24"/>
          <w:szCs w:val="24"/>
          <w:lang w:eastAsia="en-US"/>
        </w:rPr>
        <w:t xml:space="preserve"> </w:t>
      </w:r>
      <w:r>
        <w:rPr>
          <w:rFonts w:ascii="Arial" w:eastAsia="Calibri" w:hAnsi="Arial" w:cs="Arial"/>
          <w:bCs/>
          <w:sz w:val="24"/>
          <w:szCs w:val="24"/>
          <w:lang w:eastAsia="en-US"/>
        </w:rPr>
        <w:fldChar w:fldCharType="begin"/>
      </w:r>
      <w:r>
        <w:rPr>
          <w:rFonts w:ascii="Arial" w:eastAsia="Calibri" w:hAnsi="Arial" w:cs="Arial"/>
          <w:bCs/>
          <w:sz w:val="24"/>
          <w:szCs w:val="24"/>
          <w:lang w:eastAsia="en-US"/>
        </w:rPr>
        <w:instrText xml:space="preserve"> REF _Ref170042682 \h  \* MERGEFORMAT </w:instrText>
      </w:r>
      <w:r>
        <w:rPr>
          <w:rFonts w:ascii="Arial" w:eastAsia="Calibri" w:hAnsi="Arial" w:cs="Arial"/>
          <w:bCs/>
          <w:sz w:val="24"/>
          <w:szCs w:val="24"/>
          <w:lang w:eastAsia="en-US"/>
        </w:rPr>
      </w:r>
      <w:r>
        <w:rPr>
          <w:rFonts w:ascii="Arial" w:eastAsia="Calibri" w:hAnsi="Arial" w:cs="Arial"/>
          <w:bCs/>
          <w:sz w:val="24"/>
          <w:szCs w:val="24"/>
          <w:lang w:eastAsia="en-US"/>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4</w:t>
      </w:r>
      <w:r>
        <w:rPr>
          <w:rFonts w:ascii="Arial" w:eastAsia="Calibri" w:hAnsi="Arial" w:cs="Arial"/>
          <w:bCs/>
          <w:sz w:val="24"/>
          <w:szCs w:val="24"/>
          <w:lang w:eastAsia="en-US"/>
        </w:rPr>
        <w:fldChar w:fldCharType="end"/>
      </w:r>
      <w:r w:rsidRPr="00671036">
        <w:rPr>
          <w:rFonts w:ascii="Arial" w:eastAsia="Calibri" w:hAnsi="Arial" w:cs="Arial"/>
          <w:bCs/>
          <w:sz w:val="24"/>
          <w:szCs w:val="24"/>
          <w:lang w:eastAsia="en-US"/>
        </w:rPr>
        <w:t xml:space="preserve"> </w:t>
      </w:r>
      <w:r w:rsidRPr="00671036">
        <w:rPr>
          <w:rFonts w:ascii="Arial" w:eastAsia="Calibri" w:hAnsi="Arial" w:cs="Arial"/>
          <w:sz w:val="24"/>
          <w:szCs w:val="24"/>
          <w:lang w:eastAsia="en-US"/>
        </w:rPr>
        <w:t>следует, что с</w:t>
      </w:r>
      <w:r w:rsidRPr="00671036">
        <w:rPr>
          <w:rFonts w:ascii="Arial" w:eastAsia="Calibri" w:hAnsi="Arial" w:cs="Arial"/>
          <w:bCs/>
          <w:sz w:val="24"/>
          <w:szCs w:val="24"/>
          <w:lang w:eastAsia="en-US"/>
        </w:rPr>
        <w:t>уммарное потребление тепловой энергии абонентами централизованного теплоснабжения Муниципального образования Вороновского сельского поселения составляет 1832,88 Гкал/год.</w:t>
      </w:r>
    </w:p>
    <w:p w14:paraId="4DCE9453" w14:textId="6B687593" w:rsidR="00EC0C71" w:rsidRDefault="00EC0C71" w:rsidP="00E3340C">
      <w:pPr>
        <w:autoSpaceDE w:val="0"/>
        <w:autoSpaceDN w:val="0"/>
        <w:adjustRightInd w:val="0"/>
        <w:spacing w:line="276" w:lineRule="auto"/>
        <w:ind w:firstLine="0"/>
        <w:rPr>
          <w:rFonts w:ascii="Arial" w:hAnsi="Arial" w:cs="Arial"/>
        </w:rPr>
      </w:pPr>
    </w:p>
    <w:p w14:paraId="091D20A7" w14:textId="77777777" w:rsidR="00EC0C71" w:rsidRPr="00067845" w:rsidRDefault="00EC0C71" w:rsidP="00EC0C71">
      <w:pPr>
        <w:rPr>
          <w:rFonts w:ascii="Arial" w:hAnsi="Arial" w:cs="Arial"/>
        </w:rPr>
        <w:sectPr w:rsidR="00EC0C71" w:rsidRPr="00067845" w:rsidSect="00EC0C71">
          <w:headerReference w:type="default" r:id="rId21"/>
          <w:pgSz w:w="11906" w:h="16838"/>
          <w:pgMar w:top="1134" w:right="850" w:bottom="1134" w:left="1701" w:header="708" w:footer="708" w:gutter="0"/>
          <w:cols w:space="708"/>
          <w:titlePg/>
          <w:docGrid w:linePitch="360"/>
        </w:sectPr>
      </w:pPr>
    </w:p>
    <w:p w14:paraId="15C002A9" w14:textId="03FC9E90" w:rsidR="00A562E1" w:rsidRDefault="00A562E1" w:rsidP="00A562E1">
      <w:pPr>
        <w:keepNext/>
        <w:keepLines/>
        <w:suppressAutoHyphens/>
        <w:spacing w:line="240" w:lineRule="auto"/>
        <w:ind w:firstLine="0"/>
        <w:rPr>
          <w:rFonts w:ascii="Arial" w:hAnsi="Arial" w:cs="Arial"/>
          <w:noProof/>
          <w:sz w:val="24"/>
          <w:szCs w:val="20"/>
        </w:rPr>
      </w:pPr>
      <w:bookmarkStart w:id="26" w:name="_Ref170042681"/>
      <w:r w:rsidRPr="00A562E1">
        <w:rPr>
          <w:rFonts w:ascii="Arial" w:hAnsi="Arial" w:cs="Arial"/>
          <w:noProof/>
          <w:sz w:val="24"/>
          <w:szCs w:val="20"/>
        </w:rPr>
        <w:lastRenderedPageBreak/>
        <w:t xml:space="preserve">Таблица </w:t>
      </w:r>
      <w:r w:rsidRPr="00A562E1">
        <w:rPr>
          <w:rFonts w:ascii="Arial" w:hAnsi="Arial" w:cs="Arial"/>
          <w:noProof/>
          <w:sz w:val="24"/>
          <w:szCs w:val="20"/>
        </w:rPr>
        <w:fldChar w:fldCharType="begin"/>
      </w:r>
      <w:r w:rsidRPr="00A562E1">
        <w:rPr>
          <w:rFonts w:ascii="Arial" w:hAnsi="Arial" w:cs="Arial"/>
          <w:noProof/>
          <w:sz w:val="24"/>
          <w:szCs w:val="20"/>
        </w:rPr>
        <w:instrText xml:space="preserve"> SEQ Таблица \* ARABIC </w:instrText>
      </w:r>
      <w:r w:rsidRPr="00A562E1">
        <w:rPr>
          <w:rFonts w:ascii="Arial" w:hAnsi="Arial" w:cs="Arial"/>
          <w:noProof/>
          <w:sz w:val="24"/>
          <w:szCs w:val="20"/>
        </w:rPr>
        <w:fldChar w:fldCharType="separate"/>
      </w:r>
      <w:r w:rsidR="00083B08">
        <w:rPr>
          <w:rFonts w:ascii="Arial" w:hAnsi="Arial" w:cs="Arial"/>
          <w:noProof/>
          <w:sz w:val="24"/>
          <w:szCs w:val="20"/>
        </w:rPr>
        <w:t>3</w:t>
      </w:r>
      <w:r w:rsidRPr="00A562E1">
        <w:rPr>
          <w:rFonts w:ascii="Arial" w:hAnsi="Arial" w:cs="Arial"/>
          <w:noProof/>
          <w:sz w:val="24"/>
          <w:szCs w:val="20"/>
        </w:rPr>
        <w:fldChar w:fldCharType="end"/>
      </w:r>
      <w:bookmarkEnd w:id="26"/>
      <w:r w:rsidRPr="00A562E1">
        <w:rPr>
          <w:rFonts w:ascii="Arial" w:hAnsi="Arial" w:cs="Arial"/>
          <w:noProof/>
          <w:sz w:val="24"/>
          <w:szCs w:val="20"/>
        </w:rPr>
        <w:t xml:space="preserve"> – Значения тепловых нагрузок абонентов систем теплоснабжения Муниципального образования </w:t>
      </w:r>
      <w:r w:rsidR="00F218E6">
        <w:rPr>
          <w:rFonts w:ascii="Arial" w:hAnsi="Arial" w:cs="Arial"/>
          <w:noProof/>
          <w:sz w:val="24"/>
          <w:szCs w:val="20"/>
        </w:rPr>
        <w:t>Воронов</w:t>
      </w:r>
      <w:r w:rsidRPr="00A562E1">
        <w:rPr>
          <w:rFonts w:ascii="Arial" w:hAnsi="Arial" w:cs="Arial"/>
          <w:noProof/>
          <w:sz w:val="24"/>
          <w:szCs w:val="20"/>
        </w:rPr>
        <w:t>ское сельское поселение Кожевниковского района Томской области, Гкал/ч</w:t>
      </w:r>
    </w:p>
    <w:tbl>
      <w:tblPr>
        <w:tblW w:w="14459" w:type="dxa"/>
        <w:tblInd w:w="-5" w:type="dxa"/>
        <w:tblLayout w:type="fixed"/>
        <w:tblLook w:val="04A0" w:firstRow="1" w:lastRow="0" w:firstColumn="1" w:lastColumn="0" w:noHBand="0" w:noVBand="1"/>
      </w:tblPr>
      <w:tblGrid>
        <w:gridCol w:w="2260"/>
        <w:gridCol w:w="1355"/>
        <w:gridCol w:w="1355"/>
        <w:gridCol w:w="1356"/>
        <w:gridCol w:w="1355"/>
        <w:gridCol w:w="1356"/>
        <w:gridCol w:w="1355"/>
        <w:gridCol w:w="1356"/>
        <w:gridCol w:w="1355"/>
        <w:gridCol w:w="1356"/>
      </w:tblGrid>
      <w:tr w:rsidR="00671036" w:rsidRPr="00671036" w14:paraId="7199CBF6" w14:textId="77777777" w:rsidTr="00475977">
        <w:trPr>
          <w:trHeight w:val="270"/>
          <w:tblHeader/>
        </w:trPr>
        <w:tc>
          <w:tcPr>
            <w:tcW w:w="22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B8149DA"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Наименование системы теплоснабжения на базе источника(ов) тепловой энергии</w:t>
            </w:r>
          </w:p>
        </w:tc>
        <w:tc>
          <w:tcPr>
            <w:tcW w:w="12199" w:type="dxa"/>
            <w:gridSpan w:val="9"/>
            <w:tcBorders>
              <w:top w:val="single" w:sz="4" w:space="0" w:color="auto"/>
              <w:left w:val="nil"/>
              <w:bottom w:val="single" w:sz="4" w:space="0" w:color="auto"/>
              <w:right w:val="single" w:sz="4" w:space="0" w:color="auto"/>
            </w:tcBorders>
            <w:shd w:val="clear" w:color="000000" w:fill="F2F2F2"/>
            <w:vAlign w:val="center"/>
            <w:hideMark/>
          </w:tcPr>
          <w:p w14:paraId="39FB1D24"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Расчетные тепловые нагрузки, Гкал/час</w:t>
            </w:r>
          </w:p>
        </w:tc>
      </w:tr>
      <w:tr w:rsidR="00671036" w:rsidRPr="00671036" w14:paraId="49D6BA83" w14:textId="77777777" w:rsidTr="00475977">
        <w:trPr>
          <w:trHeight w:val="279"/>
          <w:tblHeader/>
        </w:trPr>
        <w:tc>
          <w:tcPr>
            <w:tcW w:w="2260" w:type="dxa"/>
            <w:vMerge/>
            <w:tcBorders>
              <w:top w:val="single" w:sz="4" w:space="0" w:color="auto"/>
              <w:left w:val="single" w:sz="4" w:space="0" w:color="auto"/>
              <w:bottom w:val="single" w:sz="4" w:space="0" w:color="auto"/>
              <w:right w:val="single" w:sz="4" w:space="0" w:color="auto"/>
            </w:tcBorders>
            <w:vAlign w:val="center"/>
            <w:hideMark/>
          </w:tcPr>
          <w:p w14:paraId="34328D0F" w14:textId="77777777" w:rsidR="00671036" w:rsidRPr="00671036" w:rsidRDefault="00671036" w:rsidP="00671036">
            <w:pPr>
              <w:spacing w:line="240" w:lineRule="auto"/>
              <w:ind w:firstLine="0"/>
              <w:jc w:val="left"/>
              <w:rPr>
                <w:rFonts w:ascii="Arial" w:hAnsi="Arial" w:cs="Arial"/>
                <w:b/>
                <w:bCs/>
                <w:color w:val="000000"/>
                <w:sz w:val="16"/>
                <w:szCs w:val="16"/>
              </w:rPr>
            </w:pPr>
          </w:p>
        </w:tc>
        <w:tc>
          <w:tcPr>
            <w:tcW w:w="4066" w:type="dxa"/>
            <w:gridSpan w:val="3"/>
            <w:tcBorders>
              <w:top w:val="single" w:sz="4" w:space="0" w:color="auto"/>
              <w:left w:val="nil"/>
              <w:bottom w:val="single" w:sz="4" w:space="0" w:color="auto"/>
              <w:right w:val="single" w:sz="4" w:space="0" w:color="auto"/>
            </w:tcBorders>
            <w:shd w:val="clear" w:color="000000" w:fill="F2F2F2"/>
            <w:vAlign w:val="center"/>
            <w:hideMark/>
          </w:tcPr>
          <w:p w14:paraId="125A597C"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жилая застройка</w:t>
            </w:r>
          </w:p>
        </w:tc>
        <w:tc>
          <w:tcPr>
            <w:tcW w:w="4066" w:type="dxa"/>
            <w:gridSpan w:val="3"/>
            <w:tcBorders>
              <w:top w:val="single" w:sz="4" w:space="0" w:color="auto"/>
              <w:left w:val="nil"/>
              <w:bottom w:val="single" w:sz="4" w:space="0" w:color="auto"/>
              <w:right w:val="single" w:sz="4" w:space="0" w:color="auto"/>
            </w:tcBorders>
            <w:shd w:val="clear" w:color="000000" w:fill="F2F2F2"/>
            <w:vAlign w:val="center"/>
            <w:hideMark/>
          </w:tcPr>
          <w:p w14:paraId="2F27A624"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прочие</w:t>
            </w:r>
          </w:p>
        </w:tc>
        <w:tc>
          <w:tcPr>
            <w:tcW w:w="4067" w:type="dxa"/>
            <w:gridSpan w:val="3"/>
            <w:tcBorders>
              <w:top w:val="single" w:sz="4" w:space="0" w:color="auto"/>
              <w:left w:val="nil"/>
              <w:bottom w:val="single" w:sz="4" w:space="0" w:color="auto"/>
              <w:right w:val="single" w:sz="4" w:space="0" w:color="auto"/>
            </w:tcBorders>
            <w:shd w:val="clear" w:color="000000" w:fill="F2F2F2"/>
            <w:vAlign w:val="center"/>
            <w:hideMark/>
          </w:tcPr>
          <w:p w14:paraId="1F1D807B"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Всего суммарная нагрузка</w:t>
            </w:r>
          </w:p>
        </w:tc>
      </w:tr>
      <w:tr w:rsidR="00671036" w:rsidRPr="00671036" w14:paraId="2E7E8A98" w14:textId="77777777" w:rsidTr="00475977">
        <w:trPr>
          <w:trHeight w:val="405"/>
          <w:tblHeader/>
        </w:trPr>
        <w:tc>
          <w:tcPr>
            <w:tcW w:w="2260" w:type="dxa"/>
            <w:vMerge/>
            <w:tcBorders>
              <w:top w:val="single" w:sz="4" w:space="0" w:color="auto"/>
              <w:left w:val="single" w:sz="4" w:space="0" w:color="auto"/>
              <w:bottom w:val="single" w:sz="4" w:space="0" w:color="auto"/>
              <w:right w:val="single" w:sz="4" w:space="0" w:color="auto"/>
            </w:tcBorders>
            <w:vAlign w:val="center"/>
            <w:hideMark/>
          </w:tcPr>
          <w:p w14:paraId="4DBE0689" w14:textId="77777777" w:rsidR="00671036" w:rsidRPr="00671036" w:rsidRDefault="00671036" w:rsidP="00671036">
            <w:pPr>
              <w:spacing w:line="240" w:lineRule="auto"/>
              <w:ind w:firstLine="0"/>
              <w:jc w:val="left"/>
              <w:rPr>
                <w:rFonts w:ascii="Arial" w:hAnsi="Arial" w:cs="Arial"/>
                <w:b/>
                <w:bCs/>
                <w:color w:val="000000"/>
                <w:sz w:val="16"/>
                <w:szCs w:val="16"/>
              </w:rPr>
            </w:pPr>
          </w:p>
        </w:tc>
        <w:tc>
          <w:tcPr>
            <w:tcW w:w="1355" w:type="dxa"/>
            <w:tcBorders>
              <w:top w:val="nil"/>
              <w:left w:val="nil"/>
              <w:bottom w:val="single" w:sz="4" w:space="0" w:color="auto"/>
              <w:right w:val="single" w:sz="4" w:space="0" w:color="auto"/>
            </w:tcBorders>
            <w:shd w:val="clear" w:color="000000" w:fill="F2F2F2"/>
            <w:vAlign w:val="center"/>
            <w:hideMark/>
          </w:tcPr>
          <w:p w14:paraId="0E0D9289"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отопление и вентиляция</w:t>
            </w:r>
          </w:p>
        </w:tc>
        <w:tc>
          <w:tcPr>
            <w:tcW w:w="1355" w:type="dxa"/>
            <w:tcBorders>
              <w:top w:val="nil"/>
              <w:left w:val="nil"/>
              <w:bottom w:val="single" w:sz="4" w:space="0" w:color="auto"/>
              <w:right w:val="single" w:sz="4" w:space="0" w:color="auto"/>
            </w:tcBorders>
            <w:shd w:val="clear" w:color="000000" w:fill="F2F2F2"/>
            <w:vAlign w:val="center"/>
            <w:hideMark/>
          </w:tcPr>
          <w:p w14:paraId="39BB404D"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горячее водоснабжение</w:t>
            </w:r>
          </w:p>
        </w:tc>
        <w:tc>
          <w:tcPr>
            <w:tcW w:w="1356" w:type="dxa"/>
            <w:tcBorders>
              <w:top w:val="nil"/>
              <w:left w:val="nil"/>
              <w:bottom w:val="single" w:sz="4" w:space="0" w:color="auto"/>
              <w:right w:val="single" w:sz="4" w:space="0" w:color="auto"/>
            </w:tcBorders>
            <w:shd w:val="clear" w:color="000000" w:fill="F2F2F2"/>
            <w:vAlign w:val="center"/>
            <w:hideMark/>
          </w:tcPr>
          <w:p w14:paraId="5F9E9C18"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суммарная нагрузка</w:t>
            </w:r>
          </w:p>
        </w:tc>
        <w:tc>
          <w:tcPr>
            <w:tcW w:w="1355" w:type="dxa"/>
            <w:tcBorders>
              <w:top w:val="nil"/>
              <w:left w:val="nil"/>
              <w:bottom w:val="single" w:sz="4" w:space="0" w:color="auto"/>
              <w:right w:val="single" w:sz="4" w:space="0" w:color="auto"/>
            </w:tcBorders>
            <w:shd w:val="clear" w:color="000000" w:fill="F2F2F2"/>
            <w:vAlign w:val="center"/>
            <w:hideMark/>
          </w:tcPr>
          <w:p w14:paraId="62D7218E"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отопление и вентиляция</w:t>
            </w:r>
          </w:p>
        </w:tc>
        <w:tc>
          <w:tcPr>
            <w:tcW w:w="1356" w:type="dxa"/>
            <w:tcBorders>
              <w:top w:val="nil"/>
              <w:left w:val="nil"/>
              <w:bottom w:val="single" w:sz="4" w:space="0" w:color="auto"/>
              <w:right w:val="single" w:sz="4" w:space="0" w:color="auto"/>
            </w:tcBorders>
            <w:shd w:val="clear" w:color="000000" w:fill="F2F2F2"/>
            <w:vAlign w:val="center"/>
            <w:hideMark/>
          </w:tcPr>
          <w:p w14:paraId="722F2072"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горячее водоснабжение</w:t>
            </w:r>
          </w:p>
        </w:tc>
        <w:tc>
          <w:tcPr>
            <w:tcW w:w="1355" w:type="dxa"/>
            <w:tcBorders>
              <w:top w:val="nil"/>
              <w:left w:val="nil"/>
              <w:bottom w:val="single" w:sz="4" w:space="0" w:color="auto"/>
              <w:right w:val="single" w:sz="4" w:space="0" w:color="auto"/>
            </w:tcBorders>
            <w:shd w:val="clear" w:color="000000" w:fill="F2F2F2"/>
            <w:vAlign w:val="center"/>
            <w:hideMark/>
          </w:tcPr>
          <w:p w14:paraId="14FCA9C8"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суммарная нагрузка</w:t>
            </w:r>
          </w:p>
        </w:tc>
        <w:tc>
          <w:tcPr>
            <w:tcW w:w="1356" w:type="dxa"/>
            <w:tcBorders>
              <w:top w:val="nil"/>
              <w:left w:val="nil"/>
              <w:bottom w:val="single" w:sz="4" w:space="0" w:color="auto"/>
              <w:right w:val="single" w:sz="4" w:space="0" w:color="auto"/>
            </w:tcBorders>
            <w:shd w:val="clear" w:color="000000" w:fill="F2F2F2"/>
            <w:vAlign w:val="center"/>
            <w:hideMark/>
          </w:tcPr>
          <w:p w14:paraId="3C0A1494"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отопление и вентиляция</w:t>
            </w:r>
          </w:p>
        </w:tc>
        <w:tc>
          <w:tcPr>
            <w:tcW w:w="1355" w:type="dxa"/>
            <w:tcBorders>
              <w:top w:val="nil"/>
              <w:left w:val="nil"/>
              <w:bottom w:val="single" w:sz="4" w:space="0" w:color="auto"/>
              <w:right w:val="single" w:sz="4" w:space="0" w:color="auto"/>
            </w:tcBorders>
            <w:shd w:val="clear" w:color="000000" w:fill="F2F2F2"/>
            <w:vAlign w:val="center"/>
            <w:hideMark/>
          </w:tcPr>
          <w:p w14:paraId="69C45112"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горячее водоснабжение</w:t>
            </w:r>
          </w:p>
        </w:tc>
        <w:tc>
          <w:tcPr>
            <w:tcW w:w="1356" w:type="dxa"/>
            <w:tcBorders>
              <w:top w:val="nil"/>
              <w:left w:val="nil"/>
              <w:bottom w:val="single" w:sz="4" w:space="0" w:color="auto"/>
              <w:right w:val="single" w:sz="4" w:space="0" w:color="auto"/>
            </w:tcBorders>
            <w:shd w:val="clear" w:color="000000" w:fill="F2F2F2"/>
            <w:vAlign w:val="center"/>
            <w:hideMark/>
          </w:tcPr>
          <w:p w14:paraId="2B67218B"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суммарная нагрузка</w:t>
            </w:r>
          </w:p>
        </w:tc>
      </w:tr>
      <w:tr w:rsidR="00671036" w:rsidRPr="00671036" w14:paraId="13616902" w14:textId="77777777" w:rsidTr="00475977">
        <w:trPr>
          <w:trHeight w:val="288"/>
        </w:trPr>
        <w:tc>
          <w:tcPr>
            <w:tcW w:w="2260" w:type="dxa"/>
            <w:tcBorders>
              <w:top w:val="nil"/>
              <w:left w:val="single" w:sz="4" w:space="0" w:color="auto"/>
              <w:bottom w:val="single" w:sz="4" w:space="0" w:color="auto"/>
              <w:right w:val="single" w:sz="4" w:space="0" w:color="auto"/>
            </w:tcBorders>
            <w:noWrap/>
            <w:vAlign w:val="center"/>
            <w:hideMark/>
          </w:tcPr>
          <w:p w14:paraId="4797AC6E" w14:textId="2DE77B9C" w:rsidR="00671036" w:rsidRPr="00671036" w:rsidRDefault="00671036" w:rsidP="00671036">
            <w:pPr>
              <w:spacing w:line="240" w:lineRule="auto"/>
              <w:ind w:firstLine="0"/>
              <w:jc w:val="left"/>
              <w:rPr>
                <w:rFonts w:ascii="Arial" w:hAnsi="Arial" w:cs="Arial"/>
                <w:color w:val="000000"/>
                <w:sz w:val="16"/>
                <w:szCs w:val="16"/>
              </w:rPr>
            </w:pPr>
            <w:r w:rsidRPr="00671036">
              <w:rPr>
                <w:rFonts w:ascii="Arial" w:hAnsi="Arial" w:cs="Arial"/>
                <w:color w:val="000000"/>
                <w:sz w:val="16"/>
                <w:szCs w:val="16"/>
              </w:rPr>
              <w:t xml:space="preserve">Вороново </w:t>
            </w:r>
            <w:r w:rsidR="00F3192E">
              <w:rPr>
                <w:rFonts w:ascii="Arial" w:hAnsi="Arial" w:cs="Arial"/>
                <w:color w:val="000000"/>
                <w:sz w:val="16"/>
                <w:szCs w:val="16"/>
              </w:rPr>
              <w:t>С</w:t>
            </w:r>
            <w:r w:rsidRPr="00671036">
              <w:rPr>
                <w:rFonts w:ascii="Arial" w:hAnsi="Arial" w:cs="Arial"/>
                <w:color w:val="000000"/>
                <w:sz w:val="16"/>
                <w:szCs w:val="16"/>
              </w:rPr>
              <w:t>ОШ</w:t>
            </w:r>
          </w:p>
        </w:tc>
        <w:tc>
          <w:tcPr>
            <w:tcW w:w="1355" w:type="dxa"/>
            <w:tcBorders>
              <w:top w:val="nil"/>
              <w:left w:val="nil"/>
              <w:bottom w:val="single" w:sz="4" w:space="0" w:color="auto"/>
              <w:right w:val="single" w:sz="4" w:space="0" w:color="auto"/>
            </w:tcBorders>
            <w:vAlign w:val="center"/>
          </w:tcPr>
          <w:p w14:paraId="20BECF2E"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0,0143</w:t>
            </w:r>
          </w:p>
        </w:tc>
        <w:tc>
          <w:tcPr>
            <w:tcW w:w="1355" w:type="dxa"/>
            <w:tcBorders>
              <w:top w:val="nil"/>
              <w:left w:val="nil"/>
              <w:bottom w:val="single" w:sz="4" w:space="0" w:color="auto"/>
              <w:right w:val="single" w:sz="4" w:space="0" w:color="auto"/>
            </w:tcBorders>
            <w:vAlign w:val="center"/>
          </w:tcPr>
          <w:p w14:paraId="531EDBAC"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6" w:type="dxa"/>
            <w:tcBorders>
              <w:top w:val="nil"/>
              <w:left w:val="nil"/>
              <w:bottom w:val="single" w:sz="4" w:space="0" w:color="auto"/>
              <w:right w:val="single" w:sz="4" w:space="0" w:color="auto"/>
            </w:tcBorders>
            <w:vAlign w:val="center"/>
          </w:tcPr>
          <w:p w14:paraId="61DE25A8"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0,0143</w:t>
            </w:r>
          </w:p>
        </w:tc>
        <w:tc>
          <w:tcPr>
            <w:tcW w:w="1355" w:type="dxa"/>
            <w:tcBorders>
              <w:top w:val="nil"/>
              <w:left w:val="nil"/>
              <w:bottom w:val="single" w:sz="4" w:space="0" w:color="auto"/>
              <w:right w:val="single" w:sz="4" w:space="0" w:color="auto"/>
            </w:tcBorders>
            <w:vAlign w:val="center"/>
          </w:tcPr>
          <w:p w14:paraId="22578582"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0,2515</w:t>
            </w:r>
          </w:p>
        </w:tc>
        <w:tc>
          <w:tcPr>
            <w:tcW w:w="1356" w:type="dxa"/>
            <w:tcBorders>
              <w:top w:val="nil"/>
              <w:left w:val="nil"/>
              <w:bottom w:val="single" w:sz="4" w:space="0" w:color="auto"/>
              <w:right w:val="single" w:sz="4" w:space="0" w:color="auto"/>
            </w:tcBorders>
            <w:vAlign w:val="center"/>
          </w:tcPr>
          <w:p w14:paraId="12A9A026"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5" w:type="dxa"/>
            <w:tcBorders>
              <w:top w:val="nil"/>
              <w:left w:val="nil"/>
              <w:bottom w:val="single" w:sz="4" w:space="0" w:color="auto"/>
              <w:right w:val="single" w:sz="4" w:space="0" w:color="auto"/>
            </w:tcBorders>
            <w:vAlign w:val="center"/>
          </w:tcPr>
          <w:p w14:paraId="10719611"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0,2515</w:t>
            </w:r>
          </w:p>
        </w:tc>
        <w:tc>
          <w:tcPr>
            <w:tcW w:w="1356" w:type="dxa"/>
            <w:tcBorders>
              <w:top w:val="nil"/>
              <w:left w:val="nil"/>
              <w:bottom w:val="single" w:sz="4" w:space="0" w:color="auto"/>
              <w:right w:val="single" w:sz="4" w:space="0" w:color="auto"/>
            </w:tcBorders>
            <w:vAlign w:val="center"/>
          </w:tcPr>
          <w:p w14:paraId="7096CFDB"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0,2658</w:t>
            </w:r>
          </w:p>
        </w:tc>
        <w:tc>
          <w:tcPr>
            <w:tcW w:w="1355" w:type="dxa"/>
            <w:tcBorders>
              <w:top w:val="nil"/>
              <w:left w:val="nil"/>
              <w:bottom w:val="single" w:sz="4" w:space="0" w:color="auto"/>
              <w:right w:val="single" w:sz="4" w:space="0" w:color="auto"/>
            </w:tcBorders>
            <w:vAlign w:val="center"/>
          </w:tcPr>
          <w:p w14:paraId="64B101E9"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6" w:type="dxa"/>
            <w:tcBorders>
              <w:top w:val="nil"/>
              <w:left w:val="nil"/>
              <w:bottom w:val="single" w:sz="4" w:space="0" w:color="auto"/>
              <w:right w:val="single" w:sz="4" w:space="0" w:color="auto"/>
            </w:tcBorders>
            <w:vAlign w:val="center"/>
          </w:tcPr>
          <w:p w14:paraId="75A3437F"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0,2658</w:t>
            </w:r>
          </w:p>
        </w:tc>
      </w:tr>
      <w:tr w:rsidR="00671036" w:rsidRPr="00671036" w14:paraId="30CFD9DB" w14:textId="77777777" w:rsidTr="00475977">
        <w:trPr>
          <w:trHeight w:val="288"/>
        </w:trPr>
        <w:tc>
          <w:tcPr>
            <w:tcW w:w="2260" w:type="dxa"/>
            <w:tcBorders>
              <w:top w:val="nil"/>
              <w:left w:val="single" w:sz="4" w:space="0" w:color="auto"/>
              <w:bottom w:val="single" w:sz="4" w:space="0" w:color="auto"/>
              <w:right w:val="single" w:sz="4" w:space="0" w:color="auto"/>
            </w:tcBorders>
            <w:noWrap/>
            <w:vAlign w:val="center"/>
            <w:hideMark/>
          </w:tcPr>
          <w:p w14:paraId="1B062D99" w14:textId="77777777" w:rsidR="00671036" w:rsidRPr="00671036" w:rsidRDefault="00671036" w:rsidP="00671036">
            <w:pPr>
              <w:spacing w:line="240" w:lineRule="auto"/>
              <w:ind w:firstLine="0"/>
              <w:jc w:val="left"/>
              <w:rPr>
                <w:rFonts w:ascii="Arial" w:hAnsi="Arial" w:cs="Arial"/>
                <w:color w:val="000000"/>
                <w:sz w:val="16"/>
                <w:szCs w:val="16"/>
              </w:rPr>
            </w:pPr>
            <w:r w:rsidRPr="00671036">
              <w:rPr>
                <w:rFonts w:ascii="Arial" w:hAnsi="Arial" w:cs="Arial"/>
                <w:color w:val="000000"/>
                <w:sz w:val="16"/>
                <w:szCs w:val="16"/>
              </w:rPr>
              <w:t>Еловская ООШ</w:t>
            </w:r>
          </w:p>
        </w:tc>
        <w:tc>
          <w:tcPr>
            <w:tcW w:w="1355" w:type="dxa"/>
            <w:tcBorders>
              <w:top w:val="nil"/>
              <w:left w:val="nil"/>
              <w:bottom w:val="single" w:sz="4" w:space="0" w:color="auto"/>
              <w:right w:val="single" w:sz="4" w:space="0" w:color="auto"/>
            </w:tcBorders>
            <w:vAlign w:val="center"/>
          </w:tcPr>
          <w:p w14:paraId="570FFF14"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5" w:type="dxa"/>
            <w:tcBorders>
              <w:top w:val="nil"/>
              <w:left w:val="nil"/>
              <w:bottom w:val="single" w:sz="4" w:space="0" w:color="auto"/>
              <w:right w:val="single" w:sz="4" w:space="0" w:color="auto"/>
            </w:tcBorders>
            <w:vAlign w:val="center"/>
          </w:tcPr>
          <w:p w14:paraId="1BB97A75"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6" w:type="dxa"/>
            <w:tcBorders>
              <w:top w:val="nil"/>
              <w:left w:val="nil"/>
              <w:bottom w:val="single" w:sz="4" w:space="0" w:color="auto"/>
              <w:right w:val="single" w:sz="4" w:space="0" w:color="auto"/>
            </w:tcBorders>
            <w:vAlign w:val="center"/>
          </w:tcPr>
          <w:p w14:paraId="359BAC54"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5" w:type="dxa"/>
            <w:tcBorders>
              <w:top w:val="nil"/>
              <w:left w:val="nil"/>
              <w:bottom w:val="single" w:sz="4" w:space="0" w:color="auto"/>
              <w:right w:val="single" w:sz="4" w:space="0" w:color="auto"/>
            </w:tcBorders>
            <w:vAlign w:val="center"/>
          </w:tcPr>
          <w:p w14:paraId="302ED37B"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0,1243</w:t>
            </w:r>
          </w:p>
        </w:tc>
        <w:tc>
          <w:tcPr>
            <w:tcW w:w="1356" w:type="dxa"/>
            <w:tcBorders>
              <w:top w:val="nil"/>
              <w:left w:val="nil"/>
              <w:bottom w:val="single" w:sz="4" w:space="0" w:color="auto"/>
              <w:right w:val="single" w:sz="4" w:space="0" w:color="auto"/>
            </w:tcBorders>
            <w:vAlign w:val="center"/>
          </w:tcPr>
          <w:p w14:paraId="0F73DBAB"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5" w:type="dxa"/>
            <w:tcBorders>
              <w:top w:val="nil"/>
              <w:left w:val="nil"/>
              <w:bottom w:val="single" w:sz="4" w:space="0" w:color="auto"/>
              <w:right w:val="single" w:sz="4" w:space="0" w:color="auto"/>
            </w:tcBorders>
            <w:vAlign w:val="center"/>
          </w:tcPr>
          <w:p w14:paraId="6ABEFB9F"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0,1243</w:t>
            </w:r>
          </w:p>
        </w:tc>
        <w:tc>
          <w:tcPr>
            <w:tcW w:w="1356" w:type="dxa"/>
            <w:tcBorders>
              <w:top w:val="nil"/>
              <w:left w:val="nil"/>
              <w:bottom w:val="single" w:sz="4" w:space="0" w:color="auto"/>
              <w:right w:val="single" w:sz="4" w:space="0" w:color="auto"/>
            </w:tcBorders>
            <w:vAlign w:val="center"/>
          </w:tcPr>
          <w:p w14:paraId="3BC7EE0F"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0,1243</w:t>
            </w:r>
          </w:p>
        </w:tc>
        <w:tc>
          <w:tcPr>
            <w:tcW w:w="1355" w:type="dxa"/>
            <w:tcBorders>
              <w:top w:val="nil"/>
              <w:left w:val="nil"/>
              <w:bottom w:val="single" w:sz="4" w:space="0" w:color="auto"/>
              <w:right w:val="single" w:sz="4" w:space="0" w:color="auto"/>
            </w:tcBorders>
            <w:vAlign w:val="center"/>
          </w:tcPr>
          <w:p w14:paraId="0004937D"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6" w:type="dxa"/>
            <w:tcBorders>
              <w:top w:val="nil"/>
              <w:left w:val="nil"/>
              <w:bottom w:val="single" w:sz="4" w:space="0" w:color="auto"/>
              <w:right w:val="single" w:sz="4" w:space="0" w:color="auto"/>
            </w:tcBorders>
            <w:vAlign w:val="center"/>
          </w:tcPr>
          <w:p w14:paraId="4A9AD450"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0,1243</w:t>
            </w:r>
          </w:p>
        </w:tc>
      </w:tr>
      <w:tr w:rsidR="00671036" w:rsidRPr="00671036" w14:paraId="4F17A73F" w14:textId="77777777" w:rsidTr="00475977">
        <w:trPr>
          <w:trHeight w:val="288"/>
        </w:trPr>
        <w:tc>
          <w:tcPr>
            <w:tcW w:w="2260" w:type="dxa"/>
            <w:tcBorders>
              <w:top w:val="nil"/>
              <w:left w:val="single" w:sz="4" w:space="0" w:color="auto"/>
              <w:bottom w:val="single" w:sz="4" w:space="0" w:color="auto"/>
              <w:right w:val="single" w:sz="4" w:space="0" w:color="auto"/>
            </w:tcBorders>
            <w:noWrap/>
            <w:vAlign w:val="center"/>
            <w:hideMark/>
          </w:tcPr>
          <w:p w14:paraId="30E57143" w14:textId="0A241E6B" w:rsidR="00671036" w:rsidRPr="00671036" w:rsidRDefault="00671036" w:rsidP="00671036">
            <w:pPr>
              <w:spacing w:line="240" w:lineRule="auto"/>
              <w:ind w:firstLine="0"/>
              <w:jc w:val="left"/>
              <w:rPr>
                <w:rFonts w:ascii="Arial" w:hAnsi="Arial" w:cs="Arial"/>
                <w:color w:val="000000"/>
                <w:sz w:val="16"/>
                <w:szCs w:val="16"/>
              </w:rPr>
            </w:pPr>
            <w:r w:rsidRPr="00671036">
              <w:rPr>
                <w:rFonts w:ascii="Arial" w:hAnsi="Arial" w:cs="Arial"/>
                <w:color w:val="000000"/>
                <w:sz w:val="16"/>
                <w:szCs w:val="16"/>
              </w:rPr>
              <w:t xml:space="preserve">Осиновская </w:t>
            </w:r>
            <w:r w:rsidR="00F3192E">
              <w:rPr>
                <w:rFonts w:ascii="Arial" w:hAnsi="Arial" w:cs="Arial"/>
                <w:color w:val="000000"/>
                <w:sz w:val="16"/>
                <w:szCs w:val="16"/>
              </w:rPr>
              <w:t>С</w:t>
            </w:r>
            <w:r w:rsidRPr="00671036">
              <w:rPr>
                <w:rFonts w:ascii="Arial" w:hAnsi="Arial" w:cs="Arial"/>
                <w:color w:val="000000"/>
                <w:sz w:val="16"/>
                <w:szCs w:val="16"/>
              </w:rPr>
              <w:t>ОШ</w:t>
            </w:r>
          </w:p>
        </w:tc>
        <w:tc>
          <w:tcPr>
            <w:tcW w:w="1355" w:type="dxa"/>
            <w:tcBorders>
              <w:top w:val="nil"/>
              <w:left w:val="nil"/>
              <w:bottom w:val="single" w:sz="4" w:space="0" w:color="auto"/>
              <w:right w:val="single" w:sz="4" w:space="0" w:color="auto"/>
            </w:tcBorders>
            <w:vAlign w:val="center"/>
          </w:tcPr>
          <w:p w14:paraId="6D36F4D9"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5" w:type="dxa"/>
            <w:tcBorders>
              <w:top w:val="nil"/>
              <w:left w:val="nil"/>
              <w:bottom w:val="single" w:sz="4" w:space="0" w:color="auto"/>
              <w:right w:val="single" w:sz="4" w:space="0" w:color="auto"/>
            </w:tcBorders>
            <w:vAlign w:val="center"/>
          </w:tcPr>
          <w:p w14:paraId="705C1D0B"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6" w:type="dxa"/>
            <w:tcBorders>
              <w:top w:val="nil"/>
              <w:left w:val="nil"/>
              <w:bottom w:val="single" w:sz="4" w:space="0" w:color="auto"/>
              <w:right w:val="single" w:sz="4" w:space="0" w:color="auto"/>
            </w:tcBorders>
            <w:vAlign w:val="center"/>
          </w:tcPr>
          <w:p w14:paraId="18D324B6"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5" w:type="dxa"/>
            <w:tcBorders>
              <w:top w:val="nil"/>
              <w:left w:val="nil"/>
              <w:bottom w:val="single" w:sz="4" w:space="0" w:color="auto"/>
              <w:right w:val="single" w:sz="4" w:space="0" w:color="auto"/>
            </w:tcBorders>
            <w:vAlign w:val="center"/>
          </w:tcPr>
          <w:p w14:paraId="77341B60"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0,1841</w:t>
            </w:r>
          </w:p>
        </w:tc>
        <w:tc>
          <w:tcPr>
            <w:tcW w:w="1356" w:type="dxa"/>
            <w:tcBorders>
              <w:top w:val="nil"/>
              <w:left w:val="nil"/>
              <w:bottom w:val="single" w:sz="4" w:space="0" w:color="auto"/>
              <w:right w:val="single" w:sz="4" w:space="0" w:color="auto"/>
            </w:tcBorders>
            <w:vAlign w:val="center"/>
          </w:tcPr>
          <w:p w14:paraId="250B3A19"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5" w:type="dxa"/>
            <w:tcBorders>
              <w:top w:val="nil"/>
              <w:left w:val="nil"/>
              <w:bottom w:val="single" w:sz="4" w:space="0" w:color="auto"/>
              <w:right w:val="single" w:sz="4" w:space="0" w:color="auto"/>
            </w:tcBorders>
            <w:vAlign w:val="center"/>
          </w:tcPr>
          <w:p w14:paraId="3AC08D40"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0,1841</w:t>
            </w:r>
          </w:p>
        </w:tc>
        <w:tc>
          <w:tcPr>
            <w:tcW w:w="1356" w:type="dxa"/>
            <w:tcBorders>
              <w:top w:val="nil"/>
              <w:left w:val="nil"/>
              <w:bottom w:val="single" w:sz="4" w:space="0" w:color="auto"/>
              <w:right w:val="single" w:sz="4" w:space="0" w:color="auto"/>
            </w:tcBorders>
            <w:vAlign w:val="center"/>
          </w:tcPr>
          <w:p w14:paraId="07F7A49F"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0,1841</w:t>
            </w:r>
          </w:p>
        </w:tc>
        <w:tc>
          <w:tcPr>
            <w:tcW w:w="1355" w:type="dxa"/>
            <w:tcBorders>
              <w:top w:val="nil"/>
              <w:left w:val="nil"/>
              <w:bottom w:val="single" w:sz="4" w:space="0" w:color="auto"/>
              <w:right w:val="single" w:sz="4" w:space="0" w:color="auto"/>
            </w:tcBorders>
            <w:vAlign w:val="center"/>
          </w:tcPr>
          <w:p w14:paraId="42732F78"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6" w:type="dxa"/>
            <w:tcBorders>
              <w:top w:val="nil"/>
              <w:left w:val="nil"/>
              <w:bottom w:val="single" w:sz="4" w:space="0" w:color="auto"/>
              <w:right w:val="single" w:sz="4" w:space="0" w:color="auto"/>
            </w:tcBorders>
            <w:vAlign w:val="center"/>
          </w:tcPr>
          <w:p w14:paraId="57F0E1EA"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0,1841</w:t>
            </w:r>
          </w:p>
        </w:tc>
      </w:tr>
      <w:tr w:rsidR="00671036" w:rsidRPr="00671036" w14:paraId="67198DB4" w14:textId="77777777" w:rsidTr="00475977">
        <w:trPr>
          <w:trHeight w:val="288"/>
        </w:trPr>
        <w:tc>
          <w:tcPr>
            <w:tcW w:w="2260" w:type="dxa"/>
            <w:tcBorders>
              <w:top w:val="nil"/>
              <w:left w:val="single" w:sz="4" w:space="0" w:color="auto"/>
              <w:bottom w:val="single" w:sz="4" w:space="0" w:color="auto"/>
              <w:right w:val="single" w:sz="4" w:space="0" w:color="auto"/>
            </w:tcBorders>
            <w:noWrap/>
            <w:vAlign w:val="center"/>
          </w:tcPr>
          <w:p w14:paraId="5978028A" w14:textId="77777777" w:rsidR="00671036" w:rsidRPr="00671036" w:rsidRDefault="00671036" w:rsidP="00671036">
            <w:pPr>
              <w:spacing w:line="240" w:lineRule="auto"/>
              <w:ind w:firstLine="0"/>
              <w:jc w:val="left"/>
              <w:rPr>
                <w:rFonts w:ascii="Arial" w:hAnsi="Arial" w:cs="Arial"/>
                <w:color w:val="000000"/>
                <w:sz w:val="16"/>
                <w:szCs w:val="16"/>
              </w:rPr>
            </w:pPr>
            <w:r w:rsidRPr="00671036">
              <w:rPr>
                <w:rFonts w:ascii="Arial" w:hAnsi="Arial" w:cs="Arial"/>
                <w:color w:val="000000"/>
                <w:sz w:val="16"/>
                <w:szCs w:val="16"/>
              </w:rPr>
              <w:t>Котельная №11</w:t>
            </w:r>
          </w:p>
        </w:tc>
        <w:tc>
          <w:tcPr>
            <w:tcW w:w="1355" w:type="dxa"/>
            <w:tcBorders>
              <w:top w:val="nil"/>
              <w:left w:val="nil"/>
              <w:bottom w:val="single" w:sz="4" w:space="0" w:color="auto"/>
              <w:right w:val="single" w:sz="4" w:space="0" w:color="auto"/>
            </w:tcBorders>
            <w:vAlign w:val="center"/>
          </w:tcPr>
          <w:p w14:paraId="6C063C20"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0,4572</w:t>
            </w:r>
          </w:p>
        </w:tc>
        <w:tc>
          <w:tcPr>
            <w:tcW w:w="1355" w:type="dxa"/>
            <w:tcBorders>
              <w:top w:val="nil"/>
              <w:left w:val="nil"/>
              <w:bottom w:val="single" w:sz="4" w:space="0" w:color="auto"/>
              <w:right w:val="single" w:sz="4" w:space="0" w:color="auto"/>
            </w:tcBorders>
            <w:vAlign w:val="center"/>
          </w:tcPr>
          <w:p w14:paraId="463D8937"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6" w:type="dxa"/>
            <w:tcBorders>
              <w:top w:val="nil"/>
              <w:left w:val="nil"/>
              <w:bottom w:val="single" w:sz="4" w:space="0" w:color="auto"/>
              <w:right w:val="single" w:sz="4" w:space="0" w:color="auto"/>
            </w:tcBorders>
            <w:vAlign w:val="center"/>
          </w:tcPr>
          <w:p w14:paraId="41C5EAE8"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0,4572</w:t>
            </w:r>
          </w:p>
        </w:tc>
        <w:tc>
          <w:tcPr>
            <w:tcW w:w="1355" w:type="dxa"/>
            <w:tcBorders>
              <w:top w:val="nil"/>
              <w:left w:val="nil"/>
              <w:bottom w:val="single" w:sz="4" w:space="0" w:color="auto"/>
              <w:right w:val="single" w:sz="4" w:space="0" w:color="auto"/>
            </w:tcBorders>
            <w:vAlign w:val="center"/>
          </w:tcPr>
          <w:p w14:paraId="60D19DA5"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6" w:type="dxa"/>
            <w:tcBorders>
              <w:top w:val="nil"/>
              <w:left w:val="nil"/>
              <w:bottom w:val="single" w:sz="4" w:space="0" w:color="auto"/>
              <w:right w:val="single" w:sz="4" w:space="0" w:color="auto"/>
            </w:tcBorders>
            <w:vAlign w:val="center"/>
          </w:tcPr>
          <w:p w14:paraId="6499BB33"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5" w:type="dxa"/>
            <w:tcBorders>
              <w:top w:val="nil"/>
              <w:left w:val="nil"/>
              <w:bottom w:val="single" w:sz="4" w:space="0" w:color="auto"/>
              <w:right w:val="single" w:sz="4" w:space="0" w:color="auto"/>
            </w:tcBorders>
            <w:vAlign w:val="center"/>
          </w:tcPr>
          <w:p w14:paraId="78AF81D2"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6" w:type="dxa"/>
            <w:tcBorders>
              <w:top w:val="nil"/>
              <w:left w:val="nil"/>
              <w:bottom w:val="single" w:sz="4" w:space="0" w:color="auto"/>
              <w:right w:val="single" w:sz="4" w:space="0" w:color="auto"/>
            </w:tcBorders>
            <w:vAlign w:val="center"/>
          </w:tcPr>
          <w:p w14:paraId="00143D85"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0,4572</w:t>
            </w:r>
          </w:p>
        </w:tc>
        <w:tc>
          <w:tcPr>
            <w:tcW w:w="1355" w:type="dxa"/>
            <w:tcBorders>
              <w:top w:val="nil"/>
              <w:left w:val="nil"/>
              <w:bottom w:val="single" w:sz="4" w:space="0" w:color="auto"/>
              <w:right w:val="single" w:sz="4" w:space="0" w:color="auto"/>
            </w:tcBorders>
            <w:vAlign w:val="center"/>
          </w:tcPr>
          <w:p w14:paraId="2388BDE8"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6" w:type="dxa"/>
            <w:tcBorders>
              <w:top w:val="nil"/>
              <w:left w:val="nil"/>
              <w:bottom w:val="single" w:sz="4" w:space="0" w:color="auto"/>
              <w:right w:val="single" w:sz="4" w:space="0" w:color="auto"/>
            </w:tcBorders>
            <w:vAlign w:val="center"/>
          </w:tcPr>
          <w:p w14:paraId="4FEA35AA"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0,4572</w:t>
            </w:r>
          </w:p>
        </w:tc>
      </w:tr>
      <w:tr w:rsidR="00671036" w:rsidRPr="00671036" w14:paraId="331A3C75" w14:textId="77777777" w:rsidTr="00475977">
        <w:trPr>
          <w:trHeight w:val="288"/>
        </w:trPr>
        <w:tc>
          <w:tcPr>
            <w:tcW w:w="2260" w:type="dxa"/>
            <w:tcBorders>
              <w:top w:val="nil"/>
              <w:left w:val="single" w:sz="4" w:space="0" w:color="auto"/>
              <w:bottom w:val="single" w:sz="4" w:space="0" w:color="auto"/>
              <w:right w:val="single" w:sz="4" w:space="0" w:color="auto"/>
            </w:tcBorders>
            <w:noWrap/>
            <w:vAlign w:val="center"/>
            <w:hideMark/>
          </w:tcPr>
          <w:p w14:paraId="5A5E0F27" w14:textId="77777777" w:rsidR="00671036" w:rsidRPr="00671036" w:rsidRDefault="00671036" w:rsidP="00671036">
            <w:pPr>
              <w:spacing w:line="240" w:lineRule="auto"/>
              <w:ind w:firstLine="0"/>
              <w:jc w:val="left"/>
              <w:rPr>
                <w:rFonts w:ascii="Arial" w:hAnsi="Arial" w:cs="Arial"/>
                <w:b/>
                <w:bCs/>
                <w:i/>
                <w:iCs/>
                <w:color w:val="000000"/>
                <w:sz w:val="16"/>
                <w:szCs w:val="16"/>
              </w:rPr>
            </w:pPr>
            <w:r w:rsidRPr="00671036">
              <w:rPr>
                <w:rFonts w:ascii="Arial" w:hAnsi="Arial" w:cs="Arial"/>
                <w:b/>
                <w:bCs/>
                <w:i/>
                <w:iCs/>
                <w:color w:val="000000"/>
                <w:sz w:val="16"/>
                <w:szCs w:val="16"/>
              </w:rPr>
              <w:t>ВСЕГО ПО ПОСЕЛЕНИЮ</w:t>
            </w:r>
          </w:p>
        </w:tc>
        <w:tc>
          <w:tcPr>
            <w:tcW w:w="1355" w:type="dxa"/>
            <w:tcBorders>
              <w:top w:val="nil"/>
              <w:left w:val="nil"/>
              <w:bottom w:val="single" w:sz="4" w:space="0" w:color="auto"/>
              <w:right w:val="single" w:sz="4" w:space="0" w:color="auto"/>
            </w:tcBorders>
            <w:vAlign w:val="center"/>
          </w:tcPr>
          <w:p w14:paraId="6578200F"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0,4715</w:t>
            </w:r>
          </w:p>
        </w:tc>
        <w:tc>
          <w:tcPr>
            <w:tcW w:w="1355" w:type="dxa"/>
            <w:tcBorders>
              <w:top w:val="nil"/>
              <w:left w:val="nil"/>
              <w:bottom w:val="single" w:sz="4" w:space="0" w:color="auto"/>
              <w:right w:val="single" w:sz="4" w:space="0" w:color="auto"/>
            </w:tcBorders>
            <w:vAlign w:val="center"/>
          </w:tcPr>
          <w:p w14:paraId="4C72D7EF"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0,0000</w:t>
            </w:r>
          </w:p>
        </w:tc>
        <w:tc>
          <w:tcPr>
            <w:tcW w:w="1356" w:type="dxa"/>
            <w:tcBorders>
              <w:top w:val="nil"/>
              <w:left w:val="nil"/>
              <w:bottom w:val="single" w:sz="4" w:space="0" w:color="auto"/>
              <w:right w:val="single" w:sz="4" w:space="0" w:color="auto"/>
            </w:tcBorders>
            <w:vAlign w:val="center"/>
          </w:tcPr>
          <w:p w14:paraId="6CD2C8A8"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0,4715</w:t>
            </w:r>
          </w:p>
        </w:tc>
        <w:tc>
          <w:tcPr>
            <w:tcW w:w="1355" w:type="dxa"/>
            <w:tcBorders>
              <w:top w:val="nil"/>
              <w:left w:val="nil"/>
              <w:bottom w:val="single" w:sz="4" w:space="0" w:color="auto"/>
              <w:right w:val="single" w:sz="4" w:space="0" w:color="auto"/>
            </w:tcBorders>
            <w:vAlign w:val="center"/>
          </w:tcPr>
          <w:p w14:paraId="6D68D741"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0,5599</w:t>
            </w:r>
          </w:p>
        </w:tc>
        <w:tc>
          <w:tcPr>
            <w:tcW w:w="1356" w:type="dxa"/>
            <w:tcBorders>
              <w:top w:val="nil"/>
              <w:left w:val="nil"/>
              <w:bottom w:val="single" w:sz="4" w:space="0" w:color="auto"/>
              <w:right w:val="single" w:sz="4" w:space="0" w:color="auto"/>
            </w:tcBorders>
            <w:vAlign w:val="center"/>
          </w:tcPr>
          <w:p w14:paraId="6A16CD20"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0,0000</w:t>
            </w:r>
          </w:p>
        </w:tc>
        <w:tc>
          <w:tcPr>
            <w:tcW w:w="1355" w:type="dxa"/>
            <w:tcBorders>
              <w:top w:val="nil"/>
              <w:left w:val="nil"/>
              <w:bottom w:val="single" w:sz="4" w:space="0" w:color="auto"/>
              <w:right w:val="single" w:sz="4" w:space="0" w:color="auto"/>
            </w:tcBorders>
            <w:vAlign w:val="center"/>
          </w:tcPr>
          <w:p w14:paraId="07C82FDA"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0,5599</w:t>
            </w:r>
          </w:p>
        </w:tc>
        <w:tc>
          <w:tcPr>
            <w:tcW w:w="1356" w:type="dxa"/>
            <w:tcBorders>
              <w:top w:val="nil"/>
              <w:left w:val="nil"/>
              <w:bottom w:val="single" w:sz="4" w:space="0" w:color="auto"/>
              <w:right w:val="single" w:sz="4" w:space="0" w:color="auto"/>
            </w:tcBorders>
            <w:vAlign w:val="center"/>
          </w:tcPr>
          <w:p w14:paraId="25E06EE7"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1,0314</w:t>
            </w:r>
          </w:p>
        </w:tc>
        <w:tc>
          <w:tcPr>
            <w:tcW w:w="1355" w:type="dxa"/>
            <w:tcBorders>
              <w:top w:val="nil"/>
              <w:left w:val="nil"/>
              <w:bottom w:val="single" w:sz="4" w:space="0" w:color="auto"/>
              <w:right w:val="single" w:sz="4" w:space="0" w:color="auto"/>
            </w:tcBorders>
            <w:vAlign w:val="center"/>
          </w:tcPr>
          <w:p w14:paraId="2E0B49F1"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0,0000</w:t>
            </w:r>
          </w:p>
        </w:tc>
        <w:tc>
          <w:tcPr>
            <w:tcW w:w="1356" w:type="dxa"/>
            <w:tcBorders>
              <w:top w:val="nil"/>
              <w:left w:val="nil"/>
              <w:bottom w:val="single" w:sz="4" w:space="0" w:color="auto"/>
              <w:right w:val="single" w:sz="4" w:space="0" w:color="auto"/>
            </w:tcBorders>
            <w:vAlign w:val="center"/>
          </w:tcPr>
          <w:p w14:paraId="02207AF8"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1,0313</w:t>
            </w:r>
          </w:p>
        </w:tc>
      </w:tr>
    </w:tbl>
    <w:p w14:paraId="36B3A3FC" w14:textId="77777777" w:rsidR="00E3340C" w:rsidRPr="00A562E1" w:rsidRDefault="00E3340C" w:rsidP="00A562E1">
      <w:pPr>
        <w:keepNext/>
        <w:keepLines/>
        <w:suppressAutoHyphens/>
        <w:spacing w:line="240" w:lineRule="auto"/>
        <w:ind w:firstLine="0"/>
        <w:rPr>
          <w:rFonts w:ascii="Arial" w:hAnsi="Arial" w:cs="Arial"/>
          <w:noProof/>
          <w:sz w:val="24"/>
          <w:szCs w:val="20"/>
        </w:rPr>
      </w:pPr>
    </w:p>
    <w:p w14:paraId="11D2822F" w14:textId="77777777" w:rsidR="00A562E1" w:rsidRPr="00A562E1" w:rsidRDefault="00A562E1" w:rsidP="00A562E1">
      <w:pPr>
        <w:keepNext/>
        <w:keepLines/>
        <w:suppressAutoHyphens/>
        <w:spacing w:line="240" w:lineRule="auto"/>
        <w:ind w:firstLine="0"/>
        <w:rPr>
          <w:rFonts w:ascii="Arial" w:hAnsi="Arial" w:cs="Arial"/>
          <w:noProof/>
          <w:sz w:val="24"/>
          <w:szCs w:val="20"/>
        </w:rPr>
      </w:pPr>
    </w:p>
    <w:p w14:paraId="53D90E0E" w14:textId="4778CF12" w:rsidR="00A562E1" w:rsidRPr="00A562E1" w:rsidRDefault="00A562E1" w:rsidP="00A562E1">
      <w:pPr>
        <w:keepNext/>
        <w:keepLines/>
        <w:suppressAutoHyphens/>
        <w:spacing w:line="240" w:lineRule="auto"/>
        <w:ind w:firstLine="0"/>
        <w:rPr>
          <w:rFonts w:ascii="Arial" w:hAnsi="Arial" w:cs="Arial"/>
          <w:noProof/>
          <w:sz w:val="24"/>
          <w:szCs w:val="20"/>
        </w:rPr>
      </w:pPr>
      <w:bookmarkStart w:id="27" w:name="_Ref170042682"/>
      <w:r w:rsidRPr="00A562E1">
        <w:rPr>
          <w:rFonts w:ascii="Arial" w:hAnsi="Arial" w:cs="Arial"/>
          <w:noProof/>
          <w:sz w:val="24"/>
          <w:szCs w:val="20"/>
        </w:rPr>
        <w:t xml:space="preserve">Таблица </w:t>
      </w:r>
      <w:r w:rsidRPr="00A562E1">
        <w:rPr>
          <w:rFonts w:ascii="Arial" w:hAnsi="Arial" w:cs="Arial"/>
          <w:noProof/>
          <w:sz w:val="24"/>
          <w:szCs w:val="20"/>
        </w:rPr>
        <w:fldChar w:fldCharType="begin"/>
      </w:r>
      <w:r w:rsidRPr="00A562E1">
        <w:rPr>
          <w:rFonts w:ascii="Arial" w:hAnsi="Arial" w:cs="Arial"/>
          <w:noProof/>
          <w:sz w:val="24"/>
          <w:szCs w:val="20"/>
        </w:rPr>
        <w:instrText xml:space="preserve"> SEQ Таблица \* ARABIC </w:instrText>
      </w:r>
      <w:r w:rsidRPr="00A562E1">
        <w:rPr>
          <w:rFonts w:ascii="Arial" w:hAnsi="Arial" w:cs="Arial"/>
          <w:noProof/>
          <w:sz w:val="24"/>
          <w:szCs w:val="20"/>
        </w:rPr>
        <w:fldChar w:fldCharType="separate"/>
      </w:r>
      <w:r w:rsidR="00083B08">
        <w:rPr>
          <w:rFonts w:ascii="Arial" w:hAnsi="Arial" w:cs="Arial"/>
          <w:noProof/>
          <w:sz w:val="24"/>
          <w:szCs w:val="20"/>
        </w:rPr>
        <w:t>4</w:t>
      </w:r>
      <w:r w:rsidRPr="00A562E1">
        <w:rPr>
          <w:rFonts w:ascii="Arial" w:hAnsi="Arial" w:cs="Arial"/>
          <w:noProof/>
          <w:sz w:val="24"/>
          <w:szCs w:val="20"/>
        </w:rPr>
        <w:fldChar w:fldCharType="end"/>
      </w:r>
      <w:bookmarkEnd w:id="27"/>
      <w:r w:rsidRPr="00A562E1">
        <w:rPr>
          <w:rFonts w:ascii="Arial" w:hAnsi="Arial" w:cs="Arial"/>
          <w:noProof/>
          <w:sz w:val="24"/>
          <w:szCs w:val="20"/>
        </w:rPr>
        <w:t xml:space="preserve"> – Потребление</w:t>
      </w:r>
      <w:r w:rsidR="00671036">
        <w:rPr>
          <w:rFonts w:ascii="Arial" w:hAnsi="Arial" w:cs="Arial"/>
          <w:noProof/>
          <w:sz w:val="24"/>
          <w:szCs w:val="20"/>
        </w:rPr>
        <w:t xml:space="preserve"> тепловой энергии в 2023 году</w:t>
      </w:r>
      <w:r w:rsidRPr="00A562E1">
        <w:rPr>
          <w:rFonts w:ascii="Arial" w:hAnsi="Arial" w:cs="Arial"/>
          <w:noProof/>
          <w:sz w:val="24"/>
          <w:szCs w:val="20"/>
        </w:rPr>
        <w:t>, Гкал/год</w:t>
      </w:r>
    </w:p>
    <w:tbl>
      <w:tblPr>
        <w:tblW w:w="14439" w:type="dxa"/>
        <w:tblInd w:w="-5" w:type="dxa"/>
        <w:tblLayout w:type="fixed"/>
        <w:tblLook w:val="04A0" w:firstRow="1" w:lastRow="0" w:firstColumn="1" w:lastColumn="0" w:noHBand="0" w:noVBand="1"/>
      </w:tblPr>
      <w:tblGrid>
        <w:gridCol w:w="2267"/>
        <w:gridCol w:w="1352"/>
        <w:gridCol w:w="1352"/>
        <w:gridCol w:w="1353"/>
        <w:gridCol w:w="1352"/>
        <w:gridCol w:w="1353"/>
        <w:gridCol w:w="1352"/>
        <w:gridCol w:w="1353"/>
        <w:gridCol w:w="1352"/>
        <w:gridCol w:w="1353"/>
      </w:tblGrid>
      <w:tr w:rsidR="00671036" w:rsidRPr="00671036" w14:paraId="6A6794EB" w14:textId="77777777" w:rsidTr="00475977">
        <w:trPr>
          <w:trHeight w:val="300"/>
          <w:tblHeader/>
        </w:trPr>
        <w:tc>
          <w:tcPr>
            <w:tcW w:w="226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8F6C7CB"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Наименование системы теплоснабжения на базе источника(ов) тепловой энергии</w:t>
            </w:r>
          </w:p>
        </w:tc>
        <w:tc>
          <w:tcPr>
            <w:tcW w:w="12172" w:type="dxa"/>
            <w:gridSpan w:val="9"/>
            <w:tcBorders>
              <w:top w:val="single" w:sz="4" w:space="0" w:color="auto"/>
              <w:left w:val="nil"/>
              <w:bottom w:val="single" w:sz="4" w:space="0" w:color="auto"/>
              <w:right w:val="single" w:sz="4" w:space="0" w:color="auto"/>
            </w:tcBorders>
            <w:shd w:val="clear" w:color="000000" w:fill="F2F2F2"/>
            <w:vAlign w:val="center"/>
            <w:hideMark/>
          </w:tcPr>
          <w:p w14:paraId="0E5B94C9"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Потребление тепловой энергии, тыс. Гкал/год</w:t>
            </w:r>
          </w:p>
        </w:tc>
      </w:tr>
      <w:tr w:rsidR="00671036" w:rsidRPr="00671036" w14:paraId="0AB60F8C" w14:textId="77777777" w:rsidTr="00475977">
        <w:trPr>
          <w:trHeight w:val="300"/>
          <w:tblHeader/>
        </w:trPr>
        <w:tc>
          <w:tcPr>
            <w:tcW w:w="2267" w:type="dxa"/>
            <w:vMerge/>
            <w:tcBorders>
              <w:top w:val="single" w:sz="4" w:space="0" w:color="auto"/>
              <w:left w:val="single" w:sz="4" w:space="0" w:color="auto"/>
              <w:bottom w:val="single" w:sz="4" w:space="0" w:color="auto"/>
              <w:right w:val="single" w:sz="4" w:space="0" w:color="auto"/>
            </w:tcBorders>
            <w:vAlign w:val="center"/>
            <w:hideMark/>
          </w:tcPr>
          <w:p w14:paraId="22C8FA87" w14:textId="77777777" w:rsidR="00671036" w:rsidRPr="00671036" w:rsidRDefault="00671036" w:rsidP="00671036">
            <w:pPr>
              <w:spacing w:line="240" w:lineRule="auto"/>
              <w:ind w:firstLine="0"/>
              <w:jc w:val="left"/>
              <w:rPr>
                <w:rFonts w:ascii="Arial" w:hAnsi="Arial" w:cs="Arial"/>
                <w:b/>
                <w:bCs/>
                <w:color w:val="000000"/>
                <w:sz w:val="16"/>
                <w:szCs w:val="16"/>
              </w:rPr>
            </w:pPr>
          </w:p>
        </w:tc>
        <w:tc>
          <w:tcPr>
            <w:tcW w:w="4057" w:type="dxa"/>
            <w:gridSpan w:val="3"/>
            <w:tcBorders>
              <w:top w:val="single" w:sz="4" w:space="0" w:color="auto"/>
              <w:left w:val="nil"/>
              <w:bottom w:val="single" w:sz="4" w:space="0" w:color="auto"/>
              <w:right w:val="single" w:sz="4" w:space="0" w:color="auto"/>
            </w:tcBorders>
            <w:shd w:val="clear" w:color="000000" w:fill="F2F2F2"/>
            <w:vAlign w:val="center"/>
            <w:hideMark/>
          </w:tcPr>
          <w:p w14:paraId="133FC9E3"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жилая застройка</w:t>
            </w:r>
          </w:p>
        </w:tc>
        <w:tc>
          <w:tcPr>
            <w:tcW w:w="4057" w:type="dxa"/>
            <w:gridSpan w:val="3"/>
            <w:tcBorders>
              <w:top w:val="single" w:sz="4" w:space="0" w:color="auto"/>
              <w:left w:val="nil"/>
              <w:bottom w:val="single" w:sz="4" w:space="0" w:color="auto"/>
              <w:right w:val="single" w:sz="4" w:space="0" w:color="auto"/>
            </w:tcBorders>
            <w:shd w:val="clear" w:color="000000" w:fill="F2F2F2"/>
            <w:vAlign w:val="center"/>
            <w:hideMark/>
          </w:tcPr>
          <w:p w14:paraId="1130CFD3"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прочие</w:t>
            </w:r>
          </w:p>
        </w:tc>
        <w:tc>
          <w:tcPr>
            <w:tcW w:w="4058" w:type="dxa"/>
            <w:gridSpan w:val="3"/>
            <w:tcBorders>
              <w:top w:val="single" w:sz="4" w:space="0" w:color="auto"/>
              <w:left w:val="nil"/>
              <w:bottom w:val="single" w:sz="4" w:space="0" w:color="auto"/>
              <w:right w:val="single" w:sz="4" w:space="0" w:color="auto"/>
            </w:tcBorders>
            <w:shd w:val="clear" w:color="000000" w:fill="F2F2F2"/>
            <w:vAlign w:val="center"/>
            <w:hideMark/>
          </w:tcPr>
          <w:p w14:paraId="18A19AA3"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Всего суммарная нагрузка</w:t>
            </w:r>
          </w:p>
        </w:tc>
      </w:tr>
      <w:tr w:rsidR="00671036" w:rsidRPr="00671036" w14:paraId="07EFDCC3" w14:textId="77777777" w:rsidTr="00475977">
        <w:trPr>
          <w:trHeight w:val="408"/>
          <w:tblHeader/>
        </w:trPr>
        <w:tc>
          <w:tcPr>
            <w:tcW w:w="2267" w:type="dxa"/>
            <w:vMerge/>
            <w:tcBorders>
              <w:top w:val="single" w:sz="4" w:space="0" w:color="auto"/>
              <w:left w:val="single" w:sz="4" w:space="0" w:color="auto"/>
              <w:bottom w:val="single" w:sz="4" w:space="0" w:color="auto"/>
              <w:right w:val="single" w:sz="4" w:space="0" w:color="auto"/>
            </w:tcBorders>
            <w:vAlign w:val="center"/>
            <w:hideMark/>
          </w:tcPr>
          <w:p w14:paraId="057F2769" w14:textId="77777777" w:rsidR="00671036" w:rsidRPr="00671036" w:rsidRDefault="00671036" w:rsidP="00671036">
            <w:pPr>
              <w:spacing w:line="240" w:lineRule="auto"/>
              <w:ind w:firstLine="0"/>
              <w:jc w:val="left"/>
              <w:rPr>
                <w:rFonts w:ascii="Arial" w:hAnsi="Arial" w:cs="Arial"/>
                <w:b/>
                <w:bCs/>
                <w:color w:val="000000"/>
                <w:sz w:val="16"/>
                <w:szCs w:val="16"/>
              </w:rPr>
            </w:pPr>
          </w:p>
        </w:tc>
        <w:tc>
          <w:tcPr>
            <w:tcW w:w="1352" w:type="dxa"/>
            <w:tcBorders>
              <w:top w:val="nil"/>
              <w:left w:val="nil"/>
              <w:bottom w:val="single" w:sz="4" w:space="0" w:color="auto"/>
              <w:right w:val="single" w:sz="4" w:space="0" w:color="auto"/>
            </w:tcBorders>
            <w:shd w:val="clear" w:color="000000" w:fill="F2F2F2"/>
            <w:vAlign w:val="center"/>
            <w:hideMark/>
          </w:tcPr>
          <w:p w14:paraId="7A17876F"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отопление и вентиляция</w:t>
            </w:r>
          </w:p>
        </w:tc>
        <w:tc>
          <w:tcPr>
            <w:tcW w:w="1352" w:type="dxa"/>
            <w:tcBorders>
              <w:top w:val="nil"/>
              <w:left w:val="nil"/>
              <w:bottom w:val="single" w:sz="4" w:space="0" w:color="auto"/>
              <w:right w:val="single" w:sz="4" w:space="0" w:color="auto"/>
            </w:tcBorders>
            <w:shd w:val="clear" w:color="000000" w:fill="F2F2F2"/>
            <w:vAlign w:val="center"/>
            <w:hideMark/>
          </w:tcPr>
          <w:p w14:paraId="73B3B88A"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горячее водоснабжение</w:t>
            </w:r>
          </w:p>
        </w:tc>
        <w:tc>
          <w:tcPr>
            <w:tcW w:w="1353" w:type="dxa"/>
            <w:tcBorders>
              <w:top w:val="nil"/>
              <w:left w:val="nil"/>
              <w:bottom w:val="single" w:sz="4" w:space="0" w:color="auto"/>
              <w:right w:val="single" w:sz="4" w:space="0" w:color="auto"/>
            </w:tcBorders>
            <w:shd w:val="clear" w:color="000000" w:fill="F2F2F2"/>
            <w:vAlign w:val="center"/>
            <w:hideMark/>
          </w:tcPr>
          <w:p w14:paraId="50BB72DA"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суммарное потребление</w:t>
            </w:r>
          </w:p>
        </w:tc>
        <w:tc>
          <w:tcPr>
            <w:tcW w:w="1352" w:type="dxa"/>
            <w:tcBorders>
              <w:top w:val="nil"/>
              <w:left w:val="nil"/>
              <w:bottom w:val="single" w:sz="4" w:space="0" w:color="auto"/>
              <w:right w:val="single" w:sz="4" w:space="0" w:color="auto"/>
            </w:tcBorders>
            <w:shd w:val="clear" w:color="000000" w:fill="F2F2F2"/>
            <w:vAlign w:val="center"/>
            <w:hideMark/>
          </w:tcPr>
          <w:p w14:paraId="4232049D"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отопление и вентиляция</w:t>
            </w:r>
          </w:p>
        </w:tc>
        <w:tc>
          <w:tcPr>
            <w:tcW w:w="1353" w:type="dxa"/>
            <w:tcBorders>
              <w:top w:val="nil"/>
              <w:left w:val="nil"/>
              <w:bottom w:val="single" w:sz="4" w:space="0" w:color="auto"/>
              <w:right w:val="single" w:sz="4" w:space="0" w:color="auto"/>
            </w:tcBorders>
            <w:shd w:val="clear" w:color="000000" w:fill="F2F2F2"/>
            <w:vAlign w:val="center"/>
            <w:hideMark/>
          </w:tcPr>
          <w:p w14:paraId="13E7D8B3"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горячее водоснабжение</w:t>
            </w:r>
          </w:p>
        </w:tc>
        <w:tc>
          <w:tcPr>
            <w:tcW w:w="1352" w:type="dxa"/>
            <w:tcBorders>
              <w:top w:val="nil"/>
              <w:left w:val="nil"/>
              <w:bottom w:val="single" w:sz="4" w:space="0" w:color="auto"/>
              <w:right w:val="single" w:sz="4" w:space="0" w:color="auto"/>
            </w:tcBorders>
            <w:shd w:val="clear" w:color="000000" w:fill="F2F2F2"/>
            <w:vAlign w:val="center"/>
            <w:hideMark/>
          </w:tcPr>
          <w:p w14:paraId="40710074"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суммарное потребление</w:t>
            </w:r>
          </w:p>
        </w:tc>
        <w:tc>
          <w:tcPr>
            <w:tcW w:w="1353" w:type="dxa"/>
            <w:tcBorders>
              <w:top w:val="nil"/>
              <w:left w:val="nil"/>
              <w:bottom w:val="single" w:sz="4" w:space="0" w:color="auto"/>
              <w:right w:val="single" w:sz="4" w:space="0" w:color="auto"/>
            </w:tcBorders>
            <w:shd w:val="clear" w:color="000000" w:fill="F2F2F2"/>
            <w:vAlign w:val="center"/>
            <w:hideMark/>
          </w:tcPr>
          <w:p w14:paraId="4A2B292C"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отопление и вентиляция</w:t>
            </w:r>
          </w:p>
        </w:tc>
        <w:tc>
          <w:tcPr>
            <w:tcW w:w="1352" w:type="dxa"/>
            <w:tcBorders>
              <w:top w:val="nil"/>
              <w:left w:val="nil"/>
              <w:bottom w:val="single" w:sz="4" w:space="0" w:color="auto"/>
              <w:right w:val="single" w:sz="4" w:space="0" w:color="auto"/>
            </w:tcBorders>
            <w:shd w:val="clear" w:color="000000" w:fill="F2F2F2"/>
            <w:vAlign w:val="center"/>
            <w:hideMark/>
          </w:tcPr>
          <w:p w14:paraId="74D75E50"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горячее водоснабжение</w:t>
            </w:r>
          </w:p>
        </w:tc>
        <w:tc>
          <w:tcPr>
            <w:tcW w:w="1353" w:type="dxa"/>
            <w:tcBorders>
              <w:top w:val="nil"/>
              <w:left w:val="nil"/>
              <w:bottom w:val="single" w:sz="4" w:space="0" w:color="auto"/>
              <w:right w:val="single" w:sz="4" w:space="0" w:color="auto"/>
            </w:tcBorders>
            <w:shd w:val="clear" w:color="000000" w:fill="F2F2F2"/>
            <w:vAlign w:val="center"/>
            <w:hideMark/>
          </w:tcPr>
          <w:p w14:paraId="054A2165"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суммарное потребление</w:t>
            </w:r>
          </w:p>
        </w:tc>
      </w:tr>
      <w:tr w:rsidR="00671036" w:rsidRPr="00671036" w14:paraId="742C57A7" w14:textId="77777777" w:rsidTr="00475977">
        <w:trPr>
          <w:trHeight w:val="282"/>
        </w:trPr>
        <w:tc>
          <w:tcPr>
            <w:tcW w:w="2267" w:type="dxa"/>
            <w:tcBorders>
              <w:top w:val="nil"/>
              <w:left w:val="single" w:sz="4" w:space="0" w:color="auto"/>
              <w:bottom w:val="single" w:sz="4" w:space="0" w:color="auto"/>
              <w:right w:val="single" w:sz="4" w:space="0" w:color="auto"/>
            </w:tcBorders>
            <w:noWrap/>
            <w:vAlign w:val="center"/>
            <w:hideMark/>
          </w:tcPr>
          <w:p w14:paraId="17F4D9BE" w14:textId="6EE588A1" w:rsidR="00671036" w:rsidRPr="00671036" w:rsidRDefault="00671036" w:rsidP="00671036">
            <w:pPr>
              <w:spacing w:line="240" w:lineRule="auto"/>
              <w:ind w:firstLine="0"/>
              <w:jc w:val="left"/>
              <w:rPr>
                <w:rFonts w:ascii="Arial" w:hAnsi="Arial" w:cs="Arial"/>
                <w:sz w:val="16"/>
                <w:szCs w:val="16"/>
              </w:rPr>
            </w:pPr>
            <w:r w:rsidRPr="00671036">
              <w:rPr>
                <w:rFonts w:ascii="Arial" w:hAnsi="Arial" w:cs="Arial"/>
                <w:color w:val="000000"/>
                <w:sz w:val="16"/>
                <w:szCs w:val="16"/>
              </w:rPr>
              <w:t xml:space="preserve">Вороново </w:t>
            </w:r>
            <w:r w:rsidR="00967F54">
              <w:rPr>
                <w:rFonts w:ascii="Arial" w:hAnsi="Arial" w:cs="Arial"/>
                <w:color w:val="000000"/>
                <w:sz w:val="16"/>
                <w:szCs w:val="16"/>
              </w:rPr>
              <w:t>С</w:t>
            </w:r>
            <w:r w:rsidRPr="00671036">
              <w:rPr>
                <w:rFonts w:ascii="Arial" w:hAnsi="Arial" w:cs="Arial"/>
                <w:color w:val="000000"/>
                <w:sz w:val="16"/>
                <w:szCs w:val="16"/>
              </w:rPr>
              <w:t>ОШ</w:t>
            </w:r>
          </w:p>
        </w:tc>
        <w:tc>
          <w:tcPr>
            <w:tcW w:w="1352" w:type="dxa"/>
            <w:tcBorders>
              <w:top w:val="nil"/>
              <w:left w:val="nil"/>
              <w:bottom w:val="single" w:sz="4" w:space="0" w:color="auto"/>
              <w:right w:val="single" w:sz="4" w:space="0" w:color="auto"/>
            </w:tcBorders>
            <w:vAlign w:val="center"/>
          </w:tcPr>
          <w:p w14:paraId="27520AA4"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38,51</w:t>
            </w:r>
          </w:p>
        </w:tc>
        <w:tc>
          <w:tcPr>
            <w:tcW w:w="1352" w:type="dxa"/>
            <w:tcBorders>
              <w:top w:val="nil"/>
              <w:left w:val="nil"/>
              <w:bottom w:val="single" w:sz="4" w:space="0" w:color="auto"/>
              <w:right w:val="single" w:sz="4" w:space="0" w:color="auto"/>
            </w:tcBorders>
            <w:vAlign w:val="center"/>
          </w:tcPr>
          <w:p w14:paraId="116F0D66"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3" w:type="dxa"/>
            <w:tcBorders>
              <w:top w:val="nil"/>
              <w:left w:val="nil"/>
              <w:bottom w:val="single" w:sz="4" w:space="0" w:color="auto"/>
              <w:right w:val="single" w:sz="4" w:space="0" w:color="auto"/>
            </w:tcBorders>
            <w:vAlign w:val="center"/>
          </w:tcPr>
          <w:p w14:paraId="6C61B108"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38,51</w:t>
            </w:r>
          </w:p>
        </w:tc>
        <w:tc>
          <w:tcPr>
            <w:tcW w:w="1352" w:type="dxa"/>
            <w:tcBorders>
              <w:top w:val="nil"/>
              <w:left w:val="nil"/>
              <w:bottom w:val="single" w:sz="4" w:space="0" w:color="auto"/>
              <w:right w:val="single" w:sz="4" w:space="0" w:color="auto"/>
            </w:tcBorders>
            <w:vAlign w:val="center"/>
          </w:tcPr>
          <w:p w14:paraId="7AD17BD6"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250,27</w:t>
            </w:r>
          </w:p>
        </w:tc>
        <w:tc>
          <w:tcPr>
            <w:tcW w:w="1353" w:type="dxa"/>
            <w:tcBorders>
              <w:top w:val="nil"/>
              <w:left w:val="nil"/>
              <w:bottom w:val="single" w:sz="4" w:space="0" w:color="auto"/>
              <w:right w:val="single" w:sz="4" w:space="0" w:color="auto"/>
            </w:tcBorders>
            <w:vAlign w:val="center"/>
          </w:tcPr>
          <w:p w14:paraId="5188AB5D"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2" w:type="dxa"/>
            <w:tcBorders>
              <w:top w:val="nil"/>
              <w:left w:val="nil"/>
              <w:bottom w:val="single" w:sz="4" w:space="0" w:color="auto"/>
              <w:right w:val="single" w:sz="4" w:space="0" w:color="auto"/>
            </w:tcBorders>
            <w:vAlign w:val="center"/>
          </w:tcPr>
          <w:p w14:paraId="0322FAE9"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250,27</w:t>
            </w:r>
          </w:p>
        </w:tc>
        <w:tc>
          <w:tcPr>
            <w:tcW w:w="1353" w:type="dxa"/>
            <w:tcBorders>
              <w:top w:val="nil"/>
              <w:left w:val="nil"/>
              <w:bottom w:val="single" w:sz="4" w:space="0" w:color="auto"/>
              <w:right w:val="single" w:sz="4" w:space="0" w:color="auto"/>
            </w:tcBorders>
            <w:vAlign w:val="center"/>
          </w:tcPr>
          <w:p w14:paraId="7000743D"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288,78</w:t>
            </w:r>
          </w:p>
        </w:tc>
        <w:tc>
          <w:tcPr>
            <w:tcW w:w="1352" w:type="dxa"/>
            <w:tcBorders>
              <w:top w:val="nil"/>
              <w:left w:val="nil"/>
              <w:bottom w:val="single" w:sz="4" w:space="0" w:color="auto"/>
              <w:right w:val="single" w:sz="4" w:space="0" w:color="auto"/>
            </w:tcBorders>
            <w:vAlign w:val="center"/>
          </w:tcPr>
          <w:p w14:paraId="5C783FD2"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3" w:type="dxa"/>
            <w:tcBorders>
              <w:top w:val="nil"/>
              <w:left w:val="nil"/>
              <w:bottom w:val="single" w:sz="4" w:space="0" w:color="auto"/>
              <w:right w:val="single" w:sz="4" w:space="0" w:color="auto"/>
            </w:tcBorders>
            <w:vAlign w:val="center"/>
          </w:tcPr>
          <w:p w14:paraId="0C354F35"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288,78</w:t>
            </w:r>
          </w:p>
        </w:tc>
      </w:tr>
      <w:tr w:rsidR="00671036" w:rsidRPr="00671036" w14:paraId="17F4AD48" w14:textId="77777777" w:rsidTr="00475977">
        <w:trPr>
          <w:trHeight w:val="282"/>
        </w:trPr>
        <w:tc>
          <w:tcPr>
            <w:tcW w:w="2267" w:type="dxa"/>
            <w:tcBorders>
              <w:top w:val="nil"/>
              <w:left w:val="single" w:sz="4" w:space="0" w:color="auto"/>
              <w:bottom w:val="single" w:sz="4" w:space="0" w:color="auto"/>
              <w:right w:val="single" w:sz="4" w:space="0" w:color="auto"/>
            </w:tcBorders>
            <w:noWrap/>
            <w:vAlign w:val="center"/>
            <w:hideMark/>
          </w:tcPr>
          <w:p w14:paraId="642B92BC" w14:textId="77777777" w:rsidR="00671036" w:rsidRPr="00671036" w:rsidRDefault="00671036" w:rsidP="00671036">
            <w:pPr>
              <w:spacing w:line="240" w:lineRule="auto"/>
              <w:ind w:firstLine="0"/>
              <w:jc w:val="left"/>
              <w:rPr>
                <w:rFonts w:ascii="Arial" w:hAnsi="Arial" w:cs="Arial"/>
                <w:color w:val="000000"/>
                <w:sz w:val="16"/>
                <w:szCs w:val="16"/>
              </w:rPr>
            </w:pPr>
            <w:r w:rsidRPr="00671036">
              <w:rPr>
                <w:rFonts w:ascii="Arial" w:hAnsi="Arial" w:cs="Arial"/>
                <w:color w:val="000000"/>
                <w:sz w:val="16"/>
                <w:szCs w:val="16"/>
              </w:rPr>
              <w:t>Еловская ООШ</w:t>
            </w:r>
          </w:p>
        </w:tc>
        <w:tc>
          <w:tcPr>
            <w:tcW w:w="1352" w:type="dxa"/>
            <w:tcBorders>
              <w:top w:val="nil"/>
              <w:left w:val="nil"/>
              <w:bottom w:val="single" w:sz="4" w:space="0" w:color="auto"/>
              <w:right w:val="single" w:sz="4" w:space="0" w:color="auto"/>
            </w:tcBorders>
            <w:vAlign w:val="center"/>
          </w:tcPr>
          <w:p w14:paraId="76A913E1"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2" w:type="dxa"/>
            <w:tcBorders>
              <w:top w:val="nil"/>
              <w:left w:val="nil"/>
              <w:bottom w:val="single" w:sz="4" w:space="0" w:color="auto"/>
              <w:right w:val="single" w:sz="4" w:space="0" w:color="auto"/>
            </w:tcBorders>
            <w:vAlign w:val="center"/>
          </w:tcPr>
          <w:p w14:paraId="4F6C99EB"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3" w:type="dxa"/>
            <w:tcBorders>
              <w:top w:val="nil"/>
              <w:left w:val="nil"/>
              <w:bottom w:val="single" w:sz="4" w:space="0" w:color="auto"/>
              <w:right w:val="single" w:sz="4" w:space="0" w:color="auto"/>
            </w:tcBorders>
            <w:vAlign w:val="center"/>
          </w:tcPr>
          <w:p w14:paraId="1459BDE4"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2" w:type="dxa"/>
            <w:tcBorders>
              <w:top w:val="nil"/>
              <w:left w:val="nil"/>
              <w:bottom w:val="single" w:sz="4" w:space="0" w:color="auto"/>
              <w:right w:val="single" w:sz="4" w:space="0" w:color="auto"/>
            </w:tcBorders>
            <w:vAlign w:val="center"/>
          </w:tcPr>
          <w:p w14:paraId="51D68E6C"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215,78</w:t>
            </w:r>
          </w:p>
        </w:tc>
        <w:tc>
          <w:tcPr>
            <w:tcW w:w="1353" w:type="dxa"/>
            <w:tcBorders>
              <w:top w:val="nil"/>
              <w:left w:val="nil"/>
              <w:bottom w:val="single" w:sz="4" w:space="0" w:color="auto"/>
              <w:right w:val="single" w:sz="4" w:space="0" w:color="auto"/>
            </w:tcBorders>
            <w:vAlign w:val="center"/>
          </w:tcPr>
          <w:p w14:paraId="2F22A0B9"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2" w:type="dxa"/>
            <w:tcBorders>
              <w:top w:val="nil"/>
              <w:left w:val="nil"/>
              <w:bottom w:val="single" w:sz="4" w:space="0" w:color="auto"/>
              <w:right w:val="single" w:sz="4" w:space="0" w:color="auto"/>
            </w:tcBorders>
            <w:vAlign w:val="center"/>
          </w:tcPr>
          <w:p w14:paraId="5E7CAABA"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215,78</w:t>
            </w:r>
          </w:p>
        </w:tc>
        <w:tc>
          <w:tcPr>
            <w:tcW w:w="1353" w:type="dxa"/>
            <w:tcBorders>
              <w:top w:val="nil"/>
              <w:left w:val="nil"/>
              <w:bottom w:val="single" w:sz="4" w:space="0" w:color="auto"/>
              <w:right w:val="single" w:sz="4" w:space="0" w:color="auto"/>
            </w:tcBorders>
            <w:vAlign w:val="center"/>
          </w:tcPr>
          <w:p w14:paraId="6FAE9362"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215,78</w:t>
            </w:r>
          </w:p>
        </w:tc>
        <w:tc>
          <w:tcPr>
            <w:tcW w:w="1352" w:type="dxa"/>
            <w:tcBorders>
              <w:top w:val="nil"/>
              <w:left w:val="nil"/>
              <w:bottom w:val="single" w:sz="4" w:space="0" w:color="auto"/>
              <w:right w:val="single" w:sz="4" w:space="0" w:color="auto"/>
            </w:tcBorders>
            <w:vAlign w:val="center"/>
          </w:tcPr>
          <w:p w14:paraId="1759136F"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3" w:type="dxa"/>
            <w:tcBorders>
              <w:top w:val="nil"/>
              <w:left w:val="nil"/>
              <w:bottom w:val="single" w:sz="4" w:space="0" w:color="auto"/>
              <w:right w:val="single" w:sz="4" w:space="0" w:color="auto"/>
            </w:tcBorders>
            <w:vAlign w:val="center"/>
          </w:tcPr>
          <w:p w14:paraId="4F4B547A"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215,78</w:t>
            </w:r>
          </w:p>
        </w:tc>
      </w:tr>
      <w:tr w:rsidR="00671036" w:rsidRPr="00671036" w14:paraId="7A34C3B5" w14:textId="77777777" w:rsidTr="00475977">
        <w:trPr>
          <w:trHeight w:val="282"/>
        </w:trPr>
        <w:tc>
          <w:tcPr>
            <w:tcW w:w="2267" w:type="dxa"/>
            <w:tcBorders>
              <w:top w:val="nil"/>
              <w:left w:val="single" w:sz="4" w:space="0" w:color="auto"/>
              <w:bottom w:val="single" w:sz="4" w:space="0" w:color="auto"/>
              <w:right w:val="single" w:sz="4" w:space="0" w:color="auto"/>
            </w:tcBorders>
            <w:noWrap/>
            <w:vAlign w:val="center"/>
            <w:hideMark/>
          </w:tcPr>
          <w:p w14:paraId="20A85848" w14:textId="7A2929D4" w:rsidR="00671036" w:rsidRPr="00671036" w:rsidRDefault="00671036" w:rsidP="00671036">
            <w:pPr>
              <w:spacing w:line="240" w:lineRule="auto"/>
              <w:ind w:firstLine="0"/>
              <w:jc w:val="left"/>
              <w:rPr>
                <w:rFonts w:ascii="Arial" w:hAnsi="Arial" w:cs="Arial"/>
                <w:color w:val="000000"/>
                <w:sz w:val="16"/>
                <w:szCs w:val="16"/>
              </w:rPr>
            </w:pPr>
            <w:r w:rsidRPr="00671036">
              <w:rPr>
                <w:rFonts w:ascii="Arial" w:hAnsi="Arial" w:cs="Arial"/>
                <w:color w:val="000000"/>
                <w:sz w:val="16"/>
                <w:szCs w:val="16"/>
              </w:rPr>
              <w:t xml:space="preserve">Осиновская </w:t>
            </w:r>
            <w:r w:rsidR="00967F54">
              <w:rPr>
                <w:rFonts w:ascii="Arial" w:hAnsi="Arial" w:cs="Arial"/>
                <w:color w:val="000000"/>
                <w:sz w:val="16"/>
                <w:szCs w:val="16"/>
              </w:rPr>
              <w:t>С</w:t>
            </w:r>
            <w:r w:rsidRPr="00671036">
              <w:rPr>
                <w:rFonts w:ascii="Arial" w:hAnsi="Arial" w:cs="Arial"/>
                <w:color w:val="000000"/>
                <w:sz w:val="16"/>
                <w:szCs w:val="16"/>
              </w:rPr>
              <w:t>ОШ</w:t>
            </w:r>
          </w:p>
        </w:tc>
        <w:tc>
          <w:tcPr>
            <w:tcW w:w="1352" w:type="dxa"/>
            <w:tcBorders>
              <w:top w:val="nil"/>
              <w:left w:val="nil"/>
              <w:bottom w:val="single" w:sz="4" w:space="0" w:color="auto"/>
              <w:right w:val="single" w:sz="4" w:space="0" w:color="auto"/>
            </w:tcBorders>
            <w:vAlign w:val="center"/>
          </w:tcPr>
          <w:p w14:paraId="754F93AD"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2" w:type="dxa"/>
            <w:tcBorders>
              <w:top w:val="nil"/>
              <w:left w:val="nil"/>
              <w:bottom w:val="single" w:sz="4" w:space="0" w:color="auto"/>
              <w:right w:val="single" w:sz="4" w:space="0" w:color="auto"/>
            </w:tcBorders>
            <w:vAlign w:val="center"/>
          </w:tcPr>
          <w:p w14:paraId="08E145AB"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3" w:type="dxa"/>
            <w:tcBorders>
              <w:top w:val="nil"/>
              <w:left w:val="nil"/>
              <w:bottom w:val="single" w:sz="4" w:space="0" w:color="auto"/>
              <w:right w:val="single" w:sz="4" w:space="0" w:color="auto"/>
            </w:tcBorders>
            <w:vAlign w:val="center"/>
          </w:tcPr>
          <w:p w14:paraId="453A614D"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2" w:type="dxa"/>
            <w:tcBorders>
              <w:top w:val="nil"/>
              <w:left w:val="nil"/>
              <w:bottom w:val="single" w:sz="4" w:space="0" w:color="auto"/>
              <w:right w:val="single" w:sz="4" w:space="0" w:color="auto"/>
            </w:tcBorders>
            <w:vAlign w:val="center"/>
          </w:tcPr>
          <w:p w14:paraId="6BB398F1"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399,80</w:t>
            </w:r>
          </w:p>
        </w:tc>
        <w:tc>
          <w:tcPr>
            <w:tcW w:w="1353" w:type="dxa"/>
            <w:tcBorders>
              <w:top w:val="nil"/>
              <w:left w:val="nil"/>
              <w:bottom w:val="single" w:sz="4" w:space="0" w:color="auto"/>
              <w:right w:val="single" w:sz="4" w:space="0" w:color="auto"/>
            </w:tcBorders>
            <w:vAlign w:val="center"/>
          </w:tcPr>
          <w:p w14:paraId="63FF4AD0"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2" w:type="dxa"/>
            <w:tcBorders>
              <w:top w:val="nil"/>
              <w:left w:val="nil"/>
              <w:bottom w:val="single" w:sz="4" w:space="0" w:color="auto"/>
              <w:right w:val="single" w:sz="4" w:space="0" w:color="auto"/>
            </w:tcBorders>
            <w:vAlign w:val="center"/>
          </w:tcPr>
          <w:p w14:paraId="53E5F1BE"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399,80</w:t>
            </w:r>
          </w:p>
        </w:tc>
        <w:tc>
          <w:tcPr>
            <w:tcW w:w="1353" w:type="dxa"/>
            <w:tcBorders>
              <w:top w:val="nil"/>
              <w:left w:val="nil"/>
              <w:bottom w:val="single" w:sz="4" w:space="0" w:color="auto"/>
              <w:right w:val="single" w:sz="4" w:space="0" w:color="auto"/>
            </w:tcBorders>
            <w:vAlign w:val="center"/>
          </w:tcPr>
          <w:p w14:paraId="3777DA3E"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399,80</w:t>
            </w:r>
          </w:p>
        </w:tc>
        <w:tc>
          <w:tcPr>
            <w:tcW w:w="1352" w:type="dxa"/>
            <w:tcBorders>
              <w:top w:val="nil"/>
              <w:left w:val="nil"/>
              <w:bottom w:val="single" w:sz="4" w:space="0" w:color="auto"/>
              <w:right w:val="single" w:sz="4" w:space="0" w:color="auto"/>
            </w:tcBorders>
            <w:vAlign w:val="center"/>
          </w:tcPr>
          <w:p w14:paraId="0BFC5CA9"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3" w:type="dxa"/>
            <w:tcBorders>
              <w:top w:val="nil"/>
              <w:left w:val="nil"/>
              <w:bottom w:val="single" w:sz="4" w:space="0" w:color="auto"/>
              <w:right w:val="single" w:sz="4" w:space="0" w:color="auto"/>
            </w:tcBorders>
            <w:vAlign w:val="center"/>
          </w:tcPr>
          <w:p w14:paraId="6B7B7497"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399,80</w:t>
            </w:r>
          </w:p>
        </w:tc>
      </w:tr>
      <w:tr w:rsidR="00671036" w:rsidRPr="00671036" w14:paraId="134090DD" w14:textId="77777777" w:rsidTr="00475977">
        <w:trPr>
          <w:trHeight w:val="282"/>
        </w:trPr>
        <w:tc>
          <w:tcPr>
            <w:tcW w:w="2267" w:type="dxa"/>
            <w:tcBorders>
              <w:top w:val="nil"/>
              <w:left w:val="single" w:sz="4" w:space="0" w:color="auto"/>
              <w:bottom w:val="single" w:sz="4" w:space="0" w:color="auto"/>
              <w:right w:val="single" w:sz="4" w:space="0" w:color="auto"/>
            </w:tcBorders>
            <w:noWrap/>
            <w:vAlign w:val="center"/>
          </w:tcPr>
          <w:p w14:paraId="5544E486" w14:textId="77777777" w:rsidR="00671036" w:rsidRPr="00671036" w:rsidRDefault="00671036" w:rsidP="00671036">
            <w:pPr>
              <w:spacing w:line="240" w:lineRule="auto"/>
              <w:ind w:firstLine="0"/>
              <w:jc w:val="left"/>
              <w:rPr>
                <w:rFonts w:ascii="Arial" w:hAnsi="Arial" w:cs="Arial"/>
                <w:color w:val="000000"/>
                <w:sz w:val="16"/>
                <w:szCs w:val="16"/>
              </w:rPr>
            </w:pPr>
            <w:r w:rsidRPr="00671036">
              <w:rPr>
                <w:rFonts w:ascii="Arial" w:hAnsi="Arial" w:cs="Arial"/>
                <w:color w:val="000000"/>
                <w:sz w:val="16"/>
                <w:szCs w:val="16"/>
              </w:rPr>
              <w:t>Котельная №11</w:t>
            </w:r>
          </w:p>
        </w:tc>
        <w:tc>
          <w:tcPr>
            <w:tcW w:w="1352" w:type="dxa"/>
            <w:tcBorders>
              <w:top w:val="nil"/>
              <w:left w:val="nil"/>
              <w:bottom w:val="single" w:sz="4" w:space="0" w:color="auto"/>
              <w:right w:val="single" w:sz="4" w:space="0" w:color="auto"/>
            </w:tcBorders>
            <w:vAlign w:val="center"/>
          </w:tcPr>
          <w:p w14:paraId="4EFFC690"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928,52</w:t>
            </w:r>
          </w:p>
        </w:tc>
        <w:tc>
          <w:tcPr>
            <w:tcW w:w="1352" w:type="dxa"/>
            <w:tcBorders>
              <w:top w:val="nil"/>
              <w:left w:val="nil"/>
              <w:bottom w:val="single" w:sz="4" w:space="0" w:color="auto"/>
              <w:right w:val="single" w:sz="4" w:space="0" w:color="auto"/>
            </w:tcBorders>
            <w:vAlign w:val="center"/>
          </w:tcPr>
          <w:p w14:paraId="45717301"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3" w:type="dxa"/>
            <w:tcBorders>
              <w:top w:val="nil"/>
              <w:left w:val="nil"/>
              <w:bottom w:val="single" w:sz="4" w:space="0" w:color="auto"/>
              <w:right w:val="single" w:sz="4" w:space="0" w:color="auto"/>
            </w:tcBorders>
            <w:vAlign w:val="center"/>
          </w:tcPr>
          <w:p w14:paraId="2C55CE66"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928,52</w:t>
            </w:r>
          </w:p>
        </w:tc>
        <w:tc>
          <w:tcPr>
            <w:tcW w:w="1352" w:type="dxa"/>
            <w:tcBorders>
              <w:top w:val="nil"/>
              <w:left w:val="nil"/>
              <w:bottom w:val="single" w:sz="4" w:space="0" w:color="auto"/>
              <w:right w:val="single" w:sz="4" w:space="0" w:color="auto"/>
            </w:tcBorders>
            <w:vAlign w:val="center"/>
          </w:tcPr>
          <w:p w14:paraId="72DBDB25"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3" w:type="dxa"/>
            <w:tcBorders>
              <w:top w:val="nil"/>
              <w:left w:val="nil"/>
              <w:bottom w:val="single" w:sz="4" w:space="0" w:color="auto"/>
              <w:right w:val="single" w:sz="4" w:space="0" w:color="auto"/>
            </w:tcBorders>
            <w:vAlign w:val="center"/>
          </w:tcPr>
          <w:p w14:paraId="77730E34"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2" w:type="dxa"/>
            <w:tcBorders>
              <w:top w:val="nil"/>
              <w:left w:val="nil"/>
              <w:bottom w:val="single" w:sz="4" w:space="0" w:color="auto"/>
              <w:right w:val="single" w:sz="4" w:space="0" w:color="auto"/>
            </w:tcBorders>
            <w:vAlign w:val="center"/>
          </w:tcPr>
          <w:p w14:paraId="13F4D329"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3" w:type="dxa"/>
            <w:tcBorders>
              <w:top w:val="nil"/>
              <w:left w:val="nil"/>
              <w:bottom w:val="single" w:sz="4" w:space="0" w:color="auto"/>
              <w:right w:val="single" w:sz="4" w:space="0" w:color="auto"/>
            </w:tcBorders>
            <w:vAlign w:val="center"/>
          </w:tcPr>
          <w:p w14:paraId="32557F85"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928,52</w:t>
            </w:r>
          </w:p>
        </w:tc>
        <w:tc>
          <w:tcPr>
            <w:tcW w:w="1352" w:type="dxa"/>
            <w:tcBorders>
              <w:top w:val="nil"/>
              <w:left w:val="nil"/>
              <w:bottom w:val="single" w:sz="4" w:space="0" w:color="auto"/>
              <w:right w:val="single" w:sz="4" w:space="0" w:color="auto"/>
            </w:tcBorders>
            <w:vAlign w:val="center"/>
          </w:tcPr>
          <w:p w14:paraId="1509F0EE"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3" w:type="dxa"/>
            <w:tcBorders>
              <w:top w:val="nil"/>
              <w:left w:val="nil"/>
              <w:bottom w:val="single" w:sz="4" w:space="0" w:color="auto"/>
              <w:right w:val="single" w:sz="4" w:space="0" w:color="auto"/>
            </w:tcBorders>
            <w:vAlign w:val="center"/>
          </w:tcPr>
          <w:p w14:paraId="396C853F"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928,52</w:t>
            </w:r>
          </w:p>
        </w:tc>
      </w:tr>
      <w:tr w:rsidR="00671036" w:rsidRPr="00671036" w14:paraId="73F44420" w14:textId="77777777" w:rsidTr="00475977">
        <w:trPr>
          <w:trHeight w:val="288"/>
        </w:trPr>
        <w:tc>
          <w:tcPr>
            <w:tcW w:w="2267" w:type="dxa"/>
            <w:tcBorders>
              <w:top w:val="nil"/>
              <w:left w:val="single" w:sz="4" w:space="0" w:color="auto"/>
              <w:bottom w:val="single" w:sz="4" w:space="0" w:color="auto"/>
              <w:right w:val="single" w:sz="4" w:space="0" w:color="auto"/>
            </w:tcBorders>
            <w:vAlign w:val="center"/>
            <w:hideMark/>
          </w:tcPr>
          <w:p w14:paraId="2F0232FF"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i/>
                <w:iCs/>
                <w:color w:val="000000"/>
                <w:sz w:val="16"/>
                <w:szCs w:val="16"/>
              </w:rPr>
              <w:t>ВСЕГО ПО ПОСЕЛЕНИЮ</w:t>
            </w:r>
          </w:p>
        </w:tc>
        <w:tc>
          <w:tcPr>
            <w:tcW w:w="1352" w:type="dxa"/>
            <w:tcBorders>
              <w:top w:val="nil"/>
              <w:left w:val="nil"/>
              <w:bottom w:val="single" w:sz="4" w:space="0" w:color="auto"/>
              <w:right w:val="single" w:sz="4" w:space="0" w:color="auto"/>
            </w:tcBorders>
            <w:noWrap/>
            <w:vAlign w:val="center"/>
          </w:tcPr>
          <w:p w14:paraId="026B29C5"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967,03</w:t>
            </w:r>
          </w:p>
        </w:tc>
        <w:tc>
          <w:tcPr>
            <w:tcW w:w="1352" w:type="dxa"/>
            <w:tcBorders>
              <w:top w:val="nil"/>
              <w:left w:val="nil"/>
              <w:bottom w:val="single" w:sz="4" w:space="0" w:color="auto"/>
              <w:right w:val="single" w:sz="4" w:space="0" w:color="auto"/>
            </w:tcBorders>
            <w:noWrap/>
            <w:vAlign w:val="center"/>
          </w:tcPr>
          <w:p w14:paraId="642E28D4"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0,00</w:t>
            </w:r>
          </w:p>
        </w:tc>
        <w:tc>
          <w:tcPr>
            <w:tcW w:w="1353" w:type="dxa"/>
            <w:tcBorders>
              <w:top w:val="nil"/>
              <w:left w:val="nil"/>
              <w:bottom w:val="single" w:sz="4" w:space="0" w:color="auto"/>
              <w:right w:val="single" w:sz="4" w:space="0" w:color="auto"/>
            </w:tcBorders>
            <w:noWrap/>
            <w:vAlign w:val="center"/>
          </w:tcPr>
          <w:p w14:paraId="59E14B0C"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967,03</w:t>
            </w:r>
          </w:p>
        </w:tc>
        <w:tc>
          <w:tcPr>
            <w:tcW w:w="1352" w:type="dxa"/>
            <w:tcBorders>
              <w:top w:val="nil"/>
              <w:left w:val="nil"/>
              <w:bottom w:val="single" w:sz="4" w:space="0" w:color="auto"/>
              <w:right w:val="single" w:sz="4" w:space="0" w:color="auto"/>
            </w:tcBorders>
            <w:noWrap/>
            <w:vAlign w:val="center"/>
          </w:tcPr>
          <w:p w14:paraId="3308E9C5"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865,85</w:t>
            </w:r>
          </w:p>
        </w:tc>
        <w:tc>
          <w:tcPr>
            <w:tcW w:w="1353" w:type="dxa"/>
            <w:tcBorders>
              <w:top w:val="nil"/>
              <w:left w:val="nil"/>
              <w:bottom w:val="single" w:sz="4" w:space="0" w:color="auto"/>
              <w:right w:val="single" w:sz="4" w:space="0" w:color="auto"/>
            </w:tcBorders>
            <w:noWrap/>
            <w:vAlign w:val="center"/>
          </w:tcPr>
          <w:p w14:paraId="77FCFF4F"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0,00</w:t>
            </w:r>
          </w:p>
        </w:tc>
        <w:tc>
          <w:tcPr>
            <w:tcW w:w="1352" w:type="dxa"/>
            <w:tcBorders>
              <w:top w:val="nil"/>
              <w:left w:val="nil"/>
              <w:bottom w:val="single" w:sz="4" w:space="0" w:color="auto"/>
              <w:right w:val="single" w:sz="4" w:space="0" w:color="auto"/>
            </w:tcBorders>
            <w:noWrap/>
            <w:vAlign w:val="center"/>
          </w:tcPr>
          <w:p w14:paraId="3FDB643F"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865,85</w:t>
            </w:r>
          </w:p>
        </w:tc>
        <w:tc>
          <w:tcPr>
            <w:tcW w:w="1353" w:type="dxa"/>
            <w:tcBorders>
              <w:top w:val="nil"/>
              <w:left w:val="nil"/>
              <w:bottom w:val="single" w:sz="4" w:space="0" w:color="auto"/>
              <w:right w:val="single" w:sz="4" w:space="0" w:color="auto"/>
            </w:tcBorders>
            <w:noWrap/>
            <w:vAlign w:val="center"/>
            <w:hideMark/>
          </w:tcPr>
          <w:p w14:paraId="5EA1AA1D"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1 832,88</w:t>
            </w:r>
          </w:p>
        </w:tc>
        <w:tc>
          <w:tcPr>
            <w:tcW w:w="1352" w:type="dxa"/>
            <w:tcBorders>
              <w:top w:val="nil"/>
              <w:left w:val="nil"/>
              <w:bottom w:val="single" w:sz="4" w:space="0" w:color="auto"/>
              <w:right w:val="single" w:sz="4" w:space="0" w:color="auto"/>
            </w:tcBorders>
            <w:noWrap/>
            <w:vAlign w:val="center"/>
            <w:hideMark/>
          </w:tcPr>
          <w:p w14:paraId="7B080395"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0,00</w:t>
            </w:r>
          </w:p>
        </w:tc>
        <w:tc>
          <w:tcPr>
            <w:tcW w:w="1353" w:type="dxa"/>
            <w:tcBorders>
              <w:top w:val="nil"/>
              <w:left w:val="nil"/>
              <w:bottom w:val="single" w:sz="4" w:space="0" w:color="auto"/>
              <w:right w:val="single" w:sz="4" w:space="0" w:color="auto"/>
            </w:tcBorders>
            <w:noWrap/>
            <w:vAlign w:val="center"/>
            <w:hideMark/>
          </w:tcPr>
          <w:p w14:paraId="7D7E5E4A"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1 832,88</w:t>
            </w:r>
          </w:p>
        </w:tc>
      </w:tr>
    </w:tbl>
    <w:p w14:paraId="0C1E2A92" w14:textId="77777777" w:rsidR="00EC0C71" w:rsidRPr="00067845" w:rsidRDefault="00EC0C71" w:rsidP="00EC0C71">
      <w:pPr>
        <w:rPr>
          <w:rFonts w:ascii="Arial" w:hAnsi="Arial" w:cs="Arial"/>
        </w:rPr>
      </w:pPr>
      <w:r w:rsidRPr="00067845">
        <w:rPr>
          <w:rFonts w:ascii="Arial" w:hAnsi="Arial" w:cs="Arial"/>
        </w:rPr>
        <w:br w:type="page"/>
      </w:r>
    </w:p>
    <w:p w14:paraId="7C53CD12" w14:textId="77777777" w:rsidR="00EC0C71" w:rsidRPr="00067845" w:rsidRDefault="00EC0C71" w:rsidP="00EC0C71">
      <w:pPr>
        <w:rPr>
          <w:rFonts w:ascii="Arial" w:hAnsi="Arial" w:cs="Arial"/>
        </w:rPr>
        <w:sectPr w:rsidR="00EC0C71" w:rsidRPr="00067845" w:rsidSect="00EC0C71">
          <w:pgSz w:w="16838" w:h="11906" w:orient="landscape" w:code="9"/>
          <w:pgMar w:top="1134" w:right="850" w:bottom="1134" w:left="1701" w:header="709" w:footer="709" w:gutter="0"/>
          <w:cols w:space="708"/>
          <w:docGrid w:linePitch="360"/>
        </w:sectPr>
      </w:pPr>
    </w:p>
    <w:p w14:paraId="219C6FC5" w14:textId="4F28EFEA" w:rsidR="00A562E1" w:rsidRPr="00A562E1" w:rsidRDefault="00A562E1" w:rsidP="00A562E1">
      <w:pPr>
        <w:spacing w:line="276" w:lineRule="auto"/>
        <w:ind w:firstLine="720"/>
        <w:rPr>
          <w:rFonts w:ascii="Arial" w:eastAsia="Calibri" w:hAnsi="Arial" w:cs="Arial"/>
          <w:sz w:val="24"/>
          <w:szCs w:val="24"/>
          <w:lang w:eastAsia="en-US"/>
        </w:rPr>
      </w:pPr>
      <w:bookmarkStart w:id="28" w:name="_Toc364244642"/>
      <w:bookmarkStart w:id="29" w:name="_Toc364245243"/>
      <w:bookmarkStart w:id="30" w:name="_Toc370122617"/>
      <w:bookmarkStart w:id="31" w:name="_Toc370123120"/>
      <w:bookmarkStart w:id="32" w:name="_Toc375030419"/>
      <w:bookmarkStart w:id="33" w:name="_Toc375031191"/>
      <w:bookmarkStart w:id="34" w:name="_Toc387595802"/>
      <w:bookmarkStart w:id="35" w:name="_Toc418350759"/>
      <w:bookmarkStart w:id="36" w:name="_Toc418351297"/>
      <w:bookmarkStart w:id="37" w:name="_Toc485636163"/>
      <w:bookmarkStart w:id="38" w:name="_Toc485637678"/>
      <w:bookmarkStart w:id="39" w:name="_Toc485638192"/>
      <w:bookmarkStart w:id="40" w:name="_Toc524944234"/>
      <w:bookmarkStart w:id="41" w:name="_Toc524944810"/>
      <w:bookmarkStart w:id="42" w:name="_Toc528166489"/>
      <w:bookmarkStart w:id="43" w:name="_Toc15862372"/>
      <w:bookmarkEnd w:id="24"/>
      <w:bookmarkEnd w:id="25"/>
      <w:r w:rsidRPr="00A562E1">
        <w:rPr>
          <w:rFonts w:ascii="Arial" w:eastAsia="Calibri" w:hAnsi="Arial" w:cs="Arial"/>
          <w:sz w:val="24"/>
          <w:szCs w:val="24"/>
        </w:rPr>
        <w:lastRenderedPageBreak/>
        <w:t xml:space="preserve">Прогноз прироста тепловых нагрузок в </w:t>
      </w:r>
      <w:r w:rsidR="00F218E6">
        <w:rPr>
          <w:rFonts w:ascii="Arial" w:eastAsia="Calibri" w:hAnsi="Arial" w:cs="Arial"/>
          <w:sz w:val="24"/>
          <w:szCs w:val="24"/>
        </w:rPr>
        <w:t>Воронов</w:t>
      </w:r>
      <w:r w:rsidRPr="00A562E1">
        <w:rPr>
          <w:rFonts w:ascii="Arial" w:eastAsia="Calibri" w:hAnsi="Arial" w:cs="Arial"/>
          <w:sz w:val="24"/>
          <w:szCs w:val="24"/>
        </w:rPr>
        <w:t>ском сельском поселении</w:t>
      </w:r>
      <w:r w:rsidR="0019724C">
        <w:rPr>
          <w:rFonts w:ascii="Arial" w:eastAsia="Calibri" w:hAnsi="Arial" w:cs="Arial"/>
          <w:sz w:val="24"/>
          <w:szCs w:val="24"/>
        </w:rPr>
        <w:t xml:space="preserve"> </w:t>
      </w:r>
      <w:r w:rsidRPr="00A562E1">
        <w:rPr>
          <w:rFonts w:ascii="Arial" w:eastAsia="Calibri" w:hAnsi="Arial" w:cs="Arial"/>
          <w:sz w:val="24"/>
          <w:szCs w:val="24"/>
        </w:rPr>
        <w:t xml:space="preserve">сформирован на основе прогноза перспективной застройки на период </w:t>
      </w:r>
      <w:r w:rsidR="00F218E6">
        <w:rPr>
          <w:rFonts w:ascii="Arial" w:eastAsia="Calibri" w:hAnsi="Arial" w:cs="Arial"/>
          <w:sz w:val="24"/>
          <w:szCs w:val="24"/>
        </w:rPr>
        <w:t>до 2038</w:t>
      </w:r>
      <w:r w:rsidRPr="00A562E1">
        <w:rPr>
          <w:rFonts w:ascii="Arial" w:eastAsia="Calibri" w:hAnsi="Arial" w:cs="Arial"/>
          <w:sz w:val="24"/>
          <w:szCs w:val="24"/>
        </w:rPr>
        <w:t xml:space="preserve"> г., аналогично прогнозу перспективной застройки, прогноз спроса на тепловую энергию выполнен территориально-распределенным способом – для каждой из зон планировки. </w:t>
      </w:r>
      <w:r w:rsidRPr="00A562E1">
        <w:rPr>
          <w:rFonts w:ascii="Arial" w:eastAsia="Calibri" w:hAnsi="Arial" w:cs="Arial"/>
          <w:sz w:val="24"/>
          <w:szCs w:val="24"/>
          <w:lang w:eastAsia="en-US"/>
        </w:rPr>
        <w:t xml:space="preserve">Для объектов общественно-делового назначения, административных учреждений и промышленных комплексов, перспективные тепловые нагрузки </w:t>
      </w:r>
      <w:r w:rsidR="00F218E6">
        <w:rPr>
          <w:rFonts w:ascii="Arial" w:eastAsia="Calibri" w:hAnsi="Arial" w:cs="Arial"/>
          <w:sz w:val="24"/>
          <w:szCs w:val="24"/>
          <w:lang w:eastAsia="en-US"/>
        </w:rPr>
        <w:t>до 2038</w:t>
      </w:r>
      <w:r w:rsidRPr="00A562E1">
        <w:rPr>
          <w:rFonts w:ascii="Arial" w:eastAsia="Calibri" w:hAnsi="Arial" w:cs="Arial"/>
          <w:sz w:val="24"/>
          <w:szCs w:val="24"/>
          <w:lang w:eastAsia="en-US"/>
        </w:rPr>
        <w:t> года определялись в соответствии указанными выше нормативными значениями удельного теплопотребления</w:t>
      </w:r>
      <w:r w:rsidRPr="00A562E1">
        <w:rPr>
          <w:rFonts w:ascii="Arial" w:eastAsia="Calibri" w:hAnsi="Arial" w:cs="Arial"/>
          <w:sz w:val="24"/>
          <w:szCs w:val="24"/>
          <w:shd w:val="clear" w:color="auto" w:fill="FFFFFF"/>
          <w:lang w:eastAsia="en-US"/>
        </w:rPr>
        <w:t>.</w:t>
      </w:r>
    </w:p>
    <w:p w14:paraId="746E5195" w14:textId="151EBB58" w:rsidR="00A562E1" w:rsidRPr="00A562E1" w:rsidRDefault="00A562E1" w:rsidP="00A562E1">
      <w:pPr>
        <w:spacing w:line="276" w:lineRule="auto"/>
        <w:ind w:firstLine="720"/>
        <w:rPr>
          <w:rFonts w:ascii="Arial" w:eastAsia="Calibri" w:hAnsi="Arial" w:cs="Arial"/>
          <w:sz w:val="24"/>
          <w:szCs w:val="24"/>
        </w:rPr>
      </w:pPr>
      <w:r w:rsidRPr="00A562E1">
        <w:rPr>
          <w:rFonts w:ascii="Arial" w:eastAsia="Calibri" w:hAnsi="Arial" w:cs="Arial"/>
          <w:sz w:val="24"/>
          <w:szCs w:val="24"/>
        </w:rPr>
        <w:t xml:space="preserve">Значения прироста тепловой нагрузки в границах районов планировки приведены в таб. </w:t>
      </w:r>
      <w:r w:rsidRPr="00A562E1">
        <w:rPr>
          <w:rFonts w:ascii="Arial" w:eastAsia="Calibri" w:hAnsi="Arial" w:cs="Arial"/>
          <w:sz w:val="24"/>
          <w:szCs w:val="24"/>
        </w:rPr>
        <w:fldChar w:fldCharType="begin"/>
      </w:r>
      <w:r w:rsidRPr="00A562E1">
        <w:rPr>
          <w:rFonts w:ascii="Arial" w:eastAsia="Calibri" w:hAnsi="Arial" w:cs="Arial"/>
          <w:sz w:val="24"/>
          <w:szCs w:val="24"/>
        </w:rPr>
        <w:instrText xml:space="preserve"> REF _Ref84427315 \h  \* MERGEFORMAT </w:instrText>
      </w:r>
      <w:r w:rsidRPr="00A562E1">
        <w:rPr>
          <w:rFonts w:ascii="Arial" w:eastAsia="Calibri" w:hAnsi="Arial" w:cs="Arial"/>
          <w:sz w:val="24"/>
          <w:szCs w:val="24"/>
        </w:rPr>
      </w:r>
      <w:r w:rsidRPr="00A562E1">
        <w:rPr>
          <w:rFonts w:ascii="Arial" w:eastAsia="Calibri" w:hAnsi="Arial" w:cs="Arial"/>
          <w:sz w:val="24"/>
          <w:szCs w:val="24"/>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5</w:t>
      </w:r>
      <w:r w:rsidRPr="00A562E1">
        <w:rPr>
          <w:rFonts w:ascii="Arial" w:eastAsia="Calibri" w:hAnsi="Arial" w:cs="Arial"/>
          <w:sz w:val="24"/>
          <w:szCs w:val="24"/>
        </w:rPr>
        <w:fldChar w:fldCharType="end"/>
      </w:r>
      <w:r w:rsidRPr="00A562E1">
        <w:rPr>
          <w:rFonts w:ascii="Arial" w:eastAsia="Calibri" w:hAnsi="Arial" w:cs="Arial"/>
          <w:sz w:val="24"/>
          <w:szCs w:val="24"/>
        </w:rPr>
        <w:t xml:space="preserve">, </w:t>
      </w:r>
      <w:r w:rsidRPr="00A562E1">
        <w:rPr>
          <w:rFonts w:ascii="Arial" w:eastAsia="Calibri" w:hAnsi="Arial" w:cs="Arial"/>
          <w:sz w:val="24"/>
          <w:szCs w:val="24"/>
        </w:rPr>
        <w:fldChar w:fldCharType="begin"/>
      </w:r>
      <w:r w:rsidRPr="00A562E1">
        <w:rPr>
          <w:rFonts w:ascii="Arial" w:eastAsia="Calibri" w:hAnsi="Arial" w:cs="Arial"/>
          <w:sz w:val="24"/>
          <w:szCs w:val="24"/>
        </w:rPr>
        <w:instrText xml:space="preserve"> REF _Ref84427323 \h  \* MERGEFORMAT </w:instrText>
      </w:r>
      <w:r w:rsidRPr="00A562E1">
        <w:rPr>
          <w:rFonts w:ascii="Arial" w:eastAsia="Calibri" w:hAnsi="Arial" w:cs="Arial"/>
          <w:sz w:val="24"/>
          <w:szCs w:val="24"/>
        </w:rPr>
      </w:r>
      <w:r w:rsidRPr="00A562E1">
        <w:rPr>
          <w:rFonts w:ascii="Arial" w:eastAsia="Calibri" w:hAnsi="Arial" w:cs="Arial"/>
          <w:sz w:val="24"/>
          <w:szCs w:val="24"/>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6</w:t>
      </w:r>
      <w:r w:rsidRPr="00A562E1">
        <w:rPr>
          <w:rFonts w:ascii="Arial" w:eastAsia="Calibri" w:hAnsi="Arial" w:cs="Arial"/>
          <w:sz w:val="24"/>
          <w:szCs w:val="24"/>
        </w:rPr>
        <w:fldChar w:fldCharType="end"/>
      </w:r>
      <w:r w:rsidRPr="00A562E1">
        <w:rPr>
          <w:rFonts w:eastAsia="Calibri"/>
          <w:sz w:val="24"/>
          <w:lang w:eastAsia="en-US"/>
        </w:rPr>
        <w:fldChar w:fldCharType="begin"/>
      </w:r>
      <w:r w:rsidRPr="00A562E1">
        <w:rPr>
          <w:rFonts w:eastAsia="Calibri"/>
          <w:sz w:val="24"/>
          <w:lang w:eastAsia="en-US"/>
        </w:rPr>
        <w:instrText xml:space="preserve"> REF _Ref84427315 \h  \* MERGEFORMAT </w:instrText>
      </w:r>
      <w:r w:rsidRPr="00A562E1">
        <w:rPr>
          <w:rFonts w:eastAsia="Calibri"/>
          <w:sz w:val="24"/>
          <w:lang w:eastAsia="en-US"/>
        </w:rPr>
      </w:r>
      <w:r w:rsidRPr="00A562E1">
        <w:rPr>
          <w:rFonts w:eastAsia="Calibri"/>
          <w:sz w:val="24"/>
          <w:lang w:eastAsia="en-US"/>
        </w:rPr>
        <w:fldChar w:fldCharType="separate"/>
      </w:r>
      <w:r w:rsidR="00083B08" w:rsidRPr="00083B08">
        <w:rPr>
          <w:rFonts w:ascii="Arial" w:eastAsia="Calibri" w:hAnsi="Arial" w:cs="Arial"/>
          <w:vanish/>
          <w:sz w:val="24"/>
          <w:lang w:eastAsia="en-US"/>
        </w:rPr>
        <w:t>Таблица 5</w:t>
      </w:r>
      <w:r w:rsidRPr="00A562E1">
        <w:rPr>
          <w:rFonts w:eastAsia="Calibri"/>
          <w:sz w:val="24"/>
          <w:lang w:eastAsia="en-US"/>
        </w:rPr>
        <w:fldChar w:fldCharType="end"/>
      </w:r>
      <w:r w:rsidRPr="00A562E1">
        <w:rPr>
          <w:rFonts w:eastAsia="Calibri"/>
          <w:sz w:val="24"/>
          <w:lang w:eastAsia="en-US"/>
        </w:rPr>
        <w:fldChar w:fldCharType="begin"/>
      </w:r>
      <w:r w:rsidRPr="00A562E1">
        <w:rPr>
          <w:rFonts w:eastAsia="Calibri"/>
          <w:sz w:val="24"/>
          <w:lang w:eastAsia="en-US"/>
        </w:rPr>
        <w:instrText xml:space="preserve"> REF _Ref84427323 \h  \* MERGEFORMAT </w:instrText>
      </w:r>
      <w:r w:rsidRPr="00A562E1">
        <w:rPr>
          <w:rFonts w:eastAsia="Calibri"/>
          <w:sz w:val="24"/>
          <w:lang w:eastAsia="en-US"/>
        </w:rPr>
      </w:r>
      <w:r w:rsidRPr="00A562E1">
        <w:rPr>
          <w:rFonts w:eastAsia="Calibri"/>
          <w:sz w:val="24"/>
          <w:lang w:eastAsia="en-US"/>
        </w:rPr>
        <w:fldChar w:fldCharType="separate"/>
      </w:r>
      <w:r w:rsidR="00083B08" w:rsidRPr="00083B08">
        <w:rPr>
          <w:rFonts w:ascii="Arial" w:eastAsia="Calibri" w:hAnsi="Arial" w:cs="Arial"/>
          <w:vanish/>
          <w:sz w:val="24"/>
          <w:lang w:eastAsia="en-US"/>
        </w:rPr>
        <w:t>Таблица 6</w:t>
      </w:r>
      <w:r w:rsidRPr="00A562E1">
        <w:rPr>
          <w:rFonts w:eastAsia="Calibri"/>
          <w:sz w:val="24"/>
          <w:lang w:eastAsia="en-US"/>
        </w:rPr>
        <w:fldChar w:fldCharType="end"/>
      </w:r>
      <w:r w:rsidRPr="00A562E1">
        <w:rPr>
          <w:rFonts w:ascii="Arial" w:eastAsia="Calibri" w:hAnsi="Arial" w:cs="Arial"/>
          <w:sz w:val="24"/>
          <w:szCs w:val="24"/>
        </w:rPr>
        <w:t xml:space="preserve">. Значения прироста потребления тепловой энергии в границах районов планировки Муниципального образования </w:t>
      </w:r>
      <w:r w:rsidR="00F218E6">
        <w:rPr>
          <w:rFonts w:ascii="Arial" w:eastAsia="Calibri" w:hAnsi="Arial" w:cs="Arial"/>
          <w:sz w:val="24"/>
          <w:szCs w:val="24"/>
        </w:rPr>
        <w:t>Воронов</w:t>
      </w:r>
      <w:r w:rsidRPr="00A562E1">
        <w:rPr>
          <w:rFonts w:ascii="Arial" w:eastAsia="Calibri" w:hAnsi="Arial" w:cs="Arial"/>
          <w:sz w:val="24"/>
          <w:szCs w:val="24"/>
        </w:rPr>
        <w:t xml:space="preserve">ское сельское поселение Кожевниковского района Томской области приведены в таб. </w:t>
      </w:r>
      <w:r w:rsidRPr="00A562E1">
        <w:rPr>
          <w:rFonts w:ascii="Arial" w:eastAsia="Calibri" w:hAnsi="Arial" w:cs="Arial"/>
          <w:sz w:val="24"/>
          <w:szCs w:val="24"/>
        </w:rPr>
        <w:fldChar w:fldCharType="begin"/>
      </w:r>
      <w:r w:rsidRPr="00A562E1">
        <w:rPr>
          <w:rFonts w:ascii="Arial" w:eastAsia="Calibri" w:hAnsi="Arial" w:cs="Arial"/>
          <w:sz w:val="24"/>
          <w:szCs w:val="24"/>
        </w:rPr>
        <w:instrText xml:space="preserve"> REF _Ref84427434 \h  \* MERGEFORMAT </w:instrText>
      </w:r>
      <w:r w:rsidRPr="00A562E1">
        <w:rPr>
          <w:rFonts w:ascii="Arial" w:eastAsia="Calibri" w:hAnsi="Arial" w:cs="Arial"/>
          <w:sz w:val="24"/>
          <w:szCs w:val="24"/>
        </w:rPr>
      </w:r>
      <w:r w:rsidRPr="00A562E1">
        <w:rPr>
          <w:rFonts w:ascii="Arial" w:eastAsia="Calibri" w:hAnsi="Arial" w:cs="Arial"/>
          <w:sz w:val="24"/>
          <w:szCs w:val="24"/>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7</w:t>
      </w:r>
      <w:r w:rsidRPr="00A562E1">
        <w:rPr>
          <w:rFonts w:ascii="Arial" w:eastAsia="Calibri" w:hAnsi="Arial" w:cs="Arial"/>
          <w:sz w:val="24"/>
          <w:szCs w:val="24"/>
        </w:rPr>
        <w:fldChar w:fldCharType="end"/>
      </w:r>
      <w:r w:rsidRPr="00A562E1">
        <w:rPr>
          <w:rFonts w:ascii="Arial" w:eastAsia="Calibri" w:hAnsi="Arial" w:cs="Arial"/>
          <w:sz w:val="24"/>
          <w:szCs w:val="24"/>
        </w:rPr>
        <w:t xml:space="preserve">, </w:t>
      </w:r>
      <w:r w:rsidRPr="00A562E1">
        <w:rPr>
          <w:rFonts w:ascii="Arial" w:eastAsia="Calibri" w:hAnsi="Arial" w:cs="Arial"/>
          <w:sz w:val="24"/>
          <w:szCs w:val="24"/>
        </w:rPr>
        <w:fldChar w:fldCharType="begin"/>
      </w:r>
      <w:r w:rsidRPr="00A562E1">
        <w:rPr>
          <w:rFonts w:ascii="Arial" w:eastAsia="Calibri" w:hAnsi="Arial" w:cs="Arial"/>
          <w:sz w:val="24"/>
          <w:szCs w:val="24"/>
        </w:rPr>
        <w:instrText xml:space="preserve"> REF _Ref84427440 \h  \* MERGEFORMAT </w:instrText>
      </w:r>
      <w:r w:rsidRPr="00A562E1">
        <w:rPr>
          <w:rFonts w:ascii="Arial" w:eastAsia="Calibri" w:hAnsi="Arial" w:cs="Arial"/>
          <w:sz w:val="24"/>
          <w:szCs w:val="24"/>
        </w:rPr>
      </w:r>
      <w:r w:rsidRPr="00A562E1">
        <w:rPr>
          <w:rFonts w:ascii="Arial" w:eastAsia="Calibri" w:hAnsi="Arial" w:cs="Arial"/>
          <w:sz w:val="24"/>
          <w:szCs w:val="24"/>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8</w:t>
      </w:r>
      <w:r w:rsidRPr="00A562E1">
        <w:rPr>
          <w:rFonts w:ascii="Arial" w:eastAsia="Calibri" w:hAnsi="Arial" w:cs="Arial"/>
          <w:sz w:val="24"/>
          <w:szCs w:val="24"/>
        </w:rPr>
        <w:fldChar w:fldCharType="end"/>
      </w:r>
      <w:r w:rsidRPr="00A562E1">
        <w:rPr>
          <w:rFonts w:eastAsia="Calibri"/>
          <w:sz w:val="24"/>
          <w:lang w:eastAsia="en-US"/>
        </w:rPr>
        <w:fldChar w:fldCharType="begin"/>
      </w:r>
      <w:r w:rsidRPr="00A562E1">
        <w:rPr>
          <w:rFonts w:eastAsia="Calibri"/>
          <w:sz w:val="24"/>
          <w:lang w:eastAsia="en-US"/>
        </w:rPr>
        <w:instrText xml:space="preserve"> REF _Ref84427434 \h  \* MERGEFORMAT </w:instrText>
      </w:r>
      <w:r w:rsidRPr="00A562E1">
        <w:rPr>
          <w:rFonts w:eastAsia="Calibri"/>
          <w:sz w:val="24"/>
          <w:lang w:eastAsia="en-US"/>
        </w:rPr>
      </w:r>
      <w:r w:rsidRPr="00A562E1">
        <w:rPr>
          <w:rFonts w:eastAsia="Calibri"/>
          <w:sz w:val="24"/>
          <w:lang w:eastAsia="en-US"/>
        </w:rPr>
        <w:fldChar w:fldCharType="separate"/>
      </w:r>
      <w:r w:rsidR="00083B08" w:rsidRPr="00083B08">
        <w:rPr>
          <w:rFonts w:ascii="Arial" w:eastAsia="Calibri" w:hAnsi="Arial" w:cs="Arial"/>
          <w:vanish/>
          <w:sz w:val="24"/>
          <w:lang w:eastAsia="en-US"/>
        </w:rPr>
        <w:t>Таблица 7</w:t>
      </w:r>
      <w:r w:rsidRPr="00A562E1">
        <w:rPr>
          <w:rFonts w:eastAsia="Calibri"/>
          <w:sz w:val="24"/>
          <w:lang w:eastAsia="en-US"/>
        </w:rPr>
        <w:fldChar w:fldCharType="end"/>
      </w:r>
      <w:r w:rsidRPr="00A562E1">
        <w:rPr>
          <w:rFonts w:eastAsia="Calibri"/>
          <w:sz w:val="24"/>
          <w:lang w:eastAsia="en-US"/>
        </w:rPr>
        <w:fldChar w:fldCharType="begin"/>
      </w:r>
      <w:r w:rsidRPr="00A562E1">
        <w:rPr>
          <w:rFonts w:eastAsia="Calibri"/>
          <w:sz w:val="24"/>
          <w:lang w:eastAsia="en-US"/>
        </w:rPr>
        <w:instrText xml:space="preserve"> REF _Ref89678899 \h  \* MERGEFORMAT </w:instrText>
      </w:r>
      <w:r w:rsidRPr="00A562E1">
        <w:rPr>
          <w:rFonts w:eastAsia="Calibri"/>
          <w:sz w:val="24"/>
          <w:lang w:eastAsia="en-US"/>
        </w:rPr>
      </w:r>
      <w:r w:rsidRPr="00A562E1">
        <w:rPr>
          <w:rFonts w:eastAsia="Calibri"/>
          <w:sz w:val="24"/>
          <w:lang w:eastAsia="en-US"/>
        </w:rPr>
        <w:fldChar w:fldCharType="separate"/>
      </w:r>
      <w:r w:rsidR="00083B08" w:rsidRPr="00083B08">
        <w:rPr>
          <w:rFonts w:ascii="Arial" w:eastAsia="Calibri" w:hAnsi="Arial" w:cs="Arial"/>
          <w:vanish/>
          <w:sz w:val="24"/>
          <w:lang w:eastAsia="en-US"/>
        </w:rPr>
        <w:t>Таблица 8</w:t>
      </w:r>
      <w:r w:rsidRPr="00A562E1">
        <w:rPr>
          <w:rFonts w:eastAsia="Calibri"/>
          <w:sz w:val="24"/>
          <w:lang w:eastAsia="en-US"/>
        </w:rPr>
        <w:fldChar w:fldCharType="end"/>
      </w:r>
      <w:r w:rsidRPr="00A562E1">
        <w:rPr>
          <w:rFonts w:ascii="Arial" w:eastAsia="Calibri" w:hAnsi="Arial" w:cs="Arial"/>
          <w:sz w:val="24"/>
          <w:szCs w:val="24"/>
        </w:rPr>
        <w:t>. Значения прироста расходов теплоносителя в границах районов планировки приведены</w:t>
      </w:r>
      <w:r w:rsidR="000C1BAA">
        <w:rPr>
          <w:rFonts w:ascii="Arial" w:eastAsia="Calibri" w:hAnsi="Arial" w:cs="Arial"/>
          <w:sz w:val="24"/>
          <w:szCs w:val="24"/>
        </w:rPr>
        <w:t xml:space="preserve"> в табл. </w:t>
      </w:r>
      <w:r w:rsidR="000C1BAA">
        <w:rPr>
          <w:rFonts w:ascii="Arial" w:eastAsia="Calibri" w:hAnsi="Arial" w:cs="Arial"/>
          <w:sz w:val="24"/>
          <w:szCs w:val="24"/>
        </w:rPr>
        <w:fldChar w:fldCharType="begin"/>
      </w:r>
      <w:r w:rsidR="000C1BAA">
        <w:rPr>
          <w:rFonts w:ascii="Arial" w:eastAsia="Calibri" w:hAnsi="Arial" w:cs="Arial"/>
          <w:sz w:val="24"/>
          <w:szCs w:val="24"/>
        </w:rPr>
        <w:instrText xml:space="preserve"> REF _Ref170770297 \h  \* MERGEFORMAT </w:instrText>
      </w:r>
      <w:r w:rsidR="000C1BAA">
        <w:rPr>
          <w:rFonts w:ascii="Arial" w:eastAsia="Calibri" w:hAnsi="Arial" w:cs="Arial"/>
          <w:sz w:val="24"/>
          <w:szCs w:val="24"/>
        </w:rPr>
      </w:r>
      <w:r w:rsidR="000C1BAA">
        <w:rPr>
          <w:rFonts w:ascii="Arial" w:eastAsia="Calibri" w:hAnsi="Arial" w:cs="Arial"/>
          <w:sz w:val="24"/>
          <w:szCs w:val="24"/>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9</w:t>
      </w:r>
      <w:r w:rsidR="000C1BAA">
        <w:rPr>
          <w:rFonts w:ascii="Arial" w:eastAsia="Calibri" w:hAnsi="Arial" w:cs="Arial"/>
          <w:sz w:val="24"/>
          <w:szCs w:val="24"/>
        </w:rPr>
        <w:fldChar w:fldCharType="end"/>
      </w:r>
      <w:r w:rsidR="000C1BAA">
        <w:rPr>
          <w:rFonts w:ascii="Arial" w:eastAsia="Calibri" w:hAnsi="Arial" w:cs="Arial"/>
          <w:sz w:val="24"/>
          <w:szCs w:val="24"/>
        </w:rPr>
        <w:t xml:space="preserve">, </w:t>
      </w:r>
      <w:r w:rsidR="000C1BAA">
        <w:rPr>
          <w:rFonts w:ascii="Arial" w:eastAsia="Calibri" w:hAnsi="Arial" w:cs="Arial"/>
          <w:sz w:val="24"/>
          <w:szCs w:val="24"/>
        </w:rPr>
        <w:fldChar w:fldCharType="begin"/>
      </w:r>
      <w:r w:rsidR="000C1BAA">
        <w:rPr>
          <w:rFonts w:ascii="Arial" w:eastAsia="Calibri" w:hAnsi="Arial" w:cs="Arial"/>
          <w:sz w:val="24"/>
          <w:szCs w:val="24"/>
        </w:rPr>
        <w:instrText xml:space="preserve"> REF _Ref144373109 \h  \* MERGEFORMAT </w:instrText>
      </w:r>
      <w:r w:rsidR="000C1BAA">
        <w:rPr>
          <w:rFonts w:ascii="Arial" w:eastAsia="Calibri" w:hAnsi="Arial" w:cs="Arial"/>
          <w:sz w:val="24"/>
          <w:szCs w:val="24"/>
        </w:rPr>
      </w:r>
      <w:r w:rsidR="000C1BAA">
        <w:rPr>
          <w:rFonts w:ascii="Arial" w:eastAsia="Calibri" w:hAnsi="Arial" w:cs="Arial"/>
          <w:sz w:val="24"/>
          <w:szCs w:val="24"/>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10</w:t>
      </w:r>
      <w:r w:rsidR="000C1BAA">
        <w:rPr>
          <w:rFonts w:ascii="Arial" w:eastAsia="Calibri" w:hAnsi="Arial" w:cs="Arial"/>
          <w:sz w:val="24"/>
          <w:szCs w:val="24"/>
        </w:rPr>
        <w:fldChar w:fldCharType="end"/>
      </w:r>
      <w:r w:rsidRPr="00A562E1">
        <w:rPr>
          <w:rFonts w:ascii="Arial" w:eastAsia="Calibri" w:hAnsi="Arial" w:cs="Arial"/>
          <w:sz w:val="24"/>
          <w:szCs w:val="24"/>
        </w:rPr>
        <w:t>.</w:t>
      </w:r>
    </w:p>
    <w:p w14:paraId="473CB0EC" w14:textId="77777777" w:rsidR="00A562E1" w:rsidRPr="00A562E1" w:rsidRDefault="00A562E1" w:rsidP="00A562E1">
      <w:pPr>
        <w:spacing w:after="160" w:line="276" w:lineRule="auto"/>
        <w:ind w:firstLine="720"/>
        <w:rPr>
          <w:rFonts w:ascii="Arial" w:eastAsia="Calibri" w:hAnsi="Arial" w:cs="Arial"/>
          <w:sz w:val="24"/>
          <w:szCs w:val="24"/>
        </w:rPr>
      </w:pPr>
      <w:r w:rsidRPr="00A562E1">
        <w:rPr>
          <w:rFonts w:ascii="Arial" w:eastAsia="Calibri" w:hAnsi="Arial" w:cs="Arial"/>
          <w:sz w:val="24"/>
          <w:szCs w:val="24"/>
        </w:rPr>
        <w:t>Прогноз приростов тепловой нагрузки, теплопотребления и расходов теплоносителя в границах зон действия источников тепловой энергии не определялся в связи с тем, что для перспективных объектов не определены источники централизованного теплоснабжения. На этапе проектирования конкретных объектов при наличии технической возможности присоединения может быть принято решение о подключении проектируемых объектов к централизованным системам теплоснабжения.</w:t>
      </w:r>
    </w:p>
    <w:p w14:paraId="7409F074" w14:textId="38ABFE8E" w:rsidR="002F5C23" w:rsidRPr="00AD3F70" w:rsidRDefault="002F5C23" w:rsidP="00AD3F70">
      <w:pPr>
        <w:spacing w:line="276" w:lineRule="auto"/>
        <w:ind w:firstLine="720"/>
        <w:rPr>
          <w:rFonts w:ascii="Arial" w:hAnsi="Arial" w:cs="Arial"/>
          <w:color w:val="FF0000"/>
          <w:sz w:val="24"/>
          <w:szCs w:val="24"/>
        </w:rPr>
        <w:sectPr w:rsidR="002F5C23" w:rsidRPr="00AD3F70" w:rsidSect="00F25ACB">
          <w:footerReference w:type="default" r:id="rId22"/>
          <w:footerReference w:type="first" r:id="rId23"/>
          <w:pgSz w:w="11907" w:h="16840" w:code="9"/>
          <w:pgMar w:top="1134" w:right="567" w:bottom="1134" w:left="1701" w:header="709" w:footer="709" w:gutter="0"/>
          <w:cols w:space="708"/>
          <w:titlePg/>
          <w:docGrid w:linePitch="360"/>
        </w:sectPr>
      </w:pPr>
    </w:p>
    <w:p w14:paraId="1BCD4DE9" w14:textId="6DABB3A2" w:rsidR="00A562E1" w:rsidRPr="00A562E1" w:rsidRDefault="00A562E1" w:rsidP="00E3340C">
      <w:pPr>
        <w:keepNext/>
        <w:keepLines/>
        <w:suppressAutoHyphens/>
        <w:spacing w:line="240" w:lineRule="auto"/>
        <w:ind w:firstLine="0"/>
        <w:rPr>
          <w:rFonts w:ascii="Arial" w:hAnsi="Arial" w:cs="Arial"/>
          <w:noProof/>
          <w:sz w:val="24"/>
          <w:szCs w:val="20"/>
        </w:rPr>
      </w:pPr>
      <w:bookmarkStart w:id="44" w:name="_Ref84427315"/>
      <w:bookmarkEnd w:id="28"/>
      <w:bookmarkEnd w:id="29"/>
      <w:bookmarkEnd w:id="30"/>
      <w:bookmarkEnd w:id="31"/>
      <w:bookmarkEnd w:id="32"/>
      <w:bookmarkEnd w:id="33"/>
      <w:bookmarkEnd w:id="34"/>
      <w:bookmarkEnd w:id="35"/>
      <w:bookmarkEnd w:id="36"/>
      <w:bookmarkEnd w:id="37"/>
      <w:bookmarkEnd w:id="38"/>
      <w:bookmarkEnd w:id="39"/>
      <w:r w:rsidRPr="00A562E1">
        <w:rPr>
          <w:rFonts w:ascii="Arial" w:hAnsi="Arial" w:cs="Arial"/>
          <w:noProof/>
          <w:sz w:val="24"/>
          <w:szCs w:val="20"/>
        </w:rPr>
        <w:lastRenderedPageBreak/>
        <w:t xml:space="preserve">Таблица </w:t>
      </w:r>
      <w:r w:rsidRPr="00A562E1">
        <w:rPr>
          <w:rFonts w:ascii="Arial" w:hAnsi="Arial" w:cs="Arial"/>
          <w:noProof/>
          <w:sz w:val="24"/>
          <w:szCs w:val="20"/>
        </w:rPr>
        <w:fldChar w:fldCharType="begin"/>
      </w:r>
      <w:r w:rsidRPr="00A562E1">
        <w:rPr>
          <w:rFonts w:ascii="Arial" w:hAnsi="Arial" w:cs="Arial"/>
          <w:noProof/>
          <w:sz w:val="24"/>
          <w:szCs w:val="20"/>
        </w:rPr>
        <w:instrText xml:space="preserve"> SEQ Таблица \* ARABIC </w:instrText>
      </w:r>
      <w:r w:rsidRPr="00A562E1">
        <w:rPr>
          <w:rFonts w:ascii="Arial" w:hAnsi="Arial" w:cs="Arial"/>
          <w:noProof/>
          <w:sz w:val="24"/>
          <w:szCs w:val="20"/>
        </w:rPr>
        <w:fldChar w:fldCharType="separate"/>
      </w:r>
      <w:r w:rsidR="00083B08">
        <w:rPr>
          <w:rFonts w:ascii="Arial" w:hAnsi="Arial" w:cs="Arial"/>
          <w:noProof/>
          <w:sz w:val="24"/>
          <w:szCs w:val="20"/>
        </w:rPr>
        <w:t>5</w:t>
      </w:r>
      <w:r w:rsidRPr="00A562E1">
        <w:rPr>
          <w:rFonts w:ascii="Arial" w:hAnsi="Arial" w:cs="Arial"/>
          <w:noProof/>
          <w:sz w:val="24"/>
          <w:szCs w:val="20"/>
        </w:rPr>
        <w:fldChar w:fldCharType="end"/>
      </w:r>
      <w:bookmarkEnd w:id="44"/>
      <w:r w:rsidRPr="00A562E1">
        <w:rPr>
          <w:rFonts w:ascii="Arial" w:hAnsi="Arial" w:cs="Arial"/>
          <w:noProof/>
          <w:sz w:val="24"/>
          <w:szCs w:val="20"/>
        </w:rPr>
        <w:t xml:space="preserve"> – Прогноз прироста тепловой нагрузки для перспективной застройки в границах районов планировки в период 2024–2028 г., Гкал/ч</w:t>
      </w:r>
    </w:p>
    <w:tbl>
      <w:tblPr>
        <w:tblW w:w="5000" w:type="pct"/>
        <w:tblLook w:val="04A0" w:firstRow="1" w:lastRow="0" w:firstColumn="1" w:lastColumn="0" w:noHBand="0" w:noVBand="1"/>
      </w:tblPr>
      <w:tblGrid>
        <w:gridCol w:w="865"/>
        <w:gridCol w:w="1649"/>
        <w:gridCol w:w="2932"/>
        <w:gridCol w:w="891"/>
        <w:gridCol w:w="896"/>
        <w:gridCol w:w="891"/>
        <w:gridCol w:w="896"/>
        <w:gridCol w:w="896"/>
        <w:gridCol w:w="891"/>
        <w:gridCol w:w="896"/>
        <w:gridCol w:w="891"/>
        <w:gridCol w:w="896"/>
        <w:gridCol w:w="896"/>
        <w:gridCol w:w="891"/>
        <w:gridCol w:w="896"/>
        <w:gridCol w:w="891"/>
        <w:gridCol w:w="896"/>
        <w:gridCol w:w="896"/>
        <w:gridCol w:w="891"/>
        <w:gridCol w:w="896"/>
        <w:gridCol w:w="887"/>
      </w:tblGrid>
      <w:tr w:rsidR="00475977" w:rsidRPr="00475977" w14:paraId="58F21F83" w14:textId="77777777" w:rsidTr="00475977">
        <w:trPr>
          <w:trHeight w:val="20"/>
        </w:trPr>
        <w:tc>
          <w:tcPr>
            <w:tcW w:w="201"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414C9F2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 п/п</w:t>
            </w:r>
          </w:p>
        </w:tc>
        <w:tc>
          <w:tcPr>
            <w:tcW w:w="383"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338288B7"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Населенный пункт</w:t>
            </w:r>
          </w:p>
        </w:tc>
        <w:tc>
          <w:tcPr>
            <w:tcW w:w="681"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31C39D6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Категория объекта</w:t>
            </w:r>
          </w:p>
        </w:tc>
        <w:tc>
          <w:tcPr>
            <w:tcW w:w="622" w:type="pct"/>
            <w:gridSpan w:val="3"/>
            <w:tcBorders>
              <w:top w:val="single" w:sz="4" w:space="0" w:color="auto"/>
              <w:left w:val="nil"/>
              <w:bottom w:val="single" w:sz="4" w:space="0" w:color="auto"/>
              <w:right w:val="single" w:sz="4" w:space="0" w:color="000000"/>
            </w:tcBorders>
            <w:shd w:val="clear" w:color="000000" w:fill="F2F2F2"/>
            <w:vAlign w:val="center"/>
            <w:hideMark/>
          </w:tcPr>
          <w:p w14:paraId="3879AEB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2024</w:t>
            </w:r>
          </w:p>
        </w:tc>
        <w:tc>
          <w:tcPr>
            <w:tcW w:w="623" w:type="pct"/>
            <w:gridSpan w:val="3"/>
            <w:tcBorders>
              <w:top w:val="single" w:sz="4" w:space="0" w:color="auto"/>
              <w:left w:val="nil"/>
              <w:bottom w:val="single" w:sz="4" w:space="0" w:color="auto"/>
              <w:right w:val="single" w:sz="4" w:space="0" w:color="000000"/>
            </w:tcBorders>
            <w:shd w:val="clear" w:color="000000" w:fill="F2F2F2"/>
            <w:vAlign w:val="center"/>
            <w:hideMark/>
          </w:tcPr>
          <w:p w14:paraId="2F2F79F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2025</w:t>
            </w:r>
          </w:p>
        </w:tc>
        <w:tc>
          <w:tcPr>
            <w:tcW w:w="623" w:type="pct"/>
            <w:gridSpan w:val="3"/>
            <w:tcBorders>
              <w:top w:val="single" w:sz="4" w:space="0" w:color="auto"/>
              <w:left w:val="nil"/>
              <w:bottom w:val="single" w:sz="4" w:space="0" w:color="auto"/>
              <w:right w:val="single" w:sz="4" w:space="0" w:color="000000"/>
            </w:tcBorders>
            <w:shd w:val="clear" w:color="000000" w:fill="F2F2F2"/>
            <w:vAlign w:val="center"/>
            <w:hideMark/>
          </w:tcPr>
          <w:p w14:paraId="4B66E56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2026</w:t>
            </w:r>
          </w:p>
        </w:tc>
        <w:tc>
          <w:tcPr>
            <w:tcW w:w="623" w:type="pct"/>
            <w:gridSpan w:val="3"/>
            <w:tcBorders>
              <w:top w:val="single" w:sz="4" w:space="0" w:color="auto"/>
              <w:left w:val="nil"/>
              <w:bottom w:val="single" w:sz="4" w:space="0" w:color="auto"/>
              <w:right w:val="single" w:sz="4" w:space="0" w:color="000000"/>
            </w:tcBorders>
            <w:shd w:val="clear" w:color="000000" w:fill="F2F2F2"/>
            <w:vAlign w:val="center"/>
            <w:hideMark/>
          </w:tcPr>
          <w:p w14:paraId="457A7C4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2027</w:t>
            </w:r>
          </w:p>
        </w:tc>
        <w:tc>
          <w:tcPr>
            <w:tcW w:w="623" w:type="pct"/>
            <w:gridSpan w:val="3"/>
            <w:tcBorders>
              <w:top w:val="single" w:sz="4" w:space="0" w:color="auto"/>
              <w:left w:val="nil"/>
              <w:bottom w:val="single" w:sz="4" w:space="0" w:color="auto"/>
              <w:right w:val="single" w:sz="4" w:space="0" w:color="000000"/>
            </w:tcBorders>
            <w:shd w:val="clear" w:color="000000" w:fill="F2F2F2"/>
            <w:vAlign w:val="center"/>
            <w:hideMark/>
          </w:tcPr>
          <w:p w14:paraId="06FD7E11"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2028</w:t>
            </w:r>
          </w:p>
        </w:tc>
        <w:tc>
          <w:tcPr>
            <w:tcW w:w="621" w:type="pct"/>
            <w:gridSpan w:val="3"/>
            <w:tcBorders>
              <w:top w:val="single" w:sz="4" w:space="0" w:color="auto"/>
              <w:left w:val="nil"/>
              <w:bottom w:val="single" w:sz="4" w:space="0" w:color="auto"/>
              <w:right w:val="single" w:sz="4" w:space="0" w:color="000000"/>
            </w:tcBorders>
            <w:shd w:val="clear" w:color="000000" w:fill="F2F2F2"/>
            <w:vAlign w:val="center"/>
          </w:tcPr>
          <w:p w14:paraId="45DA0B59"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2029</w:t>
            </w:r>
          </w:p>
        </w:tc>
      </w:tr>
      <w:tr w:rsidR="00475977" w:rsidRPr="00475977" w14:paraId="4C82B62B" w14:textId="77777777" w:rsidTr="00475977">
        <w:trPr>
          <w:trHeight w:val="20"/>
        </w:trPr>
        <w:tc>
          <w:tcPr>
            <w:tcW w:w="201" w:type="pct"/>
            <w:vMerge/>
            <w:tcBorders>
              <w:top w:val="single" w:sz="4" w:space="0" w:color="auto"/>
              <w:left w:val="single" w:sz="4" w:space="0" w:color="auto"/>
              <w:bottom w:val="single" w:sz="4" w:space="0" w:color="000000"/>
              <w:right w:val="single" w:sz="4" w:space="0" w:color="auto"/>
            </w:tcBorders>
            <w:vAlign w:val="center"/>
            <w:hideMark/>
          </w:tcPr>
          <w:p w14:paraId="5BAFB7AF"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383" w:type="pct"/>
            <w:vMerge/>
            <w:tcBorders>
              <w:top w:val="single" w:sz="4" w:space="0" w:color="auto"/>
              <w:left w:val="single" w:sz="4" w:space="0" w:color="auto"/>
              <w:bottom w:val="single" w:sz="4" w:space="0" w:color="000000"/>
              <w:right w:val="single" w:sz="4" w:space="0" w:color="auto"/>
            </w:tcBorders>
            <w:vAlign w:val="center"/>
            <w:hideMark/>
          </w:tcPr>
          <w:p w14:paraId="7F269F45"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681" w:type="pct"/>
            <w:vMerge/>
            <w:tcBorders>
              <w:top w:val="single" w:sz="4" w:space="0" w:color="auto"/>
              <w:left w:val="single" w:sz="4" w:space="0" w:color="auto"/>
              <w:bottom w:val="single" w:sz="4" w:space="0" w:color="000000"/>
              <w:right w:val="single" w:sz="4" w:space="0" w:color="auto"/>
            </w:tcBorders>
            <w:vAlign w:val="center"/>
            <w:hideMark/>
          </w:tcPr>
          <w:p w14:paraId="07B90D16"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207" w:type="pct"/>
            <w:tcBorders>
              <w:top w:val="nil"/>
              <w:left w:val="nil"/>
              <w:bottom w:val="single" w:sz="4" w:space="0" w:color="auto"/>
              <w:right w:val="single" w:sz="4" w:space="0" w:color="auto"/>
            </w:tcBorders>
            <w:shd w:val="clear" w:color="000000" w:fill="F2F2F2"/>
            <w:vAlign w:val="center"/>
            <w:hideMark/>
          </w:tcPr>
          <w:p w14:paraId="6137B19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30A4312A"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7" w:type="pct"/>
            <w:tcBorders>
              <w:top w:val="nil"/>
              <w:left w:val="nil"/>
              <w:bottom w:val="single" w:sz="4" w:space="0" w:color="auto"/>
              <w:right w:val="single" w:sz="4" w:space="0" w:color="auto"/>
            </w:tcBorders>
            <w:shd w:val="clear" w:color="000000" w:fill="F2F2F2"/>
            <w:vAlign w:val="center"/>
            <w:hideMark/>
          </w:tcPr>
          <w:p w14:paraId="25FEED27"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3FDCC34A"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133CCAB9"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7" w:type="pct"/>
            <w:tcBorders>
              <w:top w:val="nil"/>
              <w:left w:val="nil"/>
              <w:bottom w:val="single" w:sz="4" w:space="0" w:color="auto"/>
              <w:right w:val="single" w:sz="4" w:space="0" w:color="auto"/>
            </w:tcBorders>
            <w:shd w:val="clear" w:color="000000" w:fill="F2F2F2"/>
            <w:vAlign w:val="center"/>
            <w:hideMark/>
          </w:tcPr>
          <w:p w14:paraId="1E39D0B5"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2B087DC2"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7" w:type="pct"/>
            <w:tcBorders>
              <w:top w:val="nil"/>
              <w:left w:val="nil"/>
              <w:bottom w:val="single" w:sz="4" w:space="0" w:color="auto"/>
              <w:right w:val="single" w:sz="4" w:space="0" w:color="auto"/>
            </w:tcBorders>
            <w:shd w:val="clear" w:color="000000" w:fill="F2F2F2"/>
            <w:vAlign w:val="center"/>
            <w:hideMark/>
          </w:tcPr>
          <w:p w14:paraId="7FCD3252"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8" w:type="pct"/>
            <w:tcBorders>
              <w:top w:val="nil"/>
              <w:left w:val="nil"/>
              <w:bottom w:val="single" w:sz="4" w:space="0" w:color="auto"/>
              <w:right w:val="single" w:sz="4" w:space="0" w:color="auto"/>
            </w:tcBorders>
            <w:shd w:val="clear" w:color="000000" w:fill="F2F2F2"/>
            <w:vAlign w:val="center"/>
            <w:hideMark/>
          </w:tcPr>
          <w:p w14:paraId="7E10727D"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58052B9B"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7" w:type="pct"/>
            <w:tcBorders>
              <w:top w:val="nil"/>
              <w:left w:val="nil"/>
              <w:bottom w:val="single" w:sz="4" w:space="0" w:color="auto"/>
              <w:right w:val="single" w:sz="4" w:space="0" w:color="auto"/>
            </w:tcBorders>
            <w:shd w:val="clear" w:color="000000" w:fill="F2F2F2"/>
            <w:vAlign w:val="center"/>
            <w:hideMark/>
          </w:tcPr>
          <w:p w14:paraId="5966BF6F"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8" w:type="pct"/>
            <w:tcBorders>
              <w:top w:val="nil"/>
              <w:left w:val="nil"/>
              <w:bottom w:val="single" w:sz="4" w:space="0" w:color="auto"/>
              <w:right w:val="single" w:sz="4" w:space="0" w:color="auto"/>
            </w:tcBorders>
            <w:shd w:val="clear" w:color="000000" w:fill="F2F2F2"/>
            <w:vAlign w:val="center"/>
            <w:hideMark/>
          </w:tcPr>
          <w:p w14:paraId="55CAF544"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7" w:type="pct"/>
            <w:tcBorders>
              <w:top w:val="nil"/>
              <w:left w:val="nil"/>
              <w:bottom w:val="single" w:sz="4" w:space="0" w:color="auto"/>
              <w:right w:val="single" w:sz="4" w:space="0" w:color="auto"/>
            </w:tcBorders>
            <w:shd w:val="clear" w:color="000000" w:fill="F2F2F2"/>
            <w:vAlign w:val="center"/>
            <w:hideMark/>
          </w:tcPr>
          <w:p w14:paraId="663019C7"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5E59CC9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8" w:type="pct"/>
            <w:tcBorders>
              <w:top w:val="nil"/>
              <w:left w:val="nil"/>
              <w:bottom w:val="single" w:sz="4" w:space="0" w:color="auto"/>
              <w:right w:val="single" w:sz="4" w:space="0" w:color="auto"/>
            </w:tcBorders>
            <w:shd w:val="clear" w:color="000000" w:fill="F2F2F2"/>
            <w:vAlign w:val="center"/>
            <w:hideMark/>
          </w:tcPr>
          <w:p w14:paraId="360AD33D"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7" w:type="pct"/>
            <w:tcBorders>
              <w:top w:val="nil"/>
              <w:left w:val="nil"/>
              <w:bottom w:val="single" w:sz="4" w:space="0" w:color="auto"/>
              <w:right w:val="single" w:sz="4" w:space="0" w:color="auto"/>
            </w:tcBorders>
            <w:shd w:val="clear" w:color="000000" w:fill="F2F2F2"/>
            <w:vAlign w:val="center"/>
          </w:tcPr>
          <w:p w14:paraId="585693D7"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tcPr>
          <w:p w14:paraId="0C72804A"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6" w:type="pct"/>
            <w:tcBorders>
              <w:top w:val="nil"/>
              <w:left w:val="nil"/>
              <w:bottom w:val="single" w:sz="4" w:space="0" w:color="auto"/>
              <w:right w:val="single" w:sz="4" w:space="0" w:color="auto"/>
            </w:tcBorders>
            <w:shd w:val="clear" w:color="000000" w:fill="F2F2F2"/>
            <w:vAlign w:val="center"/>
          </w:tcPr>
          <w:p w14:paraId="1FB060EA"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r>
      <w:tr w:rsidR="00475977" w:rsidRPr="00475977" w14:paraId="7A4DCEDD" w14:textId="77777777" w:rsidTr="00475977">
        <w:trPr>
          <w:trHeight w:val="20"/>
        </w:trPr>
        <w:tc>
          <w:tcPr>
            <w:tcW w:w="201" w:type="pct"/>
            <w:tcBorders>
              <w:top w:val="nil"/>
              <w:left w:val="single" w:sz="4" w:space="0" w:color="auto"/>
              <w:bottom w:val="nil"/>
              <w:right w:val="nil"/>
            </w:tcBorders>
            <w:vAlign w:val="center"/>
            <w:hideMark/>
          </w:tcPr>
          <w:p w14:paraId="4D935C3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w:t>
            </w:r>
          </w:p>
        </w:tc>
        <w:tc>
          <w:tcPr>
            <w:tcW w:w="383" w:type="pct"/>
            <w:tcBorders>
              <w:top w:val="nil"/>
              <w:left w:val="single" w:sz="4" w:space="0" w:color="auto"/>
              <w:bottom w:val="nil"/>
              <w:right w:val="single" w:sz="4" w:space="0" w:color="auto"/>
            </w:tcBorders>
            <w:vAlign w:val="center"/>
            <w:hideMark/>
          </w:tcPr>
          <w:p w14:paraId="2944DC6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Вороновское СП</w:t>
            </w:r>
          </w:p>
        </w:tc>
        <w:tc>
          <w:tcPr>
            <w:tcW w:w="681" w:type="pct"/>
            <w:tcBorders>
              <w:top w:val="nil"/>
              <w:left w:val="nil"/>
              <w:bottom w:val="single" w:sz="4" w:space="0" w:color="auto"/>
              <w:right w:val="single" w:sz="4" w:space="0" w:color="auto"/>
            </w:tcBorders>
            <w:vAlign w:val="center"/>
            <w:hideMark/>
          </w:tcPr>
          <w:p w14:paraId="51C941E0"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всего, в т.ч.</w:t>
            </w:r>
          </w:p>
        </w:tc>
        <w:tc>
          <w:tcPr>
            <w:tcW w:w="207" w:type="pct"/>
            <w:tcBorders>
              <w:top w:val="nil"/>
              <w:left w:val="nil"/>
              <w:bottom w:val="single" w:sz="4" w:space="0" w:color="auto"/>
              <w:right w:val="single" w:sz="4" w:space="0" w:color="auto"/>
            </w:tcBorders>
            <w:noWrap/>
            <w:vAlign w:val="center"/>
            <w:hideMark/>
          </w:tcPr>
          <w:p w14:paraId="30F1070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29A6F9B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7" w:type="pct"/>
            <w:tcBorders>
              <w:top w:val="nil"/>
              <w:left w:val="nil"/>
              <w:bottom w:val="single" w:sz="4" w:space="0" w:color="auto"/>
              <w:right w:val="single" w:sz="4" w:space="0" w:color="auto"/>
            </w:tcBorders>
            <w:noWrap/>
            <w:vAlign w:val="center"/>
            <w:hideMark/>
          </w:tcPr>
          <w:p w14:paraId="05C6FCD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3DDD596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6FBCAEB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7" w:type="pct"/>
            <w:tcBorders>
              <w:top w:val="nil"/>
              <w:left w:val="nil"/>
              <w:bottom w:val="single" w:sz="4" w:space="0" w:color="auto"/>
              <w:right w:val="single" w:sz="4" w:space="0" w:color="auto"/>
            </w:tcBorders>
            <w:noWrap/>
            <w:vAlign w:val="center"/>
            <w:hideMark/>
          </w:tcPr>
          <w:p w14:paraId="3486C56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3150834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7" w:type="pct"/>
            <w:tcBorders>
              <w:top w:val="nil"/>
              <w:left w:val="nil"/>
              <w:bottom w:val="single" w:sz="4" w:space="0" w:color="auto"/>
              <w:right w:val="single" w:sz="4" w:space="0" w:color="auto"/>
            </w:tcBorders>
            <w:noWrap/>
            <w:vAlign w:val="center"/>
            <w:hideMark/>
          </w:tcPr>
          <w:p w14:paraId="78C9C3E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6F6CCE0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3C28D86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7" w:type="pct"/>
            <w:tcBorders>
              <w:top w:val="nil"/>
              <w:left w:val="nil"/>
              <w:bottom w:val="single" w:sz="4" w:space="0" w:color="auto"/>
              <w:right w:val="single" w:sz="4" w:space="0" w:color="auto"/>
            </w:tcBorders>
            <w:noWrap/>
            <w:vAlign w:val="center"/>
            <w:hideMark/>
          </w:tcPr>
          <w:p w14:paraId="0602DCF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36E462C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7" w:type="pct"/>
            <w:tcBorders>
              <w:top w:val="nil"/>
              <w:left w:val="nil"/>
              <w:bottom w:val="single" w:sz="4" w:space="0" w:color="auto"/>
              <w:right w:val="single" w:sz="4" w:space="0" w:color="auto"/>
            </w:tcBorders>
            <w:noWrap/>
            <w:vAlign w:val="center"/>
            <w:hideMark/>
          </w:tcPr>
          <w:p w14:paraId="72AF0F3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40E87CE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320CEA4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7" w:type="pct"/>
            <w:tcBorders>
              <w:top w:val="nil"/>
              <w:left w:val="nil"/>
              <w:bottom w:val="single" w:sz="4" w:space="0" w:color="auto"/>
              <w:right w:val="single" w:sz="4" w:space="0" w:color="auto"/>
            </w:tcBorders>
            <w:vAlign w:val="center"/>
          </w:tcPr>
          <w:p w14:paraId="3483CA3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vAlign w:val="center"/>
          </w:tcPr>
          <w:p w14:paraId="3EF2149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6" w:type="pct"/>
            <w:tcBorders>
              <w:top w:val="nil"/>
              <w:left w:val="nil"/>
              <w:bottom w:val="single" w:sz="4" w:space="0" w:color="auto"/>
              <w:right w:val="single" w:sz="4" w:space="0" w:color="auto"/>
            </w:tcBorders>
            <w:vAlign w:val="center"/>
          </w:tcPr>
          <w:p w14:paraId="680DF3C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r>
      <w:tr w:rsidR="00475977" w:rsidRPr="00475977" w14:paraId="669DB6E9" w14:textId="77777777" w:rsidTr="00475977">
        <w:trPr>
          <w:trHeight w:val="20"/>
        </w:trPr>
        <w:tc>
          <w:tcPr>
            <w:tcW w:w="201" w:type="pct"/>
            <w:tcBorders>
              <w:top w:val="single" w:sz="4" w:space="0" w:color="auto"/>
              <w:left w:val="single" w:sz="4" w:space="0" w:color="auto"/>
              <w:bottom w:val="nil"/>
              <w:right w:val="single" w:sz="4" w:space="0" w:color="auto"/>
            </w:tcBorders>
            <w:vAlign w:val="center"/>
            <w:hideMark/>
          </w:tcPr>
          <w:p w14:paraId="1605EF9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83" w:type="pct"/>
            <w:tcBorders>
              <w:top w:val="nil"/>
              <w:left w:val="nil"/>
              <w:bottom w:val="nil"/>
              <w:right w:val="single" w:sz="4" w:space="0" w:color="auto"/>
            </w:tcBorders>
            <w:vAlign w:val="center"/>
            <w:hideMark/>
          </w:tcPr>
          <w:p w14:paraId="7CC659A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681" w:type="pct"/>
            <w:tcBorders>
              <w:top w:val="nil"/>
              <w:left w:val="nil"/>
              <w:bottom w:val="single" w:sz="4" w:space="0" w:color="auto"/>
              <w:right w:val="single" w:sz="4" w:space="0" w:color="auto"/>
            </w:tcBorders>
            <w:vAlign w:val="center"/>
            <w:hideMark/>
          </w:tcPr>
          <w:p w14:paraId="6069A8DD"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Жилье</w:t>
            </w:r>
          </w:p>
        </w:tc>
        <w:tc>
          <w:tcPr>
            <w:tcW w:w="207" w:type="pct"/>
            <w:tcBorders>
              <w:top w:val="nil"/>
              <w:left w:val="nil"/>
              <w:bottom w:val="single" w:sz="4" w:space="0" w:color="auto"/>
              <w:right w:val="single" w:sz="4" w:space="0" w:color="auto"/>
            </w:tcBorders>
            <w:noWrap/>
            <w:vAlign w:val="center"/>
            <w:hideMark/>
          </w:tcPr>
          <w:p w14:paraId="508020C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5E76E4E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7" w:type="pct"/>
            <w:tcBorders>
              <w:top w:val="nil"/>
              <w:left w:val="nil"/>
              <w:bottom w:val="single" w:sz="4" w:space="0" w:color="auto"/>
              <w:right w:val="single" w:sz="4" w:space="0" w:color="auto"/>
            </w:tcBorders>
            <w:noWrap/>
            <w:vAlign w:val="center"/>
            <w:hideMark/>
          </w:tcPr>
          <w:p w14:paraId="12389E5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211ED4A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36D015B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7" w:type="pct"/>
            <w:tcBorders>
              <w:top w:val="nil"/>
              <w:left w:val="nil"/>
              <w:bottom w:val="single" w:sz="4" w:space="0" w:color="auto"/>
              <w:right w:val="single" w:sz="4" w:space="0" w:color="auto"/>
            </w:tcBorders>
            <w:noWrap/>
            <w:vAlign w:val="center"/>
            <w:hideMark/>
          </w:tcPr>
          <w:p w14:paraId="67DD85D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38644EB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7" w:type="pct"/>
            <w:tcBorders>
              <w:top w:val="nil"/>
              <w:left w:val="nil"/>
              <w:bottom w:val="single" w:sz="4" w:space="0" w:color="auto"/>
              <w:right w:val="single" w:sz="4" w:space="0" w:color="auto"/>
            </w:tcBorders>
            <w:noWrap/>
            <w:vAlign w:val="center"/>
            <w:hideMark/>
          </w:tcPr>
          <w:p w14:paraId="7B2C928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77FD386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4869A3A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7" w:type="pct"/>
            <w:tcBorders>
              <w:top w:val="nil"/>
              <w:left w:val="nil"/>
              <w:bottom w:val="single" w:sz="4" w:space="0" w:color="auto"/>
              <w:right w:val="single" w:sz="4" w:space="0" w:color="auto"/>
            </w:tcBorders>
            <w:noWrap/>
            <w:vAlign w:val="center"/>
            <w:hideMark/>
          </w:tcPr>
          <w:p w14:paraId="17B82E9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0FE0001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7" w:type="pct"/>
            <w:tcBorders>
              <w:top w:val="nil"/>
              <w:left w:val="nil"/>
              <w:bottom w:val="single" w:sz="4" w:space="0" w:color="auto"/>
              <w:right w:val="single" w:sz="4" w:space="0" w:color="auto"/>
            </w:tcBorders>
            <w:noWrap/>
            <w:vAlign w:val="center"/>
            <w:hideMark/>
          </w:tcPr>
          <w:p w14:paraId="1F6F624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0F19BF9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69D7EB7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7" w:type="pct"/>
            <w:tcBorders>
              <w:top w:val="nil"/>
              <w:left w:val="nil"/>
              <w:bottom w:val="single" w:sz="4" w:space="0" w:color="auto"/>
              <w:right w:val="single" w:sz="4" w:space="0" w:color="auto"/>
            </w:tcBorders>
            <w:vAlign w:val="center"/>
          </w:tcPr>
          <w:p w14:paraId="1B71AF8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vAlign w:val="center"/>
          </w:tcPr>
          <w:p w14:paraId="7368238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6" w:type="pct"/>
            <w:tcBorders>
              <w:top w:val="nil"/>
              <w:left w:val="nil"/>
              <w:bottom w:val="single" w:sz="4" w:space="0" w:color="auto"/>
              <w:right w:val="single" w:sz="4" w:space="0" w:color="auto"/>
            </w:tcBorders>
            <w:vAlign w:val="center"/>
          </w:tcPr>
          <w:p w14:paraId="7D27456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r>
      <w:tr w:rsidR="00475977" w:rsidRPr="00475977" w14:paraId="4990E2E6" w14:textId="77777777" w:rsidTr="00475977">
        <w:trPr>
          <w:trHeight w:val="20"/>
        </w:trPr>
        <w:tc>
          <w:tcPr>
            <w:tcW w:w="201" w:type="pct"/>
            <w:tcBorders>
              <w:top w:val="nil"/>
              <w:left w:val="single" w:sz="4" w:space="0" w:color="auto"/>
              <w:bottom w:val="nil"/>
              <w:right w:val="single" w:sz="4" w:space="0" w:color="auto"/>
            </w:tcBorders>
            <w:vAlign w:val="center"/>
            <w:hideMark/>
          </w:tcPr>
          <w:p w14:paraId="4B7F01A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83" w:type="pct"/>
            <w:tcBorders>
              <w:top w:val="nil"/>
              <w:left w:val="nil"/>
              <w:bottom w:val="nil"/>
              <w:right w:val="single" w:sz="4" w:space="0" w:color="auto"/>
            </w:tcBorders>
            <w:vAlign w:val="center"/>
            <w:hideMark/>
          </w:tcPr>
          <w:p w14:paraId="626F4AE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681" w:type="pct"/>
            <w:tcBorders>
              <w:top w:val="nil"/>
              <w:left w:val="nil"/>
              <w:bottom w:val="single" w:sz="4" w:space="0" w:color="auto"/>
              <w:right w:val="single" w:sz="4" w:space="0" w:color="auto"/>
            </w:tcBorders>
            <w:vAlign w:val="center"/>
            <w:hideMark/>
          </w:tcPr>
          <w:p w14:paraId="6299FEBF" w14:textId="77777777" w:rsidR="00475977" w:rsidRPr="00475977" w:rsidRDefault="00475977" w:rsidP="00475977">
            <w:pPr>
              <w:spacing w:line="240" w:lineRule="auto"/>
              <w:ind w:firstLine="0"/>
              <w:jc w:val="left"/>
              <w:rPr>
                <w:rFonts w:ascii="Arial" w:hAnsi="Arial" w:cs="Arial"/>
                <w:color w:val="000000"/>
                <w:sz w:val="18"/>
                <w:szCs w:val="18"/>
              </w:rPr>
            </w:pPr>
            <w:r w:rsidRPr="00475977">
              <w:rPr>
                <w:rFonts w:ascii="Arial" w:hAnsi="Arial" w:cs="Arial"/>
                <w:color w:val="000000"/>
                <w:sz w:val="18"/>
                <w:szCs w:val="18"/>
              </w:rPr>
              <w:t>в т.ч. многоквартирные</w:t>
            </w:r>
          </w:p>
        </w:tc>
        <w:tc>
          <w:tcPr>
            <w:tcW w:w="207" w:type="pct"/>
            <w:tcBorders>
              <w:top w:val="nil"/>
              <w:left w:val="nil"/>
              <w:bottom w:val="single" w:sz="4" w:space="0" w:color="auto"/>
              <w:right w:val="single" w:sz="4" w:space="0" w:color="auto"/>
            </w:tcBorders>
            <w:noWrap/>
            <w:vAlign w:val="center"/>
            <w:hideMark/>
          </w:tcPr>
          <w:p w14:paraId="48CEDC5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42E9136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029B6AE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1F60269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46B6059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5001574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5E7F494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542B82A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2441558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797A1F3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5D0C434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3A7E64A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1DE7E3F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64211BE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6539187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vAlign w:val="center"/>
          </w:tcPr>
          <w:p w14:paraId="5A6D082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vAlign w:val="center"/>
          </w:tcPr>
          <w:p w14:paraId="23DF192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6" w:type="pct"/>
            <w:tcBorders>
              <w:top w:val="nil"/>
              <w:left w:val="nil"/>
              <w:bottom w:val="single" w:sz="4" w:space="0" w:color="auto"/>
              <w:right w:val="single" w:sz="4" w:space="0" w:color="auto"/>
            </w:tcBorders>
            <w:vAlign w:val="center"/>
          </w:tcPr>
          <w:p w14:paraId="40D514E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r>
      <w:tr w:rsidR="00475977" w:rsidRPr="00475977" w14:paraId="65C4E4D2" w14:textId="77777777" w:rsidTr="00475977">
        <w:trPr>
          <w:trHeight w:val="20"/>
        </w:trPr>
        <w:tc>
          <w:tcPr>
            <w:tcW w:w="201" w:type="pct"/>
            <w:tcBorders>
              <w:top w:val="nil"/>
              <w:left w:val="single" w:sz="4" w:space="0" w:color="auto"/>
              <w:bottom w:val="nil"/>
              <w:right w:val="single" w:sz="4" w:space="0" w:color="auto"/>
            </w:tcBorders>
            <w:vAlign w:val="center"/>
            <w:hideMark/>
          </w:tcPr>
          <w:p w14:paraId="565D75B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83" w:type="pct"/>
            <w:tcBorders>
              <w:top w:val="nil"/>
              <w:left w:val="nil"/>
              <w:bottom w:val="nil"/>
              <w:right w:val="single" w:sz="4" w:space="0" w:color="auto"/>
            </w:tcBorders>
            <w:vAlign w:val="center"/>
            <w:hideMark/>
          </w:tcPr>
          <w:p w14:paraId="5A7A818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681" w:type="pct"/>
            <w:tcBorders>
              <w:top w:val="nil"/>
              <w:left w:val="nil"/>
              <w:bottom w:val="single" w:sz="4" w:space="0" w:color="auto"/>
              <w:right w:val="single" w:sz="4" w:space="0" w:color="auto"/>
            </w:tcBorders>
            <w:vAlign w:val="center"/>
            <w:hideMark/>
          </w:tcPr>
          <w:p w14:paraId="28C78516" w14:textId="77777777" w:rsidR="00475977" w:rsidRPr="00475977" w:rsidRDefault="00475977" w:rsidP="00475977">
            <w:pPr>
              <w:spacing w:line="240" w:lineRule="auto"/>
              <w:ind w:firstLine="0"/>
              <w:jc w:val="left"/>
              <w:rPr>
                <w:rFonts w:ascii="Arial" w:hAnsi="Arial" w:cs="Arial"/>
                <w:color w:val="000000"/>
                <w:sz w:val="18"/>
                <w:szCs w:val="18"/>
              </w:rPr>
            </w:pPr>
            <w:r w:rsidRPr="00475977">
              <w:rPr>
                <w:rFonts w:ascii="Arial" w:hAnsi="Arial" w:cs="Arial"/>
                <w:color w:val="000000"/>
                <w:sz w:val="18"/>
                <w:szCs w:val="18"/>
              </w:rPr>
              <w:t>в т.ч. ИЖС</w:t>
            </w:r>
          </w:p>
        </w:tc>
        <w:tc>
          <w:tcPr>
            <w:tcW w:w="207" w:type="pct"/>
            <w:tcBorders>
              <w:top w:val="nil"/>
              <w:left w:val="nil"/>
              <w:bottom w:val="single" w:sz="4" w:space="0" w:color="auto"/>
              <w:right w:val="single" w:sz="4" w:space="0" w:color="auto"/>
            </w:tcBorders>
            <w:noWrap/>
            <w:vAlign w:val="center"/>
            <w:hideMark/>
          </w:tcPr>
          <w:p w14:paraId="0949788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62A2B81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7" w:type="pct"/>
            <w:tcBorders>
              <w:top w:val="nil"/>
              <w:left w:val="nil"/>
              <w:bottom w:val="single" w:sz="4" w:space="0" w:color="auto"/>
              <w:right w:val="single" w:sz="4" w:space="0" w:color="auto"/>
            </w:tcBorders>
            <w:noWrap/>
            <w:vAlign w:val="center"/>
            <w:hideMark/>
          </w:tcPr>
          <w:p w14:paraId="177C9E9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22DD2A6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19B15F1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7" w:type="pct"/>
            <w:tcBorders>
              <w:top w:val="nil"/>
              <w:left w:val="nil"/>
              <w:bottom w:val="single" w:sz="4" w:space="0" w:color="auto"/>
              <w:right w:val="single" w:sz="4" w:space="0" w:color="auto"/>
            </w:tcBorders>
            <w:noWrap/>
            <w:vAlign w:val="center"/>
            <w:hideMark/>
          </w:tcPr>
          <w:p w14:paraId="4499670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4C12F69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7" w:type="pct"/>
            <w:tcBorders>
              <w:top w:val="nil"/>
              <w:left w:val="nil"/>
              <w:bottom w:val="single" w:sz="4" w:space="0" w:color="auto"/>
              <w:right w:val="single" w:sz="4" w:space="0" w:color="auto"/>
            </w:tcBorders>
            <w:noWrap/>
            <w:vAlign w:val="center"/>
            <w:hideMark/>
          </w:tcPr>
          <w:p w14:paraId="0E8B311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0CE7DDB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3632319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7" w:type="pct"/>
            <w:tcBorders>
              <w:top w:val="nil"/>
              <w:left w:val="nil"/>
              <w:bottom w:val="single" w:sz="4" w:space="0" w:color="auto"/>
              <w:right w:val="single" w:sz="4" w:space="0" w:color="auto"/>
            </w:tcBorders>
            <w:noWrap/>
            <w:vAlign w:val="center"/>
            <w:hideMark/>
          </w:tcPr>
          <w:p w14:paraId="3EA6365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097F8D7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7" w:type="pct"/>
            <w:tcBorders>
              <w:top w:val="nil"/>
              <w:left w:val="nil"/>
              <w:bottom w:val="single" w:sz="4" w:space="0" w:color="auto"/>
              <w:right w:val="single" w:sz="4" w:space="0" w:color="auto"/>
            </w:tcBorders>
            <w:noWrap/>
            <w:vAlign w:val="center"/>
            <w:hideMark/>
          </w:tcPr>
          <w:p w14:paraId="7D61AF6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279287E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3B73F35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7" w:type="pct"/>
            <w:tcBorders>
              <w:top w:val="nil"/>
              <w:left w:val="nil"/>
              <w:bottom w:val="single" w:sz="4" w:space="0" w:color="auto"/>
              <w:right w:val="single" w:sz="4" w:space="0" w:color="auto"/>
            </w:tcBorders>
            <w:vAlign w:val="center"/>
          </w:tcPr>
          <w:p w14:paraId="6A4B55A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vAlign w:val="center"/>
          </w:tcPr>
          <w:p w14:paraId="6722BE7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6" w:type="pct"/>
            <w:tcBorders>
              <w:top w:val="nil"/>
              <w:left w:val="nil"/>
              <w:bottom w:val="single" w:sz="4" w:space="0" w:color="auto"/>
              <w:right w:val="single" w:sz="4" w:space="0" w:color="auto"/>
            </w:tcBorders>
            <w:vAlign w:val="center"/>
          </w:tcPr>
          <w:p w14:paraId="3AF1B54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r>
      <w:tr w:rsidR="00475977" w:rsidRPr="00475977" w14:paraId="6D61E699" w14:textId="77777777" w:rsidTr="00475977">
        <w:trPr>
          <w:trHeight w:val="20"/>
        </w:trPr>
        <w:tc>
          <w:tcPr>
            <w:tcW w:w="201" w:type="pct"/>
            <w:tcBorders>
              <w:top w:val="nil"/>
              <w:left w:val="single" w:sz="4" w:space="0" w:color="auto"/>
              <w:bottom w:val="nil"/>
              <w:right w:val="single" w:sz="4" w:space="0" w:color="auto"/>
            </w:tcBorders>
            <w:vAlign w:val="center"/>
            <w:hideMark/>
          </w:tcPr>
          <w:p w14:paraId="4D8B3FA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83" w:type="pct"/>
            <w:tcBorders>
              <w:top w:val="nil"/>
              <w:left w:val="nil"/>
              <w:bottom w:val="nil"/>
              <w:right w:val="single" w:sz="4" w:space="0" w:color="auto"/>
            </w:tcBorders>
            <w:vAlign w:val="center"/>
            <w:hideMark/>
          </w:tcPr>
          <w:p w14:paraId="7216C58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681" w:type="pct"/>
            <w:tcBorders>
              <w:top w:val="nil"/>
              <w:left w:val="nil"/>
              <w:bottom w:val="single" w:sz="4" w:space="0" w:color="auto"/>
              <w:right w:val="single" w:sz="4" w:space="0" w:color="auto"/>
            </w:tcBorders>
            <w:vAlign w:val="center"/>
            <w:hideMark/>
          </w:tcPr>
          <w:p w14:paraId="6EA5E67F"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общественных строений</w:t>
            </w:r>
          </w:p>
        </w:tc>
        <w:tc>
          <w:tcPr>
            <w:tcW w:w="207" w:type="pct"/>
            <w:tcBorders>
              <w:top w:val="nil"/>
              <w:left w:val="nil"/>
              <w:bottom w:val="single" w:sz="4" w:space="0" w:color="auto"/>
              <w:right w:val="single" w:sz="4" w:space="0" w:color="auto"/>
            </w:tcBorders>
            <w:noWrap/>
            <w:vAlign w:val="center"/>
            <w:hideMark/>
          </w:tcPr>
          <w:p w14:paraId="6D88978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2C2A574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6F63506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500F704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7B543CD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69B01D5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2463576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121D8D8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12CB058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119EE5B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17DEFAF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604DAD2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1EF823C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30808F9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4F122E1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vAlign w:val="center"/>
          </w:tcPr>
          <w:p w14:paraId="077FCB3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vAlign w:val="center"/>
          </w:tcPr>
          <w:p w14:paraId="4CA44ED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6" w:type="pct"/>
            <w:tcBorders>
              <w:top w:val="nil"/>
              <w:left w:val="nil"/>
              <w:bottom w:val="single" w:sz="4" w:space="0" w:color="auto"/>
              <w:right w:val="single" w:sz="4" w:space="0" w:color="auto"/>
            </w:tcBorders>
            <w:vAlign w:val="center"/>
          </w:tcPr>
          <w:p w14:paraId="5671F8C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r>
      <w:tr w:rsidR="00475977" w:rsidRPr="00475977" w14:paraId="7E3D0A46" w14:textId="77777777" w:rsidTr="00475977">
        <w:trPr>
          <w:trHeight w:val="20"/>
        </w:trPr>
        <w:tc>
          <w:tcPr>
            <w:tcW w:w="201" w:type="pct"/>
            <w:tcBorders>
              <w:top w:val="nil"/>
              <w:left w:val="single" w:sz="4" w:space="0" w:color="auto"/>
              <w:bottom w:val="single" w:sz="4" w:space="0" w:color="auto"/>
              <w:right w:val="single" w:sz="4" w:space="0" w:color="auto"/>
            </w:tcBorders>
            <w:vAlign w:val="center"/>
            <w:hideMark/>
          </w:tcPr>
          <w:p w14:paraId="5FD8628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83" w:type="pct"/>
            <w:tcBorders>
              <w:top w:val="nil"/>
              <w:left w:val="nil"/>
              <w:bottom w:val="single" w:sz="4" w:space="0" w:color="auto"/>
              <w:right w:val="single" w:sz="4" w:space="0" w:color="auto"/>
            </w:tcBorders>
            <w:vAlign w:val="center"/>
            <w:hideMark/>
          </w:tcPr>
          <w:p w14:paraId="0B48EB6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681" w:type="pct"/>
            <w:tcBorders>
              <w:top w:val="nil"/>
              <w:left w:val="nil"/>
              <w:bottom w:val="single" w:sz="4" w:space="0" w:color="auto"/>
              <w:right w:val="single" w:sz="4" w:space="0" w:color="auto"/>
            </w:tcBorders>
            <w:vAlign w:val="center"/>
            <w:hideMark/>
          </w:tcPr>
          <w:p w14:paraId="077C7D48"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промышленных и складских строений</w:t>
            </w:r>
          </w:p>
        </w:tc>
        <w:tc>
          <w:tcPr>
            <w:tcW w:w="207" w:type="pct"/>
            <w:tcBorders>
              <w:top w:val="nil"/>
              <w:left w:val="nil"/>
              <w:bottom w:val="single" w:sz="4" w:space="0" w:color="auto"/>
              <w:right w:val="single" w:sz="4" w:space="0" w:color="auto"/>
            </w:tcBorders>
            <w:noWrap/>
            <w:vAlign w:val="center"/>
            <w:hideMark/>
          </w:tcPr>
          <w:p w14:paraId="4DDEEDF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7C5C59D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7DEFC55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727300B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40EF191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2FA157A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5BAC572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7D98DA9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6C07E2F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059B42C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305E6BF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315FE29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468516E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7ACD219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2A8D9C9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vAlign w:val="center"/>
          </w:tcPr>
          <w:p w14:paraId="15BDB39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vAlign w:val="center"/>
          </w:tcPr>
          <w:p w14:paraId="299E593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6" w:type="pct"/>
            <w:tcBorders>
              <w:top w:val="nil"/>
              <w:left w:val="nil"/>
              <w:bottom w:val="single" w:sz="4" w:space="0" w:color="auto"/>
              <w:right w:val="single" w:sz="4" w:space="0" w:color="auto"/>
            </w:tcBorders>
            <w:vAlign w:val="center"/>
          </w:tcPr>
          <w:p w14:paraId="3AD0FB1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r>
    </w:tbl>
    <w:p w14:paraId="4C5413CE" w14:textId="77777777" w:rsidR="00A562E1" w:rsidRPr="00A562E1" w:rsidRDefault="00A562E1" w:rsidP="00E3340C">
      <w:pPr>
        <w:spacing w:line="276" w:lineRule="auto"/>
        <w:ind w:firstLine="0"/>
        <w:rPr>
          <w:rFonts w:ascii="Arial" w:eastAsia="Calibri" w:hAnsi="Arial" w:cs="Arial"/>
          <w:sz w:val="24"/>
          <w:szCs w:val="24"/>
        </w:rPr>
      </w:pPr>
    </w:p>
    <w:p w14:paraId="5088A944" w14:textId="23CAB59D" w:rsidR="00A562E1" w:rsidRPr="00A562E1" w:rsidRDefault="00A562E1" w:rsidP="00A562E1">
      <w:pPr>
        <w:keepNext/>
        <w:keepLines/>
        <w:suppressAutoHyphens/>
        <w:spacing w:line="240" w:lineRule="auto"/>
        <w:ind w:firstLine="0"/>
        <w:rPr>
          <w:rFonts w:ascii="Arial" w:hAnsi="Arial" w:cs="Arial"/>
          <w:noProof/>
          <w:sz w:val="24"/>
          <w:szCs w:val="20"/>
        </w:rPr>
      </w:pPr>
      <w:bookmarkStart w:id="45" w:name="_Ref84427323"/>
      <w:r w:rsidRPr="00A562E1">
        <w:rPr>
          <w:rFonts w:ascii="Arial" w:hAnsi="Arial" w:cs="Arial"/>
          <w:noProof/>
          <w:sz w:val="24"/>
          <w:szCs w:val="20"/>
        </w:rPr>
        <w:t xml:space="preserve">Таблица </w:t>
      </w:r>
      <w:r w:rsidRPr="00A562E1">
        <w:rPr>
          <w:rFonts w:ascii="Arial" w:hAnsi="Arial" w:cs="Arial"/>
          <w:noProof/>
          <w:sz w:val="24"/>
          <w:szCs w:val="20"/>
        </w:rPr>
        <w:fldChar w:fldCharType="begin"/>
      </w:r>
      <w:r w:rsidRPr="00A562E1">
        <w:rPr>
          <w:rFonts w:ascii="Arial" w:hAnsi="Arial" w:cs="Arial"/>
          <w:noProof/>
          <w:sz w:val="24"/>
          <w:szCs w:val="20"/>
        </w:rPr>
        <w:instrText xml:space="preserve"> SEQ Таблица \* ARABIC </w:instrText>
      </w:r>
      <w:r w:rsidRPr="00A562E1">
        <w:rPr>
          <w:rFonts w:ascii="Arial" w:hAnsi="Arial" w:cs="Arial"/>
          <w:noProof/>
          <w:sz w:val="24"/>
          <w:szCs w:val="20"/>
        </w:rPr>
        <w:fldChar w:fldCharType="separate"/>
      </w:r>
      <w:r w:rsidR="00083B08">
        <w:rPr>
          <w:rFonts w:ascii="Arial" w:hAnsi="Arial" w:cs="Arial"/>
          <w:noProof/>
          <w:sz w:val="24"/>
          <w:szCs w:val="20"/>
        </w:rPr>
        <w:t>6</w:t>
      </w:r>
      <w:r w:rsidRPr="00A562E1">
        <w:rPr>
          <w:rFonts w:ascii="Arial" w:hAnsi="Arial" w:cs="Arial"/>
          <w:noProof/>
          <w:sz w:val="24"/>
          <w:szCs w:val="20"/>
        </w:rPr>
        <w:fldChar w:fldCharType="end"/>
      </w:r>
      <w:bookmarkEnd w:id="45"/>
      <w:r w:rsidRPr="00A562E1">
        <w:rPr>
          <w:rFonts w:ascii="Arial" w:hAnsi="Arial" w:cs="Arial"/>
          <w:noProof/>
          <w:sz w:val="24"/>
          <w:szCs w:val="20"/>
        </w:rPr>
        <w:t xml:space="preserve"> – Прогноз прироста тепловой нагрузки для перспективной застройки в границах районов планировки в период </w:t>
      </w:r>
      <w:r w:rsidR="00F218E6">
        <w:rPr>
          <w:rFonts w:ascii="Arial" w:hAnsi="Arial" w:cs="Arial"/>
          <w:noProof/>
          <w:sz w:val="24"/>
          <w:szCs w:val="20"/>
        </w:rPr>
        <w:t>до 2038</w:t>
      </w:r>
      <w:r w:rsidRPr="00A562E1">
        <w:rPr>
          <w:rFonts w:ascii="Arial" w:hAnsi="Arial" w:cs="Arial"/>
          <w:noProof/>
          <w:sz w:val="24"/>
          <w:szCs w:val="20"/>
        </w:rPr>
        <w:t xml:space="preserve"> г., Гкал/ч</w:t>
      </w:r>
    </w:p>
    <w:tbl>
      <w:tblPr>
        <w:tblW w:w="5000" w:type="pct"/>
        <w:tblLook w:val="04A0" w:firstRow="1" w:lastRow="0" w:firstColumn="1" w:lastColumn="0" w:noHBand="0" w:noVBand="1"/>
      </w:tblPr>
      <w:tblGrid>
        <w:gridCol w:w="735"/>
        <w:gridCol w:w="1566"/>
        <w:gridCol w:w="3108"/>
        <w:gridCol w:w="895"/>
        <w:gridCol w:w="895"/>
        <w:gridCol w:w="896"/>
        <w:gridCol w:w="896"/>
        <w:gridCol w:w="896"/>
        <w:gridCol w:w="896"/>
        <w:gridCol w:w="896"/>
        <w:gridCol w:w="896"/>
        <w:gridCol w:w="896"/>
        <w:gridCol w:w="896"/>
        <w:gridCol w:w="896"/>
        <w:gridCol w:w="896"/>
        <w:gridCol w:w="896"/>
        <w:gridCol w:w="896"/>
        <w:gridCol w:w="896"/>
        <w:gridCol w:w="896"/>
        <w:gridCol w:w="896"/>
        <w:gridCol w:w="891"/>
      </w:tblGrid>
      <w:tr w:rsidR="00475977" w:rsidRPr="00475977" w14:paraId="19A7FD85" w14:textId="77777777" w:rsidTr="00475977">
        <w:trPr>
          <w:trHeight w:val="20"/>
        </w:trPr>
        <w:tc>
          <w:tcPr>
            <w:tcW w:w="171"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3AD96C22"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 п/п</w:t>
            </w:r>
          </w:p>
        </w:tc>
        <w:tc>
          <w:tcPr>
            <w:tcW w:w="364"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421636E2"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Населенный пункт</w:t>
            </w:r>
          </w:p>
        </w:tc>
        <w:tc>
          <w:tcPr>
            <w:tcW w:w="722"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944507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Категория объекта</w:t>
            </w:r>
          </w:p>
        </w:tc>
        <w:tc>
          <w:tcPr>
            <w:tcW w:w="624" w:type="pct"/>
            <w:gridSpan w:val="3"/>
            <w:tcBorders>
              <w:top w:val="single" w:sz="4" w:space="0" w:color="auto"/>
              <w:left w:val="nil"/>
              <w:bottom w:val="single" w:sz="4" w:space="0" w:color="auto"/>
              <w:right w:val="single" w:sz="4" w:space="0" w:color="000000"/>
            </w:tcBorders>
            <w:shd w:val="clear" w:color="000000" w:fill="F2F2F2"/>
            <w:vAlign w:val="center"/>
            <w:hideMark/>
          </w:tcPr>
          <w:p w14:paraId="7CCFF9A9"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2030</w:t>
            </w:r>
          </w:p>
        </w:tc>
        <w:tc>
          <w:tcPr>
            <w:tcW w:w="624" w:type="pct"/>
            <w:gridSpan w:val="3"/>
            <w:tcBorders>
              <w:top w:val="single" w:sz="4" w:space="0" w:color="auto"/>
              <w:left w:val="nil"/>
              <w:bottom w:val="single" w:sz="4" w:space="0" w:color="auto"/>
              <w:right w:val="single" w:sz="4" w:space="0" w:color="000000"/>
            </w:tcBorders>
            <w:shd w:val="clear" w:color="000000" w:fill="F2F2F2"/>
            <w:vAlign w:val="center"/>
            <w:hideMark/>
          </w:tcPr>
          <w:p w14:paraId="51A9C214"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2031</w:t>
            </w:r>
          </w:p>
        </w:tc>
        <w:tc>
          <w:tcPr>
            <w:tcW w:w="624" w:type="pct"/>
            <w:gridSpan w:val="3"/>
            <w:tcBorders>
              <w:top w:val="single" w:sz="4" w:space="0" w:color="auto"/>
              <w:left w:val="nil"/>
              <w:bottom w:val="single" w:sz="4" w:space="0" w:color="auto"/>
              <w:right w:val="single" w:sz="4" w:space="0" w:color="000000"/>
            </w:tcBorders>
            <w:shd w:val="clear" w:color="000000" w:fill="F2F2F2"/>
            <w:vAlign w:val="center"/>
            <w:hideMark/>
          </w:tcPr>
          <w:p w14:paraId="78875281"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2032</w:t>
            </w:r>
          </w:p>
        </w:tc>
        <w:tc>
          <w:tcPr>
            <w:tcW w:w="624" w:type="pct"/>
            <w:gridSpan w:val="3"/>
            <w:tcBorders>
              <w:top w:val="single" w:sz="4" w:space="0" w:color="auto"/>
              <w:left w:val="nil"/>
              <w:bottom w:val="single" w:sz="4" w:space="0" w:color="auto"/>
              <w:right w:val="single" w:sz="4" w:space="0" w:color="000000"/>
            </w:tcBorders>
            <w:shd w:val="clear" w:color="000000" w:fill="F2F2F2"/>
            <w:vAlign w:val="center"/>
            <w:hideMark/>
          </w:tcPr>
          <w:p w14:paraId="7A75058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2033</w:t>
            </w:r>
          </w:p>
        </w:tc>
        <w:tc>
          <w:tcPr>
            <w:tcW w:w="624" w:type="pct"/>
            <w:gridSpan w:val="3"/>
            <w:tcBorders>
              <w:top w:val="single" w:sz="4" w:space="0" w:color="auto"/>
              <w:left w:val="nil"/>
              <w:bottom w:val="single" w:sz="4" w:space="0" w:color="auto"/>
              <w:right w:val="single" w:sz="4" w:space="0" w:color="000000"/>
            </w:tcBorders>
            <w:shd w:val="clear" w:color="000000" w:fill="F2F2F2"/>
            <w:vAlign w:val="center"/>
            <w:hideMark/>
          </w:tcPr>
          <w:p w14:paraId="76616D1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2034-2038</w:t>
            </w:r>
          </w:p>
        </w:tc>
        <w:tc>
          <w:tcPr>
            <w:tcW w:w="624" w:type="pct"/>
            <w:gridSpan w:val="3"/>
            <w:tcBorders>
              <w:top w:val="single" w:sz="4" w:space="0" w:color="auto"/>
              <w:left w:val="nil"/>
              <w:bottom w:val="single" w:sz="4" w:space="0" w:color="auto"/>
              <w:right w:val="single" w:sz="4" w:space="0" w:color="000000"/>
            </w:tcBorders>
            <w:shd w:val="clear" w:color="000000" w:fill="F2F2F2"/>
            <w:vAlign w:val="center"/>
            <w:hideMark/>
          </w:tcPr>
          <w:p w14:paraId="12A3315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2034-2038</w:t>
            </w:r>
          </w:p>
        </w:tc>
      </w:tr>
      <w:tr w:rsidR="00475977" w:rsidRPr="00475977" w14:paraId="4517F8CA" w14:textId="77777777" w:rsidTr="00475977">
        <w:trPr>
          <w:trHeight w:val="20"/>
        </w:trPr>
        <w:tc>
          <w:tcPr>
            <w:tcW w:w="171" w:type="pct"/>
            <w:vMerge/>
            <w:tcBorders>
              <w:top w:val="single" w:sz="4" w:space="0" w:color="auto"/>
              <w:left w:val="single" w:sz="4" w:space="0" w:color="auto"/>
              <w:bottom w:val="single" w:sz="4" w:space="0" w:color="000000"/>
              <w:right w:val="single" w:sz="4" w:space="0" w:color="auto"/>
            </w:tcBorders>
            <w:vAlign w:val="center"/>
            <w:hideMark/>
          </w:tcPr>
          <w:p w14:paraId="5CB58BEA"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364" w:type="pct"/>
            <w:vMerge/>
            <w:tcBorders>
              <w:top w:val="single" w:sz="4" w:space="0" w:color="auto"/>
              <w:left w:val="single" w:sz="4" w:space="0" w:color="auto"/>
              <w:bottom w:val="single" w:sz="4" w:space="0" w:color="000000"/>
              <w:right w:val="single" w:sz="4" w:space="0" w:color="auto"/>
            </w:tcBorders>
            <w:vAlign w:val="center"/>
            <w:hideMark/>
          </w:tcPr>
          <w:p w14:paraId="3BC57D7B"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722" w:type="pct"/>
            <w:vMerge/>
            <w:tcBorders>
              <w:top w:val="single" w:sz="4" w:space="0" w:color="auto"/>
              <w:left w:val="single" w:sz="4" w:space="0" w:color="auto"/>
              <w:bottom w:val="single" w:sz="4" w:space="0" w:color="000000"/>
              <w:right w:val="single" w:sz="4" w:space="0" w:color="auto"/>
            </w:tcBorders>
            <w:vAlign w:val="center"/>
            <w:hideMark/>
          </w:tcPr>
          <w:p w14:paraId="226B999F"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208" w:type="pct"/>
            <w:tcBorders>
              <w:top w:val="nil"/>
              <w:left w:val="nil"/>
              <w:bottom w:val="single" w:sz="4" w:space="0" w:color="auto"/>
              <w:right w:val="single" w:sz="4" w:space="0" w:color="auto"/>
            </w:tcBorders>
            <w:shd w:val="clear" w:color="000000" w:fill="F2F2F2"/>
            <w:vAlign w:val="center"/>
            <w:hideMark/>
          </w:tcPr>
          <w:p w14:paraId="14F13C9C"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05AEE9F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8" w:type="pct"/>
            <w:tcBorders>
              <w:top w:val="nil"/>
              <w:left w:val="nil"/>
              <w:bottom w:val="single" w:sz="4" w:space="0" w:color="auto"/>
              <w:right w:val="single" w:sz="4" w:space="0" w:color="auto"/>
            </w:tcBorders>
            <w:shd w:val="clear" w:color="000000" w:fill="F2F2F2"/>
            <w:vAlign w:val="center"/>
            <w:hideMark/>
          </w:tcPr>
          <w:p w14:paraId="22527289"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5000C86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491456E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8" w:type="pct"/>
            <w:tcBorders>
              <w:top w:val="nil"/>
              <w:left w:val="nil"/>
              <w:bottom w:val="single" w:sz="4" w:space="0" w:color="auto"/>
              <w:right w:val="single" w:sz="4" w:space="0" w:color="auto"/>
            </w:tcBorders>
            <w:shd w:val="clear" w:color="000000" w:fill="F2F2F2"/>
            <w:vAlign w:val="center"/>
            <w:hideMark/>
          </w:tcPr>
          <w:p w14:paraId="2C56CD1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19059CEE"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07622032"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8" w:type="pct"/>
            <w:tcBorders>
              <w:top w:val="nil"/>
              <w:left w:val="nil"/>
              <w:bottom w:val="single" w:sz="4" w:space="0" w:color="auto"/>
              <w:right w:val="single" w:sz="4" w:space="0" w:color="auto"/>
            </w:tcBorders>
            <w:shd w:val="clear" w:color="000000" w:fill="F2F2F2"/>
            <w:vAlign w:val="center"/>
            <w:hideMark/>
          </w:tcPr>
          <w:p w14:paraId="5A79C77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0CE563D7"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5733F982"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8" w:type="pct"/>
            <w:tcBorders>
              <w:top w:val="nil"/>
              <w:left w:val="nil"/>
              <w:bottom w:val="single" w:sz="4" w:space="0" w:color="auto"/>
              <w:right w:val="single" w:sz="4" w:space="0" w:color="auto"/>
            </w:tcBorders>
            <w:shd w:val="clear" w:color="000000" w:fill="F2F2F2"/>
            <w:vAlign w:val="center"/>
            <w:hideMark/>
          </w:tcPr>
          <w:p w14:paraId="7FF7D839"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622F0767"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413BEEA2"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8" w:type="pct"/>
            <w:tcBorders>
              <w:top w:val="nil"/>
              <w:left w:val="nil"/>
              <w:bottom w:val="single" w:sz="4" w:space="0" w:color="auto"/>
              <w:right w:val="single" w:sz="4" w:space="0" w:color="auto"/>
            </w:tcBorders>
            <w:shd w:val="clear" w:color="000000" w:fill="F2F2F2"/>
            <w:vAlign w:val="center"/>
            <w:hideMark/>
          </w:tcPr>
          <w:p w14:paraId="333E8C2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01928836"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6D80384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8" w:type="pct"/>
            <w:tcBorders>
              <w:top w:val="nil"/>
              <w:left w:val="nil"/>
              <w:bottom w:val="single" w:sz="4" w:space="0" w:color="auto"/>
              <w:right w:val="single" w:sz="4" w:space="0" w:color="auto"/>
            </w:tcBorders>
            <w:shd w:val="clear" w:color="000000" w:fill="F2F2F2"/>
            <w:vAlign w:val="center"/>
            <w:hideMark/>
          </w:tcPr>
          <w:p w14:paraId="6AFB4877"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r>
      <w:tr w:rsidR="00475977" w:rsidRPr="00475977" w14:paraId="22DA7240" w14:textId="77777777" w:rsidTr="00475977">
        <w:trPr>
          <w:trHeight w:val="20"/>
        </w:trPr>
        <w:tc>
          <w:tcPr>
            <w:tcW w:w="171" w:type="pct"/>
            <w:tcBorders>
              <w:top w:val="nil"/>
              <w:left w:val="single" w:sz="4" w:space="0" w:color="auto"/>
              <w:bottom w:val="nil"/>
              <w:right w:val="nil"/>
            </w:tcBorders>
            <w:vAlign w:val="center"/>
            <w:hideMark/>
          </w:tcPr>
          <w:p w14:paraId="43B0251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w:t>
            </w:r>
          </w:p>
        </w:tc>
        <w:tc>
          <w:tcPr>
            <w:tcW w:w="364" w:type="pct"/>
            <w:tcBorders>
              <w:top w:val="nil"/>
              <w:left w:val="single" w:sz="4" w:space="0" w:color="auto"/>
              <w:bottom w:val="nil"/>
              <w:right w:val="single" w:sz="4" w:space="0" w:color="auto"/>
            </w:tcBorders>
            <w:vAlign w:val="center"/>
            <w:hideMark/>
          </w:tcPr>
          <w:p w14:paraId="578BB6A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Вороновское СП</w:t>
            </w:r>
          </w:p>
        </w:tc>
        <w:tc>
          <w:tcPr>
            <w:tcW w:w="722" w:type="pct"/>
            <w:tcBorders>
              <w:top w:val="nil"/>
              <w:left w:val="nil"/>
              <w:bottom w:val="single" w:sz="4" w:space="0" w:color="auto"/>
              <w:right w:val="single" w:sz="4" w:space="0" w:color="auto"/>
            </w:tcBorders>
            <w:vAlign w:val="center"/>
            <w:hideMark/>
          </w:tcPr>
          <w:p w14:paraId="25EBE417"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всего, в т.ч.</w:t>
            </w:r>
          </w:p>
        </w:tc>
        <w:tc>
          <w:tcPr>
            <w:tcW w:w="208" w:type="pct"/>
            <w:tcBorders>
              <w:top w:val="nil"/>
              <w:left w:val="nil"/>
              <w:bottom w:val="single" w:sz="4" w:space="0" w:color="auto"/>
              <w:right w:val="single" w:sz="4" w:space="0" w:color="auto"/>
            </w:tcBorders>
            <w:noWrap/>
            <w:vAlign w:val="center"/>
            <w:hideMark/>
          </w:tcPr>
          <w:p w14:paraId="659A06A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60FDBBE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011FB16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37E6176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111DD4B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407567A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7316A4A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46B8320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236309D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297D166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3ED262F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282A570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7B593FB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0,1003</w:t>
            </w:r>
          </w:p>
        </w:tc>
        <w:tc>
          <w:tcPr>
            <w:tcW w:w="208" w:type="pct"/>
            <w:tcBorders>
              <w:top w:val="nil"/>
              <w:left w:val="nil"/>
              <w:bottom w:val="single" w:sz="4" w:space="0" w:color="auto"/>
              <w:right w:val="single" w:sz="4" w:space="0" w:color="auto"/>
            </w:tcBorders>
            <w:noWrap/>
            <w:vAlign w:val="center"/>
            <w:hideMark/>
          </w:tcPr>
          <w:p w14:paraId="29EF4F9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0,0137</w:t>
            </w:r>
          </w:p>
        </w:tc>
        <w:tc>
          <w:tcPr>
            <w:tcW w:w="208" w:type="pct"/>
            <w:tcBorders>
              <w:top w:val="nil"/>
              <w:left w:val="nil"/>
              <w:bottom w:val="single" w:sz="4" w:space="0" w:color="auto"/>
              <w:right w:val="single" w:sz="4" w:space="0" w:color="auto"/>
            </w:tcBorders>
            <w:noWrap/>
            <w:vAlign w:val="center"/>
            <w:hideMark/>
          </w:tcPr>
          <w:p w14:paraId="5CCC24B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0,1140</w:t>
            </w:r>
          </w:p>
        </w:tc>
        <w:tc>
          <w:tcPr>
            <w:tcW w:w="208" w:type="pct"/>
            <w:tcBorders>
              <w:top w:val="nil"/>
              <w:left w:val="nil"/>
              <w:bottom w:val="single" w:sz="4" w:space="0" w:color="auto"/>
              <w:right w:val="single" w:sz="4" w:space="0" w:color="auto"/>
            </w:tcBorders>
            <w:noWrap/>
            <w:vAlign w:val="center"/>
            <w:hideMark/>
          </w:tcPr>
          <w:p w14:paraId="1EAAA0A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0,3010</w:t>
            </w:r>
          </w:p>
        </w:tc>
        <w:tc>
          <w:tcPr>
            <w:tcW w:w="208" w:type="pct"/>
            <w:tcBorders>
              <w:top w:val="nil"/>
              <w:left w:val="nil"/>
              <w:bottom w:val="single" w:sz="4" w:space="0" w:color="auto"/>
              <w:right w:val="single" w:sz="4" w:space="0" w:color="auto"/>
            </w:tcBorders>
            <w:noWrap/>
            <w:vAlign w:val="center"/>
            <w:hideMark/>
          </w:tcPr>
          <w:p w14:paraId="12E13A4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0,0410</w:t>
            </w:r>
          </w:p>
        </w:tc>
        <w:tc>
          <w:tcPr>
            <w:tcW w:w="208" w:type="pct"/>
            <w:tcBorders>
              <w:top w:val="nil"/>
              <w:left w:val="nil"/>
              <w:bottom w:val="single" w:sz="4" w:space="0" w:color="auto"/>
              <w:right w:val="single" w:sz="4" w:space="0" w:color="auto"/>
            </w:tcBorders>
            <w:noWrap/>
            <w:vAlign w:val="center"/>
            <w:hideMark/>
          </w:tcPr>
          <w:p w14:paraId="6584631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0,3420</w:t>
            </w:r>
          </w:p>
        </w:tc>
      </w:tr>
      <w:tr w:rsidR="00475977" w:rsidRPr="00475977" w14:paraId="7DA5B961" w14:textId="77777777" w:rsidTr="00475977">
        <w:trPr>
          <w:trHeight w:val="20"/>
        </w:trPr>
        <w:tc>
          <w:tcPr>
            <w:tcW w:w="171" w:type="pct"/>
            <w:tcBorders>
              <w:top w:val="single" w:sz="4" w:space="0" w:color="auto"/>
              <w:left w:val="single" w:sz="4" w:space="0" w:color="auto"/>
              <w:bottom w:val="nil"/>
              <w:right w:val="single" w:sz="4" w:space="0" w:color="auto"/>
            </w:tcBorders>
            <w:vAlign w:val="center"/>
            <w:hideMark/>
          </w:tcPr>
          <w:p w14:paraId="315DD59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64" w:type="pct"/>
            <w:tcBorders>
              <w:top w:val="nil"/>
              <w:left w:val="nil"/>
              <w:bottom w:val="nil"/>
              <w:right w:val="single" w:sz="4" w:space="0" w:color="auto"/>
            </w:tcBorders>
            <w:vAlign w:val="center"/>
            <w:hideMark/>
          </w:tcPr>
          <w:p w14:paraId="77D8FC7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22" w:type="pct"/>
            <w:tcBorders>
              <w:top w:val="nil"/>
              <w:left w:val="nil"/>
              <w:bottom w:val="single" w:sz="4" w:space="0" w:color="auto"/>
              <w:right w:val="single" w:sz="4" w:space="0" w:color="auto"/>
            </w:tcBorders>
            <w:vAlign w:val="center"/>
            <w:hideMark/>
          </w:tcPr>
          <w:p w14:paraId="5A5A5AEA"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Жилье</w:t>
            </w:r>
          </w:p>
        </w:tc>
        <w:tc>
          <w:tcPr>
            <w:tcW w:w="208" w:type="pct"/>
            <w:tcBorders>
              <w:top w:val="nil"/>
              <w:left w:val="nil"/>
              <w:bottom w:val="single" w:sz="4" w:space="0" w:color="auto"/>
              <w:right w:val="single" w:sz="4" w:space="0" w:color="auto"/>
            </w:tcBorders>
            <w:noWrap/>
            <w:vAlign w:val="center"/>
            <w:hideMark/>
          </w:tcPr>
          <w:p w14:paraId="575E9C3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639D038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199D992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4E08523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3046EFE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2C6E6EA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2397A83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0C1C9AD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406C528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16A65ED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0790D2C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59F37F2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6D62BB7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0,1003</w:t>
            </w:r>
          </w:p>
        </w:tc>
        <w:tc>
          <w:tcPr>
            <w:tcW w:w="208" w:type="pct"/>
            <w:tcBorders>
              <w:top w:val="nil"/>
              <w:left w:val="nil"/>
              <w:bottom w:val="single" w:sz="4" w:space="0" w:color="auto"/>
              <w:right w:val="single" w:sz="4" w:space="0" w:color="auto"/>
            </w:tcBorders>
            <w:noWrap/>
            <w:vAlign w:val="center"/>
            <w:hideMark/>
          </w:tcPr>
          <w:p w14:paraId="7FBF719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0,0137</w:t>
            </w:r>
          </w:p>
        </w:tc>
        <w:tc>
          <w:tcPr>
            <w:tcW w:w="208" w:type="pct"/>
            <w:tcBorders>
              <w:top w:val="nil"/>
              <w:left w:val="nil"/>
              <w:bottom w:val="single" w:sz="4" w:space="0" w:color="auto"/>
              <w:right w:val="single" w:sz="4" w:space="0" w:color="auto"/>
            </w:tcBorders>
            <w:noWrap/>
            <w:vAlign w:val="center"/>
            <w:hideMark/>
          </w:tcPr>
          <w:p w14:paraId="6E759D4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0,1140</w:t>
            </w:r>
          </w:p>
        </w:tc>
        <w:tc>
          <w:tcPr>
            <w:tcW w:w="208" w:type="pct"/>
            <w:tcBorders>
              <w:top w:val="nil"/>
              <w:left w:val="nil"/>
              <w:bottom w:val="single" w:sz="4" w:space="0" w:color="auto"/>
              <w:right w:val="single" w:sz="4" w:space="0" w:color="auto"/>
            </w:tcBorders>
            <w:noWrap/>
            <w:vAlign w:val="center"/>
            <w:hideMark/>
          </w:tcPr>
          <w:p w14:paraId="311F642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0,3010</w:t>
            </w:r>
          </w:p>
        </w:tc>
        <w:tc>
          <w:tcPr>
            <w:tcW w:w="208" w:type="pct"/>
            <w:tcBorders>
              <w:top w:val="nil"/>
              <w:left w:val="nil"/>
              <w:bottom w:val="single" w:sz="4" w:space="0" w:color="auto"/>
              <w:right w:val="single" w:sz="4" w:space="0" w:color="auto"/>
            </w:tcBorders>
            <w:noWrap/>
            <w:vAlign w:val="center"/>
            <w:hideMark/>
          </w:tcPr>
          <w:p w14:paraId="1C52821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0,0410</w:t>
            </w:r>
          </w:p>
        </w:tc>
        <w:tc>
          <w:tcPr>
            <w:tcW w:w="208" w:type="pct"/>
            <w:tcBorders>
              <w:top w:val="nil"/>
              <w:left w:val="nil"/>
              <w:bottom w:val="single" w:sz="4" w:space="0" w:color="auto"/>
              <w:right w:val="single" w:sz="4" w:space="0" w:color="auto"/>
            </w:tcBorders>
            <w:noWrap/>
            <w:vAlign w:val="center"/>
            <w:hideMark/>
          </w:tcPr>
          <w:p w14:paraId="2455763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0,3420</w:t>
            </w:r>
          </w:p>
        </w:tc>
      </w:tr>
      <w:tr w:rsidR="00475977" w:rsidRPr="00475977" w14:paraId="0BACC3A3" w14:textId="77777777" w:rsidTr="00475977">
        <w:trPr>
          <w:trHeight w:val="20"/>
        </w:trPr>
        <w:tc>
          <w:tcPr>
            <w:tcW w:w="171" w:type="pct"/>
            <w:tcBorders>
              <w:top w:val="nil"/>
              <w:left w:val="single" w:sz="4" w:space="0" w:color="auto"/>
              <w:bottom w:val="nil"/>
              <w:right w:val="single" w:sz="4" w:space="0" w:color="auto"/>
            </w:tcBorders>
            <w:vAlign w:val="center"/>
            <w:hideMark/>
          </w:tcPr>
          <w:p w14:paraId="59C5B96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64" w:type="pct"/>
            <w:tcBorders>
              <w:top w:val="nil"/>
              <w:left w:val="nil"/>
              <w:bottom w:val="nil"/>
              <w:right w:val="single" w:sz="4" w:space="0" w:color="auto"/>
            </w:tcBorders>
            <w:vAlign w:val="center"/>
            <w:hideMark/>
          </w:tcPr>
          <w:p w14:paraId="11672F6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22" w:type="pct"/>
            <w:tcBorders>
              <w:top w:val="nil"/>
              <w:left w:val="nil"/>
              <w:bottom w:val="single" w:sz="4" w:space="0" w:color="auto"/>
              <w:right w:val="single" w:sz="4" w:space="0" w:color="auto"/>
            </w:tcBorders>
            <w:vAlign w:val="center"/>
            <w:hideMark/>
          </w:tcPr>
          <w:p w14:paraId="3E91C9EC" w14:textId="77777777" w:rsidR="00475977" w:rsidRPr="00475977" w:rsidRDefault="00475977" w:rsidP="00475977">
            <w:pPr>
              <w:spacing w:line="240" w:lineRule="auto"/>
              <w:ind w:firstLine="0"/>
              <w:jc w:val="left"/>
              <w:rPr>
                <w:rFonts w:ascii="Arial" w:hAnsi="Arial" w:cs="Arial"/>
                <w:color w:val="000000"/>
                <w:sz w:val="18"/>
                <w:szCs w:val="18"/>
              </w:rPr>
            </w:pPr>
            <w:r w:rsidRPr="00475977">
              <w:rPr>
                <w:rFonts w:ascii="Arial" w:hAnsi="Arial" w:cs="Arial"/>
                <w:color w:val="000000"/>
                <w:sz w:val="18"/>
                <w:szCs w:val="18"/>
              </w:rPr>
              <w:t>в т.ч. многоквартирные</w:t>
            </w:r>
          </w:p>
        </w:tc>
        <w:tc>
          <w:tcPr>
            <w:tcW w:w="208" w:type="pct"/>
            <w:tcBorders>
              <w:top w:val="nil"/>
              <w:left w:val="nil"/>
              <w:bottom w:val="single" w:sz="4" w:space="0" w:color="auto"/>
              <w:right w:val="single" w:sz="4" w:space="0" w:color="auto"/>
            </w:tcBorders>
            <w:noWrap/>
            <w:vAlign w:val="center"/>
            <w:hideMark/>
          </w:tcPr>
          <w:p w14:paraId="79FC3E3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5CEBE23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6052BCE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612526E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695369D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400FBD0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36D3E60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7A2B5EC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6CDFA46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5AB3C2F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3D4C323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2F2F145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3C2C157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0240312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73A9699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4545E02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24B58F4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6446D02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r>
      <w:tr w:rsidR="00475977" w:rsidRPr="00475977" w14:paraId="78C86839" w14:textId="77777777" w:rsidTr="00475977">
        <w:trPr>
          <w:trHeight w:val="20"/>
        </w:trPr>
        <w:tc>
          <w:tcPr>
            <w:tcW w:w="171" w:type="pct"/>
            <w:tcBorders>
              <w:top w:val="nil"/>
              <w:left w:val="single" w:sz="4" w:space="0" w:color="auto"/>
              <w:bottom w:val="nil"/>
              <w:right w:val="single" w:sz="4" w:space="0" w:color="auto"/>
            </w:tcBorders>
            <w:vAlign w:val="center"/>
            <w:hideMark/>
          </w:tcPr>
          <w:p w14:paraId="7DD9F8A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64" w:type="pct"/>
            <w:tcBorders>
              <w:top w:val="nil"/>
              <w:left w:val="nil"/>
              <w:bottom w:val="nil"/>
              <w:right w:val="single" w:sz="4" w:space="0" w:color="auto"/>
            </w:tcBorders>
            <w:vAlign w:val="center"/>
            <w:hideMark/>
          </w:tcPr>
          <w:p w14:paraId="2E25714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22" w:type="pct"/>
            <w:tcBorders>
              <w:top w:val="nil"/>
              <w:left w:val="nil"/>
              <w:bottom w:val="single" w:sz="4" w:space="0" w:color="auto"/>
              <w:right w:val="single" w:sz="4" w:space="0" w:color="auto"/>
            </w:tcBorders>
            <w:vAlign w:val="center"/>
            <w:hideMark/>
          </w:tcPr>
          <w:p w14:paraId="6D78147F" w14:textId="77777777" w:rsidR="00475977" w:rsidRPr="00475977" w:rsidRDefault="00475977" w:rsidP="00475977">
            <w:pPr>
              <w:spacing w:line="240" w:lineRule="auto"/>
              <w:ind w:firstLine="0"/>
              <w:jc w:val="left"/>
              <w:rPr>
                <w:rFonts w:ascii="Arial" w:hAnsi="Arial" w:cs="Arial"/>
                <w:color w:val="000000"/>
                <w:sz w:val="18"/>
                <w:szCs w:val="18"/>
              </w:rPr>
            </w:pPr>
            <w:r w:rsidRPr="00475977">
              <w:rPr>
                <w:rFonts w:ascii="Arial" w:hAnsi="Arial" w:cs="Arial"/>
                <w:color w:val="000000"/>
                <w:sz w:val="18"/>
                <w:szCs w:val="18"/>
              </w:rPr>
              <w:t>в т.ч. ИЖС</w:t>
            </w:r>
          </w:p>
        </w:tc>
        <w:tc>
          <w:tcPr>
            <w:tcW w:w="208" w:type="pct"/>
            <w:tcBorders>
              <w:top w:val="nil"/>
              <w:left w:val="nil"/>
              <w:bottom w:val="single" w:sz="4" w:space="0" w:color="auto"/>
              <w:right w:val="single" w:sz="4" w:space="0" w:color="auto"/>
            </w:tcBorders>
            <w:noWrap/>
            <w:vAlign w:val="center"/>
            <w:hideMark/>
          </w:tcPr>
          <w:p w14:paraId="32B74C9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3D01170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6DDDB59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6D8C75B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408BC95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4DB6DCF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7B473CC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76F38AB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781D620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1A466E6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1B06206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55154DE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2D5B86B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0,1003</w:t>
            </w:r>
          </w:p>
        </w:tc>
        <w:tc>
          <w:tcPr>
            <w:tcW w:w="208" w:type="pct"/>
            <w:tcBorders>
              <w:top w:val="nil"/>
              <w:left w:val="nil"/>
              <w:bottom w:val="single" w:sz="4" w:space="0" w:color="auto"/>
              <w:right w:val="single" w:sz="4" w:space="0" w:color="auto"/>
            </w:tcBorders>
            <w:noWrap/>
            <w:vAlign w:val="center"/>
            <w:hideMark/>
          </w:tcPr>
          <w:p w14:paraId="2B4CF45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0,0137</w:t>
            </w:r>
          </w:p>
        </w:tc>
        <w:tc>
          <w:tcPr>
            <w:tcW w:w="208" w:type="pct"/>
            <w:tcBorders>
              <w:top w:val="nil"/>
              <w:left w:val="nil"/>
              <w:bottom w:val="single" w:sz="4" w:space="0" w:color="auto"/>
              <w:right w:val="single" w:sz="4" w:space="0" w:color="auto"/>
            </w:tcBorders>
            <w:noWrap/>
            <w:vAlign w:val="center"/>
            <w:hideMark/>
          </w:tcPr>
          <w:p w14:paraId="4246E58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0,1140</w:t>
            </w:r>
          </w:p>
        </w:tc>
        <w:tc>
          <w:tcPr>
            <w:tcW w:w="208" w:type="pct"/>
            <w:tcBorders>
              <w:top w:val="nil"/>
              <w:left w:val="nil"/>
              <w:bottom w:val="single" w:sz="4" w:space="0" w:color="auto"/>
              <w:right w:val="single" w:sz="4" w:space="0" w:color="auto"/>
            </w:tcBorders>
            <w:noWrap/>
            <w:vAlign w:val="center"/>
            <w:hideMark/>
          </w:tcPr>
          <w:p w14:paraId="34E14FA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0,3010</w:t>
            </w:r>
          </w:p>
        </w:tc>
        <w:tc>
          <w:tcPr>
            <w:tcW w:w="208" w:type="pct"/>
            <w:tcBorders>
              <w:top w:val="nil"/>
              <w:left w:val="nil"/>
              <w:bottom w:val="single" w:sz="4" w:space="0" w:color="auto"/>
              <w:right w:val="single" w:sz="4" w:space="0" w:color="auto"/>
            </w:tcBorders>
            <w:noWrap/>
            <w:vAlign w:val="center"/>
            <w:hideMark/>
          </w:tcPr>
          <w:p w14:paraId="42B9960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0,0410</w:t>
            </w:r>
          </w:p>
        </w:tc>
        <w:tc>
          <w:tcPr>
            <w:tcW w:w="208" w:type="pct"/>
            <w:tcBorders>
              <w:top w:val="nil"/>
              <w:left w:val="nil"/>
              <w:bottom w:val="single" w:sz="4" w:space="0" w:color="auto"/>
              <w:right w:val="single" w:sz="4" w:space="0" w:color="auto"/>
            </w:tcBorders>
            <w:noWrap/>
            <w:vAlign w:val="center"/>
            <w:hideMark/>
          </w:tcPr>
          <w:p w14:paraId="64BE6F8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0,3420</w:t>
            </w:r>
          </w:p>
        </w:tc>
      </w:tr>
      <w:tr w:rsidR="00475977" w:rsidRPr="00475977" w14:paraId="752F2CE4" w14:textId="77777777" w:rsidTr="00475977">
        <w:trPr>
          <w:trHeight w:val="20"/>
        </w:trPr>
        <w:tc>
          <w:tcPr>
            <w:tcW w:w="171" w:type="pct"/>
            <w:tcBorders>
              <w:top w:val="nil"/>
              <w:left w:val="single" w:sz="4" w:space="0" w:color="auto"/>
              <w:bottom w:val="nil"/>
              <w:right w:val="single" w:sz="4" w:space="0" w:color="auto"/>
            </w:tcBorders>
            <w:vAlign w:val="center"/>
            <w:hideMark/>
          </w:tcPr>
          <w:p w14:paraId="3B53540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64" w:type="pct"/>
            <w:tcBorders>
              <w:top w:val="nil"/>
              <w:left w:val="nil"/>
              <w:bottom w:val="nil"/>
              <w:right w:val="single" w:sz="4" w:space="0" w:color="auto"/>
            </w:tcBorders>
            <w:vAlign w:val="center"/>
            <w:hideMark/>
          </w:tcPr>
          <w:p w14:paraId="06CBA48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22" w:type="pct"/>
            <w:tcBorders>
              <w:top w:val="nil"/>
              <w:left w:val="nil"/>
              <w:bottom w:val="single" w:sz="4" w:space="0" w:color="auto"/>
              <w:right w:val="single" w:sz="4" w:space="0" w:color="auto"/>
            </w:tcBorders>
            <w:vAlign w:val="center"/>
            <w:hideMark/>
          </w:tcPr>
          <w:p w14:paraId="4D739EEB"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общественных строений</w:t>
            </w:r>
          </w:p>
        </w:tc>
        <w:tc>
          <w:tcPr>
            <w:tcW w:w="208" w:type="pct"/>
            <w:tcBorders>
              <w:top w:val="nil"/>
              <w:left w:val="nil"/>
              <w:bottom w:val="single" w:sz="4" w:space="0" w:color="auto"/>
              <w:right w:val="single" w:sz="4" w:space="0" w:color="auto"/>
            </w:tcBorders>
            <w:noWrap/>
            <w:vAlign w:val="center"/>
            <w:hideMark/>
          </w:tcPr>
          <w:p w14:paraId="67A468F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295BFCD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49006D0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3064392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0FF083A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18F851C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0965EF2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2695477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47E2BFC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60E4D7B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463462D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62BFD5D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747CC61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71C7764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0C10940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730B801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1B3F0C3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5CC463A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r>
      <w:tr w:rsidR="00475977" w:rsidRPr="00475977" w14:paraId="519DF186" w14:textId="77777777" w:rsidTr="00475977">
        <w:trPr>
          <w:trHeight w:val="20"/>
        </w:trPr>
        <w:tc>
          <w:tcPr>
            <w:tcW w:w="171" w:type="pct"/>
            <w:tcBorders>
              <w:top w:val="nil"/>
              <w:left w:val="single" w:sz="4" w:space="0" w:color="auto"/>
              <w:bottom w:val="single" w:sz="4" w:space="0" w:color="auto"/>
              <w:right w:val="single" w:sz="4" w:space="0" w:color="auto"/>
            </w:tcBorders>
            <w:vAlign w:val="center"/>
            <w:hideMark/>
          </w:tcPr>
          <w:p w14:paraId="2DDA2E6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64" w:type="pct"/>
            <w:tcBorders>
              <w:top w:val="nil"/>
              <w:left w:val="nil"/>
              <w:bottom w:val="single" w:sz="4" w:space="0" w:color="auto"/>
              <w:right w:val="single" w:sz="4" w:space="0" w:color="auto"/>
            </w:tcBorders>
            <w:vAlign w:val="center"/>
            <w:hideMark/>
          </w:tcPr>
          <w:p w14:paraId="2631E2F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22" w:type="pct"/>
            <w:tcBorders>
              <w:top w:val="nil"/>
              <w:left w:val="nil"/>
              <w:bottom w:val="single" w:sz="4" w:space="0" w:color="auto"/>
              <w:right w:val="single" w:sz="4" w:space="0" w:color="auto"/>
            </w:tcBorders>
            <w:vAlign w:val="center"/>
            <w:hideMark/>
          </w:tcPr>
          <w:p w14:paraId="62DD834F"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промышленных и складских строений</w:t>
            </w:r>
          </w:p>
        </w:tc>
        <w:tc>
          <w:tcPr>
            <w:tcW w:w="208" w:type="pct"/>
            <w:tcBorders>
              <w:top w:val="nil"/>
              <w:left w:val="nil"/>
              <w:bottom w:val="single" w:sz="4" w:space="0" w:color="auto"/>
              <w:right w:val="single" w:sz="4" w:space="0" w:color="auto"/>
            </w:tcBorders>
            <w:noWrap/>
            <w:vAlign w:val="center"/>
            <w:hideMark/>
          </w:tcPr>
          <w:p w14:paraId="67035C8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0701269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52326B9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73572A1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71F5CBA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7D93B5A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26AC2FE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36B70E0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27A2239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123B69A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0C5064A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0331939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1FF6C6B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593143C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5202F59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5694DE8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2829A2C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6055AB6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r>
    </w:tbl>
    <w:p w14:paraId="24238D97" w14:textId="77777777" w:rsidR="00680F73" w:rsidRPr="00A562E1" w:rsidRDefault="00680F73" w:rsidP="00E3340C">
      <w:pPr>
        <w:spacing w:line="276" w:lineRule="auto"/>
        <w:ind w:firstLine="0"/>
        <w:rPr>
          <w:rFonts w:ascii="Arial" w:eastAsia="Calibri" w:hAnsi="Arial" w:cs="Arial"/>
          <w:sz w:val="24"/>
          <w:szCs w:val="24"/>
        </w:rPr>
      </w:pPr>
    </w:p>
    <w:p w14:paraId="049D4DE8" w14:textId="3CA41739" w:rsidR="00A562E1" w:rsidRPr="00A562E1" w:rsidRDefault="00A562E1" w:rsidP="00A562E1">
      <w:pPr>
        <w:keepNext/>
        <w:keepLines/>
        <w:suppressAutoHyphens/>
        <w:spacing w:line="240" w:lineRule="auto"/>
        <w:ind w:firstLine="0"/>
        <w:rPr>
          <w:rFonts w:ascii="Arial" w:hAnsi="Arial" w:cs="Arial"/>
          <w:noProof/>
          <w:sz w:val="24"/>
          <w:szCs w:val="20"/>
        </w:rPr>
      </w:pPr>
      <w:bookmarkStart w:id="46" w:name="_Ref84427434"/>
      <w:r w:rsidRPr="00A562E1">
        <w:rPr>
          <w:rFonts w:ascii="Arial" w:hAnsi="Arial" w:cs="Arial"/>
          <w:noProof/>
          <w:sz w:val="24"/>
          <w:szCs w:val="20"/>
        </w:rPr>
        <w:t xml:space="preserve">Таблица </w:t>
      </w:r>
      <w:r w:rsidRPr="00A562E1">
        <w:rPr>
          <w:rFonts w:ascii="Arial" w:hAnsi="Arial" w:cs="Arial"/>
          <w:noProof/>
          <w:sz w:val="24"/>
          <w:szCs w:val="20"/>
        </w:rPr>
        <w:fldChar w:fldCharType="begin"/>
      </w:r>
      <w:r w:rsidRPr="00A562E1">
        <w:rPr>
          <w:rFonts w:ascii="Arial" w:hAnsi="Arial" w:cs="Arial"/>
          <w:noProof/>
          <w:sz w:val="24"/>
          <w:szCs w:val="20"/>
        </w:rPr>
        <w:instrText xml:space="preserve"> SEQ Таблица \* ARABIC </w:instrText>
      </w:r>
      <w:r w:rsidRPr="00A562E1">
        <w:rPr>
          <w:rFonts w:ascii="Arial" w:hAnsi="Arial" w:cs="Arial"/>
          <w:noProof/>
          <w:sz w:val="24"/>
          <w:szCs w:val="20"/>
        </w:rPr>
        <w:fldChar w:fldCharType="separate"/>
      </w:r>
      <w:r w:rsidR="00083B08">
        <w:rPr>
          <w:rFonts w:ascii="Arial" w:hAnsi="Arial" w:cs="Arial"/>
          <w:noProof/>
          <w:sz w:val="24"/>
          <w:szCs w:val="20"/>
        </w:rPr>
        <w:t>7</w:t>
      </w:r>
      <w:r w:rsidRPr="00A562E1">
        <w:rPr>
          <w:rFonts w:ascii="Arial" w:hAnsi="Arial" w:cs="Arial"/>
          <w:noProof/>
          <w:sz w:val="24"/>
          <w:szCs w:val="20"/>
        </w:rPr>
        <w:fldChar w:fldCharType="end"/>
      </w:r>
      <w:bookmarkEnd w:id="46"/>
      <w:r w:rsidRPr="00A562E1">
        <w:rPr>
          <w:rFonts w:ascii="Arial" w:hAnsi="Arial" w:cs="Arial"/>
          <w:noProof/>
          <w:sz w:val="24"/>
          <w:szCs w:val="20"/>
        </w:rPr>
        <w:t xml:space="preserve"> – Прогноз прироста потребления тепловой энергии для перспективной застройки в границах районов планировки в период 2024–2028 г., тыс. Гкал/год</w:t>
      </w:r>
    </w:p>
    <w:tbl>
      <w:tblPr>
        <w:tblW w:w="5000" w:type="pct"/>
        <w:tblLook w:val="04A0" w:firstRow="1" w:lastRow="0" w:firstColumn="1" w:lastColumn="0" w:noHBand="0" w:noVBand="1"/>
      </w:tblPr>
      <w:tblGrid>
        <w:gridCol w:w="932"/>
        <w:gridCol w:w="1343"/>
        <w:gridCol w:w="3121"/>
        <w:gridCol w:w="895"/>
        <w:gridCol w:w="895"/>
        <w:gridCol w:w="899"/>
        <w:gridCol w:w="895"/>
        <w:gridCol w:w="895"/>
        <w:gridCol w:w="899"/>
        <w:gridCol w:w="895"/>
        <w:gridCol w:w="895"/>
        <w:gridCol w:w="899"/>
        <w:gridCol w:w="895"/>
        <w:gridCol w:w="895"/>
        <w:gridCol w:w="899"/>
        <w:gridCol w:w="895"/>
        <w:gridCol w:w="895"/>
        <w:gridCol w:w="899"/>
        <w:gridCol w:w="895"/>
        <w:gridCol w:w="895"/>
        <w:gridCol w:w="899"/>
      </w:tblGrid>
      <w:tr w:rsidR="00475977" w:rsidRPr="00475977" w14:paraId="46441EF2" w14:textId="77777777" w:rsidTr="00475977">
        <w:trPr>
          <w:trHeight w:val="20"/>
        </w:trPr>
        <w:tc>
          <w:tcPr>
            <w:tcW w:w="217"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77586EE6"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 п/п</w:t>
            </w:r>
          </w:p>
        </w:tc>
        <w:tc>
          <w:tcPr>
            <w:tcW w:w="308"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16A36E96"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Населенный пункт</w:t>
            </w:r>
          </w:p>
        </w:tc>
        <w:tc>
          <w:tcPr>
            <w:tcW w:w="725"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16D61BE1"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Категория объекта</w:t>
            </w:r>
          </w:p>
        </w:tc>
        <w:tc>
          <w:tcPr>
            <w:tcW w:w="625" w:type="pct"/>
            <w:gridSpan w:val="3"/>
            <w:tcBorders>
              <w:top w:val="single" w:sz="4" w:space="0" w:color="auto"/>
              <w:left w:val="nil"/>
              <w:bottom w:val="single" w:sz="4" w:space="0" w:color="auto"/>
              <w:right w:val="single" w:sz="4" w:space="0" w:color="000000"/>
            </w:tcBorders>
            <w:shd w:val="clear" w:color="000000" w:fill="F2F2F2"/>
            <w:vAlign w:val="center"/>
            <w:hideMark/>
          </w:tcPr>
          <w:p w14:paraId="2EF840BC"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2024</w:t>
            </w:r>
          </w:p>
        </w:tc>
        <w:tc>
          <w:tcPr>
            <w:tcW w:w="625" w:type="pct"/>
            <w:gridSpan w:val="3"/>
            <w:tcBorders>
              <w:top w:val="single" w:sz="4" w:space="0" w:color="auto"/>
              <w:left w:val="nil"/>
              <w:bottom w:val="single" w:sz="4" w:space="0" w:color="auto"/>
              <w:right w:val="single" w:sz="4" w:space="0" w:color="000000"/>
            </w:tcBorders>
            <w:shd w:val="clear" w:color="000000" w:fill="F2F2F2"/>
            <w:vAlign w:val="center"/>
            <w:hideMark/>
          </w:tcPr>
          <w:p w14:paraId="04D8366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2025</w:t>
            </w:r>
          </w:p>
        </w:tc>
        <w:tc>
          <w:tcPr>
            <w:tcW w:w="625" w:type="pct"/>
            <w:gridSpan w:val="3"/>
            <w:tcBorders>
              <w:top w:val="single" w:sz="4" w:space="0" w:color="auto"/>
              <w:left w:val="nil"/>
              <w:bottom w:val="single" w:sz="4" w:space="0" w:color="auto"/>
              <w:right w:val="single" w:sz="4" w:space="0" w:color="000000"/>
            </w:tcBorders>
            <w:shd w:val="clear" w:color="000000" w:fill="F2F2F2"/>
            <w:vAlign w:val="center"/>
            <w:hideMark/>
          </w:tcPr>
          <w:p w14:paraId="75ABD98B"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2026</w:t>
            </w:r>
          </w:p>
        </w:tc>
        <w:tc>
          <w:tcPr>
            <w:tcW w:w="625" w:type="pct"/>
            <w:gridSpan w:val="3"/>
            <w:tcBorders>
              <w:top w:val="single" w:sz="4" w:space="0" w:color="auto"/>
              <w:left w:val="nil"/>
              <w:bottom w:val="single" w:sz="4" w:space="0" w:color="auto"/>
              <w:right w:val="single" w:sz="4" w:space="0" w:color="000000"/>
            </w:tcBorders>
            <w:shd w:val="clear" w:color="000000" w:fill="F2F2F2"/>
            <w:vAlign w:val="center"/>
            <w:hideMark/>
          </w:tcPr>
          <w:p w14:paraId="5CC5985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2027</w:t>
            </w:r>
          </w:p>
        </w:tc>
        <w:tc>
          <w:tcPr>
            <w:tcW w:w="625" w:type="pct"/>
            <w:gridSpan w:val="3"/>
            <w:tcBorders>
              <w:top w:val="single" w:sz="4" w:space="0" w:color="auto"/>
              <w:left w:val="nil"/>
              <w:bottom w:val="single" w:sz="4" w:space="0" w:color="auto"/>
              <w:right w:val="single" w:sz="4" w:space="0" w:color="000000"/>
            </w:tcBorders>
            <w:shd w:val="clear" w:color="000000" w:fill="F2F2F2"/>
            <w:vAlign w:val="center"/>
            <w:hideMark/>
          </w:tcPr>
          <w:p w14:paraId="237127C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2028</w:t>
            </w:r>
          </w:p>
        </w:tc>
        <w:tc>
          <w:tcPr>
            <w:tcW w:w="625" w:type="pct"/>
            <w:gridSpan w:val="3"/>
            <w:tcBorders>
              <w:top w:val="single" w:sz="4" w:space="0" w:color="auto"/>
              <w:left w:val="nil"/>
              <w:bottom w:val="single" w:sz="4" w:space="0" w:color="auto"/>
              <w:right w:val="single" w:sz="4" w:space="0" w:color="000000"/>
            </w:tcBorders>
            <w:shd w:val="clear" w:color="000000" w:fill="F2F2F2"/>
            <w:vAlign w:val="center"/>
          </w:tcPr>
          <w:p w14:paraId="470FDAA7"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2029</w:t>
            </w:r>
          </w:p>
        </w:tc>
      </w:tr>
      <w:tr w:rsidR="00475977" w:rsidRPr="00475977" w14:paraId="7C46251F" w14:textId="77777777" w:rsidTr="00475977">
        <w:trPr>
          <w:trHeight w:val="20"/>
        </w:trPr>
        <w:tc>
          <w:tcPr>
            <w:tcW w:w="217" w:type="pct"/>
            <w:vMerge/>
            <w:tcBorders>
              <w:top w:val="single" w:sz="4" w:space="0" w:color="auto"/>
              <w:left w:val="single" w:sz="4" w:space="0" w:color="auto"/>
              <w:bottom w:val="single" w:sz="4" w:space="0" w:color="000000"/>
              <w:right w:val="single" w:sz="4" w:space="0" w:color="auto"/>
            </w:tcBorders>
            <w:vAlign w:val="center"/>
            <w:hideMark/>
          </w:tcPr>
          <w:p w14:paraId="3E64016E"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308" w:type="pct"/>
            <w:vMerge/>
            <w:tcBorders>
              <w:top w:val="single" w:sz="4" w:space="0" w:color="auto"/>
              <w:left w:val="single" w:sz="4" w:space="0" w:color="auto"/>
              <w:bottom w:val="single" w:sz="4" w:space="0" w:color="000000"/>
              <w:right w:val="single" w:sz="4" w:space="0" w:color="auto"/>
            </w:tcBorders>
            <w:vAlign w:val="center"/>
            <w:hideMark/>
          </w:tcPr>
          <w:p w14:paraId="1D97B8CC"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725" w:type="pct"/>
            <w:vMerge/>
            <w:tcBorders>
              <w:top w:val="single" w:sz="4" w:space="0" w:color="auto"/>
              <w:left w:val="single" w:sz="4" w:space="0" w:color="auto"/>
              <w:bottom w:val="single" w:sz="4" w:space="0" w:color="000000"/>
              <w:right w:val="single" w:sz="4" w:space="0" w:color="auto"/>
            </w:tcBorders>
            <w:vAlign w:val="center"/>
            <w:hideMark/>
          </w:tcPr>
          <w:p w14:paraId="609929CC"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208" w:type="pct"/>
            <w:tcBorders>
              <w:top w:val="nil"/>
              <w:left w:val="nil"/>
              <w:bottom w:val="single" w:sz="4" w:space="0" w:color="auto"/>
              <w:right w:val="single" w:sz="4" w:space="0" w:color="auto"/>
            </w:tcBorders>
            <w:shd w:val="clear" w:color="000000" w:fill="F2F2F2"/>
            <w:vAlign w:val="center"/>
            <w:hideMark/>
          </w:tcPr>
          <w:p w14:paraId="6EE56015"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70A3F1D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5C811094"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5E65F161"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07E9FA7F"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363B8EF6"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25E84F62"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5C3A182D"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3BBE4B51"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0E5C3B85"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03640FAC"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30B9EF5C"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682066E6"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3E187486"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4B3B12E5"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tcPr>
          <w:p w14:paraId="3450A95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tcPr>
          <w:p w14:paraId="157D59C1"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tcPr>
          <w:p w14:paraId="04E91137"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r>
      <w:tr w:rsidR="00475977" w:rsidRPr="00475977" w14:paraId="77BA16DD" w14:textId="77777777" w:rsidTr="00475977">
        <w:trPr>
          <w:trHeight w:val="20"/>
        </w:trPr>
        <w:tc>
          <w:tcPr>
            <w:tcW w:w="217" w:type="pct"/>
            <w:tcBorders>
              <w:top w:val="nil"/>
              <w:left w:val="single" w:sz="4" w:space="0" w:color="auto"/>
              <w:bottom w:val="nil"/>
              <w:right w:val="nil"/>
            </w:tcBorders>
            <w:vAlign w:val="center"/>
            <w:hideMark/>
          </w:tcPr>
          <w:p w14:paraId="2A0B14A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w:t>
            </w:r>
          </w:p>
        </w:tc>
        <w:tc>
          <w:tcPr>
            <w:tcW w:w="308" w:type="pct"/>
            <w:vMerge w:val="restart"/>
            <w:tcBorders>
              <w:top w:val="nil"/>
              <w:left w:val="single" w:sz="4" w:space="0" w:color="auto"/>
              <w:right w:val="single" w:sz="4" w:space="0" w:color="auto"/>
            </w:tcBorders>
            <w:vAlign w:val="center"/>
            <w:hideMark/>
          </w:tcPr>
          <w:p w14:paraId="0624A81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Вороновское СП</w:t>
            </w:r>
          </w:p>
          <w:p w14:paraId="4750FDC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p w14:paraId="092588F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25" w:type="pct"/>
            <w:tcBorders>
              <w:top w:val="nil"/>
              <w:left w:val="nil"/>
              <w:bottom w:val="single" w:sz="4" w:space="0" w:color="auto"/>
              <w:right w:val="single" w:sz="4" w:space="0" w:color="auto"/>
            </w:tcBorders>
            <w:vAlign w:val="center"/>
            <w:hideMark/>
          </w:tcPr>
          <w:p w14:paraId="0003A634"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всего, в т.ч.</w:t>
            </w:r>
          </w:p>
        </w:tc>
        <w:tc>
          <w:tcPr>
            <w:tcW w:w="208" w:type="pct"/>
            <w:tcBorders>
              <w:top w:val="nil"/>
              <w:left w:val="nil"/>
              <w:bottom w:val="single" w:sz="4" w:space="0" w:color="auto"/>
              <w:right w:val="single" w:sz="4" w:space="0" w:color="auto"/>
            </w:tcBorders>
            <w:noWrap/>
            <w:vAlign w:val="center"/>
            <w:hideMark/>
          </w:tcPr>
          <w:p w14:paraId="270BB6C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0770291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74E455F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noWrap/>
            <w:vAlign w:val="center"/>
            <w:hideMark/>
          </w:tcPr>
          <w:p w14:paraId="76C3C72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4FBD001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20BA084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noWrap/>
            <w:vAlign w:val="center"/>
            <w:hideMark/>
          </w:tcPr>
          <w:p w14:paraId="1BDBE73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5E4283B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38C3258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noWrap/>
            <w:vAlign w:val="center"/>
            <w:hideMark/>
          </w:tcPr>
          <w:p w14:paraId="318341B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137C367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1F421CD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noWrap/>
            <w:vAlign w:val="center"/>
            <w:hideMark/>
          </w:tcPr>
          <w:p w14:paraId="4658507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4514F86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508B0A5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vAlign w:val="center"/>
          </w:tcPr>
          <w:p w14:paraId="0119AEC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vAlign w:val="center"/>
          </w:tcPr>
          <w:p w14:paraId="515236E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vAlign w:val="center"/>
          </w:tcPr>
          <w:p w14:paraId="5A11CB8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r>
      <w:tr w:rsidR="00475977" w:rsidRPr="00475977" w14:paraId="61AF4E32" w14:textId="77777777" w:rsidTr="00475977">
        <w:trPr>
          <w:trHeight w:val="20"/>
        </w:trPr>
        <w:tc>
          <w:tcPr>
            <w:tcW w:w="217" w:type="pct"/>
            <w:tcBorders>
              <w:top w:val="single" w:sz="4" w:space="0" w:color="auto"/>
              <w:left w:val="single" w:sz="4" w:space="0" w:color="auto"/>
              <w:bottom w:val="nil"/>
              <w:right w:val="single" w:sz="4" w:space="0" w:color="auto"/>
            </w:tcBorders>
            <w:vAlign w:val="center"/>
            <w:hideMark/>
          </w:tcPr>
          <w:p w14:paraId="390C232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08" w:type="pct"/>
            <w:vMerge/>
            <w:tcBorders>
              <w:left w:val="single" w:sz="4" w:space="0" w:color="auto"/>
              <w:right w:val="single" w:sz="4" w:space="0" w:color="auto"/>
            </w:tcBorders>
            <w:vAlign w:val="center"/>
            <w:hideMark/>
          </w:tcPr>
          <w:p w14:paraId="21AD8D93" w14:textId="77777777" w:rsidR="00475977" w:rsidRPr="00475977" w:rsidRDefault="00475977" w:rsidP="00475977">
            <w:pPr>
              <w:spacing w:line="240" w:lineRule="auto"/>
              <w:ind w:firstLine="0"/>
              <w:jc w:val="center"/>
              <w:rPr>
                <w:rFonts w:ascii="Arial" w:hAnsi="Arial" w:cs="Arial"/>
                <w:color w:val="000000"/>
                <w:sz w:val="18"/>
                <w:szCs w:val="18"/>
              </w:rPr>
            </w:pPr>
          </w:p>
        </w:tc>
        <w:tc>
          <w:tcPr>
            <w:tcW w:w="725" w:type="pct"/>
            <w:tcBorders>
              <w:top w:val="nil"/>
              <w:left w:val="nil"/>
              <w:bottom w:val="single" w:sz="4" w:space="0" w:color="auto"/>
              <w:right w:val="single" w:sz="4" w:space="0" w:color="auto"/>
            </w:tcBorders>
            <w:vAlign w:val="center"/>
            <w:hideMark/>
          </w:tcPr>
          <w:p w14:paraId="1A1D044A"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Жилье</w:t>
            </w:r>
          </w:p>
        </w:tc>
        <w:tc>
          <w:tcPr>
            <w:tcW w:w="208" w:type="pct"/>
            <w:tcBorders>
              <w:top w:val="nil"/>
              <w:left w:val="nil"/>
              <w:bottom w:val="single" w:sz="4" w:space="0" w:color="auto"/>
              <w:right w:val="single" w:sz="4" w:space="0" w:color="auto"/>
            </w:tcBorders>
            <w:noWrap/>
            <w:vAlign w:val="center"/>
            <w:hideMark/>
          </w:tcPr>
          <w:p w14:paraId="663A541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66B8BB9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5801636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noWrap/>
            <w:vAlign w:val="center"/>
            <w:hideMark/>
          </w:tcPr>
          <w:p w14:paraId="484F2E3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20AC34D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09730B0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noWrap/>
            <w:vAlign w:val="center"/>
            <w:hideMark/>
          </w:tcPr>
          <w:p w14:paraId="1D7B8C0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27B792A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4881EDA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noWrap/>
            <w:vAlign w:val="center"/>
            <w:hideMark/>
          </w:tcPr>
          <w:p w14:paraId="3B87097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4683065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2B9788A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noWrap/>
            <w:vAlign w:val="center"/>
            <w:hideMark/>
          </w:tcPr>
          <w:p w14:paraId="6F62665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2CFC816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6DFE156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vAlign w:val="center"/>
          </w:tcPr>
          <w:p w14:paraId="4788E6D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vAlign w:val="center"/>
          </w:tcPr>
          <w:p w14:paraId="6A0CA3D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vAlign w:val="center"/>
          </w:tcPr>
          <w:p w14:paraId="01F651D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r>
      <w:tr w:rsidR="00475977" w:rsidRPr="00475977" w14:paraId="5384214A" w14:textId="77777777" w:rsidTr="00475977">
        <w:trPr>
          <w:trHeight w:val="20"/>
        </w:trPr>
        <w:tc>
          <w:tcPr>
            <w:tcW w:w="217" w:type="pct"/>
            <w:tcBorders>
              <w:top w:val="nil"/>
              <w:left w:val="single" w:sz="4" w:space="0" w:color="auto"/>
              <w:bottom w:val="nil"/>
              <w:right w:val="single" w:sz="4" w:space="0" w:color="auto"/>
            </w:tcBorders>
            <w:vAlign w:val="center"/>
            <w:hideMark/>
          </w:tcPr>
          <w:p w14:paraId="1D57B5E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08" w:type="pct"/>
            <w:vMerge/>
            <w:tcBorders>
              <w:left w:val="single" w:sz="4" w:space="0" w:color="auto"/>
              <w:bottom w:val="nil"/>
              <w:right w:val="single" w:sz="4" w:space="0" w:color="auto"/>
            </w:tcBorders>
            <w:vAlign w:val="center"/>
            <w:hideMark/>
          </w:tcPr>
          <w:p w14:paraId="48E91775" w14:textId="77777777" w:rsidR="00475977" w:rsidRPr="00475977" w:rsidRDefault="00475977" w:rsidP="00475977">
            <w:pPr>
              <w:spacing w:line="240" w:lineRule="auto"/>
              <w:ind w:firstLine="0"/>
              <w:jc w:val="center"/>
              <w:rPr>
                <w:rFonts w:ascii="Arial" w:hAnsi="Arial" w:cs="Arial"/>
                <w:color w:val="000000"/>
                <w:sz w:val="18"/>
                <w:szCs w:val="18"/>
              </w:rPr>
            </w:pPr>
          </w:p>
        </w:tc>
        <w:tc>
          <w:tcPr>
            <w:tcW w:w="725" w:type="pct"/>
            <w:tcBorders>
              <w:top w:val="nil"/>
              <w:left w:val="nil"/>
              <w:bottom w:val="single" w:sz="4" w:space="0" w:color="auto"/>
              <w:right w:val="single" w:sz="4" w:space="0" w:color="auto"/>
            </w:tcBorders>
            <w:vAlign w:val="center"/>
            <w:hideMark/>
          </w:tcPr>
          <w:p w14:paraId="3135CF7A" w14:textId="77777777" w:rsidR="00475977" w:rsidRPr="00475977" w:rsidRDefault="00475977" w:rsidP="00475977">
            <w:pPr>
              <w:spacing w:line="240" w:lineRule="auto"/>
              <w:ind w:firstLine="0"/>
              <w:jc w:val="left"/>
              <w:rPr>
                <w:rFonts w:ascii="Arial" w:hAnsi="Arial" w:cs="Arial"/>
                <w:color w:val="000000"/>
                <w:sz w:val="18"/>
                <w:szCs w:val="18"/>
              </w:rPr>
            </w:pPr>
            <w:r w:rsidRPr="00475977">
              <w:rPr>
                <w:rFonts w:ascii="Arial" w:hAnsi="Arial" w:cs="Arial"/>
                <w:color w:val="000000"/>
                <w:sz w:val="18"/>
                <w:szCs w:val="18"/>
              </w:rPr>
              <w:t>в т.ч. многоквартирные</w:t>
            </w:r>
          </w:p>
        </w:tc>
        <w:tc>
          <w:tcPr>
            <w:tcW w:w="208" w:type="pct"/>
            <w:tcBorders>
              <w:top w:val="nil"/>
              <w:left w:val="nil"/>
              <w:bottom w:val="single" w:sz="4" w:space="0" w:color="auto"/>
              <w:right w:val="single" w:sz="4" w:space="0" w:color="auto"/>
            </w:tcBorders>
            <w:noWrap/>
            <w:vAlign w:val="center"/>
            <w:hideMark/>
          </w:tcPr>
          <w:p w14:paraId="78654B5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6108488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15D27F7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4770C2B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4BEA88B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F8BFB6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38392C6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046896D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3B6EF3B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2A88B63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59C3CDD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47BCE48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34991CE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70F7041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4F65B4D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vAlign w:val="center"/>
          </w:tcPr>
          <w:p w14:paraId="0BD7499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vAlign w:val="center"/>
          </w:tcPr>
          <w:p w14:paraId="5D2EE32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vAlign w:val="center"/>
          </w:tcPr>
          <w:p w14:paraId="6ACCF29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r>
      <w:tr w:rsidR="00475977" w:rsidRPr="00475977" w14:paraId="1E814A39" w14:textId="77777777" w:rsidTr="00475977">
        <w:trPr>
          <w:trHeight w:val="20"/>
        </w:trPr>
        <w:tc>
          <w:tcPr>
            <w:tcW w:w="217" w:type="pct"/>
            <w:tcBorders>
              <w:top w:val="nil"/>
              <w:left w:val="single" w:sz="4" w:space="0" w:color="auto"/>
              <w:bottom w:val="nil"/>
              <w:right w:val="single" w:sz="4" w:space="0" w:color="auto"/>
            </w:tcBorders>
            <w:vAlign w:val="center"/>
            <w:hideMark/>
          </w:tcPr>
          <w:p w14:paraId="0EFDECD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08" w:type="pct"/>
            <w:tcBorders>
              <w:top w:val="nil"/>
              <w:left w:val="nil"/>
              <w:bottom w:val="nil"/>
              <w:right w:val="single" w:sz="4" w:space="0" w:color="auto"/>
            </w:tcBorders>
            <w:vAlign w:val="center"/>
            <w:hideMark/>
          </w:tcPr>
          <w:p w14:paraId="3E73256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25" w:type="pct"/>
            <w:tcBorders>
              <w:top w:val="nil"/>
              <w:left w:val="nil"/>
              <w:bottom w:val="single" w:sz="4" w:space="0" w:color="auto"/>
              <w:right w:val="single" w:sz="4" w:space="0" w:color="auto"/>
            </w:tcBorders>
            <w:vAlign w:val="center"/>
            <w:hideMark/>
          </w:tcPr>
          <w:p w14:paraId="626FD170" w14:textId="77777777" w:rsidR="00475977" w:rsidRPr="00475977" w:rsidRDefault="00475977" w:rsidP="00475977">
            <w:pPr>
              <w:spacing w:line="240" w:lineRule="auto"/>
              <w:ind w:firstLine="0"/>
              <w:jc w:val="left"/>
              <w:rPr>
                <w:rFonts w:ascii="Arial" w:hAnsi="Arial" w:cs="Arial"/>
                <w:color w:val="000000"/>
                <w:sz w:val="18"/>
                <w:szCs w:val="18"/>
              </w:rPr>
            </w:pPr>
            <w:r w:rsidRPr="00475977">
              <w:rPr>
                <w:rFonts w:ascii="Arial" w:hAnsi="Arial" w:cs="Arial"/>
                <w:color w:val="000000"/>
                <w:sz w:val="18"/>
                <w:szCs w:val="18"/>
              </w:rPr>
              <w:t>в т.ч. ИЖС</w:t>
            </w:r>
          </w:p>
        </w:tc>
        <w:tc>
          <w:tcPr>
            <w:tcW w:w="208" w:type="pct"/>
            <w:tcBorders>
              <w:top w:val="nil"/>
              <w:left w:val="nil"/>
              <w:bottom w:val="single" w:sz="4" w:space="0" w:color="auto"/>
              <w:right w:val="single" w:sz="4" w:space="0" w:color="auto"/>
            </w:tcBorders>
            <w:noWrap/>
            <w:vAlign w:val="center"/>
            <w:hideMark/>
          </w:tcPr>
          <w:p w14:paraId="76C2A5C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245EB94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60F7C27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noWrap/>
            <w:vAlign w:val="center"/>
            <w:hideMark/>
          </w:tcPr>
          <w:p w14:paraId="1BEC6D5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582B136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0793E86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noWrap/>
            <w:vAlign w:val="center"/>
            <w:hideMark/>
          </w:tcPr>
          <w:p w14:paraId="504781A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62467D8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454B4A7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noWrap/>
            <w:vAlign w:val="center"/>
            <w:hideMark/>
          </w:tcPr>
          <w:p w14:paraId="747377B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0CC476D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680F8AA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noWrap/>
            <w:vAlign w:val="center"/>
            <w:hideMark/>
          </w:tcPr>
          <w:p w14:paraId="3746976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2A2C5FB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0360693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vAlign w:val="center"/>
          </w:tcPr>
          <w:p w14:paraId="24B0266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vAlign w:val="center"/>
          </w:tcPr>
          <w:p w14:paraId="14BD768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vAlign w:val="center"/>
          </w:tcPr>
          <w:p w14:paraId="4379460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r>
      <w:tr w:rsidR="00475977" w:rsidRPr="00475977" w14:paraId="27F6F318" w14:textId="77777777" w:rsidTr="00475977">
        <w:trPr>
          <w:trHeight w:val="20"/>
        </w:trPr>
        <w:tc>
          <w:tcPr>
            <w:tcW w:w="217" w:type="pct"/>
            <w:tcBorders>
              <w:top w:val="nil"/>
              <w:left w:val="single" w:sz="4" w:space="0" w:color="auto"/>
              <w:bottom w:val="nil"/>
              <w:right w:val="single" w:sz="4" w:space="0" w:color="auto"/>
            </w:tcBorders>
            <w:vAlign w:val="center"/>
            <w:hideMark/>
          </w:tcPr>
          <w:p w14:paraId="61093CF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08" w:type="pct"/>
            <w:tcBorders>
              <w:top w:val="nil"/>
              <w:left w:val="nil"/>
              <w:bottom w:val="nil"/>
              <w:right w:val="single" w:sz="4" w:space="0" w:color="auto"/>
            </w:tcBorders>
            <w:vAlign w:val="center"/>
            <w:hideMark/>
          </w:tcPr>
          <w:p w14:paraId="3A744B1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25" w:type="pct"/>
            <w:tcBorders>
              <w:top w:val="nil"/>
              <w:left w:val="nil"/>
              <w:bottom w:val="single" w:sz="4" w:space="0" w:color="auto"/>
              <w:right w:val="single" w:sz="4" w:space="0" w:color="auto"/>
            </w:tcBorders>
            <w:vAlign w:val="center"/>
            <w:hideMark/>
          </w:tcPr>
          <w:p w14:paraId="1A715ACB"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общественных строений</w:t>
            </w:r>
          </w:p>
        </w:tc>
        <w:tc>
          <w:tcPr>
            <w:tcW w:w="208" w:type="pct"/>
            <w:tcBorders>
              <w:top w:val="nil"/>
              <w:left w:val="nil"/>
              <w:bottom w:val="single" w:sz="4" w:space="0" w:color="auto"/>
              <w:right w:val="single" w:sz="4" w:space="0" w:color="auto"/>
            </w:tcBorders>
            <w:noWrap/>
            <w:vAlign w:val="center"/>
            <w:hideMark/>
          </w:tcPr>
          <w:p w14:paraId="09B4E26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7B5D8BC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4EC7A09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5B68984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56A7747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12C302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473F4A9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621D4C3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190186C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6A9CBEA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1A4C2E7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79F84D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3DB7FE6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56A693C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4F80DAA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vAlign w:val="center"/>
          </w:tcPr>
          <w:p w14:paraId="1D5198A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vAlign w:val="center"/>
          </w:tcPr>
          <w:p w14:paraId="5E592F6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vAlign w:val="center"/>
          </w:tcPr>
          <w:p w14:paraId="1E7C773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r>
      <w:tr w:rsidR="00475977" w:rsidRPr="00475977" w14:paraId="03FB8E3A" w14:textId="77777777" w:rsidTr="00475977">
        <w:trPr>
          <w:trHeight w:val="20"/>
        </w:trPr>
        <w:tc>
          <w:tcPr>
            <w:tcW w:w="217" w:type="pct"/>
            <w:tcBorders>
              <w:top w:val="nil"/>
              <w:left w:val="single" w:sz="4" w:space="0" w:color="auto"/>
              <w:bottom w:val="single" w:sz="4" w:space="0" w:color="auto"/>
              <w:right w:val="single" w:sz="4" w:space="0" w:color="auto"/>
            </w:tcBorders>
            <w:vAlign w:val="center"/>
            <w:hideMark/>
          </w:tcPr>
          <w:p w14:paraId="47D89F5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08" w:type="pct"/>
            <w:tcBorders>
              <w:top w:val="nil"/>
              <w:left w:val="nil"/>
              <w:bottom w:val="single" w:sz="4" w:space="0" w:color="auto"/>
              <w:right w:val="single" w:sz="4" w:space="0" w:color="auto"/>
            </w:tcBorders>
            <w:vAlign w:val="center"/>
            <w:hideMark/>
          </w:tcPr>
          <w:p w14:paraId="5C6561E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25" w:type="pct"/>
            <w:tcBorders>
              <w:top w:val="nil"/>
              <w:left w:val="nil"/>
              <w:bottom w:val="single" w:sz="4" w:space="0" w:color="auto"/>
              <w:right w:val="single" w:sz="4" w:space="0" w:color="auto"/>
            </w:tcBorders>
            <w:vAlign w:val="center"/>
            <w:hideMark/>
          </w:tcPr>
          <w:p w14:paraId="38690B6B"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промышленных и складских строений</w:t>
            </w:r>
          </w:p>
        </w:tc>
        <w:tc>
          <w:tcPr>
            <w:tcW w:w="208" w:type="pct"/>
            <w:tcBorders>
              <w:top w:val="nil"/>
              <w:left w:val="nil"/>
              <w:bottom w:val="single" w:sz="4" w:space="0" w:color="auto"/>
              <w:right w:val="single" w:sz="4" w:space="0" w:color="auto"/>
            </w:tcBorders>
            <w:noWrap/>
            <w:vAlign w:val="center"/>
            <w:hideMark/>
          </w:tcPr>
          <w:p w14:paraId="30E7EC6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4C65E24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BA7492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5BADA12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2F0C1C2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E9FD1F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5447B2F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5DAAC39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B1F5C3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7D217F5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091E68C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6EA7254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1D4D5C4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3BDAAB3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4EE86F5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vAlign w:val="center"/>
          </w:tcPr>
          <w:p w14:paraId="46046C8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vAlign w:val="center"/>
          </w:tcPr>
          <w:p w14:paraId="32C4E7B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vAlign w:val="center"/>
          </w:tcPr>
          <w:p w14:paraId="46FA1B7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r>
    </w:tbl>
    <w:p w14:paraId="7DBB8702" w14:textId="77777777" w:rsidR="00A562E1" w:rsidRPr="00A562E1" w:rsidRDefault="00A562E1" w:rsidP="00E3340C">
      <w:pPr>
        <w:spacing w:line="259" w:lineRule="auto"/>
        <w:ind w:firstLine="0"/>
        <w:jc w:val="left"/>
        <w:rPr>
          <w:rFonts w:ascii="Arial" w:eastAsia="Calibri" w:hAnsi="Arial" w:cs="Arial"/>
          <w:sz w:val="24"/>
        </w:rPr>
      </w:pPr>
    </w:p>
    <w:p w14:paraId="1E374799" w14:textId="0B4A1F60" w:rsidR="00A562E1" w:rsidRDefault="00A562E1" w:rsidP="00A562E1">
      <w:pPr>
        <w:keepNext/>
        <w:keepLines/>
        <w:suppressAutoHyphens/>
        <w:spacing w:before="160" w:line="240" w:lineRule="auto"/>
        <w:ind w:firstLine="0"/>
        <w:rPr>
          <w:rFonts w:ascii="Arial" w:hAnsi="Arial" w:cs="Arial"/>
          <w:noProof/>
          <w:sz w:val="24"/>
          <w:szCs w:val="20"/>
        </w:rPr>
      </w:pPr>
      <w:bookmarkStart w:id="47" w:name="_Ref84427440"/>
      <w:bookmarkStart w:id="48" w:name="_Ref89678899"/>
      <w:bookmarkStart w:id="49" w:name="_Ref89678892"/>
      <w:r w:rsidRPr="00A562E1">
        <w:rPr>
          <w:rFonts w:ascii="Arial" w:hAnsi="Arial" w:cs="Arial"/>
          <w:noProof/>
          <w:sz w:val="24"/>
          <w:szCs w:val="20"/>
        </w:rPr>
        <w:t xml:space="preserve">Таблица </w:t>
      </w:r>
      <w:r w:rsidRPr="00A562E1">
        <w:rPr>
          <w:rFonts w:ascii="Arial" w:hAnsi="Arial" w:cs="Arial"/>
          <w:noProof/>
          <w:sz w:val="24"/>
          <w:szCs w:val="20"/>
        </w:rPr>
        <w:fldChar w:fldCharType="begin"/>
      </w:r>
      <w:r w:rsidRPr="00A562E1">
        <w:rPr>
          <w:rFonts w:ascii="Arial" w:hAnsi="Arial" w:cs="Arial"/>
          <w:noProof/>
          <w:sz w:val="24"/>
          <w:szCs w:val="20"/>
        </w:rPr>
        <w:instrText xml:space="preserve"> SEQ Таблица \* ARABIC </w:instrText>
      </w:r>
      <w:r w:rsidRPr="00A562E1">
        <w:rPr>
          <w:rFonts w:ascii="Arial" w:hAnsi="Arial" w:cs="Arial"/>
          <w:noProof/>
          <w:sz w:val="24"/>
          <w:szCs w:val="20"/>
        </w:rPr>
        <w:fldChar w:fldCharType="separate"/>
      </w:r>
      <w:r w:rsidR="00083B08">
        <w:rPr>
          <w:rFonts w:ascii="Arial" w:hAnsi="Arial" w:cs="Arial"/>
          <w:noProof/>
          <w:sz w:val="24"/>
          <w:szCs w:val="20"/>
        </w:rPr>
        <w:t>8</w:t>
      </w:r>
      <w:r w:rsidRPr="00A562E1">
        <w:rPr>
          <w:rFonts w:ascii="Arial" w:hAnsi="Arial" w:cs="Arial"/>
          <w:noProof/>
          <w:sz w:val="24"/>
          <w:szCs w:val="20"/>
        </w:rPr>
        <w:fldChar w:fldCharType="end"/>
      </w:r>
      <w:bookmarkEnd w:id="47"/>
      <w:bookmarkEnd w:id="48"/>
      <w:r w:rsidRPr="00A562E1">
        <w:rPr>
          <w:rFonts w:ascii="Arial" w:hAnsi="Arial" w:cs="Arial"/>
          <w:noProof/>
          <w:sz w:val="24"/>
          <w:szCs w:val="20"/>
        </w:rPr>
        <w:t xml:space="preserve"> – Прогноз прироста потребления тепловой энергии для перспективной застройки в границах районов планировки в период </w:t>
      </w:r>
      <w:r w:rsidR="00F218E6">
        <w:rPr>
          <w:rFonts w:ascii="Arial" w:hAnsi="Arial" w:cs="Arial"/>
          <w:noProof/>
          <w:sz w:val="24"/>
          <w:szCs w:val="20"/>
        </w:rPr>
        <w:t>до 2038</w:t>
      </w:r>
      <w:r w:rsidRPr="00A562E1">
        <w:rPr>
          <w:rFonts w:ascii="Arial" w:hAnsi="Arial" w:cs="Arial"/>
          <w:noProof/>
          <w:sz w:val="24"/>
          <w:szCs w:val="20"/>
        </w:rPr>
        <w:t xml:space="preserve"> г.</w:t>
      </w:r>
      <w:bookmarkEnd w:id="49"/>
      <w:r w:rsidRPr="00A562E1">
        <w:rPr>
          <w:rFonts w:ascii="Arial" w:hAnsi="Arial" w:cs="Arial"/>
          <w:noProof/>
          <w:sz w:val="24"/>
          <w:szCs w:val="20"/>
        </w:rPr>
        <w:t>, тыс. Гкал/год</w:t>
      </w:r>
    </w:p>
    <w:tbl>
      <w:tblPr>
        <w:tblW w:w="5000" w:type="pct"/>
        <w:tblLook w:val="04A0" w:firstRow="1" w:lastRow="0" w:firstColumn="1" w:lastColumn="0" w:noHBand="0" w:noVBand="1"/>
      </w:tblPr>
      <w:tblGrid>
        <w:gridCol w:w="735"/>
        <w:gridCol w:w="1507"/>
        <w:gridCol w:w="3092"/>
        <w:gridCol w:w="900"/>
        <w:gridCol w:w="900"/>
        <w:gridCol w:w="900"/>
        <w:gridCol w:w="900"/>
        <w:gridCol w:w="900"/>
        <w:gridCol w:w="900"/>
        <w:gridCol w:w="900"/>
        <w:gridCol w:w="900"/>
        <w:gridCol w:w="900"/>
        <w:gridCol w:w="900"/>
        <w:gridCol w:w="900"/>
        <w:gridCol w:w="900"/>
        <w:gridCol w:w="900"/>
        <w:gridCol w:w="900"/>
        <w:gridCol w:w="900"/>
        <w:gridCol w:w="900"/>
        <w:gridCol w:w="900"/>
        <w:gridCol w:w="896"/>
      </w:tblGrid>
      <w:tr w:rsidR="00475977" w:rsidRPr="00475977" w14:paraId="6390B7BA" w14:textId="77777777" w:rsidTr="00475977">
        <w:trPr>
          <w:trHeight w:val="57"/>
        </w:trPr>
        <w:tc>
          <w:tcPr>
            <w:tcW w:w="171"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0BACE7A5" w14:textId="77777777" w:rsidR="00475977" w:rsidRPr="00475977" w:rsidRDefault="00475977" w:rsidP="00475977">
            <w:pPr>
              <w:spacing w:line="240" w:lineRule="auto"/>
              <w:ind w:firstLine="0"/>
              <w:jc w:val="center"/>
              <w:rPr>
                <w:rFonts w:ascii="Arial" w:hAnsi="Arial" w:cs="Arial"/>
                <w:b/>
                <w:bCs/>
                <w:color w:val="000000"/>
                <w:sz w:val="18"/>
                <w:szCs w:val="18"/>
              </w:rPr>
            </w:pPr>
            <w:bookmarkStart w:id="50" w:name="_Ref144373107"/>
            <w:r w:rsidRPr="00475977">
              <w:rPr>
                <w:rFonts w:ascii="Arial" w:hAnsi="Arial" w:cs="Arial"/>
                <w:b/>
                <w:bCs/>
                <w:color w:val="000000"/>
                <w:sz w:val="18"/>
                <w:szCs w:val="18"/>
              </w:rPr>
              <w:t>№ п/п</w:t>
            </w:r>
          </w:p>
        </w:tc>
        <w:tc>
          <w:tcPr>
            <w:tcW w:w="350"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033F5ABE"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Населенный пункт</w:t>
            </w:r>
          </w:p>
        </w:tc>
        <w:tc>
          <w:tcPr>
            <w:tcW w:w="718"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3088EE89"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Категория объекта</w:t>
            </w:r>
          </w:p>
        </w:tc>
        <w:tc>
          <w:tcPr>
            <w:tcW w:w="627" w:type="pct"/>
            <w:gridSpan w:val="3"/>
            <w:tcBorders>
              <w:top w:val="single" w:sz="4" w:space="0" w:color="auto"/>
              <w:left w:val="nil"/>
              <w:bottom w:val="single" w:sz="4" w:space="0" w:color="auto"/>
              <w:right w:val="single" w:sz="4" w:space="0" w:color="000000"/>
            </w:tcBorders>
            <w:shd w:val="clear" w:color="000000" w:fill="F2F2F2"/>
            <w:vAlign w:val="center"/>
            <w:hideMark/>
          </w:tcPr>
          <w:p w14:paraId="1033CA8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2030</w:t>
            </w:r>
          </w:p>
        </w:tc>
        <w:tc>
          <w:tcPr>
            <w:tcW w:w="627" w:type="pct"/>
            <w:gridSpan w:val="3"/>
            <w:tcBorders>
              <w:top w:val="single" w:sz="4" w:space="0" w:color="auto"/>
              <w:left w:val="nil"/>
              <w:bottom w:val="single" w:sz="4" w:space="0" w:color="auto"/>
              <w:right w:val="single" w:sz="4" w:space="0" w:color="000000"/>
            </w:tcBorders>
            <w:shd w:val="clear" w:color="000000" w:fill="F2F2F2"/>
            <w:vAlign w:val="center"/>
            <w:hideMark/>
          </w:tcPr>
          <w:p w14:paraId="2DEC5AFB"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2031</w:t>
            </w:r>
          </w:p>
        </w:tc>
        <w:tc>
          <w:tcPr>
            <w:tcW w:w="627" w:type="pct"/>
            <w:gridSpan w:val="3"/>
            <w:tcBorders>
              <w:top w:val="single" w:sz="4" w:space="0" w:color="auto"/>
              <w:left w:val="nil"/>
              <w:bottom w:val="single" w:sz="4" w:space="0" w:color="auto"/>
              <w:right w:val="single" w:sz="4" w:space="0" w:color="000000"/>
            </w:tcBorders>
            <w:shd w:val="clear" w:color="000000" w:fill="F2F2F2"/>
            <w:vAlign w:val="center"/>
            <w:hideMark/>
          </w:tcPr>
          <w:p w14:paraId="5F6B17CA"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2032</w:t>
            </w:r>
          </w:p>
        </w:tc>
        <w:tc>
          <w:tcPr>
            <w:tcW w:w="627" w:type="pct"/>
            <w:gridSpan w:val="3"/>
            <w:tcBorders>
              <w:top w:val="single" w:sz="4" w:space="0" w:color="auto"/>
              <w:left w:val="nil"/>
              <w:bottom w:val="single" w:sz="4" w:space="0" w:color="auto"/>
              <w:right w:val="single" w:sz="4" w:space="0" w:color="000000"/>
            </w:tcBorders>
            <w:shd w:val="clear" w:color="000000" w:fill="F2F2F2"/>
            <w:vAlign w:val="center"/>
            <w:hideMark/>
          </w:tcPr>
          <w:p w14:paraId="2A7C7A99"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2033</w:t>
            </w:r>
          </w:p>
        </w:tc>
        <w:tc>
          <w:tcPr>
            <w:tcW w:w="627" w:type="pct"/>
            <w:gridSpan w:val="3"/>
            <w:tcBorders>
              <w:top w:val="single" w:sz="4" w:space="0" w:color="auto"/>
              <w:left w:val="nil"/>
              <w:bottom w:val="single" w:sz="4" w:space="0" w:color="auto"/>
              <w:right w:val="single" w:sz="4" w:space="0" w:color="000000"/>
            </w:tcBorders>
            <w:shd w:val="clear" w:color="000000" w:fill="F2F2F2"/>
            <w:vAlign w:val="center"/>
            <w:hideMark/>
          </w:tcPr>
          <w:p w14:paraId="04780DBC"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2033</w:t>
            </w:r>
          </w:p>
        </w:tc>
        <w:tc>
          <w:tcPr>
            <w:tcW w:w="626" w:type="pct"/>
            <w:gridSpan w:val="3"/>
            <w:tcBorders>
              <w:top w:val="single" w:sz="4" w:space="0" w:color="auto"/>
              <w:left w:val="nil"/>
              <w:bottom w:val="single" w:sz="4" w:space="0" w:color="auto"/>
              <w:right w:val="single" w:sz="4" w:space="0" w:color="000000"/>
            </w:tcBorders>
            <w:shd w:val="clear" w:color="000000" w:fill="F2F2F2"/>
            <w:vAlign w:val="center"/>
            <w:hideMark/>
          </w:tcPr>
          <w:p w14:paraId="0CB3AA16"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2034-2038</w:t>
            </w:r>
          </w:p>
        </w:tc>
      </w:tr>
      <w:tr w:rsidR="00475977" w:rsidRPr="00475977" w14:paraId="12CF7AE7" w14:textId="77777777" w:rsidTr="00475977">
        <w:trPr>
          <w:trHeight w:val="57"/>
        </w:trPr>
        <w:tc>
          <w:tcPr>
            <w:tcW w:w="171" w:type="pct"/>
            <w:vMerge/>
            <w:tcBorders>
              <w:top w:val="single" w:sz="4" w:space="0" w:color="auto"/>
              <w:left w:val="single" w:sz="4" w:space="0" w:color="auto"/>
              <w:bottom w:val="single" w:sz="4" w:space="0" w:color="000000"/>
              <w:right w:val="single" w:sz="4" w:space="0" w:color="auto"/>
            </w:tcBorders>
            <w:vAlign w:val="center"/>
            <w:hideMark/>
          </w:tcPr>
          <w:p w14:paraId="41E53B14"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350" w:type="pct"/>
            <w:vMerge/>
            <w:tcBorders>
              <w:top w:val="single" w:sz="4" w:space="0" w:color="auto"/>
              <w:left w:val="single" w:sz="4" w:space="0" w:color="auto"/>
              <w:bottom w:val="single" w:sz="4" w:space="0" w:color="000000"/>
              <w:right w:val="single" w:sz="4" w:space="0" w:color="auto"/>
            </w:tcBorders>
            <w:vAlign w:val="center"/>
            <w:hideMark/>
          </w:tcPr>
          <w:p w14:paraId="1218464F"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718" w:type="pct"/>
            <w:vMerge/>
            <w:tcBorders>
              <w:top w:val="single" w:sz="4" w:space="0" w:color="auto"/>
              <w:left w:val="single" w:sz="4" w:space="0" w:color="auto"/>
              <w:bottom w:val="single" w:sz="4" w:space="0" w:color="000000"/>
              <w:right w:val="single" w:sz="4" w:space="0" w:color="auto"/>
            </w:tcBorders>
            <w:vAlign w:val="center"/>
            <w:hideMark/>
          </w:tcPr>
          <w:p w14:paraId="484E0896"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209" w:type="pct"/>
            <w:tcBorders>
              <w:top w:val="nil"/>
              <w:left w:val="nil"/>
              <w:bottom w:val="single" w:sz="4" w:space="0" w:color="auto"/>
              <w:right w:val="single" w:sz="4" w:space="0" w:color="auto"/>
            </w:tcBorders>
            <w:shd w:val="clear" w:color="000000" w:fill="F2F2F2"/>
            <w:vAlign w:val="center"/>
            <w:hideMark/>
          </w:tcPr>
          <w:p w14:paraId="74AC2BB2"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9" w:type="pct"/>
            <w:tcBorders>
              <w:top w:val="nil"/>
              <w:left w:val="nil"/>
              <w:bottom w:val="single" w:sz="4" w:space="0" w:color="auto"/>
              <w:right w:val="single" w:sz="4" w:space="0" w:color="auto"/>
            </w:tcBorders>
            <w:shd w:val="clear" w:color="000000" w:fill="F2F2F2"/>
            <w:vAlign w:val="center"/>
            <w:hideMark/>
          </w:tcPr>
          <w:p w14:paraId="0C153744"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24F5D8E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9" w:type="pct"/>
            <w:tcBorders>
              <w:top w:val="nil"/>
              <w:left w:val="nil"/>
              <w:bottom w:val="single" w:sz="4" w:space="0" w:color="auto"/>
              <w:right w:val="single" w:sz="4" w:space="0" w:color="auto"/>
            </w:tcBorders>
            <w:shd w:val="clear" w:color="000000" w:fill="F2F2F2"/>
            <w:vAlign w:val="center"/>
            <w:hideMark/>
          </w:tcPr>
          <w:p w14:paraId="068E444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9" w:type="pct"/>
            <w:tcBorders>
              <w:top w:val="nil"/>
              <w:left w:val="nil"/>
              <w:bottom w:val="single" w:sz="4" w:space="0" w:color="auto"/>
              <w:right w:val="single" w:sz="4" w:space="0" w:color="auto"/>
            </w:tcBorders>
            <w:shd w:val="clear" w:color="000000" w:fill="F2F2F2"/>
            <w:vAlign w:val="center"/>
            <w:hideMark/>
          </w:tcPr>
          <w:p w14:paraId="1ADCFF2E"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2B36367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9" w:type="pct"/>
            <w:tcBorders>
              <w:top w:val="nil"/>
              <w:left w:val="nil"/>
              <w:bottom w:val="single" w:sz="4" w:space="0" w:color="auto"/>
              <w:right w:val="single" w:sz="4" w:space="0" w:color="auto"/>
            </w:tcBorders>
            <w:shd w:val="clear" w:color="000000" w:fill="F2F2F2"/>
            <w:vAlign w:val="center"/>
            <w:hideMark/>
          </w:tcPr>
          <w:p w14:paraId="59D45A41"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9" w:type="pct"/>
            <w:tcBorders>
              <w:top w:val="nil"/>
              <w:left w:val="nil"/>
              <w:bottom w:val="single" w:sz="4" w:space="0" w:color="auto"/>
              <w:right w:val="single" w:sz="4" w:space="0" w:color="auto"/>
            </w:tcBorders>
            <w:shd w:val="clear" w:color="000000" w:fill="F2F2F2"/>
            <w:vAlign w:val="center"/>
            <w:hideMark/>
          </w:tcPr>
          <w:p w14:paraId="4297667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454226C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9" w:type="pct"/>
            <w:tcBorders>
              <w:top w:val="nil"/>
              <w:left w:val="nil"/>
              <w:bottom w:val="single" w:sz="4" w:space="0" w:color="auto"/>
              <w:right w:val="single" w:sz="4" w:space="0" w:color="auto"/>
            </w:tcBorders>
            <w:shd w:val="clear" w:color="000000" w:fill="F2F2F2"/>
            <w:vAlign w:val="center"/>
            <w:hideMark/>
          </w:tcPr>
          <w:p w14:paraId="15D5F0A4"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9" w:type="pct"/>
            <w:tcBorders>
              <w:top w:val="nil"/>
              <w:left w:val="nil"/>
              <w:bottom w:val="single" w:sz="4" w:space="0" w:color="auto"/>
              <w:right w:val="single" w:sz="4" w:space="0" w:color="auto"/>
            </w:tcBorders>
            <w:shd w:val="clear" w:color="000000" w:fill="F2F2F2"/>
            <w:vAlign w:val="center"/>
            <w:hideMark/>
          </w:tcPr>
          <w:p w14:paraId="4B7D8956"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2A0A8634"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9" w:type="pct"/>
            <w:tcBorders>
              <w:top w:val="nil"/>
              <w:left w:val="nil"/>
              <w:bottom w:val="single" w:sz="4" w:space="0" w:color="auto"/>
              <w:right w:val="single" w:sz="4" w:space="0" w:color="auto"/>
            </w:tcBorders>
            <w:shd w:val="clear" w:color="000000" w:fill="F2F2F2"/>
            <w:vAlign w:val="center"/>
            <w:hideMark/>
          </w:tcPr>
          <w:p w14:paraId="70CB4A2F"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9" w:type="pct"/>
            <w:tcBorders>
              <w:top w:val="nil"/>
              <w:left w:val="nil"/>
              <w:bottom w:val="single" w:sz="4" w:space="0" w:color="auto"/>
              <w:right w:val="single" w:sz="4" w:space="0" w:color="auto"/>
            </w:tcBorders>
            <w:shd w:val="clear" w:color="000000" w:fill="F2F2F2"/>
            <w:vAlign w:val="center"/>
            <w:hideMark/>
          </w:tcPr>
          <w:p w14:paraId="41E9F059"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46B6692A"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9" w:type="pct"/>
            <w:tcBorders>
              <w:top w:val="nil"/>
              <w:left w:val="nil"/>
              <w:bottom w:val="single" w:sz="4" w:space="0" w:color="auto"/>
              <w:right w:val="single" w:sz="4" w:space="0" w:color="auto"/>
            </w:tcBorders>
            <w:shd w:val="clear" w:color="000000" w:fill="F2F2F2"/>
            <w:vAlign w:val="center"/>
            <w:hideMark/>
          </w:tcPr>
          <w:p w14:paraId="5EED3A2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9" w:type="pct"/>
            <w:tcBorders>
              <w:top w:val="nil"/>
              <w:left w:val="nil"/>
              <w:bottom w:val="single" w:sz="4" w:space="0" w:color="auto"/>
              <w:right w:val="single" w:sz="4" w:space="0" w:color="auto"/>
            </w:tcBorders>
            <w:shd w:val="clear" w:color="000000" w:fill="F2F2F2"/>
            <w:vAlign w:val="center"/>
            <w:hideMark/>
          </w:tcPr>
          <w:p w14:paraId="4DDC2E4D"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8" w:type="pct"/>
            <w:tcBorders>
              <w:top w:val="nil"/>
              <w:left w:val="nil"/>
              <w:bottom w:val="single" w:sz="4" w:space="0" w:color="auto"/>
              <w:right w:val="single" w:sz="4" w:space="0" w:color="auto"/>
            </w:tcBorders>
            <w:shd w:val="clear" w:color="000000" w:fill="F2F2F2"/>
            <w:vAlign w:val="center"/>
            <w:hideMark/>
          </w:tcPr>
          <w:p w14:paraId="12E914CB"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r>
      <w:tr w:rsidR="00475977" w:rsidRPr="00475977" w14:paraId="0BEF6EA5" w14:textId="77777777" w:rsidTr="00475977">
        <w:trPr>
          <w:trHeight w:val="57"/>
        </w:trPr>
        <w:tc>
          <w:tcPr>
            <w:tcW w:w="171" w:type="pct"/>
            <w:tcBorders>
              <w:top w:val="nil"/>
              <w:left w:val="single" w:sz="4" w:space="0" w:color="auto"/>
              <w:bottom w:val="nil"/>
              <w:right w:val="nil"/>
            </w:tcBorders>
            <w:vAlign w:val="center"/>
            <w:hideMark/>
          </w:tcPr>
          <w:p w14:paraId="3CAAAA8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w:t>
            </w:r>
          </w:p>
        </w:tc>
        <w:tc>
          <w:tcPr>
            <w:tcW w:w="350" w:type="pct"/>
            <w:vMerge w:val="restart"/>
            <w:tcBorders>
              <w:top w:val="nil"/>
              <w:left w:val="single" w:sz="4" w:space="0" w:color="auto"/>
              <w:right w:val="single" w:sz="4" w:space="0" w:color="auto"/>
            </w:tcBorders>
            <w:vAlign w:val="center"/>
            <w:hideMark/>
          </w:tcPr>
          <w:p w14:paraId="7A5C3F1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Вороновское СП</w:t>
            </w:r>
          </w:p>
          <w:p w14:paraId="3FECB3C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p w14:paraId="76BA17D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p w14:paraId="5C31433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18" w:type="pct"/>
            <w:tcBorders>
              <w:top w:val="nil"/>
              <w:left w:val="nil"/>
              <w:bottom w:val="single" w:sz="4" w:space="0" w:color="auto"/>
              <w:right w:val="single" w:sz="4" w:space="0" w:color="auto"/>
            </w:tcBorders>
            <w:vAlign w:val="center"/>
            <w:hideMark/>
          </w:tcPr>
          <w:p w14:paraId="68EC39C5"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всего, в т.ч.</w:t>
            </w:r>
          </w:p>
        </w:tc>
        <w:tc>
          <w:tcPr>
            <w:tcW w:w="209" w:type="pct"/>
            <w:tcBorders>
              <w:top w:val="nil"/>
              <w:left w:val="nil"/>
              <w:bottom w:val="single" w:sz="4" w:space="0" w:color="auto"/>
              <w:right w:val="single" w:sz="4" w:space="0" w:color="auto"/>
            </w:tcBorders>
            <w:noWrap/>
            <w:vAlign w:val="center"/>
            <w:hideMark/>
          </w:tcPr>
          <w:p w14:paraId="49711B8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9" w:type="pct"/>
            <w:tcBorders>
              <w:top w:val="nil"/>
              <w:left w:val="nil"/>
              <w:bottom w:val="single" w:sz="4" w:space="0" w:color="auto"/>
              <w:right w:val="single" w:sz="4" w:space="0" w:color="auto"/>
            </w:tcBorders>
            <w:noWrap/>
            <w:vAlign w:val="center"/>
            <w:hideMark/>
          </w:tcPr>
          <w:p w14:paraId="1339BF2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2967A62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9" w:type="pct"/>
            <w:tcBorders>
              <w:top w:val="nil"/>
              <w:left w:val="nil"/>
              <w:bottom w:val="single" w:sz="4" w:space="0" w:color="auto"/>
              <w:right w:val="single" w:sz="4" w:space="0" w:color="auto"/>
            </w:tcBorders>
            <w:noWrap/>
            <w:vAlign w:val="center"/>
            <w:hideMark/>
          </w:tcPr>
          <w:p w14:paraId="085DA4E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9" w:type="pct"/>
            <w:tcBorders>
              <w:top w:val="nil"/>
              <w:left w:val="nil"/>
              <w:bottom w:val="single" w:sz="4" w:space="0" w:color="auto"/>
              <w:right w:val="single" w:sz="4" w:space="0" w:color="auto"/>
            </w:tcBorders>
            <w:noWrap/>
            <w:vAlign w:val="center"/>
            <w:hideMark/>
          </w:tcPr>
          <w:p w14:paraId="0B8BBBA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0AAB0D6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9" w:type="pct"/>
            <w:tcBorders>
              <w:top w:val="nil"/>
              <w:left w:val="nil"/>
              <w:bottom w:val="single" w:sz="4" w:space="0" w:color="auto"/>
              <w:right w:val="single" w:sz="4" w:space="0" w:color="auto"/>
            </w:tcBorders>
            <w:noWrap/>
            <w:vAlign w:val="center"/>
            <w:hideMark/>
          </w:tcPr>
          <w:p w14:paraId="5F2DD51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9" w:type="pct"/>
            <w:tcBorders>
              <w:top w:val="nil"/>
              <w:left w:val="nil"/>
              <w:bottom w:val="single" w:sz="4" w:space="0" w:color="auto"/>
              <w:right w:val="single" w:sz="4" w:space="0" w:color="auto"/>
            </w:tcBorders>
            <w:noWrap/>
            <w:vAlign w:val="center"/>
            <w:hideMark/>
          </w:tcPr>
          <w:p w14:paraId="7C541DA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4201A0A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9" w:type="pct"/>
            <w:tcBorders>
              <w:top w:val="nil"/>
              <w:left w:val="nil"/>
              <w:bottom w:val="single" w:sz="4" w:space="0" w:color="auto"/>
              <w:right w:val="single" w:sz="4" w:space="0" w:color="auto"/>
            </w:tcBorders>
            <w:noWrap/>
            <w:vAlign w:val="center"/>
            <w:hideMark/>
          </w:tcPr>
          <w:p w14:paraId="537BECC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9" w:type="pct"/>
            <w:tcBorders>
              <w:top w:val="nil"/>
              <w:left w:val="nil"/>
              <w:bottom w:val="single" w:sz="4" w:space="0" w:color="auto"/>
              <w:right w:val="single" w:sz="4" w:space="0" w:color="auto"/>
            </w:tcBorders>
            <w:noWrap/>
            <w:vAlign w:val="center"/>
            <w:hideMark/>
          </w:tcPr>
          <w:p w14:paraId="543728D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6325BF4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9" w:type="pct"/>
            <w:tcBorders>
              <w:top w:val="nil"/>
              <w:left w:val="nil"/>
              <w:bottom w:val="single" w:sz="4" w:space="0" w:color="auto"/>
              <w:right w:val="single" w:sz="4" w:space="0" w:color="auto"/>
            </w:tcBorders>
            <w:noWrap/>
            <w:vAlign w:val="center"/>
            <w:hideMark/>
          </w:tcPr>
          <w:p w14:paraId="3A28E3F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270,47</w:t>
            </w:r>
          </w:p>
        </w:tc>
        <w:tc>
          <w:tcPr>
            <w:tcW w:w="209" w:type="pct"/>
            <w:tcBorders>
              <w:top w:val="nil"/>
              <w:left w:val="nil"/>
              <w:bottom w:val="single" w:sz="4" w:space="0" w:color="auto"/>
              <w:right w:val="single" w:sz="4" w:space="0" w:color="auto"/>
            </w:tcBorders>
            <w:noWrap/>
            <w:vAlign w:val="center"/>
            <w:hideMark/>
          </w:tcPr>
          <w:p w14:paraId="4DBE18E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57,46</w:t>
            </w:r>
          </w:p>
        </w:tc>
        <w:tc>
          <w:tcPr>
            <w:tcW w:w="209" w:type="pct"/>
            <w:tcBorders>
              <w:top w:val="nil"/>
              <w:left w:val="nil"/>
              <w:bottom w:val="single" w:sz="4" w:space="0" w:color="auto"/>
              <w:right w:val="single" w:sz="4" w:space="0" w:color="auto"/>
            </w:tcBorders>
            <w:noWrap/>
            <w:vAlign w:val="center"/>
            <w:hideMark/>
          </w:tcPr>
          <w:p w14:paraId="10CF1DA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327,93</w:t>
            </w:r>
          </w:p>
        </w:tc>
        <w:tc>
          <w:tcPr>
            <w:tcW w:w="209" w:type="pct"/>
            <w:tcBorders>
              <w:top w:val="nil"/>
              <w:left w:val="nil"/>
              <w:bottom w:val="single" w:sz="4" w:space="0" w:color="auto"/>
              <w:right w:val="single" w:sz="4" w:space="0" w:color="auto"/>
            </w:tcBorders>
            <w:noWrap/>
            <w:vAlign w:val="center"/>
            <w:hideMark/>
          </w:tcPr>
          <w:p w14:paraId="74B17C8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811,40</w:t>
            </w:r>
          </w:p>
        </w:tc>
        <w:tc>
          <w:tcPr>
            <w:tcW w:w="209" w:type="pct"/>
            <w:tcBorders>
              <w:top w:val="nil"/>
              <w:left w:val="nil"/>
              <w:bottom w:val="single" w:sz="4" w:space="0" w:color="auto"/>
              <w:right w:val="single" w:sz="4" w:space="0" w:color="auto"/>
            </w:tcBorders>
            <w:noWrap/>
            <w:vAlign w:val="center"/>
            <w:hideMark/>
          </w:tcPr>
          <w:p w14:paraId="5803910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172,39</w:t>
            </w:r>
          </w:p>
        </w:tc>
        <w:tc>
          <w:tcPr>
            <w:tcW w:w="208" w:type="pct"/>
            <w:tcBorders>
              <w:top w:val="nil"/>
              <w:left w:val="nil"/>
              <w:bottom w:val="single" w:sz="4" w:space="0" w:color="auto"/>
              <w:right w:val="single" w:sz="4" w:space="0" w:color="auto"/>
            </w:tcBorders>
            <w:noWrap/>
            <w:vAlign w:val="center"/>
            <w:hideMark/>
          </w:tcPr>
          <w:p w14:paraId="1BE06E2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983,78</w:t>
            </w:r>
          </w:p>
        </w:tc>
      </w:tr>
      <w:tr w:rsidR="00475977" w:rsidRPr="00475977" w14:paraId="063F0919" w14:textId="77777777" w:rsidTr="00475977">
        <w:trPr>
          <w:trHeight w:val="57"/>
        </w:trPr>
        <w:tc>
          <w:tcPr>
            <w:tcW w:w="171" w:type="pct"/>
            <w:tcBorders>
              <w:top w:val="single" w:sz="4" w:space="0" w:color="auto"/>
              <w:left w:val="single" w:sz="4" w:space="0" w:color="auto"/>
              <w:bottom w:val="nil"/>
              <w:right w:val="single" w:sz="4" w:space="0" w:color="auto"/>
            </w:tcBorders>
            <w:vAlign w:val="center"/>
            <w:hideMark/>
          </w:tcPr>
          <w:p w14:paraId="7B746F8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50" w:type="pct"/>
            <w:vMerge/>
            <w:tcBorders>
              <w:left w:val="single" w:sz="4" w:space="0" w:color="auto"/>
              <w:right w:val="single" w:sz="4" w:space="0" w:color="auto"/>
            </w:tcBorders>
            <w:vAlign w:val="center"/>
            <w:hideMark/>
          </w:tcPr>
          <w:p w14:paraId="3CE87C98" w14:textId="77777777" w:rsidR="00475977" w:rsidRPr="00475977" w:rsidRDefault="00475977" w:rsidP="00475977">
            <w:pPr>
              <w:spacing w:line="240" w:lineRule="auto"/>
              <w:ind w:firstLine="0"/>
              <w:jc w:val="center"/>
              <w:rPr>
                <w:rFonts w:ascii="Arial" w:hAnsi="Arial" w:cs="Arial"/>
                <w:color w:val="000000"/>
                <w:sz w:val="18"/>
                <w:szCs w:val="18"/>
              </w:rPr>
            </w:pPr>
          </w:p>
        </w:tc>
        <w:tc>
          <w:tcPr>
            <w:tcW w:w="718" w:type="pct"/>
            <w:tcBorders>
              <w:top w:val="nil"/>
              <w:left w:val="nil"/>
              <w:bottom w:val="single" w:sz="4" w:space="0" w:color="auto"/>
              <w:right w:val="single" w:sz="4" w:space="0" w:color="auto"/>
            </w:tcBorders>
            <w:vAlign w:val="center"/>
            <w:hideMark/>
          </w:tcPr>
          <w:p w14:paraId="3E009D2C"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Жилье</w:t>
            </w:r>
          </w:p>
        </w:tc>
        <w:tc>
          <w:tcPr>
            <w:tcW w:w="209" w:type="pct"/>
            <w:tcBorders>
              <w:top w:val="nil"/>
              <w:left w:val="nil"/>
              <w:bottom w:val="single" w:sz="4" w:space="0" w:color="auto"/>
              <w:right w:val="single" w:sz="4" w:space="0" w:color="auto"/>
            </w:tcBorders>
            <w:noWrap/>
            <w:vAlign w:val="center"/>
            <w:hideMark/>
          </w:tcPr>
          <w:p w14:paraId="389A858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9" w:type="pct"/>
            <w:tcBorders>
              <w:top w:val="nil"/>
              <w:left w:val="nil"/>
              <w:bottom w:val="single" w:sz="4" w:space="0" w:color="auto"/>
              <w:right w:val="single" w:sz="4" w:space="0" w:color="auto"/>
            </w:tcBorders>
            <w:noWrap/>
            <w:vAlign w:val="center"/>
            <w:hideMark/>
          </w:tcPr>
          <w:p w14:paraId="1B01CFD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2F8EE9E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9" w:type="pct"/>
            <w:tcBorders>
              <w:top w:val="nil"/>
              <w:left w:val="nil"/>
              <w:bottom w:val="single" w:sz="4" w:space="0" w:color="auto"/>
              <w:right w:val="single" w:sz="4" w:space="0" w:color="auto"/>
            </w:tcBorders>
            <w:noWrap/>
            <w:vAlign w:val="center"/>
            <w:hideMark/>
          </w:tcPr>
          <w:p w14:paraId="18B046B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9" w:type="pct"/>
            <w:tcBorders>
              <w:top w:val="nil"/>
              <w:left w:val="nil"/>
              <w:bottom w:val="single" w:sz="4" w:space="0" w:color="auto"/>
              <w:right w:val="single" w:sz="4" w:space="0" w:color="auto"/>
            </w:tcBorders>
            <w:noWrap/>
            <w:vAlign w:val="center"/>
            <w:hideMark/>
          </w:tcPr>
          <w:p w14:paraId="3D95C7B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361BFDF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9" w:type="pct"/>
            <w:tcBorders>
              <w:top w:val="nil"/>
              <w:left w:val="nil"/>
              <w:bottom w:val="single" w:sz="4" w:space="0" w:color="auto"/>
              <w:right w:val="single" w:sz="4" w:space="0" w:color="auto"/>
            </w:tcBorders>
            <w:noWrap/>
            <w:vAlign w:val="center"/>
            <w:hideMark/>
          </w:tcPr>
          <w:p w14:paraId="6AEACCF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9" w:type="pct"/>
            <w:tcBorders>
              <w:top w:val="nil"/>
              <w:left w:val="nil"/>
              <w:bottom w:val="single" w:sz="4" w:space="0" w:color="auto"/>
              <w:right w:val="single" w:sz="4" w:space="0" w:color="auto"/>
            </w:tcBorders>
            <w:noWrap/>
            <w:vAlign w:val="center"/>
            <w:hideMark/>
          </w:tcPr>
          <w:p w14:paraId="4CC4F5B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3B13684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9" w:type="pct"/>
            <w:tcBorders>
              <w:top w:val="nil"/>
              <w:left w:val="nil"/>
              <w:bottom w:val="single" w:sz="4" w:space="0" w:color="auto"/>
              <w:right w:val="single" w:sz="4" w:space="0" w:color="auto"/>
            </w:tcBorders>
            <w:noWrap/>
            <w:vAlign w:val="center"/>
            <w:hideMark/>
          </w:tcPr>
          <w:p w14:paraId="7294AD8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9" w:type="pct"/>
            <w:tcBorders>
              <w:top w:val="nil"/>
              <w:left w:val="nil"/>
              <w:bottom w:val="single" w:sz="4" w:space="0" w:color="auto"/>
              <w:right w:val="single" w:sz="4" w:space="0" w:color="auto"/>
            </w:tcBorders>
            <w:noWrap/>
            <w:vAlign w:val="center"/>
            <w:hideMark/>
          </w:tcPr>
          <w:p w14:paraId="4CD3162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5905897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9" w:type="pct"/>
            <w:tcBorders>
              <w:top w:val="nil"/>
              <w:left w:val="nil"/>
              <w:bottom w:val="single" w:sz="4" w:space="0" w:color="auto"/>
              <w:right w:val="single" w:sz="4" w:space="0" w:color="auto"/>
            </w:tcBorders>
            <w:noWrap/>
            <w:vAlign w:val="center"/>
            <w:hideMark/>
          </w:tcPr>
          <w:p w14:paraId="447890D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270,47</w:t>
            </w:r>
          </w:p>
        </w:tc>
        <w:tc>
          <w:tcPr>
            <w:tcW w:w="209" w:type="pct"/>
            <w:tcBorders>
              <w:top w:val="nil"/>
              <w:left w:val="nil"/>
              <w:bottom w:val="single" w:sz="4" w:space="0" w:color="auto"/>
              <w:right w:val="single" w:sz="4" w:space="0" w:color="auto"/>
            </w:tcBorders>
            <w:noWrap/>
            <w:vAlign w:val="center"/>
            <w:hideMark/>
          </w:tcPr>
          <w:p w14:paraId="605A9CA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57,46</w:t>
            </w:r>
          </w:p>
        </w:tc>
        <w:tc>
          <w:tcPr>
            <w:tcW w:w="209" w:type="pct"/>
            <w:tcBorders>
              <w:top w:val="nil"/>
              <w:left w:val="nil"/>
              <w:bottom w:val="single" w:sz="4" w:space="0" w:color="auto"/>
              <w:right w:val="single" w:sz="4" w:space="0" w:color="auto"/>
            </w:tcBorders>
            <w:noWrap/>
            <w:vAlign w:val="center"/>
            <w:hideMark/>
          </w:tcPr>
          <w:p w14:paraId="0F38336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327,93</w:t>
            </w:r>
          </w:p>
        </w:tc>
        <w:tc>
          <w:tcPr>
            <w:tcW w:w="209" w:type="pct"/>
            <w:tcBorders>
              <w:top w:val="nil"/>
              <w:left w:val="nil"/>
              <w:bottom w:val="single" w:sz="4" w:space="0" w:color="auto"/>
              <w:right w:val="single" w:sz="4" w:space="0" w:color="auto"/>
            </w:tcBorders>
            <w:noWrap/>
            <w:vAlign w:val="center"/>
            <w:hideMark/>
          </w:tcPr>
          <w:p w14:paraId="7A1962A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811,40</w:t>
            </w:r>
          </w:p>
        </w:tc>
        <w:tc>
          <w:tcPr>
            <w:tcW w:w="209" w:type="pct"/>
            <w:tcBorders>
              <w:top w:val="nil"/>
              <w:left w:val="nil"/>
              <w:bottom w:val="single" w:sz="4" w:space="0" w:color="auto"/>
              <w:right w:val="single" w:sz="4" w:space="0" w:color="auto"/>
            </w:tcBorders>
            <w:noWrap/>
            <w:vAlign w:val="center"/>
            <w:hideMark/>
          </w:tcPr>
          <w:p w14:paraId="3AEB08F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172,39</w:t>
            </w:r>
          </w:p>
        </w:tc>
        <w:tc>
          <w:tcPr>
            <w:tcW w:w="208" w:type="pct"/>
            <w:tcBorders>
              <w:top w:val="nil"/>
              <w:left w:val="nil"/>
              <w:bottom w:val="single" w:sz="4" w:space="0" w:color="auto"/>
              <w:right w:val="single" w:sz="4" w:space="0" w:color="auto"/>
            </w:tcBorders>
            <w:noWrap/>
            <w:vAlign w:val="center"/>
            <w:hideMark/>
          </w:tcPr>
          <w:p w14:paraId="65C3090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983,78</w:t>
            </w:r>
          </w:p>
        </w:tc>
      </w:tr>
      <w:tr w:rsidR="00475977" w:rsidRPr="00475977" w14:paraId="1250A141" w14:textId="77777777" w:rsidTr="00475977">
        <w:trPr>
          <w:trHeight w:val="57"/>
        </w:trPr>
        <w:tc>
          <w:tcPr>
            <w:tcW w:w="171" w:type="pct"/>
            <w:tcBorders>
              <w:top w:val="nil"/>
              <w:left w:val="single" w:sz="4" w:space="0" w:color="auto"/>
              <w:bottom w:val="nil"/>
              <w:right w:val="single" w:sz="4" w:space="0" w:color="auto"/>
            </w:tcBorders>
            <w:vAlign w:val="center"/>
            <w:hideMark/>
          </w:tcPr>
          <w:p w14:paraId="3B4CC19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50" w:type="pct"/>
            <w:vMerge/>
            <w:tcBorders>
              <w:left w:val="single" w:sz="4" w:space="0" w:color="auto"/>
              <w:right w:val="single" w:sz="4" w:space="0" w:color="auto"/>
            </w:tcBorders>
            <w:vAlign w:val="center"/>
            <w:hideMark/>
          </w:tcPr>
          <w:p w14:paraId="0AABE94C" w14:textId="77777777" w:rsidR="00475977" w:rsidRPr="00475977" w:rsidRDefault="00475977" w:rsidP="00475977">
            <w:pPr>
              <w:spacing w:line="240" w:lineRule="auto"/>
              <w:ind w:firstLine="0"/>
              <w:jc w:val="center"/>
              <w:rPr>
                <w:rFonts w:ascii="Arial" w:hAnsi="Arial" w:cs="Arial"/>
                <w:color w:val="000000"/>
                <w:sz w:val="18"/>
                <w:szCs w:val="18"/>
              </w:rPr>
            </w:pPr>
          </w:p>
        </w:tc>
        <w:tc>
          <w:tcPr>
            <w:tcW w:w="718" w:type="pct"/>
            <w:tcBorders>
              <w:top w:val="nil"/>
              <w:left w:val="nil"/>
              <w:bottom w:val="single" w:sz="4" w:space="0" w:color="auto"/>
              <w:right w:val="single" w:sz="4" w:space="0" w:color="auto"/>
            </w:tcBorders>
            <w:vAlign w:val="center"/>
            <w:hideMark/>
          </w:tcPr>
          <w:p w14:paraId="0021AC81" w14:textId="77777777" w:rsidR="00475977" w:rsidRPr="00475977" w:rsidRDefault="00475977" w:rsidP="00475977">
            <w:pPr>
              <w:spacing w:line="240" w:lineRule="auto"/>
              <w:ind w:firstLine="0"/>
              <w:jc w:val="left"/>
              <w:rPr>
                <w:rFonts w:ascii="Arial" w:hAnsi="Arial" w:cs="Arial"/>
                <w:color w:val="000000"/>
                <w:sz w:val="18"/>
                <w:szCs w:val="18"/>
              </w:rPr>
            </w:pPr>
            <w:r w:rsidRPr="00475977">
              <w:rPr>
                <w:rFonts w:ascii="Arial" w:hAnsi="Arial" w:cs="Arial"/>
                <w:color w:val="000000"/>
                <w:sz w:val="18"/>
                <w:szCs w:val="18"/>
              </w:rPr>
              <w:t>в т.ч. многоквартирные</w:t>
            </w:r>
          </w:p>
        </w:tc>
        <w:tc>
          <w:tcPr>
            <w:tcW w:w="209" w:type="pct"/>
            <w:tcBorders>
              <w:top w:val="nil"/>
              <w:left w:val="nil"/>
              <w:bottom w:val="single" w:sz="4" w:space="0" w:color="auto"/>
              <w:right w:val="single" w:sz="4" w:space="0" w:color="auto"/>
            </w:tcBorders>
            <w:noWrap/>
            <w:vAlign w:val="center"/>
            <w:hideMark/>
          </w:tcPr>
          <w:p w14:paraId="26E3849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01616EE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11E7FC3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0BC4A11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1164575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5177895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1DCEA4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43142D7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81FE98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B4F5AC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2E596F4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380E2C6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12C9C40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617145B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518D224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2E69B81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28C9301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4945B57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r>
      <w:tr w:rsidR="00475977" w:rsidRPr="00475977" w14:paraId="4ED89D38" w14:textId="77777777" w:rsidTr="00475977">
        <w:trPr>
          <w:trHeight w:val="57"/>
        </w:trPr>
        <w:tc>
          <w:tcPr>
            <w:tcW w:w="171" w:type="pct"/>
            <w:tcBorders>
              <w:top w:val="nil"/>
              <w:left w:val="single" w:sz="4" w:space="0" w:color="auto"/>
              <w:bottom w:val="nil"/>
              <w:right w:val="single" w:sz="4" w:space="0" w:color="auto"/>
            </w:tcBorders>
            <w:vAlign w:val="center"/>
            <w:hideMark/>
          </w:tcPr>
          <w:p w14:paraId="3A47057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50" w:type="pct"/>
            <w:vMerge/>
            <w:tcBorders>
              <w:left w:val="single" w:sz="4" w:space="0" w:color="auto"/>
              <w:bottom w:val="nil"/>
              <w:right w:val="single" w:sz="4" w:space="0" w:color="auto"/>
            </w:tcBorders>
            <w:vAlign w:val="center"/>
            <w:hideMark/>
          </w:tcPr>
          <w:p w14:paraId="51A991AD" w14:textId="77777777" w:rsidR="00475977" w:rsidRPr="00475977" w:rsidRDefault="00475977" w:rsidP="00475977">
            <w:pPr>
              <w:spacing w:line="240" w:lineRule="auto"/>
              <w:ind w:firstLine="0"/>
              <w:jc w:val="center"/>
              <w:rPr>
                <w:rFonts w:ascii="Arial" w:hAnsi="Arial" w:cs="Arial"/>
                <w:color w:val="000000"/>
                <w:sz w:val="18"/>
                <w:szCs w:val="18"/>
              </w:rPr>
            </w:pPr>
          </w:p>
        </w:tc>
        <w:tc>
          <w:tcPr>
            <w:tcW w:w="718" w:type="pct"/>
            <w:tcBorders>
              <w:top w:val="nil"/>
              <w:left w:val="nil"/>
              <w:bottom w:val="single" w:sz="4" w:space="0" w:color="auto"/>
              <w:right w:val="single" w:sz="4" w:space="0" w:color="auto"/>
            </w:tcBorders>
            <w:vAlign w:val="center"/>
            <w:hideMark/>
          </w:tcPr>
          <w:p w14:paraId="714685D1" w14:textId="77777777" w:rsidR="00475977" w:rsidRPr="00475977" w:rsidRDefault="00475977" w:rsidP="00475977">
            <w:pPr>
              <w:spacing w:line="240" w:lineRule="auto"/>
              <w:ind w:firstLine="0"/>
              <w:jc w:val="left"/>
              <w:rPr>
                <w:rFonts w:ascii="Arial" w:hAnsi="Arial" w:cs="Arial"/>
                <w:color w:val="000000"/>
                <w:sz w:val="18"/>
                <w:szCs w:val="18"/>
              </w:rPr>
            </w:pPr>
            <w:r w:rsidRPr="00475977">
              <w:rPr>
                <w:rFonts w:ascii="Arial" w:hAnsi="Arial" w:cs="Arial"/>
                <w:color w:val="000000"/>
                <w:sz w:val="18"/>
                <w:szCs w:val="18"/>
              </w:rPr>
              <w:t>в т.ч. ИЖС</w:t>
            </w:r>
          </w:p>
        </w:tc>
        <w:tc>
          <w:tcPr>
            <w:tcW w:w="209" w:type="pct"/>
            <w:tcBorders>
              <w:top w:val="nil"/>
              <w:left w:val="nil"/>
              <w:bottom w:val="single" w:sz="4" w:space="0" w:color="auto"/>
              <w:right w:val="single" w:sz="4" w:space="0" w:color="auto"/>
            </w:tcBorders>
            <w:noWrap/>
            <w:vAlign w:val="center"/>
            <w:hideMark/>
          </w:tcPr>
          <w:p w14:paraId="3988995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9" w:type="pct"/>
            <w:tcBorders>
              <w:top w:val="nil"/>
              <w:left w:val="nil"/>
              <w:bottom w:val="single" w:sz="4" w:space="0" w:color="auto"/>
              <w:right w:val="single" w:sz="4" w:space="0" w:color="auto"/>
            </w:tcBorders>
            <w:noWrap/>
            <w:vAlign w:val="center"/>
            <w:hideMark/>
          </w:tcPr>
          <w:p w14:paraId="486E6B9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4F22CF1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9" w:type="pct"/>
            <w:tcBorders>
              <w:top w:val="nil"/>
              <w:left w:val="nil"/>
              <w:bottom w:val="single" w:sz="4" w:space="0" w:color="auto"/>
              <w:right w:val="single" w:sz="4" w:space="0" w:color="auto"/>
            </w:tcBorders>
            <w:noWrap/>
            <w:vAlign w:val="center"/>
            <w:hideMark/>
          </w:tcPr>
          <w:p w14:paraId="057028B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9" w:type="pct"/>
            <w:tcBorders>
              <w:top w:val="nil"/>
              <w:left w:val="nil"/>
              <w:bottom w:val="single" w:sz="4" w:space="0" w:color="auto"/>
              <w:right w:val="single" w:sz="4" w:space="0" w:color="auto"/>
            </w:tcBorders>
            <w:noWrap/>
            <w:vAlign w:val="center"/>
            <w:hideMark/>
          </w:tcPr>
          <w:p w14:paraId="3AD58E4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2DC0F9D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9" w:type="pct"/>
            <w:tcBorders>
              <w:top w:val="nil"/>
              <w:left w:val="nil"/>
              <w:bottom w:val="single" w:sz="4" w:space="0" w:color="auto"/>
              <w:right w:val="single" w:sz="4" w:space="0" w:color="auto"/>
            </w:tcBorders>
            <w:noWrap/>
            <w:vAlign w:val="center"/>
            <w:hideMark/>
          </w:tcPr>
          <w:p w14:paraId="5F3C723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9" w:type="pct"/>
            <w:tcBorders>
              <w:top w:val="nil"/>
              <w:left w:val="nil"/>
              <w:bottom w:val="single" w:sz="4" w:space="0" w:color="auto"/>
              <w:right w:val="single" w:sz="4" w:space="0" w:color="auto"/>
            </w:tcBorders>
            <w:noWrap/>
            <w:vAlign w:val="center"/>
            <w:hideMark/>
          </w:tcPr>
          <w:p w14:paraId="2CF7413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248C9CA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9" w:type="pct"/>
            <w:tcBorders>
              <w:top w:val="nil"/>
              <w:left w:val="nil"/>
              <w:bottom w:val="single" w:sz="4" w:space="0" w:color="auto"/>
              <w:right w:val="single" w:sz="4" w:space="0" w:color="auto"/>
            </w:tcBorders>
            <w:noWrap/>
            <w:vAlign w:val="center"/>
            <w:hideMark/>
          </w:tcPr>
          <w:p w14:paraId="4162F18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9" w:type="pct"/>
            <w:tcBorders>
              <w:top w:val="nil"/>
              <w:left w:val="nil"/>
              <w:bottom w:val="single" w:sz="4" w:space="0" w:color="auto"/>
              <w:right w:val="single" w:sz="4" w:space="0" w:color="auto"/>
            </w:tcBorders>
            <w:noWrap/>
            <w:vAlign w:val="center"/>
            <w:hideMark/>
          </w:tcPr>
          <w:p w14:paraId="0BD7FA9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77B46D8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9" w:type="pct"/>
            <w:tcBorders>
              <w:top w:val="nil"/>
              <w:left w:val="nil"/>
              <w:bottom w:val="single" w:sz="4" w:space="0" w:color="auto"/>
              <w:right w:val="single" w:sz="4" w:space="0" w:color="auto"/>
            </w:tcBorders>
            <w:noWrap/>
            <w:vAlign w:val="center"/>
            <w:hideMark/>
          </w:tcPr>
          <w:p w14:paraId="5FDBDB7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270,47</w:t>
            </w:r>
          </w:p>
        </w:tc>
        <w:tc>
          <w:tcPr>
            <w:tcW w:w="209" w:type="pct"/>
            <w:tcBorders>
              <w:top w:val="nil"/>
              <w:left w:val="nil"/>
              <w:bottom w:val="single" w:sz="4" w:space="0" w:color="auto"/>
              <w:right w:val="single" w:sz="4" w:space="0" w:color="auto"/>
            </w:tcBorders>
            <w:noWrap/>
            <w:vAlign w:val="center"/>
            <w:hideMark/>
          </w:tcPr>
          <w:p w14:paraId="107F603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57,46</w:t>
            </w:r>
          </w:p>
        </w:tc>
        <w:tc>
          <w:tcPr>
            <w:tcW w:w="209" w:type="pct"/>
            <w:tcBorders>
              <w:top w:val="nil"/>
              <w:left w:val="nil"/>
              <w:bottom w:val="single" w:sz="4" w:space="0" w:color="auto"/>
              <w:right w:val="single" w:sz="4" w:space="0" w:color="auto"/>
            </w:tcBorders>
            <w:noWrap/>
            <w:vAlign w:val="center"/>
            <w:hideMark/>
          </w:tcPr>
          <w:p w14:paraId="019BCF3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327,93</w:t>
            </w:r>
          </w:p>
        </w:tc>
        <w:tc>
          <w:tcPr>
            <w:tcW w:w="209" w:type="pct"/>
            <w:tcBorders>
              <w:top w:val="nil"/>
              <w:left w:val="nil"/>
              <w:bottom w:val="single" w:sz="4" w:space="0" w:color="auto"/>
              <w:right w:val="single" w:sz="4" w:space="0" w:color="auto"/>
            </w:tcBorders>
            <w:noWrap/>
            <w:vAlign w:val="center"/>
            <w:hideMark/>
          </w:tcPr>
          <w:p w14:paraId="516A312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811,40</w:t>
            </w:r>
          </w:p>
        </w:tc>
        <w:tc>
          <w:tcPr>
            <w:tcW w:w="209" w:type="pct"/>
            <w:tcBorders>
              <w:top w:val="nil"/>
              <w:left w:val="nil"/>
              <w:bottom w:val="single" w:sz="4" w:space="0" w:color="auto"/>
              <w:right w:val="single" w:sz="4" w:space="0" w:color="auto"/>
            </w:tcBorders>
            <w:noWrap/>
            <w:vAlign w:val="center"/>
            <w:hideMark/>
          </w:tcPr>
          <w:p w14:paraId="71EC5E6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172,39</w:t>
            </w:r>
          </w:p>
        </w:tc>
        <w:tc>
          <w:tcPr>
            <w:tcW w:w="208" w:type="pct"/>
            <w:tcBorders>
              <w:top w:val="nil"/>
              <w:left w:val="nil"/>
              <w:bottom w:val="single" w:sz="4" w:space="0" w:color="auto"/>
              <w:right w:val="single" w:sz="4" w:space="0" w:color="auto"/>
            </w:tcBorders>
            <w:noWrap/>
            <w:vAlign w:val="center"/>
            <w:hideMark/>
          </w:tcPr>
          <w:p w14:paraId="13EEE51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983,78</w:t>
            </w:r>
          </w:p>
        </w:tc>
      </w:tr>
      <w:tr w:rsidR="00475977" w:rsidRPr="00475977" w14:paraId="3BBCBE9E" w14:textId="77777777" w:rsidTr="00475977">
        <w:trPr>
          <w:trHeight w:val="57"/>
        </w:trPr>
        <w:tc>
          <w:tcPr>
            <w:tcW w:w="171" w:type="pct"/>
            <w:tcBorders>
              <w:top w:val="nil"/>
              <w:left w:val="single" w:sz="4" w:space="0" w:color="auto"/>
              <w:bottom w:val="nil"/>
              <w:right w:val="single" w:sz="4" w:space="0" w:color="auto"/>
            </w:tcBorders>
            <w:vAlign w:val="center"/>
            <w:hideMark/>
          </w:tcPr>
          <w:p w14:paraId="671447B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50" w:type="pct"/>
            <w:tcBorders>
              <w:top w:val="nil"/>
              <w:left w:val="nil"/>
              <w:bottom w:val="nil"/>
              <w:right w:val="single" w:sz="4" w:space="0" w:color="auto"/>
            </w:tcBorders>
            <w:vAlign w:val="center"/>
            <w:hideMark/>
          </w:tcPr>
          <w:p w14:paraId="100FC6D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18" w:type="pct"/>
            <w:tcBorders>
              <w:top w:val="nil"/>
              <w:left w:val="nil"/>
              <w:bottom w:val="single" w:sz="4" w:space="0" w:color="auto"/>
              <w:right w:val="single" w:sz="4" w:space="0" w:color="auto"/>
            </w:tcBorders>
            <w:vAlign w:val="center"/>
            <w:hideMark/>
          </w:tcPr>
          <w:p w14:paraId="484C0903"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общественных строений</w:t>
            </w:r>
          </w:p>
        </w:tc>
        <w:tc>
          <w:tcPr>
            <w:tcW w:w="209" w:type="pct"/>
            <w:tcBorders>
              <w:top w:val="nil"/>
              <w:left w:val="nil"/>
              <w:bottom w:val="single" w:sz="4" w:space="0" w:color="auto"/>
              <w:right w:val="single" w:sz="4" w:space="0" w:color="auto"/>
            </w:tcBorders>
            <w:noWrap/>
            <w:vAlign w:val="center"/>
            <w:hideMark/>
          </w:tcPr>
          <w:p w14:paraId="280288F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044C38A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B2633D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03A06CE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3C7F3FB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8BC799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19095F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52D5893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64FE834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1300569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0F0710D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1D1CBE4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2BB6A0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1AE0558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2B3E0FF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06F703C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4D58674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537E9F9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r>
      <w:tr w:rsidR="00475977" w:rsidRPr="00475977" w14:paraId="22FDF6AA" w14:textId="77777777" w:rsidTr="00475977">
        <w:trPr>
          <w:trHeight w:val="57"/>
        </w:trPr>
        <w:tc>
          <w:tcPr>
            <w:tcW w:w="171" w:type="pct"/>
            <w:tcBorders>
              <w:top w:val="nil"/>
              <w:left w:val="single" w:sz="4" w:space="0" w:color="auto"/>
              <w:bottom w:val="single" w:sz="4" w:space="0" w:color="auto"/>
              <w:right w:val="single" w:sz="4" w:space="0" w:color="auto"/>
            </w:tcBorders>
            <w:vAlign w:val="center"/>
            <w:hideMark/>
          </w:tcPr>
          <w:p w14:paraId="52E982A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50" w:type="pct"/>
            <w:tcBorders>
              <w:top w:val="nil"/>
              <w:left w:val="nil"/>
              <w:bottom w:val="single" w:sz="4" w:space="0" w:color="auto"/>
              <w:right w:val="single" w:sz="4" w:space="0" w:color="auto"/>
            </w:tcBorders>
            <w:vAlign w:val="center"/>
            <w:hideMark/>
          </w:tcPr>
          <w:p w14:paraId="6346E11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18" w:type="pct"/>
            <w:tcBorders>
              <w:top w:val="nil"/>
              <w:left w:val="nil"/>
              <w:bottom w:val="single" w:sz="4" w:space="0" w:color="auto"/>
              <w:right w:val="single" w:sz="4" w:space="0" w:color="auto"/>
            </w:tcBorders>
            <w:vAlign w:val="center"/>
            <w:hideMark/>
          </w:tcPr>
          <w:p w14:paraId="31352830"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промышленных и складских строений</w:t>
            </w:r>
          </w:p>
        </w:tc>
        <w:tc>
          <w:tcPr>
            <w:tcW w:w="209" w:type="pct"/>
            <w:tcBorders>
              <w:top w:val="nil"/>
              <w:left w:val="nil"/>
              <w:bottom w:val="single" w:sz="4" w:space="0" w:color="auto"/>
              <w:right w:val="single" w:sz="4" w:space="0" w:color="auto"/>
            </w:tcBorders>
            <w:noWrap/>
            <w:vAlign w:val="center"/>
            <w:hideMark/>
          </w:tcPr>
          <w:p w14:paraId="5F53793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205D897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3F6FA8A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39A68D6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458C584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34227E4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2A53E46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6F6F19F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1444EA6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32E270F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3414F9B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23BBD11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7515EB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07AC240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1EF9A6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10043F0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0DF3046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3EFDA05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r>
    </w:tbl>
    <w:p w14:paraId="0C8BDAAF" w14:textId="77777777" w:rsidR="00CB2ACE" w:rsidRDefault="00CB2ACE" w:rsidP="00A562E1">
      <w:pPr>
        <w:keepNext/>
        <w:keepLines/>
        <w:suppressAutoHyphens/>
        <w:spacing w:after="120" w:line="240" w:lineRule="auto"/>
        <w:ind w:firstLine="0"/>
        <w:rPr>
          <w:rFonts w:ascii="Arial" w:hAnsi="Arial" w:cs="Arial"/>
          <w:noProof/>
          <w:sz w:val="24"/>
          <w:szCs w:val="20"/>
        </w:rPr>
      </w:pPr>
    </w:p>
    <w:p w14:paraId="271D1F44" w14:textId="77777777" w:rsidR="00680F73" w:rsidRDefault="00680F73" w:rsidP="00A562E1">
      <w:pPr>
        <w:keepNext/>
        <w:keepLines/>
        <w:suppressAutoHyphens/>
        <w:spacing w:after="120" w:line="240" w:lineRule="auto"/>
        <w:ind w:firstLine="0"/>
        <w:rPr>
          <w:rFonts w:ascii="Arial" w:hAnsi="Arial" w:cs="Arial"/>
          <w:noProof/>
          <w:sz w:val="24"/>
          <w:szCs w:val="20"/>
        </w:rPr>
      </w:pPr>
    </w:p>
    <w:p w14:paraId="302AB3CE" w14:textId="77777777" w:rsidR="00680F73" w:rsidRDefault="00680F73">
      <w:pPr>
        <w:spacing w:after="160" w:line="259" w:lineRule="auto"/>
        <w:ind w:firstLine="0"/>
        <w:jc w:val="left"/>
        <w:rPr>
          <w:rFonts w:ascii="Arial" w:hAnsi="Arial" w:cs="Arial"/>
          <w:noProof/>
          <w:sz w:val="24"/>
          <w:szCs w:val="20"/>
        </w:rPr>
      </w:pPr>
      <w:r>
        <w:rPr>
          <w:rFonts w:ascii="Arial" w:hAnsi="Arial" w:cs="Arial"/>
          <w:noProof/>
          <w:sz w:val="24"/>
          <w:szCs w:val="20"/>
        </w:rPr>
        <w:br w:type="page"/>
      </w:r>
    </w:p>
    <w:p w14:paraId="330FBFE8" w14:textId="5C8E12CE" w:rsidR="00A562E1" w:rsidRPr="00A562E1" w:rsidRDefault="00A562E1" w:rsidP="00A562E1">
      <w:pPr>
        <w:keepNext/>
        <w:keepLines/>
        <w:suppressAutoHyphens/>
        <w:spacing w:after="120" w:line="240" w:lineRule="auto"/>
        <w:ind w:firstLine="0"/>
        <w:rPr>
          <w:rFonts w:ascii="Arial" w:hAnsi="Arial" w:cs="Arial"/>
          <w:noProof/>
          <w:sz w:val="24"/>
          <w:szCs w:val="20"/>
        </w:rPr>
      </w:pPr>
      <w:bookmarkStart w:id="51" w:name="_Ref170770297"/>
      <w:r w:rsidRPr="00A562E1">
        <w:rPr>
          <w:rFonts w:ascii="Arial" w:hAnsi="Arial" w:cs="Arial"/>
          <w:noProof/>
          <w:sz w:val="24"/>
          <w:szCs w:val="20"/>
        </w:rPr>
        <w:lastRenderedPageBreak/>
        <w:t xml:space="preserve">Таблица </w:t>
      </w:r>
      <w:r w:rsidRPr="00A562E1">
        <w:rPr>
          <w:rFonts w:ascii="Arial" w:hAnsi="Arial" w:cs="Arial"/>
          <w:noProof/>
          <w:sz w:val="24"/>
          <w:szCs w:val="20"/>
        </w:rPr>
        <w:fldChar w:fldCharType="begin"/>
      </w:r>
      <w:r w:rsidRPr="00A562E1">
        <w:rPr>
          <w:rFonts w:ascii="Arial" w:hAnsi="Arial" w:cs="Arial"/>
          <w:noProof/>
          <w:sz w:val="24"/>
          <w:szCs w:val="20"/>
        </w:rPr>
        <w:instrText xml:space="preserve"> SEQ Таблица \* ARABIC </w:instrText>
      </w:r>
      <w:r w:rsidRPr="00A562E1">
        <w:rPr>
          <w:rFonts w:ascii="Arial" w:hAnsi="Arial" w:cs="Arial"/>
          <w:noProof/>
          <w:sz w:val="24"/>
          <w:szCs w:val="20"/>
        </w:rPr>
        <w:fldChar w:fldCharType="separate"/>
      </w:r>
      <w:r w:rsidR="00083B08">
        <w:rPr>
          <w:rFonts w:ascii="Arial" w:hAnsi="Arial" w:cs="Arial"/>
          <w:noProof/>
          <w:sz w:val="24"/>
          <w:szCs w:val="20"/>
        </w:rPr>
        <w:t>9</w:t>
      </w:r>
      <w:r w:rsidRPr="00A562E1">
        <w:rPr>
          <w:rFonts w:ascii="Arial" w:hAnsi="Arial" w:cs="Arial"/>
          <w:noProof/>
          <w:sz w:val="24"/>
          <w:szCs w:val="20"/>
        </w:rPr>
        <w:fldChar w:fldCharType="end"/>
      </w:r>
      <w:bookmarkEnd w:id="50"/>
      <w:bookmarkEnd w:id="51"/>
      <w:r w:rsidRPr="00A562E1">
        <w:rPr>
          <w:rFonts w:ascii="Arial" w:hAnsi="Arial" w:cs="Arial"/>
          <w:noProof/>
          <w:sz w:val="24"/>
          <w:szCs w:val="20"/>
        </w:rPr>
        <w:t xml:space="preserve"> – Прогноз прироста расхода теплоносителя для перспективной застройки в границах районов планировки в период 2024–2028 г., т/ч</w:t>
      </w:r>
    </w:p>
    <w:tbl>
      <w:tblPr>
        <w:tblW w:w="5000" w:type="pct"/>
        <w:tblLook w:val="04A0" w:firstRow="1" w:lastRow="0" w:firstColumn="1" w:lastColumn="0" w:noHBand="0" w:noVBand="1"/>
      </w:tblPr>
      <w:tblGrid>
        <w:gridCol w:w="932"/>
        <w:gridCol w:w="1343"/>
        <w:gridCol w:w="3121"/>
        <w:gridCol w:w="895"/>
        <w:gridCol w:w="895"/>
        <w:gridCol w:w="899"/>
        <w:gridCol w:w="895"/>
        <w:gridCol w:w="895"/>
        <w:gridCol w:w="899"/>
        <w:gridCol w:w="895"/>
        <w:gridCol w:w="895"/>
        <w:gridCol w:w="899"/>
        <w:gridCol w:w="895"/>
        <w:gridCol w:w="895"/>
        <w:gridCol w:w="899"/>
        <w:gridCol w:w="895"/>
        <w:gridCol w:w="895"/>
        <w:gridCol w:w="899"/>
        <w:gridCol w:w="895"/>
        <w:gridCol w:w="895"/>
        <w:gridCol w:w="899"/>
      </w:tblGrid>
      <w:tr w:rsidR="00475977" w:rsidRPr="00475977" w14:paraId="41A067A1" w14:textId="77777777" w:rsidTr="00475977">
        <w:trPr>
          <w:trHeight w:val="20"/>
        </w:trPr>
        <w:tc>
          <w:tcPr>
            <w:tcW w:w="217"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08558A6F"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 п/п</w:t>
            </w:r>
          </w:p>
        </w:tc>
        <w:tc>
          <w:tcPr>
            <w:tcW w:w="308"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4AC6824"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Населенный пункт</w:t>
            </w:r>
          </w:p>
        </w:tc>
        <w:tc>
          <w:tcPr>
            <w:tcW w:w="725"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7524002C"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Категория объекта</w:t>
            </w:r>
          </w:p>
        </w:tc>
        <w:tc>
          <w:tcPr>
            <w:tcW w:w="625" w:type="pct"/>
            <w:gridSpan w:val="3"/>
            <w:tcBorders>
              <w:top w:val="single" w:sz="4" w:space="0" w:color="auto"/>
              <w:left w:val="nil"/>
              <w:bottom w:val="single" w:sz="4" w:space="0" w:color="auto"/>
              <w:right w:val="single" w:sz="4" w:space="0" w:color="000000"/>
            </w:tcBorders>
            <w:shd w:val="clear" w:color="000000" w:fill="F2F2F2"/>
            <w:vAlign w:val="center"/>
            <w:hideMark/>
          </w:tcPr>
          <w:p w14:paraId="012782B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2024</w:t>
            </w:r>
          </w:p>
        </w:tc>
        <w:tc>
          <w:tcPr>
            <w:tcW w:w="625" w:type="pct"/>
            <w:gridSpan w:val="3"/>
            <w:tcBorders>
              <w:top w:val="single" w:sz="4" w:space="0" w:color="auto"/>
              <w:left w:val="nil"/>
              <w:bottom w:val="single" w:sz="4" w:space="0" w:color="auto"/>
              <w:right w:val="single" w:sz="4" w:space="0" w:color="000000"/>
            </w:tcBorders>
            <w:shd w:val="clear" w:color="000000" w:fill="F2F2F2"/>
            <w:vAlign w:val="center"/>
            <w:hideMark/>
          </w:tcPr>
          <w:p w14:paraId="63CD4039"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2025</w:t>
            </w:r>
          </w:p>
        </w:tc>
        <w:tc>
          <w:tcPr>
            <w:tcW w:w="625" w:type="pct"/>
            <w:gridSpan w:val="3"/>
            <w:tcBorders>
              <w:top w:val="single" w:sz="4" w:space="0" w:color="auto"/>
              <w:left w:val="nil"/>
              <w:bottom w:val="single" w:sz="4" w:space="0" w:color="auto"/>
              <w:right w:val="single" w:sz="4" w:space="0" w:color="000000"/>
            </w:tcBorders>
            <w:shd w:val="clear" w:color="000000" w:fill="F2F2F2"/>
            <w:vAlign w:val="center"/>
            <w:hideMark/>
          </w:tcPr>
          <w:p w14:paraId="5425C3F1"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2026</w:t>
            </w:r>
          </w:p>
        </w:tc>
        <w:tc>
          <w:tcPr>
            <w:tcW w:w="625" w:type="pct"/>
            <w:gridSpan w:val="3"/>
            <w:tcBorders>
              <w:top w:val="single" w:sz="4" w:space="0" w:color="auto"/>
              <w:left w:val="nil"/>
              <w:bottom w:val="single" w:sz="4" w:space="0" w:color="auto"/>
              <w:right w:val="single" w:sz="4" w:space="0" w:color="000000"/>
            </w:tcBorders>
            <w:shd w:val="clear" w:color="000000" w:fill="F2F2F2"/>
            <w:vAlign w:val="center"/>
            <w:hideMark/>
          </w:tcPr>
          <w:p w14:paraId="47DAD5CF"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2027</w:t>
            </w:r>
          </w:p>
        </w:tc>
        <w:tc>
          <w:tcPr>
            <w:tcW w:w="625" w:type="pct"/>
            <w:gridSpan w:val="3"/>
            <w:tcBorders>
              <w:top w:val="single" w:sz="4" w:space="0" w:color="auto"/>
              <w:left w:val="nil"/>
              <w:bottom w:val="single" w:sz="4" w:space="0" w:color="auto"/>
              <w:right w:val="single" w:sz="4" w:space="0" w:color="000000"/>
            </w:tcBorders>
            <w:shd w:val="clear" w:color="000000" w:fill="F2F2F2"/>
            <w:vAlign w:val="center"/>
            <w:hideMark/>
          </w:tcPr>
          <w:p w14:paraId="3149373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2028</w:t>
            </w:r>
          </w:p>
        </w:tc>
        <w:tc>
          <w:tcPr>
            <w:tcW w:w="625" w:type="pct"/>
            <w:gridSpan w:val="3"/>
            <w:tcBorders>
              <w:top w:val="single" w:sz="4" w:space="0" w:color="auto"/>
              <w:left w:val="nil"/>
              <w:bottom w:val="single" w:sz="4" w:space="0" w:color="auto"/>
              <w:right w:val="single" w:sz="4" w:space="0" w:color="000000"/>
            </w:tcBorders>
            <w:shd w:val="clear" w:color="000000" w:fill="F2F2F2"/>
            <w:vAlign w:val="center"/>
          </w:tcPr>
          <w:p w14:paraId="60D7609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2029</w:t>
            </w:r>
          </w:p>
        </w:tc>
      </w:tr>
      <w:tr w:rsidR="00475977" w:rsidRPr="00475977" w14:paraId="4A17CB9F" w14:textId="77777777" w:rsidTr="00475977">
        <w:trPr>
          <w:trHeight w:val="20"/>
        </w:trPr>
        <w:tc>
          <w:tcPr>
            <w:tcW w:w="217" w:type="pct"/>
            <w:vMerge/>
            <w:tcBorders>
              <w:top w:val="single" w:sz="4" w:space="0" w:color="auto"/>
              <w:left w:val="single" w:sz="4" w:space="0" w:color="auto"/>
              <w:bottom w:val="single" w:sz="4" w:space="0" w:color="000000"/>
              <w:right w:val="single" w:sz="4" w:space="0" w:color="auto"/>
            </w:tcBorders>
            <w:vAlign w:val="center"/>
            <w:hideMark/>
          </w:tcPr>
          <w:p w14:paraId="41B453DF"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308" w:type="pct"/>
            <w:vMerge/>
            <w:tcBorders>
              <w:top w:val="single" w:sz="4" w:space="0" w:color="auto"/>
              <w:left w:val="single" w:sz="4" w:space="0" w:color="auto"/>
              <w:bottom w:val="single" w:sz="4" w:space="0" w:color="000000"/>
              <w:right w:val="single" w:sz="4" w:space="0" w:color="auto"/>
            </w:tcBorders>
            <w:vAlign w:val="center"/>
            <w:hideMark/>
          </w:tcPr>
          <w:p w14:paraId="3E025752"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725" w:type="pct"/>
            <w:vMerge/>
            <w:tcBorders>
              <w:top w:val="single" w:sz="4" w:space="0" w:color="auto"/>
              <w:left w:val="single" w:sz="4" w:space="0" w:color="auto"/>
              <w:bottom w:val="single" w:sz="4" w:space="0" w:color="000000"/>
              <w:right w:val="single" w:sz="4" w:space="0" w:color="auto"/>
            </w:tcBorders>
            <w:vAlign w:val="center"/>
            <w:hideMark/>
          </w:tcPr>
          <w:p w14:paraId="7ADCBF4D"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208" w:type="pct"/>
            <w:tcBorders>
              <w:top w:val="nil"/>
              <w:left w:val="nil"/>
              <w:bottom w:val="single" w:sz="4" w:space="0" w:color="auto"/>
              <w:right w:val="single" w:sz="4" w:space="0" w:color="auto"/>
            </w:tcBorders>
            <w:shd w:val="clear" w:color="000000" w:fill="F2F2F2"/>
            <w:vAlign w:val="center"/>
            <w:hideMark/>
          </w:tcPr>
          <w:p w14:paraId="01A3D70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057BCF61"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79CF6E7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25CCBED9"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3AC264AC"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4E9CEC2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751C93EB"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646392F5"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5B09B31E"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1E29783E"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37F69D0B"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0AF38385"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3B093499"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6B339CA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360DD962"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tcPr>
          <w:p w14:paraId="4C596449"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tcPr>
          <w:p w14:paraId="1C691CA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tcPr>
          <w:p w14:paraId="077C6412"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r>
      <w:tr w:rsidR="00475977" w:rsidRPr="00475977" w14:paraId="270F0962" w14:textId="77777777" w:rsidTr="00475977">
        <w:trPr>
          <w:trHeight w:val="20"/>
        </w:trPr>
        <w:tc>
          <w:tcPr>
            <w:tcW w:w="217" w:type="pct"/>
            <w:tcBorders>
              <w:top w:val="nil"/>
              <w:left w:val="single" w:sz="4" w:space="0" w:color="auto"/>
              <w:bottom w:val="nil"/>
              <w:right w:val="nil"/>
            </w:tcBorders>
            <w:vAlign w:val="center"/>
            <w:hideMark/>
          </w:tcPr>
          <w:p w14:paraId="0DEB7EB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w:t>
            </w:r>
          </w:p>
        </w:tc>
        <w:tc>
          <w:tcPr>
            <w:tcW w:w="308" w:type="pct"/>
            <w:vMerge w:val="restart"/>
            <w:tcBorders>
              <w:top w:val="nil"/>
              <w:left w:val="single" w:sz="4" w:space="0" w:color="auto"/>
              <w:right w:val="single" w:sz="4" w:space="0" w:color="auto"/>
            </w:tcBorders>
            <w:vAlign w:val="center"/>
            <w:hideMark/>
          </w:tcPr>
          <w:p w14:paraId="1E69C25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Вороновское СП</w:t>
            </w:r>
          </w:p>
          <w:p w14:paraId="5A509D5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p w14:paraId="61B07BA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25" w:type="pct"/>
            <w:tcBorders>
              <w:top w:val="nil"/>
              <w:left w:val="nil"/>
              <w:bottom w:val="single" w:sz="4" w:space="0" w:color="auto"/>
              <w:right w:val="single" w:sz="4" w:space="0" w:color="auto"/>
            </w:tcBorders>
            <w:vAlign w:val="center"/>
            <w:hideMark/>
          </w:tcPr>
          <w:p w14:paraId="4A8585B9"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всего, в т.ч.</w:t>
            </w:r>
          </w:p>
        </w:tc>
        <w:tc>
          <w:tcPr>
            <w:tcW w:w="208" w:type="pct"/>
            <w:tcBorders>
              <w:top w:val="nil"/>
              <w:left w:val="nil"/>
              <w:bottom w:val="single" w:sz="4" w:space="0" w:color="auto"/>
              <w:right w:val="single" w:sz="4" w:space="0" w:color="auto"/>
            </w:tcBorders>
            <w:noWrap/>
            <w:vAlign w:val="center"/>
          </w:tcPr>
          <w:p w14:paraId="7F67D6E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4DAD68A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1095138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noWrap/>
            <w:vAlign w:val="center"/>
          </w:tcPr>
          <w:p w14:paraId="421A1C3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7EB980C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2D8F77B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noWrap/>
            <w:vAlign w:val="center"/>
          </w:tcPr>
          <w:p w14:paraId="73EF89C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4784A3C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468AF9A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noWrap/>
            <w:vAlign w:val="center"/>
          </w:tcPr>
          <w:p w14:paraId="5C98740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5FA7194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2881037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noWrap/>
            <w:vAlign w:val="center"/>
          </w:tcPr>
          <w:p w14:paraId="786DF9A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2E0FD30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301EF56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vAlign w:val="center"/>
          </w:tcPr>
          <w:p w14:paraId="2EBA408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vAlign w:val="center"/>
          </w:tcPr>
          <w:p w14:paraId="3A4B0E8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vAlign w:val="center"/>
          </w:tcPr>
          <w:p w14:paraId="6C7A334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r>
      <w:tr w:rsidR="00475977" w:rsidRPr="00475977" w14:paraId="3E37AB32" w14:textId="77777777" w:rsidTr="00475977">
        <w:trPr>
          <w:trHeight w:val="20"/>
        </w:trPr>
        <w:tc>
          <w:tcPr>
            <w:tcW w:w="217" w:type="pct"/>
            <w:tcBorders>
              <w:top w:val="single" w:sz="4" w:space="0" w:color="auto"/>
              <w:left w:val="single" w:sz="4" w:space="0" w:color="auto"/>
              <w:bottom w:val="nil"/>
              <w:right w:val="single" w:sz="4" w:space="0" w:color="auto"/>
            </w:tcBorders>
            <w:vAlign w:val="center"/>
            <w:hideMark/>
          </w:tcPr>
          <w:p w14:paraId="06E7CA8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08" w:type="pct"/>
            <w:vMerge/>
            <w:tcBorders>
              <w:left w:val="single" w:sz="4" w:space="0" w:color="auto"/>
              <w:right w:val="single" w:sz="4" w:space="0" w:color="auto"/>
            </w:tcBorders>
            <w:vAlign w:val="center"/>
            <w:hideMark/>
          </w:tcPr>
          <w:p w14:paraId="05521D74" w14:textId="77777777" w:rsidR="00475977" w:rsidRPr="00475977" w:rsidRDefault="00475977" w:rsidP="00475977">
            <w:pPr>
              <w:spacing w:line="240" w:lineRule="auto"/>
              <w:ind w:firstLine="0"/>
              <w:jc w:val="center"/>
              <w:rPr>
                <w:rFonts w:ascii="Arial" w:hAnsi="Arial" w:cs="Arial"/>
                <w:color w:val="000000"/>
                <w:sz w:val="18"/>
                <w:szCs w:val="18"/>
              </w:rPr>
            </w:pPr>
          </w:p>
        </w:tc>
        <w:tc>
          <w:tcPr>
            <w:tcW w:w="725" w:type="pct"/>
            <w:tcBorders>
              <w:top w:val="nil"/>
              <w:left w:val="nil"/>
              <w:bottom w:val="single" w:sz="4" w:space="0" w:color="auto"/>
              <w:right w:val="single" w:sz="4" w:space="0" w:color="auto"/>
            </w:tcBorders>
            <w:vAlign w:val="center"/>
            <w:hideMark/>
          </w:tcPr>
          <w:p w14:paraId="3A408E48"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Жилье</w:t>
            </w:r>
          </w:p>
        </w:tc>
        <w:tc>
          <w:tcPr>
            <w:tcW w:w="208" w:type="pct"/>
            <w:tcBorders>
              <w:top w:val="nil"/>
              <w:left w:val="nil"/>
              <w:bottom w:val="single" w:sz="4" w:space="0" w:color="auto"/>
              <w:right w:val="single" w:sz="4" w:space="0" w:color="auto"/>
            </w:tcBorders>
            <w:noWrap/>
            <w:vAlign w:val="center"/>
          </w:tcPr>
          <w:p w14:paraId="599F414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4D9790C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4A99787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noWrap/>
            <w:vAlign w:val="center"/>
          </w:tcPr>
          <w:p w14:paraId="7CAFF93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05F9DBA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5D6D440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noWrap/>
            <w:vAlign w:val="center"/>
          </w:tcPr>
          <w:p w14:paraId="43D6B12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1E5625D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69F7782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noWrap/>
            <w:vAlign w:val="center"/>
          </w:tcPr>
          <w:p w14:paraId="55CA884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55DBDB0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6E6E41F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noWrap/>
            <w:vAlign w:val="center"/>
          </w:tcPr>
          <w:p w14:paraId="16E61AF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14A64FD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4B512B6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vAlign w:val="center"/>
          </w:tcPr>
          <w:p w14:paraId="03FB729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vAlign w:val="center"/>
          </w:tcPr>
          <w:p w14:paraId="60674EE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vAlign w:val="center"/>
          </w:tcPr>
          <w:p w14:paraId="764B34D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r>
      <w:tr w:rsidR="00475977" w:rsidRPr="00475977" w14:paraId="53F9BA14" w14:textId="77777777" w:rsidTr="00475977">
        <w:trPr>
          <w:trHeight w:val="20"/>
        </w:trPr>
        <w:tc>
          <w:tcPr>
            <w:tcW w:w="217" w:type="pct"/>
            <w:tcBorders>
              <w:top w:val="nil"/>
              <w:left w:val="single" w:sz="4" w:space="0" w:color="auto"/>
              <w:bottom w:val="nil"/>
              <w:right w:val="single" w:sz="4" w:space="0" w:color="auto"/>
            </w:tcBorders>
            <w:vAlign w:val="center"/>
            <w:hideMark/>
          </w:tcPr>
          <w:p w14:paraId="78AF7DE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08" w:type="pct"/>
            <w:vMerge/>
            <w:tcBorders>
              <w:left w:val="single" w:sz="4" w:space="0" w:color="auto"/>
              <w:bottom w:val="nil"/>
              <w:right w:val="single" w:sz="4" w:space="0" w:color="auto"/>
            </w:tcBorders>
            <w:vAlign w:val="center"/>
            <w:hideMark/>
          </w:tcPr>
          <w:p w14:paraId="7F7DA722" w14:textId="77777777" w:rsidR="00475977" w:rsidRPr="00475977" w:rsidRDefault="00475977" w:rsidP="00475977">
            <w:pPr>
              <w:spacing w:line="240" w:lineRule="auto"/>
              <w:ind w:firstLine="0"/>
              <w:jc w:val="center"/>
              <w:rPr>
                <w:rFonts w:ascii="Arial" w:hAnsi="Arial" w:cs="Arial"/>
                <w:color w:val="000000"/>
                <w:sz w:val="18"/>
                <w:szCs w:val="18"/>
              </w:rPr>
            </w:pPr>
          </w:p>
        </w:tc>
        <w:tc>
          <w:tcPr>
            <w:tcW w:w="725" w:type="pct"/>
            <w:tcBorders>
              <w:top w:val="nil"/>
              <w:left w:val="nil"/>
              <w:bottom w:val="single" w:sz="4" w:space="0" w:color="auto"/>
              <w:right w:val="single" w:sz="4" w:space="0" w:color="auto"/>
            </w:tcBorders>
            <w:vAlign w:val="center"/>
            <w:hideMark/>
          </w:tcPr>
          <w:p w14:paraId="1281C7C1" w14:textId="77777777" w:rsidR="00475977" w:rsidRPr="00475977" w:rsidRDefault="00475977" w:rsidP="00475977">
            <w:pPr>
              <w:spacing w:line="240" w:lineRule="auto"/>
              <w:ind w:firstLine="0"/>
              <w:jc w:val="left"/>
              <w:rPr>
                <w:rFonts w:ascii="Arial" w:hAnsi="Arial" w:cs="Arial"/>
                <w:color w:val="000000"/>
                <w:sz w:val="18"/>
                <w:szCs w:val="18"/>
              </w:rPr>
            </w:pPr>
            <w:r w:rsidRPr="00475977">
              <w:rPr>
                <w:rFonts w:ascii="Arial" w:hAnsi="Arial" w:cs="Arial"/>
                <w:color w:val="000000"/>
                <w:sz w:val="18"/>
                <w:szCs w:val="18"/>
              </w:rPr>
              <w:t>в т.ч. многоквартирные</w:t>
            </w:r>
          </w:p>
        </w:tc>
        <w:tc>
          <w:tcPr>
            <w:tcW w:w="208" w:type="pct"/>
            <w:tcBorders>
              <w:top w:val="nil"/>
              <w:left w:val="nil"/>
              <w:bottom w:val="single" w:sz="4" w:space="0" w:color="auto"/>
              <w:right w:val="single" w:sz="4" w:space="0" w:color="auto"/>
            </w:tcBorders>
            <w:noWrap/>
            <w:vAlign w:val="center"/>
          </w:tcPr>
          <w:p w14:paraId="17D8E91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7772F71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07EF29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712E849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20A0A17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4D5F368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58BCEE1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630759B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2C09045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70F84F0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00FD909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AA00BC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08F0A9D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13B136B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08D389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vAlign w:val="center"/>
          </w:tcPr>
          <w:p w14:paraId="14C04E0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vAlign w:val="center"/>
          </w:tcPr>
          <w:p w14:paraId="307E7D4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vAlign w:val="center"/>
          </w:tcPr>
          <w:p w14:paraId="7F9A0D3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r>
      <w:tr w:rsidR="00475977" w:rsidRPr="00475977" w14:paraId="7BD8E194" w14:textId="77777777" w:rsidTr="00475977">
        <w:trPr>
          <w:trHeight w:val="20"/>
        </w:trPr>
        <w:tc>
          <w:tcPr>
            <w:tcW w:w="217" w:type="pct"/>
            <w:tcBorders>
              <w:top w:val="nil"/>
              <w:left w:val="single" w:sz="4" w:space="0" w:color="auto"/>
              <w:bottom w:val="nil"/>
              <w:right w:val="single" w:sz="4" w:space="0" w:color="auto"/>
            </w:tcBorders>
            <w:vAlign w:val="center"/>
            <w:hideMark/>
          </w:tcPr>
          <w:p w14:paraId="2E64714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08" w:type="pct"/>
            <w:tcBorders>
              <w:top w:val="nil"/>
              <w:left w:val="nil"/>
              <w:bottom w:val="nil"/>
              <w:right w:val="single" w:sz="4" w:space="0" w:color="auto"/>
            </w:tcBorders>
            <w:vAlign w:val="center"/>
            <w:hideMark/>
          </w:tcPr>
          <w:p w14:paraId="5E5971E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25" w:type="pct"/>
            <w:tcBorders>
              <w:top w:val="nil"/>
              <w:left w:val="nil"/>
              <w:bottom w:val="single" w:sz="4" w:space="0" w:color="auto"/>
              <w:right w:val="single" w:sz="4" w:space="0" w:color="auto"/>
            </w:tcBorders>
            <w:vAlign w:val="center"/>
            <w:hideMark/>
          </w:tcPr>
          <w:p w14:paraId="28727F1C" w14:textId="77777777" w:rsidR="00475977" w:rsidRPr="00475977" w:rsidRDefault="00475977" w:rsidP="00475977">
            <w:pPr>
              <w:spacing w:line="240" w:lineRule="auto"/>
              <w:ind w:firstLine="0"/>
              <w:jc w:val="left"/>
              <w:rPr>
                <w:rFonts w:ascii="Arial" w:hAnsi="Arial" w:cs="Arial"/>
                <w:color w:val="000000"/>
                <w:sz w:val="18"/>
                <w:szCs w:val="18"/>
              </w:rPr>
            </w:pPr>
            <w:r w:rsidRPr="00475977">
              <w:rPr>
                <w:rFonts w:ascii="Arial" w:hAnsi="Arial" w:cs="Arial"/>
                <w:color w:val="000000"/>
                <w:sz w:val="18"/>
                <w:szCs w:val="18"/>
              </w:rPr>
              <w:t>в т.ч. ИЖС</w:t>
            </w:r>
          </w:p>
        </w:tc>
        <w:tc>
          <w:tcPr>
            <w:tcW w:w="208" w:type="pct"/>
            <w:tcBorders>
              <w:top w:val="nil"/>
              <w:left w:val="nil"/>
              <w:bottom w:val="single" w:sz="4" w:space="0" w:color="auto"/>
              <w:right w:val="single" w:sz="4" w:space="0" w:color="auto"/>
            </w:tcBorders>
            <w:noWrap/>
            <w:vAlign w:val="center"/>
          </w:tcPr>
          <w:p w14:paraId="4B831BC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7FCC98F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67165F5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noWrap/>
            <w:vAlign w:val="center"/>
          </w:tcPr>
          <w:p w14:paraId="6053FA8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10BFAF5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24B583D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noWrap/>
            <w:vAlign w:val="center"/>
          </w:tcPr>
          <w:p w14:paraId="628F27D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28F85C6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5AFE2B4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noWrap/>
            <w:vAlign w:val="center"/>
          </w:tcPr>
          <w:p w14:paraId="63CECAF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0F4D117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1AA4C54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noWrap/>
            <w:vAlign w:val="center"/>
          </w:tcPr>
          <w:p w14:paraId="3E2FDDC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4D5ADCC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31D38EF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vAlign w:val="center"/>
          </w:tcPr>
          <w:p w14:paraId="1C204BB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vAlign w:val="center"/>
          </w:tcPr>
          <w:p w14:paraId="1E053E8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vAlign w:val="center"/>
          </w:tcPr>
          <w:p w14:paraId="4A3C06A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r>
      <w:tr w:rsidR="00475977" w:rsidRPr="00475977" w14:paraId="7F7564E2" w14:textId="77777777" w:rsidTr="00475977">
        <w:trPr>
          <w:trHeight w:val="20"/>
        </w:trPr>
        <w:tc>
          <w:tcPr>
            <w:tcW w:w="217" w:type="pct"/>
            <w:tcBorders>
              <w:top w:val="nil"/>
              <w:left w:val="single" w:sz="4" w:space="0" w:color="auto"/>
              <w:bottom w:val="nil"/>
              <w:right w:val="single" w:sz="4" w:space="0" w:color="auto"/>
            </w:tcBorders>
            <w:vAlign w:val="center"/>
            <w:hideMark/>
          </w:tcPr>
          <w:p w14:paraId="4A52D69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08" w:type="pct"/>
            <w:tcBorders>
              <w:top w:val="nil"/>
              <w:left w:val="nil"/>
              <w:bottom w:val="nil"/>
              <w:right w:val="single" w:sz="4" w:space="0" w:color="auto"/>
            </w:tcBorders>
            <w:vAlign w:val="center"/>
            <w:hideMark/>
          </w:tcPr>
          <w:p w14:paraId="66FF210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25" w:type="pct"/>
            <w:tcBorders>
              <w:top w:val="nil"/>
              <w:left w:val="nil"/>
              <w:bottom w:val="single" w:sz="4" w:space="0" w:color="auto"/>
              <w:right w:val="single" w:sz="4" w:space="0" w:color="auto"/>
            </w:tcBorders>
            <w:vAlign w:val="center"/>
            <w:hideMark/>
          </w:tcPr>
          <w:p w14:paraId="64A27F33"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общественных строений</w:t>
            </w:r>
          </w:p>
        </w:tc>
        <w:tc>
          <w:tcPr>
            <w:tcW w:w="208" w:type="pct"/>
            <w:tcBorders>
              <w:top w:val="nil"/>
              <w:left w:val="nil"/>
              <w:bottom w:val="single" w:sz="4" w:space="0" w:color="auto"/>
              <w:right w:val="single" w:sz="4" w:space="0" w:color="auto"/>
            </w:tcBorders>
            <w:noWrap/>
            <w:vAlign w:val="center"/>
          </w:tcPr>
          <w:p w14:paraId="48F6C52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3DF7670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57375D6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0207935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77AD00D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43054E4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3D9A0B5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59B1A58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0F280A3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0E1D394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122B02F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71E14C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780FD59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128287C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34A0C44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vAlign w:val="center"/>
          </w:tcPr>
          <w:p w14:paraId="1696947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vAlign w:val="center"/>
          </w:tcPr>
          <w:p w14:paraId="29CB37D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vAlign w:val="center"/>
          </w:tcPr>
          <w:p w14:paraId="7429B79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r>
      <w:tr w:rsidR="00475977" w:rsidRPr="00475977" w14:paraId="1432F319" w14:textId="77777777" w:rsidTr="00475977">
        <w:trPr>
          <w:trHeight w:val="20"/>
        </w:trPr>
        <w:tc>
          <w:tcPr>
            <w:tcW w:w="217" w:type="pct"/>
            <w:tcBorders>
              <w:top w:val="nil"/>
              <w:left w:val="single" w:sz="4" w:space="0" w:color="auto"/>
              <w:bottom w:val="single" w:sz="4" w:space="0" w:color="auto"/>
              <w:right w:val="single" w:sz="4" w:space="0" w:color="auto"/>
            </w:tcBorders>
            <w:vAlign w:val="center"/>
            <w:hideMark/>
          </w:tcPr>
          <w:p w14:paraId="55AC3F7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08" w:type="pct"/>
            <w:tcBorders>
              <w:top w:val="nil"/>
              <w:left w:val="nil"/>
              <w:bottom w:val="single" w:sz="4" w:space="0" w:color="auto"/>
              <w:right w:val="single" w:sz="4" w:space="0" w:color="auto"/>
            </w:tcBorders>
            <w:vAlign w:val="center"/>
            <w:hideMark/>
          </w:tcPr>
          <w:p w14:paraId="4C0C955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25" w:type="pct"/>
            <w:tcBorders>
              <w:top w:val="nil"/>
              <w:left w:val="nil"/>
              <w:bottom w:val="single" w:sz="4" w:space="0" w:color="auto"/>
              <w:right w:val="single" w:sz="4" w:space="0" w:color="auto"/>
            </w:tcBorders>
            <w:vAlign w:val="center"/>
            <w:hideMark/>
          </w:tcPr>
          <w:p w14:paraId="19C94EBF"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промышленных и складских строений</w:t>
            </w:r>
          </w:p>
        </w:tc>
        <w:tc>
          <w:tcPr>
            <w:tcW w:w="208" w:type="pct"/>
            <w:tcBorders>
              <w:top w:val="nil"/>
              <w:left w:val="nil"/>
              <w:bottom w:val="single" w:sz="4" w:space="0" w:color="auto"/>
              <w:right w:val="single" w:sz="4" w:space="0" w:color="auto"/>
            </w:tcBorders>
            <w:noWrap/>
            <w:vAlign w:val="center"/>
          </w:tcPr>
          <w:p w14:paraId="5ADEB4B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2CC7238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6EAAA61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23B3AFF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3F72029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3D9A09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1EF1820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321594C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00F9F23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0FCDB98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6252C3C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C2CE7C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01C43D2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606A805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70CA89E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vAlign w:val="center"/>
          </w:tcPr>
          <w:p w14:paraId="251892B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vAlign w:val="center"/>
          </w:tcPr>
          <w:p w14:paraId="3AC275B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vAlign w:val="center"/>
          </w:tcPr>
          <w:p w14:paraId="512BB10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r>
    </w:tbl>
    <w:p w14:paraId="1B74E451" w14:textId="77777777" w:rsidR="00A562E1" w:rsidRPr="00A562E1" w:rsidRDefault="00A562E1" w:rsidP="00A562E1">
      <w:pPr>
        <w:spacing w:after="200" w:line="276" w:lineRule="auto"/>
        <w:ind w:firstLine="0"/>
        <w:jc w:val="left"/>
        <w:rPr>
          <w:rFonts w:ascii="Arial" w:eastAsia="Calibri" w:hAnsi="Arial" w:cs="Arial"/>
          <w:color w:val="FF0000"/>
          <w:spacing w:val="3"/>
          <w:sz w:val="24"/>
          <w:szCs w:val="24"/>
          <w:lang w:eastAsia="en-US"/>
        </w:rPr>
      </w:pPr>
    </w:p>
    <w:p w14:paraId="6E67BFA7" w14:textId="0DB09FDD" w:rsidR="00A562E1" w:rsidRPr="00A562E1" w:rsidRDefault="00A562E1" w:rsidP="00A562E1">
      <w:pPr>
        <w:keepNext/>
        <w:keepLines/>
        <w:suppressAutoHyphens/>
        <w:spacing w:after="240" w:line="240" w:lineRule="auto"/>
        <w:ind w:firstLine="0"/>
        <w:rPr>
          <w:rFonts w:ascii="Arial" w:hAnsi="Arial" w:cs="Arial"/>
          <w:noProof/>
          <w:sz w:val="24"/>
          <w:szCs w:val="20"/>
        </w:rPr>
      </w:pPr>
      <w:bookmarkStart w:id="52" w:name="_Ref144373109"/>
      <w:r w:rsidRPr="00A562E1">
        <w:rPr>
          <w:rFonts w:ascii="Arial" w:hAnsi="Arial" w:cs="Arial"/>
          <w:noProof/>
          <w:sz w:val="24"/>
          <w:szCs w:val="20"/>
        </w:rPr>
        <w:t xml:space="preserve">Таблица </w:t>
      </w:r>
      <w:r w:rsidRPr="00A562E1">
        <w:rPr>
          <w:rFonts w:ascii="Arial" w:hAnsi="Arial" w:cs="Arial"/>
          <w:noProof/>
          <w:sz w:val="24"/>
          <w:szCs w:val="20"/>
        </w:rPr>
        <w:fldChar w:fldCharType="begin"/>
      </w:r>
      <w:r w:rsidRPr="00A562E1">
        <w:rPr>
          <w:rFonts w:ascii="Arial" w:hAnsi="Arial" w:cs="Arial"/>
          <w:noProof/>
          <w:sz w:val="24"/>
          <w:szCs w:val="20"/>
        </w:rPr>
        <w:instrText xml:space="preserve"> SEQ Таблица \* ARABIC </w:instrText>
      </w:r>
      <w:r w:rsidRPr="00A562E1">
        <w:rPr>
          <w:rFonts w:ascii="Arial" w:hAnsi="Arial" w:cs="Arial"/>
          <w:noProof/>
          <w:sz w:val="24"/>
          <w:szCs w:val="20"/>
        </w:rPr>
        <w:fldChar w:fldCharType="separate"/>
      </w:r>
      <w:r w:rsidR="00083B08">
        <w:rPr>
          <w:rFonts w:ascii="Arial" w:hAnsi="Arial" w:cs="Arial"/>
          <w:noProof/>
          <w:sz w:val="24"/>
          <w:szCs w:val="20"/>
        </w:rPr>
        <w:t>10</w:t>
      </w:r>
      <w:r w:rsidRPr="00A562E1">
        <w:rPr>
          <w:rFonts w:ascii="Arial" w:hAnsi="Arial" w:cs="Arial"/>
          <w:noProof/>
          <w:sz w:val="24"/>
          <w:szCs w:val="20"/>
        </w:rPr>
        <w:fldChar w:fldCharType="end"/>
      </w:r>
      <w:bookmarkEnd w:id="52"/>
      <w:r w:rsidRPr="00A562E1">
        <w:rPr>
          <w:rFonts w:ascii="Arial" w:hAnsi="Arial" w:cs="Arial"/>
          <w:noProof/>
          <w:sz w:val="24"/>
          <w:szCs w:val="20"/>
        </w:rPr>
        <w:t xml:space="preserve"> – Прогноз прироста расхода теплоносителя для перспективной застройки в границах районов планировки в период </w:t>
      </w:r>
      <w:r w:rsidR="00F218E6">
        <w:rPr>
          <w:rFonts w:ascii="Arial" w:hAnsi="Arial" w:cs="Arial"/>
          <w:noProof/>
          <w:sz w:val="24"/>
          <w:szCs w:val="20"/>
        </w:rPr>
        <w:t>до 2038</w:t>
      </w:r>
      <w:r w:rsidRPr="00A562E1">
        <w:rPr>
          <w:rFonts w:ascii="Arial" w:hAnsi="Arial" w:cs="Arial"/>
          <w:noProof/>
          <w:sz w:val="24"/>
          <w:szCs w:val="20"/>
        </w:rPr>
        <w:t xml:space="preserve"> г., т/ч</w:t>
      </w:r>
    </w:p>
    <w:tbl>
      <w:tblPr>
        <w:tblW w:w="5000" w:type="pct"/>
        <w:tblLook w:val="04A0" w:firstRow="1" w:lastRow="0" w:firstColumn="1" w:lastColumn="0" w:noHBand="0" w:noVBand="1"/>
      </w:tblPr>
      <w:tblGrid>
        <w:gridCol w:w="735"/>
        <w:gridCol w:w="1507"/>
        <w:gridCol w:w="3092"/>
        <w:gridCol w:w="900"/>
        <w:gridCol w:w="900"/>
        <w:gridCol w:w="900"/>
        <w:gridCol w:w="900"/>
        <w:gridCol w:w="900"/>
        <w:gridCol w:w="900"/>
        <w:gridCol w:w="900"/>
        <w:gridCol w:w="900"/>
        <w:gridCol w:w="900"/>
        <w:gridCol w:w="900"/>
        <w:gridCol w:w="900"/>
        <w:gridCol w:w="900"/>
        <w:gridCol w:w="900"/>
        <w:gridCol w:w="900"/>
        <w:gridCol w:w="900"/>
        <w:gridCol w:w="900"/>
        <w:gridCol w:w="900"/>
        <w:gridCol w:w="896"/>
      </w:tblGrid>
      <w:tr w:rsidR="00475977" w:rsidRPr="00475977" w14:paraId="37FA043A" w14:textId="77777777" w:rsidTr="00475977">
        <w:trPr>
          <w:trHeight w:val="57"/>
        </w:trPr>
        <w:tc>
          <w:tcPr>
            <w:tcW w:w="171"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4A64AC6C"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 п/п</w:t>
            </w:r>
          </w:p>
        </w:tc>
        <w:tc>
          <w:tcPr>
            <w:tcW w:w="350"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1337982F"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Населенный пункт</w:t>
            </w:r>
          </w:p>
        </w:tc>
        <w:tc>
          <w:tcPr>
            <w:tcW w:w="718"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6D5FA9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Категория объекта</w:t>
            </w:r>
          </w:p>
        </w:tc>
        <w:tc>
          <w:tcPr>
            <w:tcW w:w="627" w:type="pct"/>
            <w:gridSpan w:val="3"/>
            <w:tcBorders>
              <w:top w:val="single" w:sz="4" w:space="0" w:color="auto"/>
              <w:left w:val="nil"/>
              <w:bottom w:val="single" w:sz="4" w:space="0" w:color="auto"/>
              <w:right w:val="single" w:sz="4" w:space="0" w:color="000000"/>
            </w:tcBorders>
            <w:shd w:val="clear" w:color="000000" w:fill="F2F2F2"/>
            <w:vAlign w:val="center"/>
            <w:hideMark/>
          </w:tcPr>
          <w:p w14:paraId="69FB89E9"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2030</w:t>
            </w:r>
          </w:p>
        </w:tc>
        <w:tc>
          <w:tcPr>
            <w:tcW w:w="627" w:type="pct"/>
            <w:gridSpan w:val="3"/>
            <w:tcBorders>
              <w:top w:val="single" w:sz="4" w:space="0" w:color="auto"/>
              <w:left w:val="nil"/>
              <w:bottom w:val="single" w:sz="4" w:space="0" w:color="auto"/>
              <w:right w:val="single" w:sz="4" w:space="0" w:color="000000"/>
            </w:tcBorders>
            <w:shd w:val="clear" w:color="000000" w:fill="F2F2F2"/>
            <w:vAlign w:val="center"/>
            <w:hideMark/>
          </w:tcPr>
          <w:p w14:paraId="71E690AD"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2031</w:t>
            </w:r>
          </w:p>
        </w:tc>
        <w:tc>
          <w:tcPr>
            <w:tcW w:w="627" w:type="pct"/>
            <w:gridSpan w:val="3"/>
            <w:tcBorders>
              <w:top w:val="single" w:sz="4" w:space="0" w:color="auto"/>
              <w:left w:val="nil"/>
              <w:bottom w:val="single" w:sz="4" w:space="0" w:color="auto"/>
              <w:right w:val="single" w:sz="4" w:space="0" w:color="000000"/>
            </w:tcBorders>
            <w:shd w:val="clear" w:color="000000" w:fill="F2F2F2"/>
            <w:vAlign w:val="center"/>
            <w:hideMark/>
          </w:tcPr>
          <w:p w14:paraId="35491F4E"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2032</w:t>
            </w:r>
          </w:p>
        </w:tc>
        <w:tc>
          <w:tcPr>
            <w:tcW w:w="627" w:type="pct"/>
            <w:gridSpan w:val="3"/>
            <w:tcBorders>
              <w:top w:val="single" w:sz="4" w:space="0" w:color="auto"/>
              <w:left w:val="nil"/>
              <w:bottom w:val="single" w:sz="4" w:space="0" w:color="auto"/>
              <w:right w:val="single" w:sz="4" w:space="0" w:color="000000"/>
            </w:tcBorders>
            <w:shd w:val="clear" w:color="000000" w:fill="F2F2F2"/>
            <w:vAlign w:val="center"/>
            <w:hideMark/>
          </w:tcPr>
          <w:p w14:paraId="5142C0E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2033</w:t>
            </w:r>
          </w:p>
        </w:tc>
        <w:tc>
          <w:tcPr>
            <w:tcW w:w="627" w:type="pct"/>
            <w:gridSpan w:val="3"/>
            <w:tcBorders>
              <w:top w:val="single" w:sz="4" w:space="0" w:color="auto"/>
              <w:left w:val="nil"/>
              <w:bottom w:val="single" w:sz="4" w:space="0" w:color="auto"/>
              <w:right w:val="single" w:sz="4" w:space="0" w:color="000000"/>
            </w:tcBorders>
            <w:shd w:val="clear" w:color="000000" w:fill="F2F2F2"/>
            <w:vAlign w:val="center"/>
            <w:hideMark/>
          </w:tcPr>
          <w:p w14:paraId="08EE9E3C"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2033</w:t>
            </w:r>
          </w:p>
        </w:tc>
        <w:tc>
          <w:tcPr>
            <w:tcW w:w="626" w:type="pct"/>
            <w:gridSpan w:val="3"/>
            <w:tcBorders>
              <w:top w:val="single" w:sz="4" w:space="0" w:color="auto"/>
              <w:left w:val="nil"/>
              <w:bottom w:val="single" w:sz="4" w:space="0" w:color="auto"/>
              <w:right w:val="single" w:sz="4" w:space="0" w:color="000000"/>
            </w:tcBorders>
            <w:shd w:val="clear" w:color="000000" w:fill="F2F2F2"/>
            <w:vAlign w:val="center"/>
            <w:hideMark/>
          </w:tcPr>
          <w:p w14:paraId="4539082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2034-2038</w:t>
            </w:r>
          </w:p>
        </w:tc>
      </w:tr>
      <w:tr w:rsidR="00475977" w:rsidRPr="00475977" w14:paraId="516CB297" w14:textId="77777777" w:rsidTr="00475977">
        <w:trPr>
          <w:trHeight w:val="57"/>
        </w:trPr>
        <w:tc>
          <w:tcPr>
            <w:tcW w:w="171" w:type="pct"/>
            <w:vMerge/>
            <w:tcBorders>
              <w:top w:val="single" w:sz="4" w:space="0" w:color="auto"/>
              <w:left w:val="single" w:sz="4" w:space="0" w:color="auto"/>
              <w:bottom w:val="single" w:sz="4" w:space="0" w:color="000000"/>
              <w:right w:val="single" w:sz="4" w:space="0" w:color="auto"/>
            </w:tcBorders>
            <w:vAlign w:val="center"/>
            <w:hideMark/>
          </w:tcPr>
          <w:p w14:paraId="0D80F2ED"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350" w:type="pct"/>
            <w:vMerge/>
            <w:tcBorders>
              <w:top w:val="single" w:sz="4" w:space="0" w:color="auto"/>
              <w:left w:val="single" w:sz="4" w:space="0" w:color="auto"/>
              <w:bottom w:val="single" w:sz="4" w:space="0" w:color="000000"/>
              <w:right w:val="single" w:sz="4" w:space="0" w:color="auto"/>
            </w:tcBorders>
            <w:vAlign w:val="center"/>
            <w:hideMark/>
          </w:tcPr>
          <w:p w14:paraId="26F41703"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718" w:type="pct"/>
            <w:vMerge/>
            <w:tcBorders>
              <w:top w:val="single" w:sz="4" w:space="0" w:color="auto"/>
              <w:left w:val="single" w:sz="4" w:space="0" w:color="auto"/>
              <w:bottom w:val="single" w:sz="4" w:space="0" w:color="000000"/>
              <w:right w:val="single" w:sz="4" w:space="0" w:color="auto"/>
            </w:tcBorders>
            <w:vAlign w:val="center"/>
            <w:hideMark/>
          </w:tcPr>
          <w:p w14:paraId="7D23884E"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209" w:type="pct"/>
            <w:tcBorders>
              <w:top w:val="nil"/>
              <w:left w:val="nil"/>
              <w:bottom w:val="single" w:sz="4" w:space="0" w:color="auto"/>
              <w:right w:val="single" w:sz="4" w:space="0" w:color="auto"/>
            </w:tcBorders>
            <w:shd w:val="clear" w:color="000000" w:fill="F2F2F2"/>
            <w:vAlign w:val="center"/>
            <w:hideMark/>
          </w:tcPr>
          <w:p w14:paraId="57311DB5"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9" w:type="pct"/>
            <w:tcBorders>
              <w:top w:val="nil"/>
              <w:left w:val="nil"/>
              <w:bottom w:val="single" w:sz="4" w:space="0" w:color="auto"/>
              <w:right w:val="single" w:sz="4" w:space="0" w:color="auto"/>
            </w:tcBorders>
            <w:shd w:val="clear" w:color="000000" w:fill="F2F2F2"/>
            <w:vAlign w:val="center"/>
            <w:hideMark/>
          </w:tcPr>
          <w:p w14:paraId="124D8EE2"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446F3DAE"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9" w:type="pct"/>
            <w:tcBorders>
              <w:top w:val="nil"/>
              <w:left w:val="nil"/>
              <w:bottom w:val="single" w:sz="4" w:space="0" w:color="auto"/>
              <w:right w:val="single" w:sz="4" w:space="0" w:color="auto"/>
            </w:tcBorders>
            <w:shd w:val="clear" w:color="000000" w:fill="F2F2F2"/>
            <w:vAlign w:val="center"/>
            <w:hideMark/>
          </w:tcPr>
          <w:p w14:paraId="7A9E244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9" w:type="pct"/>
            <w:tcBorders>
              <w:top w:val="nil"/>
              <w:left w:val="nil"/>
              <w:bottom w:val="single" w:sz="4" w:space="0" w:color="auto"/>
              <w:right w:val="single" w:sz="4" w:space="0" w:color="auto"/>
            </w:tcBorders>
            <w:shd w:val="clear" w:color="000000" w:fill="F2F2F2"/>
            <w:vAlign w:val="center"/>
            <w:hideMark/>
          </w:tcPr>
          <w:p w14:paraId="1FE2E9D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5F310D4E"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9" w:type="pct"/>
            <w:tcBorders>
              <w:top w:val="nil"/>
              <w:left w:val="nil"/>
              <w:bottom w:val="single" w:sz="4" w:space="0" w:color="auto"/>
              <w:right w:val="single" w:sz="4" w:space="0" w:color="auto"/>
            </w:tcBorders>
            <w:shd w:val="clear" w:color="000000" w:fill="F2F2F2"/>
            <w:vAlign w:val="center"/>
            <w:hideMark/>
          </w:tcPr>
          <w:p w14:paraId="77D8586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9" w:type="pct"/>
            <w:tcBorders>
              <w:top w:val="nil"/>
              <w:left w:val="nil"/>
              <w:bottom w:val="single" w:sz="4" w:space="0" w:color="auto"/>
              <w:right w:val="single" w:sz="4" w:space="0" w:color="auto"/>
            </w:tcBorders>
            <w:shd w:val="clear" w:color="000000" w:fill="F2F2F2"/>
            <w:vAlign w:val="center"/>
            <w:hideMark/>
          </w:tcPr>
          <w:p w14:paraId="41C3626C"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7FA39356"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9" w:type="pct"/>
            <w:tcBorders>
              <w:top w:val="nil"/>
              <w:left w:val="nil"/>
              <w:bottom w:val="single" w:sz="4" w:space="0" w:color="auto"/>
              <w:right w:val="single" w:sz="4" w:space="0" w:color="auto"/>
            </w:tcBorders>
            <w:shd w:val="clear" w:color="000000" w:fill="F2F2F2"/>
            <w:vAlign w:val="center"/>
            <w:hideMark/>
          </w:tcPr>
          <w:p w14:paraId="41583CBC"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9" w:type="pct"/>
            <w:tcBorders>
              <w:top w:val="nil"/>
              <w:left w:val="nil"/>
              <w:bottom w:val="single" w:sz="4" w:space="0" w:color="auto"/>
              <w:right w:val="single" w:sz="4" w:space="0" w:color="auto"/>
            </w:tcBorders>
            <w:shd w:val="clear" w:color="000000" w:fill="F2F2F2"/>
            <w:vAlign w:val="center"/>
            <w:hideMark/>
          </w:tcPr>
          <w:p w14:paraId="711EC0C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43D57864"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9" w:type="pct"/>
            <w:tcBorders>
              <w:top w:val="nil"/>
              <w:left w:val="nil"/>
              <w:bottom w:val="single" w:sz="4" w:space="0" w:color="auto"/>
              <w:right w:val="single" w:sz="4" w:space="0" w:color="auto"/>
            </w:tcBorders>
            <w:shd w:val="clear" w:color="000000" w:fill="F2F2F2"/>
            <w:vAlign w:val="center"/>
            <w:hideMark/>
          </w:tcPr>
          <w:p w14:paraId="6F786ADE"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9" w:type="pct"/>
            <w:tcBorders>
              <w:top w:val="nil"/>
              <w:left w:val="nil"/>
              <w:bottom w:val="single" w:sz="4" w:space="0" w:color="auto"/>
              <w:right w:val="single" w:sz="4" w:space="0" w:color="auto"/>
            </w:tcBorders>
            <w:shd w:val="clear" w:color="000000" w:fill="F2F2F2"/>
            <w:vAlign w:val="center"/>
            <w:hideMark/>
          </w:tcPr>
          <w:p w14:paraId="79A8BEFB"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59B3989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9" w:type="pct"/>
            <w:tcBorders>
              <w:top w:val="nil"/>
              <w:left w:val="nil"/>
              <w:bottom w:val="single" w:sz="4" w:space="0" w:color="auto"/>
              <w:right w:val="single" w:sz="4" w:space="0" w:color="auto"/>
            </w:tcBorders>
            <w:shd w:val="clear" w:color="000000" w:fill="F2F2F2"/>
            <w:vAlign w:val="center"/>
            <w:hideMark/>
          </w:tcPr>
          <w:p w14:paraId="59F1F155"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9" w:type="pct"/>
            <w:tcBorders>
              <w:top w:val="nil"/>
              <w:left w:val="nil"/>
              <w:bottom w:val="single" w:sz="4" w:space="0" w:color="auto"/>
              <w:right w:val="single" w:sz="4" w:space="0" w:color="auto"/>
            </w:tcBorders>
            <w:shd w:val="clear" w:color="000000" w:fill="F2F2F2"/>
            <w:vAlign w:val="center"/>
            <w:hideMark/>
          </w:tcPr>
          <w:p w14:paraId="31C43C3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8" w:type="pct"/>
            <w:tcBorders>
              <w:top w:val="nil"/>
              <w:left w:val="nil"/>
              <w:bottom w:val="single" w:sz="4" w:space="0" w:color="auto"/>
              <w:right w:val="single" w:sz="4" w:space="0" w:color="auto"/>
            </w:tcBorders>
            <w:shd w:val="clear" w:color="000000" w:fill="F2F2F2"/>
            <w:vAlign w:val="center"/>
            <w:hideMark/>
          </w:tcPr>
          <w:p w14:paraId="5047113A"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r>
      <w:tr w:rsidR="00475977" w:rsidRPr="00475977" w14:paraId="0B0150ED" w14:textId="77777777" w:rsidTr="00475977">
        <w:trPr>
          <w:trHeight w:val="57"/>
        </w:trPr>
        <w:tc>
          <w:tcPr>
            <w:tcW w:w="171" w:type="pct"/>
            <w:tcBorders>
              <w:top w:val="nil"/>
              <w:left w:val="single" w:sz="4" w:space="0" w:color="auto"/>
              <w:bottom w:val="nil"/>
              <w:right w:val="nil"/>
            </w:tcBorders>
            <w:vAlign w:val="center"/>
            <w:hideMark/>
          </w:tcPr>
          <w:p w14:paraId="520C207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w:t>
            </w:r>
          </w:p>
        </w:tc>
        <w:tc>
          <w:tcPr>
            <w:tcW w:w="350" w:type="pct"/>
            <w:vMerge w:val="restart"/>
            <w:tcBorders>
              <w:top w:val="nil"/>
              <w:left w:val="single" w:sz="4" w:space="0" w:color="auto"/>
              <w:right w:val="single" w:sz="4" w:space="0" w:color="auto"/>
            </w:tcBorders>
            <w:vAlign w:val="center"/>
            <w:hideMark/>
          </w:tcPr>
          <w:p w14:paraId="3647999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Вороновское СП</w:t>
            </w:r>
          </w:p>
          <w:p w14:paraId="73DB9CC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p w14:paraId="4B1977B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p w14:paraId="2B12C55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18" w:type="pct"/>
            <w:tcBorders>
              <w:top w:val="nil"/>
              <w:left w:val="nil"/>
              <w:bottom w:val="single" w:sz="4" w:space="0" w:color="auto"/>
              <w:right w:val="single" w:sz="4" w:space="0" w:color="auto"/>
            </w:tcBorders>
            <w:vAlign w:val="center"/>
            <w:hideMark/>
          </w:tcPr>
          <w:p w14:paraId="0A2A0309"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всего, в т.ч.</w:t>
            </w:r>
          </w:p>
        </w:tc>
        <w:tc>
          <w:tcPr>
            <w:tcW w:w="209" w:type="pct"/>
            <w:tcBorders>
              <w:top w:val="nil"/>
              <w:left w:val="nil"/>
              <w:bottom w:val="single" w:sz="4" w:space="0" w:color="auto"/>
              <w:right w:val="single" w:sz="4" w:space="0" w:color="auto"/>
            </w:tcBorders>
            <w:noWrap/>
            <w:vAlign w:val="center"/>
          </w:tcPr>
          <w:p w14:paraId="08C334F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9" w:type="pct"/>
            <w:tcBorders>
              <w:top w:val="nil"/>
              <w:left w:val="nil"/>
              <w:bottom w:val="single" w:sz="4" w:space="0" w:color="auto"/>
              <w:right w:val="single" w:sz="4" w:space="0" w:color="auto"/>
            </w:tcBorders>
            <w:noWrap/>
            <w:vAlign w:val="center"/>
          </w:tcPr>
          <w:p w14:paraId="43D44A5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4233C3B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9" w:type="pct"/>
            <w:tcBorders>
              <w:top w:val="nil"/>
              <w:left w:val="nil"/>
              <w:bottom w:val="single" w:sz="4" w:space="0" w:color="auto"/>
              <w:right w:val="single" w:sz="4" w:space="0" w:color="auto"/>
            </w:tcBorders>
            <w:noWrap/>
            <w:vAlign w:val="center"/>
          </w:tcPr>
          <w:p w14:paraId="56E734F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9" w:type="pct"/>
            <w:tcBorders>
              <w:top w:val="nil"/>
              <w:left w:val="nil"/>
              <w:bottom w:val="single" w:sz="4" w:space="0" w:color="auto"/>
              <w:right w:val="single" w:sz="4" w:space="0" w:color="auto"/>
            </w:tcBorders>
            <w:noWrap/>
            <w:vAlign w:val="center"/>
          </w:tcPr>
          <w:p w14:paraId="7EE7D57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1EF66D5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9" w:type="pct"/>
            <w:tcBorders>
              <w:top w:val="nil"/>
              <w:left w:val="nil"/>
              <w:bottom w:val="single" w:sz="4" w:space="0" w:color="auto"/>
              <w:right w:val="single" w:sz="4" w:space="0" w:color="auto"/>
            </w:tcBorders>
            <w:noWrap/>
            <w:vAlign w:val="center"/>
          </w:tcPr>
          <w:p w14:paraId="6ECC596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9" w:type="pct"/>
            <w:tcBorders>
              <w:top w:val="nil"/>
              <w:left w:val="nil"/>
              <w:bottom w:val="single" w:sz="4" w:space="0" w:color="auto"/>
              <w:right w:val="single" w:sz="4" w:space="0" w:color="auto"/>
            </w:tcBorders>
            <w:noWrap/>
            <w:vAlign w:val="center"/>
          </w:tcPr>
          <w:p w14:paraId="308F696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08CADD3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9" w:type="pct"/>
            <w:tcBorders>
              <w:top w:val="nil"/>
              <w:left w:val="nil"/>
              <w:bottom w:val="single" w:sz="4" w:space="0" w:color="auto"/>
              <w:right w:val="single" w:sz="4" w:space="0" w:color="auto"/>
            </w:tcBorders>
            <w:noWrap/>
            <w:vAlign w:val="center"/>
          </w:tcPr>
          <w:p w14:paraId="6994A60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9" w:type="pct"/>
            <w:tcBorders>
              <w:top w:val="nil"/>
              <w:left w:val="nil"/>
              <w:bottom w:val="single" w:sz="4" w:space="0" w:color="auto"/>
              <w:right w:val="single" w:sz="4" w:space="0" w:color="auto"/>
            </w:tcBorders>
            <w:noWrap/>
            <w:vAlign w:val="center"/>
          </w:tcPr>
          <w:p w14:paraId="06B20C6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77916A5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9" w:type="pct"/>
            <w:tcBorders>
              <w:top w:val="nil"/>
              <w:left w:val="nil"/>
              <w:bottom w:val="single" w:sz="4" w:space="0" w:color="auto"/>
              <w:right w:val="single" w:sz="4" w:space="0" w:color="auto"/>
            </w:tcBorders>
            <w:noWrap/>
            <w:vAlign w:val="center"/>
          </w:tcPr>
          <w:p w14:paraId="20A9263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4,00</w:t>
            </w:r>
          </w:p>
        </w:tc>
        <w:tc>
          <w:tcPr>
            <w:tcW w:w="209" w:type="pct"/>
            <w:tcBorders>
              <w:top w:val="nil"/>
              <w:left w:val="nil"/>
              <w:bottom w:val="single" w:sz="4" w:space="0" w:color="auto"/>
              <w:right w:val="single" w:sz="4" w:space="0" w:color="auto"/>
            </w:tcBorders>
            <w:noWrap/>
            <w:vAlign w:val="center"/>
          </w:tcPr>
          <w:p w14:paraId="142B855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0,49</w:t>
            </w:r>
          </w:p>
        </w:tc>
        <w:tc>
          <w:tcPr>
            <w:tcW w:w="209" w:type="pct"/>
            <w:tcBorders>
              <w:top w:val="nil"/>
              <w:left w:val="nil"/>
              <w:bottom w:val="single" w:sz="4" w:space="0" w:color="auto"/>
              <w:right w:val="single" w:sz="4" w:space="0" w:color="auto"/>
            </w:tcBorders>
            <w:noWrap/>
            <w:vAlign w:val="center"/>
          </w:tcPr>
          <w:p w14:paraId="64A6218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4,48</w:t>
            </w:r>
          </w:p>
        </w:tc>
        <w:tc>
          <w:tcPr>
            <w:tcW w:w="209" w:type="pct"/>
            <w:tcBorders>
              <w:top w:val="nil"/>
              <w:left w:val="nil"/>
              <w:bottom w:val="single" w:sz="4" w:space="0" w:color="auto"/>
              <w:right w:val="single" w:sz="4" w:space="0" w:color="auto"/>
            </w:tcBorders>
            <w:noWrap/>
            <w:vAlign w:val="center"/>
          </w:tcPr>
          <w:p w14:paraId="5461459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11,99</w:t>
            </w:r>
          </w:p>
        </w:tc>
        <w:tc>
          <w:tcPr>
            <w:tcW w:w="209" w:type="pct"/>
            <w:tcBorders>
              <w:top w:val="nil"/>
              <w:left w:val="nil"/>
              <w:bottom w:val="single" w:sz="4" w:space="0" w:color="auto"/>
              <w:right w:val="single" w:sz="4" w:space="0" w:color="auto"/>
            </w:tcBorders>
            <w:noWrap/>
            <w:vAlign w:val="center"/>
          </w:tcPr>
          <w:p w14:paraId="32B7438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1,46</w:t>
            </w:r>
          </w:p>
        </w:tc>
        <w:tc>
          <w:tcPr>
            <w:tcW w:w="208" w:type="pct"/>
            <w:tcBorders>
              <w:top w:val="nil"/>
              <w:left w:val="nil"/>
              <w:bottom w:val="single" w:sz="4" w:space="0" w:color="auto"/>
              <w:right w:val="single" w:sz="4" w:space="0" w:color="auto"/>
            </w:tcBorders>
            <w:noWrap/>
            <w:vAlign w:val="center"/>
          </w:tcPr>
          <w:p w14:paraId="3BA6D9E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13,45</w:t>
            </w:r>
          </w:p>
        </w:tc>
      </w:tr>
      <w:tr w:rsidR="00475977" w:rsidRPr="00475977" w14:paraId="5C3928A9" w14:textId="77777777" w:rsidTr="00475977">
        <w:trPr>
          <w:trHeight w:val="57"/>
        </w:trPr>
        <w:tc>
          <w:tcPr>
            <w:tcW w:w="171" w:type="pct"/>
            <w:tcBorders>
              <w:top w:val="single" w:sz="4" w:space="0" w:color="auto"/>
              <w:left w:val="single" w:sz="4" w:space="0" w:color="auto"/>
              <w:bottom w:val="nil"/>
              <w:right w:val="single" w:sz="4" w:space="0" w:color="auto"/>
            </w:tcBorders>
            <w:vAlign w:val="center"/>
            <w:hideMark/>
          </w:tcPr>
          <w:p w14:paraId="4C8A52D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50" w:type="pct"/>
            <w:vMerge/>
            <w:tcBorders>
              <w:left w:val="single" w:sz="4" w:space="0" w:color="auto"/>
              <w:right w:val="single" w:sz="4" w:space="0" w:color="auto"/>
            </w:tcBorders>
            <w:vAlign w:val="center"/>
            <w:hideMark/>
          </w:tcPr>
          <w:p w14:paraId="7197D0AC" w14:textId="77777777" w:rsidR="00475977" w:rsidRPr="00475977" w:rsidRDefault="00475977" w:rsidP="00475977">
            <w:pPr>
              <w:spacing w:line="240" w:lineRule="auto"/>
              <w:ind w:firstLine="0"/>
              <w:jc w:val="center"/>
              <w:rPr>
                <w:rFonts w:ascii="Arial" w:hAnsi="Arial" w:cs="Arial"/>
                <w:color w:val="000000"/>
                <w:sz w:val="18"/>
                <w:szCs w:val="18"/>
              </w:rPr>
            </w:pPr>
          </w:p>
        </w:tc>
        <w:tc>
          <w:tcPr>
            <w:tcW w:w="718" w:type="pct"/>
            <w:tcBorders>
              <w:top w:val="nil"/>
              <w:left w:val="nil"/>
              <w:bottom w:val="single" w:sz="4" w:space="0" w:color="auto"/>
              <w:right w:val="single" w:sz="4" w:space="0" w:color="auto"/>
            </w:tcBorders>
            <w:vAlign w:val="center"/>
            <w:hideMark/>
          </w:tcPr>
          <w:p w14:paraId="682D51E4"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Жилье</w:t>
            </w:r>
          </w:p>
        </w:tc>
        <w:tc>
          <w:tcPr>
            <w:tcW w:w="209" w:type="pct"/>
            <w:tcBorders>
              <w:top w:val="nil"/>
              <w:left w:val="nil"/>
              <w:bottom w:val="single" w:sz="4" w:space="0" w:color="auto"/>
              <w:right w:val="single" w:sz="4" w:space="0" w:color="auto"/>
            </w:tcBorders>
            <w:noWrap/>
            <w:vAlign w:val="center"/>
          </w:tcPr>
          <w:p w14:paraId="2DAB77F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9" w:type="pct"/>
            <w:tcBorders>
              <w:top w:val="nil"/>
              <w:left w:val="nil"/>
              <w:bottom w:val="single" w:sz="4" w:space="0" w:color="auto"/>
              <w:right w:val="single" w:sz="4" w:space="0" w:color="auto"/>
            </w:tcBorders>
            <w:noWrap/>
            <w:vAlign w:val="center"/>
          </w:tcPr>
          <w:p w14:paraId="2625F3E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190BC9F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9" w:type="pct"/>
            <w:tcBorders>
              <w:top w:val="nil"/>
              <w:left w:val="nil"/>
              <w:bottom w:val="single" w:sz="4" w:space="0" w:color="auto"/>
              <w:right w:val="single" w:sz="4" w:space="0" w:color="auto"/>
            </w:tcBorders>
            <w:noWrap/>
            <w:vAlign w:val="center"/>
          </w:tcPr>
          <w:p w14:paraId="744F5CF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9" w:type="pct"/>
            <w:tcBorders>
              <w:top w:val="nil"/>
              <w:left w:val="nil"/>
              <w:bottom w:val="single" w:sz="4" w:space="0" w:color="auto"/>
              <w:right w:val="single" w:sz="4" w:space="0" w:color="auto"/>
            </w:tcBorders>
            <w:noWrap/>
            <w:vAlign w:val="center"/>
          </w:tcPr>
          <w:p w14:paraId="23AE934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7B55B88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9" w:type="pct"/>
            <w:tcBorders>
              <w:top w:val="nil"/>
              <w:left w:val="nil"/>
              <w:bottom w:val="single" w:sz="4" w:space="0" w:color="auto"/>
              <w:right w:val="single" w:sz="4" w:space="0" w:color="auto"/>
            </w:tcBorders>
            <w:noWrap/>
            <w:vAlign w:val="center"/>
          </w:tcPr>
          <w:p w14:paraId="2294FEC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9" w:type="pct"/>
            <w:tcBorders>
              <w:top w:val="nil"/>
              <w:left w:val="nil"/>
              <w:bottom w:val="single" w:sz="4" w:space="0" w:color="auto"/>
              <w:right w:val="single" w:sz="4" w:space="0" w:color="auto"/>
            </w:tcBorders>
            <w:noWrap/>
            <w:vAlign w:val="center"/>
          </w:tcPr>
          <w:p w14:paraId="48FF6D0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0A05FFE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9" w:type="pct"/>
            <w:tcBorders>
              <w:top w:val="nil"/>
              <w:left w:val="nil"/>
              <w:bottom w:val="single" w:sz="4" w:space="0" w:color="auto"/>
              <w:right w:val="single" w:sz="4" w:space="0" w:color="auto"/>
            </w:tcBorders>
            <w:noWrap/>
            <w:vAlign w:val="center"/>
          </w:tcPr>
          <w:p w14:paraId="2338204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9" w:type="pct"/>
            <w:tcBorders>
              <w:top w:val="nil"/>
              <w:left w:val="nil"/>
              <w:bottom w:val="single" w:sz="4" w:space="0" w:color="auto"/>
              <w:right w:val="single" w:sz="4" w:space="0" w:color="auto"/>
            </w:tcBorders>
            <w:noWrap/>
            <w:vAlign w:val="center"/>
          </w:tcPr>
          <w:p w14:paraId="3B3A52C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47875F9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9" w:type="pct"/>
            <w:tcBorders>
              <w:top w:val="nil"/>
              <w:left w:val="nil"/>
              <w:bottom w:val="single" w:sz="4" w:space="0" w:color="auto"/>
              <w:right w:val="single" w:sz="4" w:space="0" w:color="auto"/>
            </w:tcBorders>
            <w:noWrap/>
            <w:vAlign w:val="center"/>
          </w:tcPr>
          <w:p w14:paraId="2F6BB50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4,00</w:t>
            </w:r>
          </w:p>
        </w:tc>
        <w:tc>
          <w:tcPr>
            <w:tcW w:w="209" w:type="pct"/>
            <w:tcBorders>
              <w:top w:val="nil"/>
              <w:left w:val="nil"/>
              <w:bottom w:val="single" w:sz="4" w:space="0" w:color="auto"/>
              <w:right w:val="single" w:sz="4" w:space="0" w:color="auto"/>
            </w:tcBorders>
            <w:noWrap/>
            <w:vAlign w:val="center"/>
          </w:tcPr>
          <w:p w14:paraId="520D4AE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0,49</w:t>
            </w:r>
          </w:p>
        </w:tc>
        <w:tc>
          <w:tcPr>
            <w:tcW w:w="209" w:type="pct"/>
            <w:tcBorders>
              <w:top w:val="nil"/>
              <w:left w:val="nil"/>
              <w:bottom w:val="single" w:sz="4" w:space="0" w:color="auto"/>
              <w:right w:val="single" w:sz="4" w:space="0" w:color="auto"/>
            </w:tcBorders>
            <w:noWrap/>
            <w:vAlign w:val="center"/>
          </w:tcPr>
          <w:p w14:paraId="62FE521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4,48</w:t>
            </w:r>
          </w:p>
        </w:tc>
        <w:tc>
          <w:tcPr>
            <w:tcW w:w="209" w:type="pct"/>
            <w:tcBorders>
              <w:top w:val="nil"/>
              <w:left w:val="nil"/>
              <w:bottom w:val="single" w:sz="4" w:space="0" w:color="auto"/>
              <w:right w:val="single" w:sz="4" w:space="0" w:color="auto"/>
            </w:tcBorders>
            <w:noWrap/>
            <w:vAlign w:val="center"/>
          </w:tcPr>
          <w:p w14:paraId="519FE03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11,99</w:t>
            </w:r>
          </w:p>
        </w:tc>
        <w:tc>
          <w:tcPr>
            <w:tcW w:w="209" w:type="pct"/>
            <w:tcBorders>
              <w:top w:val="nil"/>
              <w:left w:val="nil"/>
              <w:bottom w:val="single" w:sz="4" w:space="0" w:color="auto"/>
              <w:right w:val="single" w:sz="4" w:space="0" w:color="auto"/>
            </w:tcBorders>
            <w:noWrap/>
            <w:vAlign w:val="center"/>
          </w:tcPr>
          <w:p w14:paraId="7D6AAAF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1,46</w:t>
            </w:r>
          </w:p>
        </w:tc>
        <w:tc>
          <w:tcPr>
            <w:tcW w:w="208" w:type="pct"/>
            <w:tcBorders>
              <w:top w:val="nil"/>
              <w:left w:val="nil"/>
              <w:bottom w:val="single" w:sz="4" w:space="0" w:color="auto"/>
              <w:right w:val="single" w:sz="4" w:space="0" w:color="auto"/>
            </w:tcBorders>
            <w:noWrap/>
            <w:vAlign w:val="center"/>
          </w:tcPr>
          <w:p w14:paraId="002D12D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13,45</w:t>
            </w:r>
          </w:p>
        </w:tc>
      </w:tr>
      <w:tr w:rsidR="00475977" w:rsidRPr="00475977" w14:paraId="5207DE36" w14:textId="77777777" w:rsidTr="00475977">
        <w:trPr>
          <w:trHeight w:val="57"/>
        </w:trPr>
        <w:tc>
          <w:tcPr>
            <w:tcW w:w="171" w:type="pct"/>
            <w:tcBorders>
              <w:top w:val="nil"/>
              <w:left w:val="single" w:sz="4" w:space="0" w:color="auto"/>
              <w:bottom w:val="nil"/>
              <w:right w:val="single" w:sz="4" w:space="0" w:color="auto"/>
            </w:tcBorders>
            <w:vAlign w:val="center"/>
            <w:hideMark/>
          </w:tcPr>
          <w:p w14:paraId="17D9B1B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50" w:type="pct"/>
            <w:vMerge/>
            <w:tcBorders>
              <w:left w:val="single" w:sz="4" w:space="0" w:color="auto"/>
              <w:right w:val="single" w:sz="4" w:space="0" w:color="auto"/>
            </w:tcBorders>
            <w:vAlign w:val="center"/>
            <w:hideMark/>
          </w:tcPr>
          <w:p w14:paraId="158384F0" w14:textId="77777777" w:rsidR="00475977" w:rsidRPr="00475977" w:rsidRDefault="00475977" w:rsidP="00475977">
            <w:pPr>
              <w:spacing w:line="240" w:lineRule="auto"/>
              <w:ind w:firstLine="0"/>
              <w:jc w:val="center"/>
              <w:rPr>
                <w:rFonts w:ascii="Arial" w:hAnsi="Arial" w:cs="Arial"/>
                <w:color w:val="000000"/>
                <w:sz w:val="18"/>
                <w:szCs w:val="18"/>
              </w:rPr>
            </w:pPr>
          </w:p>
        </w:tc>
        <w:tc>
          <w:tcPr>
            <w:tcW w:w="718" w:type="pct"/>
            <w:tcBorders>
              <w:top w:val="nil"/>
              <w:left w:val="nil"/>
              <w:bottom w:val="single" w:sz="4" w:space="0" w:color="auto"/>
              <w:right w:val="single" w:sz="4" w:space="0" w:color="auto"/>
            </w:tcBorders>
            <w:vAlign w:val="center"/>
            <w:hideMark/>
          </w:tcPr>
          <w:p w14:paraId="718F9B4A" w14:textId="77777777" w:rsidR="00475977" w:rsidRPr="00475977" w:rsidRDefault="00475977" w:rsidP="00475977">
            <w:pPr>
              <w:spacing w:line="240" w:lineRule="auto"/>
              <w:ind w:firstLine="0"/>
              <w:jc w:val="left"/>
              <w:rPr>
                <w:rFonts w:ascii="Arial" w:hAnsi="Arial" w:cs="Arial"/>
                <w:color w:val="000000"/>
                <w:sz w:val="18"/>
                <w:szCs w:val="18"/>
              </w:rPr>
            </w:pPr>
            <w:r w:rsidRPr="00475977">
              <w:rPr>
                <w:rFonts w:ascii="Arial" w:hAnsi="Arial" w:cs="Arial"/>
                <w:color w:val="000000"/>
                <w:sz w:val="18"/>
                <w:szCs w:val="18"/>
              </w:rPr>
              <w:t>в т.ч. многоквартирные</w:t>
            </w:r>
          </w:p>
        </w:tc>
        <w:tc>
          <w:tcPr>
            <w:tcW w:w="209" w:type="pct"/>
            <w:tcBorders>
              <w:top w:val="nil"/>
              <w:left w:val="nil"/>
              <w:bottom w:val="single" w:sz="4" w:space="0" w:color="auto"/>
              <w:right w:val="single" w:sz="4" w:space="0" w:color="auto"/>
            </w:tcBorders>
            <w:noWrap/>
            <w:vAlign w:val="center"/>
          </w:tcPr>
          <w:p w14:paraId="2D45574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5831055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6BA6EBA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7DABCBC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42B53DE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3E13973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09CCE7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6AAA12A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99BA0C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0274175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3AB1042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33FA37C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213B6AD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7F7EC33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3D144AF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4E8D60F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20CDBF2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102AB90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r>
      <w:tr w:rsidR="00475977" w:rsidRPr="00475977" w14:paraId="70F6E635" w14:textId="77777777" w:rsidTr="00475977">
        <w:trPr>
          <w:trHeight w:val="57"/>
        </w:trPr>
        <w:tc>
          <w:tcPr>
            <w:tcW w:w="171" w:type="pct"/>
            <w:tcBorders>
              <w:top w:val="nil"/>
              <w:left w:val="single" w:sz="4" w:space="0" w:color="auto"/>
              <w:bottom w:val="nil"/>
              <w:right w:val="single" w:sz="4" w:space="0" w:color="auto"/>
            </w:tcBorders>
            <w:vAlign w:val="center"/>
            <w:hideMark/>
          </w:tcPr>
          <w:p w14:paraId="12E493B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50" w:type="pct"/>
            <w:vMerge/>
            <w:tcBorders>
              <w:left w:val="single" w:sz="4" w:space="0" w:color="auto"/>
              <w:bottom w:val="nil"/>
              <w:right w:val="single" w:sz="4" w:space="0" w:color="auto"/>
            </w:tcBorders>
            <w:vAlign w:val="center"/>
            <w:hideMark/>
          </w:tcPr>
          <w:p w14:paraId="66037BA4" w14:textId="77777777" w:rsidR="00475977" w:rsidRPr="00475977" w:rsidRDefault="00475977" w:rsidP="00475977">
            <w:pPr>
              <w:spacing w:line="240" w:lineRule="auto"/>
              <w:ind w:firstLine="0"/>
              <w:jc w:val="center"/>
              <w:rPr>
                <w:rFonts w:ascii="Arial" w:hAnsi="Arial" w:cs="Arial"/>
                <w:color w:val="000000"/>
                <w:sz w:val="18"/>
                <w:szCs w:val="18"/>
              </w:rPr>
            </w:pPr>
          </w:p>
        </w:tc>
        <w:tc>
          <w:tcPr>
            <w:tcW w:w="718" w:type="pct"/>
            <w:tcBorders>
              <w:top w:val="nil"/>
              <w:left w:val="nil"/>
              <w:bottom w:val="single" w:sz="4" w:space="0" w:color="auto"/>
              <w:right w:val="single" w:sz="4" w:space="0" w:color="auto"/>
            </w:tcBorders>
            <w:vAlign w:val="center"/>
            <w:hideMark/>
          </w:tcPr>
          <w:p w14:paraId="2EAB2A35" w14:textId="77777777" w:rsidR="00475977" w:rsidRPr="00475977" w:rsidRDefault="00475977" w:rsidP="00475977">
            <w:pPr>
              <w:spacing w:line="240" w:lineRule="auto"/>
              <w:ind w:firstLine="0"/>
              <w:jc w:val="left"/>
              <w:rPr>
                <w:rFonts w:ascii="Arial" w:hAnsi="Arial" w:cs="Arial"/>
                <w:color w:val="000000"/>
                <w:sz w:val="18"/>
                <w:szCs w:val="18"/>
              </w:rPr>
            </w:pPr>
            <w:r w:rsidRPr="00475977">
              <w:rPr>
                <w:rFonts w:ascii="Arial" w:hAnsi="Arial" w:cs="Arial"/>
                <w:color w:val="000000"/>
                <w:sz w:val="18"/>
                <w:szCs w:val="18"/>
              </w:rPr>
              <w:t>в т.ч. ИЖС</w:t>
            </w:r>
          </w:p>
        </w:tc>
        <w:tc>
          <w:tcPr>
            <w:tcW w:w="209" w:type="pct"/>
            <w:tcBorders>
              <w:top w:val="nil"/>
              <w:left w:val="nil"/>
              <w:bottom w:val="single" w:sz="4" w:space="0" w:color="auto"/>
              <w:right w:val="single" w:sz="4" w:space="0" w:color="auto"/>
            </w:tcBorders>
            <w:noWrap/>
            <w:vAlign w:val="center"/>
          </w:tcPr>
          <w:p w14:paraId="777EEEB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9" w:type="pct"/>
            <w:tcBorders>
              <w:top w:val="nil"/>
              <w:left w:val="nil"/>
              <w:bottom w:val="single" w:sz="4" w:space="0" w:color="auto"/>
              <w:right w:val="single" w:sz="4" w:space="0" w:color="auto"/>
            </w:tcBorders>
            <w:noWrap/>
            <w:vAlign w:val="center"/>
          </w:tcPr>
          <w:p w14:paraId="5B99F7C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3CC3071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9" w:type="pct"/>
            <w:tcBorders>
              <w:top w:val="nil"/>
              <w:left w:val="nil"/>
              <w:bottom w:val="single" w:sz="4" w:space="0" w:color="auto"/>
              <w:right w:val="single" w:sz="4" w:space="0" w:color="auto"/>
            </w:tcBorders>
            <w:noWrap/>
            <w:vAlign w:val="center"/>
          </w:tcPr>
          <w:p w14:paraId="20F33AD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9" w:type="pct"/>
            <w:tcBorders>
              <w:top w:val="nil"/>
              <w:left w:val="nil"/>
              <w:bottom w:val="single" w:sz="4" w:space="0" w:color="auto"/>
              <w:right w:val="single" w:sz="4" w:space="0" w:color="auto"/>
            </w:tcBorders>
            <w:noWrap/>
            <w:vAlign w:val="center"/>
          </w:tcPr>
          <w:p w14:paraId="2E2458B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436D2B5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9" w:type="pct"/>
            <w:tcBorders>
              <w:top w:val="nil"/>
              <w:left w:val="nil"/>
              <w:bottom w:val="single" w:sz="4" w:space="0" w:color="auto"/>
              <w:right w:val="single" w:sz="4" w:space="0" w:color="auto"/>
            </w:tcBorders>
            <w:noWrap/>
            <w:vAlign w:val="center"/>
          </w:tcPr>
          <w:p w14:paraId="4E23A86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9" w:type="pct"/>
            <w:tcBorders>
              <w:top w:val="nil"/>
              <w:left w:val="nil"/>
              <w:bottom w:val="single" w:sz="4" w:space="0" w:color="auto"/>
              <w:right w:val="single" w:sz="4" w:space="0" w:color="auto"/>
            </w:tcBorders>
            <w:noWrap/>
            <w:vAlign w:val="center"/>
          </w:tcPr>
          <w:p w14:paraId="4900596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2D73748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9" w:type="pct"/>
            <w:tcBorders>
              <w:top w:val="nil"/>
              <w:left w:val="nil"/>
              <w:bottom w:val="single" w:sz="4" w:space="0" w:color="auto"/>
              <w:right w:val="single" w:sz="4" w:space="0" w:color="auto"/>
            </w:tcBorders>
            <w:noWrap/>
            <w:vAlign w:val="center"/>
          </w:tcPr>
          <w:p w14:paraId="414B29C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9" w:type="pct"/>
            <w:tcBorders>
              <w:top w:val="nil"/>
              <w:left w:val="nil"/>
              <w:bottom w:val="single" w:sz="4" w:space="0" w:color="auto"/>
              <w:right w:val="single" w:sz="4" w:space="0" w:color="auto"/>
            </w:tcBorders>
            <w:noWrap/>
            <w:vAlign w:val="center"/>
          </w:tcPr>
          <w:p w14:paraId="7B8E87F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2603E6C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9" w:type="pct"/>
            <w:tcBorders>
              <w:top w:val="nil"/>
              <w:left w:val="nil"/>
              <w:bottom w:val="single" w:sz="4" w:space="0" w:color="auto"/>
              <w:right w:val="single" w:sz="4" w:space="0" w:color="auto"/>
            </w:tcBorders>
            <w:noWrap/>
            <w:vAlign w:val="center"/>
          </w:tcPr>
          <w:p w14:paraId="7EBA23E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4,00</w:t>
            </w:r>
          </w:p>
        </w:tc>
        <w:tc>
          <w:tcPr>
            <w:tcW w:w="209" w:type="pct"/>
            <w:tcBorders>
              <w:top w:val="nil"/>
              <w:left w:val="nil"/>
              <w:bottom w:val="single" w:sz="4" w:space="0" w:color="auto"/>
              <w:right w:val="single" w:sz="4" w:space="0" w:color="auto"/>
            </w:tcBorders>
            <w:noWrap/>
            <w:vAlign w:val="center"/>
          </w:tcPr>
          <w:p w14:paraId="4600688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0,49</w:t>
            </w:r>
          </w:p>
        </w:tc>
        <w:tc>
          <w:tcPr>
            <w:tcW w:w="209" w:type="pct"/>
            <w:tcBorders>
              <w:top w:val="nil"/>
              <w:left w:val="nil"/>
              <w:bottom w:val="single" w:sz="4" w:space="0" w:color="auto"/>
              <w:right w:val="single" w:sz="4" w:space="0" w:color="auto"/>
            </w:tcBorders>
            <w:noWrap/>
            <w:vAlign w:val="center"/>
          </w:tcPr>
          <w:p w14:paraId="18B6D69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4,48</w:t>
            </w:r>
          </w:p>
        </w:tc>
        <w:tc>
          <w:tcPr>
            <w:tcW w:w="209" w:type="pct"/>
            <w:tcBorders>
              <w:top w:val="nil"/>
              <w:left w:val="nil"/>
              <w:bottom w:val="single" w:sz="4" w:space="0" w:color="auto"/>
              <w:right w:val="single" w:sz="4" w:space="0" w:color="auto"/>
            </w:tcBorders>
            <w:noWrap/>
            <w:vAlign w:val="center"/>
          </w:tcPr>
          <w:p w14:paraId="395326A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11,99</w:t>
            </w:r>
          </w:p>
        </w:tc>
        <w:tc>
          <w:tcPr>
            <w:tcW w:w="209" w:type="pct"/>
            <w:tcBorders>
              <w:top w:val="nil"/>
              <w:left w:val="nil"/>
              <w:bottom w:val="single" w:sz="4" w:space="0" w:color="auto"/>
              <w:right w:val="single" w:sz="4" w:space="0" w:color="auto"/>
            </w:tcBorders>
            <w:noWrap/>
            <w:vAlign w:val="center"/>
          </w:tcPr>
          <w:p w14:paraId="45FE158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1,46</w:t>
            </w:r>
          </w:p>
        </w:tc>
        <w:tc>
          <w:tcPr>
            <w:tcW w:w="208" w:type="pct"/>
            <w:tcBorders>
              <w:top w:val="nil"/>
              <w:left w:val="nil"/>
              <w:bottom w:val="single" w:sz="4" w:space="0" w:color="auto"/>
              <w:right w:val="single" w:sz="4" w:space="0" w:color="auto"/>
            </w:tcBorders>
            <w:noWrap/>
            <w:vAlign w:val="center"/>
          </w:tcPr>
          <w:p w14:paraId="3F8BCAF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13,45</w:t>
            </w:r>
          </w:p>
        </w:tc>
      </w:tr>
      <w:tr w:rsidR="00475977" w:rsidRPr="00475977" w14:paraId="5164CAB9" w14:textId="77777777" w:rsidTr="00475977">
        <w:trPr>
          <w:trHeight w:val="57"/>
        </w:trPr>
        <w:tc>
          <w:tcPr>
            <w:tcW w:w="171" w:type="pct"/>
            <w:tcBorders>
              <w:top w:val="nil"/>
              <w:left w:val="single" w:sz="4" w:space="0" w:color="auto"/>
              <w:bottom w:val="nil"/>
              <w:right w:val="single" w:sz="4" w:space="0" w:color="auto"/>
            </w:tcBorders>
            <w:vAlign w:val="center"/>
            <w:hideMark/>
          </w:tcPr>
          <w:p w14:paraId="4AEA761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50" w:type="pct"/>
            <w:tcBorders>
              <w:top w:val="nil"/>
              <w:left w:val="nil"/>
              <w:bottom w:val="nil"/>
              <w:right w:val="single" w:sz="4" w:space="0" w:color="auto"/>
            </w:tcBorders>
            <w:vAlign w:val="center"/>
            <w:hideMark/>
          </w:tcPr>
          <w:p w14:paraId="1FC12D7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18" w:type="pct"/>
            <w:tcBorders>
              <w:top w:val="nil"/>
              <w:left w:val="nil"/>
              <w:bottom w:val="single" w:sz="4" w:space="0" w:color="auto"/>
              <w:right w:val="single" w:sz="4" w:space="0" w:color="auto"/>
            </w:tcBorders>
            <w:vAlign w:val="center"/>
            <w:hideMark/>
          </w:tcPr>
          <w:p w14:paraId="50FB0C25"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общественных строений</w:t>
            </w:r>
          </w:p>
        </w:tc>
        <w:tc>
          <w:tcPr>
            <w:tcW w:w="209" w:type="pct"/>
            <w:tcBorders>
              <w:top w:val="nil"/>
              <w:left w:val="nil"/>
              <w:bottom w:val="single" w:sz="4" w:space="0" w:color="auto"/>
              <w:right w:val="single" w:sz="4" w:space="0" w:color="auto"/>
            </w:tcBorders>
            <w:noWrap/>
            <w:vAlign w:val="center"/>
          </w:tcPr>
          <w:p w14:paraId="4A0DCB5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0E3DE78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77E6E3C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6FBC3D2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2383CE1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28589F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2809B0A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6C9CE4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56FC5A8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2A2AD9B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48EF436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DF9C54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211D5C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514270A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7CE9B10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2C3A4AD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5356E5F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47C0FAD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r>
      <w:tr w:rsidR="00475977" w:rsidRPr="00475977" w14:paraId="5DBB06B0" w14:textId="77777777" w:rsidTr="00475977">
        <w:trPr>
          <w:trHeight w:val="57"/>
        </w:trPr>
        <w:tc>
          <w:tcPr>
            <w:tcW w:w="171" w:type="pct"/>
            <w:tcBorders>
              <w:top w:val="nil"/>
              <w:left w:val="single" w:sz="4" w:space="0" w:color="auto"/>
              <w:bottom w:val="single" w:sz="4" w:space="0" w:color="auto"/>
              <w:right w:val="single" w:sz="4" w:space="0" w:color="auto"/>
            </w:tcBorders>
            <w:vAlign w:val="center"/>
            <w:hideMark/>
          </w:tcPr>
          <w:p w14:paraId="22C1FE4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50" w:type="pct"/>
            <w:tcBorders>
              <w:top w:val="nil"/>
              <w:left w:val="nil"/>
              <w:bottom w:val="single" w:sz="4" w:space="0" w:color="auto"/>
              <w:right w:val="single" w:sz="4" w:space="0" w:color="auto"/>
            </w:tcBorders>
            <w:vAlign w:val="center"/>
            <w:hideMark/>
          </w:tcPr>
          <w:p w14:paraId="07442F2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18" w:type="pct"/>
            <w:tcBorders>
              <w:top w:val="nil"/>
              <w:left w:val="nil"/>
              <w:bottom w:val="single" w:sz="4" w:space="0" w:color="auto"/>
              <w:right w:val="single" w:sz="4" w:space="0" w:color="auto"/>
            </w:tcBorders>
            <w:vAlign w:val="center"/>
            <w:hideMark/>
          </w:tcPr>
          <w:p w14:paraId="5DD0AFD9"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промышленных и складских строений</w:t>
            </w:r>
          </w:p>
        </w:tc>
        <w:tc>
          <w:tcPr>
            <w:tcW w:w="209" w:type="pct"/>
            <w:tcBorders>
              <w:top w:val="nil"/>
              <w:left w:val="nil"/>
              <w:bottom w:val="single" w:sz="4" w:space="0" w:color="auto"/>
              <w:right w:val="single" w:sz="4" w:space="0" w:color="auto"/>
            </w:tcBorders>
            <w:noWrap/>
            <w:vAlign w:val="center"/>
          </w:tcPr>
          <w:p w14:paraId="29F6EDC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010CABE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5E2AC69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2A12096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1001C6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4C4E365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6F86A34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B32E38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0A4FEBA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370FC97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73B1DB9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0941EA2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40C099E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37DE2F6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61CD6A7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207B491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34AF4DE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444D1F6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r>
    </w:tbl>
    <w:p w14:paraId="2CE9652D" w14:textId="7C0ACE06" w:rsidR="00C3608E" w:rsidRPr="007D5ADA" w:rsidRDefault="00C3608E" w:rsidP="00CB2ACE">
      <w:pPr>
        <w:keepNext/>
        <w:keepLines/>
        <w:suppressAutoHyphens/>
        <w:spacing w:line="240" w:lineRule="auto"/>
        <w:ind w:firstLine="0"/>
        <w:rPr>
          <w:rFonts w:ascii="Arial" w:hAnsi="Arial" w:cs="Arial"/>
          <w:noProof/>
          <w:sz w:val="24"/>
          <w:szCs w:val="20"/>
        </w:rPr>
      </w:pPr>
    </w:p>
    <w:p w14:paraId="4DB68BCA" w14:textId="77777777" w:rsidR="00C3608E" w:rsidRPr="007D5ADA" w:rsidRDefault="00C3608E" w:rsidP="00C3608E">
      <w:pPr>
        <w:spacing w:after="160" w:line="259" w:lineRule="auto"/>
        <w:ind w:firstLine="0"/>
        <w:jc w:val="left"/>
        <w:rPr>
          <w:rFonts w:ascii="Arial" w:hAnsi="Arial" w:cs="Arial"/>
          <w:sz w:val="24"/>
          <w:lang w:eastAsia="en-US"/>
        </w:rPr>
      </w:pPr>
      <w:r w:rsidRPr="007D5ADA">
        <w:rPr>
          <w:rFonts w:ascii="Arial" w:eastAsia="Calibri" w:hAnsi="Arial" w:cs="Arial"/>
          <w:sz w:val="24"/>
          <w:lang w:eastAsia="en-US"/>
        </w:rPr>
        <w:br w:type="page"/>
      </w:r>
    </w:p>
    <w:p w14:paraId="1C938059" w14:textId="77777777" w:rsidR="0036651C" w:rsidRPr="007D5ADA" w:rsidRDefault="0036651C" w:rsidP="00C3608E">
      <w:pPr>
        <w:rPr>
          <w:rFonts w:ascii="Arial" w:hAnsi="Arial" w:cs="Arial"/>
          <w:szCs w:val="24"/>
        </w:rPr>
        <w:sectPr w:rsidR="0036651C" w:rsidRPr="007D5ADA" w:rsidSect="00475977">
          <w:footerReference w:type="default" r:id="rId24"/>
          <w:footerReference w:type="first" r:id="rId25"/>
          <w:pgSz w:w="23808" w:h="16840" w:orient="landscape" w:code="8"/>
          <w:pgMar w:top="1701" w:right="1134" w:bottom="567" w:left="1134" w:header="709" w:footer="709" w:gutter="0"/>
          <w:cols w:space="708"/>
          <w:titlePg/>
          <w:docGrid w:linePitch="360"/>
        </w:sectPr>
      </w:pPr>
    </w:p>
    <w:p w14:paraId="4EB4677D" w14:textId="5F677C40" w:rsidR="00E06B53" w:rsidRPr="007D5ADA" w:rsidRDefault="000A5894" w:rsidP="00E50BC9">
      <w:pPr>
        <w:pStyle w:val="20"/>
        <w:spacing w:after="240" w:line="276" w:lineRule="auto"/>
        <w:rPr>
          <w:rFonts w:ascii="Arial" w:hAnsi="Arial" w:cs="Arial"/>
          <w:sz w:val="24"/>
          <w:szCs w:val="24"/>
        </w:rPr>
      </w:pPr>
      <w:bookmarkStart w:id="53" w:name="_Toc170230331"/>
      <w:r w:rsidRPr="007D5ADA">
        <w:rPr>
          <w:rFonts w:ascii="Arial" w:hAnsi="Arial" w:cs="Arial"/>
          <w:sz w:val="24"/>
          <w:szCs w:val="24"/>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40"/>
      <w:bookmarkEnd w:id="41"/>
      <w:bookmarkEnd w:id="42"/>
      <w:bookmarkEnd w:id="43"/>
      <w:bookmarkEnd w:id="53"/>
    </w:p>
    <w:p w14:paraId="7ACC412B" w14:textId="77777777" w:rsidR="00A562E1" w:rsidRPr="00A562E1" w:rsidRDefault="00A562E1" w:rsidP="00A562E1">
      <w:pPr>
        <w:spacing w:line="276" w:lineRule="auto"/>
        <w:rPr>
          <w:rFonts w:ascii="Arial" w:hAnsi="Arial" w:cs="Arial"/>
          <w:sz w:val="24"/>
          <w:szCs w:val="24"/>
        </w:rPr>
      </w:pPr>
      <w:bookmarkStart w:id="54" w:name="_Toc7547082"/>
      <w:r w:rsidRPr="00A562E1">
        <w:rPr>
          <w:rFonts w:ascii="Arial" w:hAnsi="Arial" w:cs="Arial"/>
          <w:sz w:val="24"/>
          <w:szCs w:val="24"/>
        </w:rPr>
        <w:t>Изменение теплопотребления в производственных зонах поселения не прогнозируется.</w:t>
      </w:r>
    </w:p>
    <w:p w14:paraId="4A502FD4" w14:textId="77777777" w:rsidR="0066171B" w:rsidRPr="007D5ADA" w:rsidRDefault="0066171B" w:rsidP="00DE5CEF">
      <w:pPr>
        <w:rPr>
          <w:rFonts w:ascii="Arial" w:hAnsi="Arial" w:cs="Arial"/>
          <w:sz w:val="24"/>
          <w:szCs w:val="24"/>
        </w:rPr>
      </w:pPr>
    </w:p>
    <w:p w14:paraId="23C9221D" w14:textId="7F2C3E52" w:rsidR="00853915" w:rsidRPr="007D5ADA" w:rsidRDefault="00853915" w:rsidP="00E50BC9">
      <w:pPr>
        <w:pStyle w:val="20"/>
        <w:spacing w:after="240" w:line="276" w:lineRule="auto"/>
        <w:rPr>
          <w:rFonts w:ascii="Arial" w:hAnsi="Arial" w:cs="Arial"/>
          <w:sz w:val="24"/>
          <w:szCs w:val="24"/>
        </w:rPr>
      </w:pPr>
      <w:bookmarkStart w:id="55" w:name="_Toc15862373"/>
      <w:bookmarkStart w:id="56" w:name="_Toc170230332"/>
      <w:bookmarkEnd w:id="54"/>
      <w:r w:rsidRPr="007D5ADA">
        <w:rPr>
          <w:rFonts w:ascii="Arial" w:hAnsi="Arial" w:cs="Arial"/>
          <w:sz w:val="24"/>
          <w:szCs w:val="24"/>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bookmarkEnd w:id="55"/>
      <w:bookmarkEnd w:id="56"/>
      <w:r w:rsidR="00083B08">
        <w:rPr>
          <w:rFonts w:ascii="Arial" w:hAnsi="Arial" w:cs="Arial"/>
          <w:sz w:val="24"/>
          <w:szCs w:val="24"/>
        </w:rPr>
        <w:t>сельскому поселению</w:t>
      </w:r>
    </w:p>
    <w:p w14:paraId="4EF94BDA" w14:textId="77777777" w:rsidR="00DE5CEF" w:rsidRPr="007D5ADA" w:rsidRDefault="00DE5CEF" w:rsidP="00E50BC9">
      <w:pPr>
        <w:spacing w:line="276" w:lineRule="auto"/>
        <w:rPr>
          <w:rFonts w:ascii="Arial" w:hAnsi="Arial" w:cs="Arial"/>
          <w:sz w:val="24"/>
          <w:szCs w:val="24"/>
        </w:rPr>
      </w:pPr>
      <w:r w:rsidRPr="007D5ADA">
        <w:rPr>
          <w:rFonts w:ascii="Arial" w:hAnsi="Arial" w:cs="Arial"/>
          <w:sz w:val="24"/>
          <w:szCs w:val="24"/>
        </w:rPr>
        <w:t xml:space="preserve">Средневзвешенная плотность тепловой нагрузки указывается с учетом площади действия источника тепловой энергии и нагрузки, которая к нему подключена. </w:t>
      </w:r>
    </w:p>
    <w:p w14:paraId="3B6DB4B0" w14:textId="29A21DD0" w:rsidR="00853915" w:rsidRPr="007D5ADA" w:rsidRDefault="00DE5CEF" w:rsidP="00E50BC9">
      <w:pPr>
        <w:spacing w:after="240" w:line="276" w:lineRule="auto"/>
        <w:rPr>
          <w:rFonts w:ascii="Arial" w:hAnsi="Arial" w:cs="Arial"/>
          <w:sz w:val="24"/>
          <w:szCs w:val="24"/>
        </w:rPr>
      </w:pPr>
      <w:r w:rsidRPr="007D5ADA">
        <w:rPr>
          <w:rFonts w:ascii="Arial" w:hAnsi="Arial" w:cs="Arial"/>
          <w:sz w:val="24"/>
          <w:szCs w:val="24"/>
        </w:rPr>
        <w:t>Существующее и перспективное значени</w:t>
      </w:r>
      <w:r w:rsidR="0066171B" w:rsidRPr="007D5ADA">
        <w:rPr>
          <w:rFonts w:ascii="Arial" w:hAnsi="Arial" w:cs="Arial"/>
          <w:sz w:val="24"/>
          <w:szCs w:val="24"/>
        </w:rPr>
        <w:t>я</w:t>
      </w:r>
      <w:r w:rsidRPr="007D5ADA">
        <w:rPr>
          <w:rFonts w:ascii="Arial" w:hAnsi="Arial" w:cs="Arial"/>
          <w:sz w:val="24"/>
          <w:szCs w:val="24"/>
        </w:rPr>
        <w:t xml:space="preserve"> средневзвешенной плотности тепловой нагрузки на территории </w:t>
      </w:r>
      <w:r w:rsidR="00F218E6">
        <w:rPr>
          <w:rFonts w:ascii="Arial" w:hAnsi="Arial" w:cs="Arial"/>
          <w:sz w:val="24"/>
          <w:szCs w:val="24"/>
        </w:rPr>
        <w:t>Воронов</w:t>
      </w:r>
      <w:r w:rsidR="0019724C">
        <w:rPr>
          <w:rFonts w:ascii="Arial" w:hAnsi="Arial" w:cs="Arial"/>
          <w:sz w:val="24"/>
          <w:szCs w:val="24"/>
        </w:rPr>
        <w:t>ского СП</w:t>
      </w:r>
      <w:r w:rsidRPr="007D5ADA">
        <w:rPr>
          <w:rFonts w:ascii="Arial" w:hAnsi="Arial" w:cs="Arial"/>
          <w:sz w:val="24"/>
          <w:szCs w:val="24"/>
        </w:rPr>
        <w:t xml:space="preserve"> представлен</w:t>
      </w:r>
      <w:r w:rsidR="0066171B" w:rsidRPr="007D5ADA">
        <w:rPr>
          <w:rFonts w:ascii="Arial" w:hAnsi="Arial" w:cs="Arial"/>
          <w:sz w:val="24"/>
          <w:szCs w:val="24"/>
        </w:rPr>
        <w:t>ы</w:t>
      </w:r>
      <w:r w:rsidRPr="007D5ADA">
        <w:rPr>
          <w:rFonts w:ascii="Arial" w:hAnsi="Arial" w:cs="Arial"/>
          <w:sz w:val="24"/>
          <w:szCs w:val="24"/>
        </w:rPr>
        <w:t xml:space="preserve"> в </w:t>
      </w:r>
      <w:r w:rsidR="009A4678" w:rsidRPr="007D5ADA">
        <w:rPr>
          <w:rFonts w:ascii="Arial" w:hAnsi="Arial" w:cs="Arial"/>
          <w:sz w:val="24"/>
          <w:szCs w:val="24"/>
        </w:rPr>
        <w:t>таб</w:t>
      </w:r>
      <w:r w:rsidR="00475977">
        <w:rPr>
          <w:rFonts w:ascii="Arial" w:hAnsi="Arial" w:cs="Arial"/>
          <w:sz w:val="24"/>
          <w:szCs w:val="24"/>
        </w:rPr>
        <w:t>л</w:t>
      </w:r>
      <w:r w:rsidR="009A4678" w:rsidRPr="007D5ADA">
        <w:rPr>
          <w:rFonts w:ascii="Arial" w:hAnsi="Arial" w:cs="Arial"/>
          <w:sz w:val="24"/>
          <w:szCs w:val="24"/>
        </w:rPr>
        <w:t xml:space="preserve">. </w:t>
      </w:r>
      <w:r w:rsidR="009A4678" w:rsidRPr="007D5ADA">
        <w:rPr>
          <w:rFonts w:ascii="Arial" w:hAnsi="Arial" w:cs="Arial"/>
          <w:sz w:val="24"/>
          <w:szCs w:val="24"/>
        </w:rPr>
        <w:fldChar w:fldCharType="begin"/>
      </w:r>
      <w:r w:rsidR="009A4678" w:rsidRPr="007D5ADA">
        <w:rPr>
          <w:rFonts w:ascii="Arial" w:hAnsi="Arial" w:cs="Arial"/>
          <w:sz w:val="24"/>
          <w:szCs w:val="24"/>
        </w:rPr>
        <w:instrText xml:space="preserve"> REF _Ref84428278 \h  \* MERGEFORMAT </w:instrText>
      </w:r>
      <w:r w:rsidR="009A4678" w:rsidRPr="007D5ADA">
        <w:rPr>
          <w:rFonts w:ascii="Arial" w:hAnsi="Arial" w:cs="Arial"/>
          <w:sz w:val="24"/>
          <w:szCs w:val="24"/>
        </w:rPr>
      </w:r>
      <w:r w:rsidR="009A4678" w:rsidRPr="007D5ADA">
        <w:rPr>
          <w:rFonts w:ascii="Arial" w:hAnsi="Arial" w:cs="Arial"/>
          <w:sz w:val="24"/>
          <w:szCs w:val="24"/>
        </w:rPr>
        <w:fldChar w:fldCharType="separate"/>
      </w:r>
      <w:r w:rsidR="00083B08" w:rsidRPr="00083B08">
        <w:rPr>
          <w:rFonts w:ascii="Arial" w:hAnsi="Arial" w:cs="Arial"/>
          <w:vanish/>
          <w:sz w:val="24"/>
          <w:szCs w:val="24"/>
        </w:rPr>
        <w:t xml:space="preserve">Таблица </w:t>
      </w:r>
      <w:r w:rsidR="00083B08" w:rsidRPr="00083B08">
        <w:rPr>
          <w:rFonts w:ascii="Arial" w:hAnsi="Arial" w:cs="Arial"/>
          <w:noProof/>
          <w:sz w:val="24"/>
          <w:szCs w:val="24"/>
        </w:rPr>
        <w:t>11</w:t>
      </w:r>
      <w:r w:rsidR="009A4678" w:rsidRPr="007D5ADA">
        <w:rPr>
          <w:rFonts w:ascii="Arial" w:hAnsi="Arial" w:cs="Arial"/>
          <w:sz w:val="24"/>
          <w:szCs w:val="24"/>
        </w:rPr>
        <w:fldChar w:fldCharType="end"/>
      </w:r>
      <w:r w:rsidR="00102F20" w:rsidRPr="007D5ADA">
        <w:rPr>
          <w:rFonts w:ascii="Arial" w:hAnsi="Arial" w:cs="Arial"/>
          <w:sz w:val="24"/>
          <w:szCs w:val="24"/>
        </w:rPr>
        <w:t>.</w:t>
      </w:r>
    </w:p>
    <w:p w14:paraId="5044C6B3" w14:textId="627DFCCF" w:rsidR="00DE5CEF" w:rsidRPr="00633E6A" w:rsidRDefault="009A4678" w:rsidP="00E50BC9">
      <w:pPr>
        <w:keepNext/>
        <w:keepLines/>
        <w:suppressAutoHyphens/>
        <w:spacing w:line="276" w:lineRule="auto"/>
        <w:ind w:firstLine="0"/>
        <w:rPr>
          <w:rFonts w:ascii="Arial" w:hAnsi="Arial" w:cs="Arial"/>
          <w:noProof/>
          <w:sz w:val="24"/>
          <w:szCs w:val="20"/>
        </w:rPr>
      </w:pPr>
      <w:bookmarkStart w:id="57" w:name="_Ref84428278"/>
      <w:r w:rsidRPr="00633E6A">
        <w:rPr>
          <w:rFonts w:ascii="Arial" w:hAnsi="Arial" w:cs="Arial"/>
          <w:noProof/>
          <w:sz w:val="24"/>
          <w:szCs w:val="20"/>
        </w:rPr>
        <w:t xml:space="preserve">Таблица </w:t>
      </w:r>
      <w:r w:rsidRPr="00633E6A">
        <w:rPr>
          <w:rFonts w:ascii="Arial" w:hAnsi="Arial" w:cs="Arial"/>
          <w:noProof/>
          <w:sz w:val="24"/>
          <w:szCs w:val="20"/>
        </w:rPr>
        <w:fldChar w:fldCharType="begin"/>
      </w:r>
      <w:r w:rsidRPr="00633E6A">
        <w:rPr>
          <w:rFonts w:ascii="Arial" w:hAnsi="Arial" w:cs="Arial"/>
          <w:noProof/>
          <w:sz w:val="24"/>
          <w:szCs w:val="20"/>
        </w:rPr>
        <w:instrText xml:space="preserve"> SEQ Таблица \* ARABIC </w:instrText>
      </w:r>
      <w:r w:rsidRPr="00633E6A">
        <w:rPr>
          <w:rFonts w:ascii="Arial" w:hAnsi="Arial" w:cs="Arial"/>
          <w:noProof/>
          <w:sz w:val="24"/>
          <w:szCs w:val="20"/>
        </w:rPr>
        <w:fldChar w:fldCharType="separate"/>
      </w:r>
      <w:r w:rsidR="00083B08">
        <w:rPr>
          <w:rFonts w:ascii="Arial" w:hAnsi="Arial" w:cs="Arial"/>
          <w:noProof/>
          <w:sz w:val="24"/>
          <w:szCs w:val="20"/>
        </w:rPr>
        <w:t>11</w:t>
      </w:r>
      <w:r w:rsidRPr="00633E6A">
        <w:rPr>
          <w:rFonts w:ascii="Arial" w:hAnsi="Arial" w:cs="Arial"/>
          <w:noProof/>
          <w:sz w:val="24"/>
          <w:szCs w:val="20"/>
        </w:rPr>
        <w:fldChar w:fldCharType="end"/>
      </w:r>
      <w:bookmarkEnd w:id="57"/>
      <w:r w:rsidRPr="00633E6A">
        <w:rPr>
          <w:rFonts w:ascii="Arial" w:hAnsi="Arial" w:cs="Arial"/>
          <w:noProof/>
          <w:sz w:val="24"/>
          <w:szCs w:val="20"/>
        </w:rPr>
        <w:t xml:space="preserve"> – </w:t>
      </w:r>
      <w:r w:rsidR="00DE5CEF" w:rsidRPr="00633E6A">
        <w:rPr>
          <w:rFonts w:ascii="Arial" w:hAnsi="Arial" w:cs="Arial"/>
          <w:noProof/>
          <w:sz w:val="24"/>
          <w:szCs w:val="20"/>
        </w:rPr>
        <w:t>Средневзвешенная плотность тепловой нагрузки</w:t>
      </w:r>
    </w:p>
    <w:tbl>
      <w:tblPr>
        <w:tblW w:w="5000" w:type="pct"/>
        <w:tblLook w:val="04A0" w:firstRow="1" w:lastRow="0" w:firstColumn="1" w:lastColumn="0" w:noHBand="0" w:noVBand="1"/>
      </w:tblPr>
      <w:tblGrid>
        <w:gridCol w:w="707"/>
        <w:gridCol w:w="3542"/>
        <w:gridCol w:w="2547"/>
        <w:gridCol w:w="2549"/>
      </w:tblGrid>
      <w:tr w:rsidR="000234B1" w:rsidRPr="00633E6A" w14:paraId="636EB2B2" w14:textId="77777777" w:rsidTr="00680F73">
        <w:trPr>
          <w:tblHeader/>
        </w:trPr>
        <w:tc>
          <w:tcPr>
            <w:tcW w:w="3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861209" w14:textId="77777777" w:rsidR="000234B1" w:rsidRPr="00633E6A" w:rsidRDefault="000234B1" w:rsidP="000234B1">
            <w:pPr>
              <w:spacing w:line="240" w:lineRule="auto"/>
              <w:ind w:firstLine="0"/>
              <w:jc w:val="center"/>
              <w:rPr>
                <w:rFonts w:ascii="Arial" w:hAnsi="Arial" w:cs="Arial"/>
                <w:b/>
                <w:color w:val="000000"/>
                <w:sz w:val="20"/>
                <w:szCs w:val="20"/>
                <w:lang w:eastAsia="ja-JP"/>
              </w:rPr>
            </w:pPr>
            <w:r w:rsidRPr="00633E6A">
              <w:rPr>
                <w:rFonts w:ascii="Arial" w:hAnsi="Arial" w:cs="Arial"/>
                <w:b/>
                <w:color w:val="000000"/>
                <w:sz w:val="20"/>
                <w:szCs w:val="20"/>
                <w:lang w:eastAsia="ja-JP"/>
              </w:rPr>
              <w:t>№ п/п</w:t>
            </w:r>
          </w:p>
        </w:tc>
        <w:tc>
          <w:tcPr>
            <w:tcW w:w="189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C6E989E" w14:textId="77777777" w:rsidR="000234B1" w:rsidRPr="00633E6A" w:rsidRDefault="000234B1" w:rsidP="00163FD0">
            <w:pPr>
              <w:spacing w:line="240" w:lineRule="auto"/>
              <w:ind w:firstLine="0"/>
              <w:jc w:val="center"/>
              <w:rPr>
                <w:rFonts w:ascii="Arial" w:hAnsi="Arial" w:cs="Arial"/>
                <w:b/>
                <w:color w:val="000000"/>
                <w:sz w:val="20"/>
                <w:szCs w:val="20"/>
                <w:lang w:eastAsia="ja-JP"/>
              </w:rPr>
            </w:pPr>
            <w:r w:rsidRPr="00633E6A">
              <w:rPr>
                <w:rFonts w:ascii="Arial" w:hAnsi="Arial" w:cs="Arial"/>
                <w:b/>
                <w:color w:val="000000"/>
                <w:sz w:val="20"/>
                <w:szCs w:val="20"/>
                <w:lang w:eastAsia="ja-JP"/>
              </w:rPr>
              <w:t>Зона действия источника</w:t>
            </w:r>
          </w:p>
        </w:tc>
        <w:tc>
          <w:tcPr>
            <w:tcW w:w="13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9E1CBD3" w14:textId="416060D5" w:rsidR="000234B1" w:rsidRPr="00633E6A" w:rsidRDefault="000234B1" w:rsidP="00276094">
            <w:pPr>
              <w:spacing w:line="240" w:lineRule="auto"/>
              <w:ind w:firstLine="0"/>
              <w:jc w:val="center"/>
              <w:rPr>
                <w:rFonts w:ascii="Arial" w:hAnsi="Arial" w:cs="Arial"/>
                <w:b/>
                <w:color w:val="000000"/>
                <w:sz w:val="20"/>
                <w:szCs w:val="20"/>
                <w:lang w:eastAsia="ja-JP"/>
              </w:rPr>
            </w:pPr>
            <w:r w:rsidRPr="00633E6A">
              <w:rPr>
                <w:rFonts w:ascii="Arial" w:hAnsi="Arial" w:cs="Arial"/>
                <w:b/>
                <w:color w:val="000000"/>
                <w:sz w:val="20"/>
                <w:szCs w:val="20"/>
                <w:lang w:eastAsia="ja-JP"/>
              </w:rPr>
              <w:t>Существующая средневзвешенная плотность тепловой нагрузки, Гкал/ч·м</w:t>
            </w:r>
            <w:r w:rsidRPr="00633E6A">
              <w:rPr>
                <w:rFonts w:ascii="Arial" w:hAnsi="Arial" w:cs="Arial"/>
                <w:b/>
                <w:color w:val="000000"/>
                <w:sz w:val="20"/>
                <w:szCs w:val="20"/>
                <w:vertAlign w:val="superscript"/>
                <w:lang w:eastAsia="ja-JP"/>
              </w:rPr>
              <w:t>2</w:t>
            </w:r>
          </w:p>
        </w:tc>
        <w:tc>
          <w:tcPr>
            <w:tcW w:w="136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6555A1C" w14:textId="77222445" w:rsidR="000234B1" w:rsidRPr="00633E6A" w:rsidRDefault="000234B1" w:rsidP="00276094">
            <w:pPr>
              <w:spacing w:line="240" w:lineRule="auto"/>
              <w:ind w:firstLine="0"/>
              <w:jc w:val="center"/>
              <w:rPr>
                <w:rFonts w:ascii="Arial" w:hAnsi="Arial" w:cs="Arial"/>
                <w:b/>
                <w:color w:val="000000"/>
                <w:sz w:val="20"/>
                <w:szCs w:val="20"/>
                <w:lang w:eastAsia="ja-JP"/>
              </w:rPr>
            </w:pPr>
            <w:r w:rsidRPr="00633E6A">
              <w:rPr>
                <w:rFonts w:ascii="Arial" w:hAnsi="Arial" w:cs="Arial"/>
                <w:b/>
                <w:color w:val="000000"/>
                <w:sz w:val="20"/>
                <w:szCs w:val="20"/>
                <w:lang w:eastAsia="ja-JP"/>
              </w:rPr>
              <w:t>Перспективная средневзвешенная плотность тепловой нагрузки, Гкал/ч·м</w:t>
            </w:r>
            <w:r w:rsidRPr="00633E6A">
              <w:rPr>
                <w:rFonts w:ascii="Arial" w:hAnsi="Arial" w:cs="Arial"/>
                <w:b/>
                <w:color w:val="000000"/>
                <w:sz w:val="20"/>
                <w:szCs w:val="20"/>
                <w:vertAlign w:val="superscript"/>
                <w:lang w:eastAsia="ja-JP"/>
              </w:rPr>
              <w:t>2</w:t>
            </w:r>
          </w:p>
        </w:tc>
      </w:tr>
      <w:tr w:rsidR="00475977" w:rsidRPr="00633E6A" w14:paraId="6836018A" w14:textId="77777777" w:rsidTr="00680F73">
        <w:trPr>
          <w:trHeight w:val="419"/>
        </w:trPr>
        <w:tc>
          <w:tcPr>
            <w:tcW w:w="378" w:type="pct"/>
            <w:tcBorders>
              <w:top w:val="single" w:sz="4" w:space="0" w:color="auto"/>
              <w:left w:val="single" w:sz="4" w:space="0" w:color="auto"/>
              <w:bottom w:val="single" w:sz="4" w:space="0" w:color="auto"/>
              <w:right w:val="single" w:sz="4" w:space="0" w:color="auto"/>
            </w:tcBorders>
            <w:noWrap/>
            <w:vAlign w:val="center"/>
            <w:hideMark/>
          </w:tcPr>
          <w:p w14:paraId="1A3EFB0B" w14:textId="5BE4F858" w:rsidR="00475977" w:rsidRPr="00633E6A" w:rsidRDefault="00475977" w:rsidP="00475977">
            <w:pPr>
              <w:spacing w:line="240" w:lineRule="auto"/>
              <w:ind w:firstLine="0"/>
              <w:jc w:val="center"/>
              <w:rPr>
                <w:rFonts w:ascii="Arial" w:hAnsi="Arial" w:cs="Arial"/>
                <w:color w:val="000000"/>
                <w:sz w:val="20"/>
                <w:szCs w:val="20"/>
                <w:lang w:eastAsia="ja-JP"/>
              </w:rPr>
            </w:pPr>
            <w:r w:rsidRPr="00633E6A">
              <w:rPr>
                <w:rFonts w:ascii="Arial" w:hAnsi="Arial" w:cs="Arial"/>
                <w:color w:val="000000"/>
                <w:sz w:val="20"/>
                <w:szCs w:val="20"/>
              </w:rPr>
              <w:t>1</w:t>
            </w:r>
          </w:p>
        </w:tc>
        <w:tc>
          <w:tcPr>
            <w:tcW w:w="1895" w:type="pct"/>
            <w:tcBorders>
              <w:top w:val="single" w:sz="4" w:space="0" w:color="auto"/>
              <w:left w:val="nil"/>
              <w:bottom w:val="single" w:sz="4" w:space="0" w:color="auto"/>
              <w:right w:val="single" w:sz="4" w:space="0" w:color="auto"/>
            </w:tcBorders>
            <w:vAlign w:val="center"/>
          </w:tcPr>
          <w:p w14:paraId="7D319B80" w14:textId="0551FE26" w:rsidR="00475977" w:rsidRPr="00E50BC9" w:rsidRDefault="00475977" w:rsidP="00475977">
            <w:pPr>
              <w:spacing w:line="240" w:lineRule="auto"/>
              <w:ind w:firstLine="0"/>
              <w:jc w:val="left"/>
              <w:rPr>
                <w:rFonts w:ascii="Arial" w:hAnsi="Arial" w:cs="Arial"/>
                <w:color w:val="000000"/>
                <w:sz w:val="20"/>
                <w:szCs w:val="20"/>
                <w:lang w:eastAsia="ja-JP"/>
              </w:rPr>
            </w:pPr>
            <w:r>
              <w:rPr>
                <w:rFonts w:ascii="Arial" w:hAnsi="Arial" w:cs="Arial"/>
                <w:color w:val="000000"/>
                <w:sz w:val="18"/>
                <w:szCs w:val="18"/>
              </w:rPr>
              <w:t xml:space="preserve">Вороново </w:t>
            </w:r>
            <w:r w:rsidR="00967F54">
              <w:rPr>
                <w:rFonts w:ascii="Arial" w:hAnsi="Arial" w:cs="Arial"/>
                <w:color w:val="000000"/>
                <w:sz w:val="18"/>
                <w:szCs w:val="18"/>
              </w:rPr>
              <w:t>С</w:t>
            </w:r>
            <w:r>
              <w:rPr>
                <w:rFonts w:ascii="Arial" w:hAnsi="Arial" w:cs="Arial"/>
                <w:color w:val="000000"/>
                <w:sz w:val="18"/>
                <w:szCs w:val="18"/>
              </w:rPr>
              <w:t>ОШ</w:t>
            </w:r>
          </w:p>
        </w:tc>
        <w:tc>
          <w:tcPr>
            <w:tcW w:w="1363" w:type="pct"/>
            <w:tcBorders>
              <w:top w:val="single" w:sz="4" w:space="0" w:color="auto"/>
              <w:left w:val="nil"/>
              <w:bottom w:val="single" w:sz="4" w:space="0" w:color="auto"/>
              <w:right w:val="single" w:sz="4" w:space="0" w:color="auto"/>
            </w:tcBorders>
            <w:vAlign w:val="center"/>
          </w:tcPr>
          <w:p w14:paraId="73277AC7" w14:textId="69769B0D" w:rsidR="00475977" w:rsidRPr="00E50BC9" w:rsidRDefault="00475977" w:rsidP="00475977">
            <w:pPr>
              <w:spacing w:line="240" w:lineRule="auto"/>
              <w:ind w:firstLine="0"/>
              <w:jc w:val="center"/>
              <w:rPr>
                <w:rFonts w:ascii="Arial" w:hAnsi="Arial" w:cs="Arial"/>
                <w:color w:val="000000"/>
                <w:sz w:val="20"/>
                <w:szCs w:val="20"/>
              </w:rPr>
            </w:pPr>
            <w:r>
              <w:rPr>
                <w:rFonts w:ascii="Arial" w:hAnsi="Arial" w:cs="Arial"/>
                <w:color w:val="000000"/>
                <w:sz w:val="19"/>
                <w:szCs w:val="19"/>
              </w:rPr>
              <w:t>0,1050</w:t>
            </w:r>
          </w:p>
        </w:tc>
        <w:tc>
          <w:tcPr>
            <w:tcW w:w="1364" w:type="pct"/>
            <w:tcBorders>
              <w:top w:val="single" w:sz="4" w:space="0" w:color="auto"/>
              <w:left w:val="nil"/>
              <w:bottom w:val="single" w:sz="4" w:space="0" w:color="auto"/>
              <w:right w:val="single" w:sz="4" w:space="0" w:color="auto"/>
            </w:tcBorders>
            <w:vAlign w:val="center"/>
          </w:tcPr>
          <w:p w14:paraId="4C9E191B" w14:textId="2A32FD1E" w:rsidR="00475977" w:rsidRPr="00E50BC9" w:rsidRDefault="00475977" w:rsidP="00475977">
            <w:pPr>
              <w:spacing w:line="240" w:lineRule="auto"/>
              <w:ind w:firstLine="0"/>
              <w:jc w:val="center"/>
              <w:rPr>
                <w:rFonts w:ascii="Arial" w:hAnsi="Arial" w:cs="Arial"/>
                <w:color w:val="000000"/>
                <w:sz w:val="20"/>
                <w:szCs w:val="20"/>
              </w:rPr>
            </w:pPr>
            <w:r>
              <w:rPr>
                <w:rFonts w:ascii="Arial" w:hAnsi="Arial" w:cs="Arial"/>
                <w:color w:val="000000"/>
                <w:sz w:val="19"/>
                <w:szCs w:val="19"/>
              </w:rPr>
              <w:t>0,1050</w:t>
            </w:r>
          </w:p>
        </w:tc>
      </w:tr>
      <w:tr w:rsidR="00475977" w:rsidRPr="00633E6A" w14:paraId="563CF443" w14:textId="77777777" w:rsidTr="00680F73">
        <w:trPr>
          <w:trHeight w:val="419"/>
        </w:trPr>
        <w:tc>
          <w:tcPr>
            <w:tcW w:w="378" w:type="pct"/>
            <w:tcBorders>
              <w:top w:val="single" w:sz="4" w:space="0" w:color="auto"/>
              <w:left w:val="single" w:sz="4" w:space="0" w:color="auto"/>
              <w:bottom w:val="single" w:sz="4" w:space="0" w:color="auto"/>
              <w:right w:val="single" w:sz="4" w:space="0" w:color="auto"/>
            </w:tcBorders>
            <w:noWrap/>
            <w:vAlign w:val="center"/>
          </w:tcPr>
          <w:p w14:paraId="40892BCA" w14:textId="4FC71381" w:rsidR="00475977" w:rsidRPr="00633E6A" w:rsidRDefault="00475977" w:rsidP="00475977">
            <w:pPr>
              <w:spacing w:line="240" w:lineRule="auto"/>
              <w:ind w:firstLine="0"/>
              <w:jc w:val="center"/>
              <w:rPr>
                <w:rFonts w:ascii="Arial" w:hAnsi="Arial" w:cs="Arial"/>
                <w:color w:val="000000"/>
                <w:sz w:val="20"/>
                <w:szCs w:val="20"/>
              </w:rPr>
            </w:pPr>
            <w:r>
              <w:rPr>
                <w:rFonts w:ascii="Arial" w:hAnsi="Arial" w:cs="Arial"/>
                <w:color w:val="000000"/>
                <w:sz w:val="20"/>
                <w:szCs w:val="20"/>
              </w:rPr>
              <w:t>2</w:t>
            </w:r>
          </w:p>
        </w:tc>
        <w:tc>
          <w:tcPr>
            <w:tcW w:w="1895" w:type="pct"/>
            <w:tcBorders>
              <w:top w:val="single" w:sz="4" w:space="0" w:color="auto"/>
              <w:left w:val="nil"/>
              <w:bottom w:val="single" w:sz="4" w:space="0" w:color="auto"/>
              <w:right w:val="single" w:sz="4" w:space="0" w:color="auto"/>
            </w:tcBorders>
            <w:vAlign w:val="center"/>
          </w:tcPr>
          <w:p w14:paraId="6961C7A9" w14:textId="36CAFE25" w:rsidR="00475977" w:rsidRDefault="00475977" w:rsidP="00475977">
            <w:pPr>
              <w:spacing w:line="240" w:lineRule="auto"/>
              <w:ind w:firstLine="0"/>
              <w:jc w:val="left"/>
              <w:rPr>
                <w:rFonts w:ascii="Arial" w:hAnsi="Arial" w:cs="Arial"/>
                <w:color w:val="000000"/>
                <w:sz w:val="20"/>
                <w:szCs w:val="20"/>
                <w:lang w:eastAsia="ja-JP"/>
              </w:rPr>
            </w:pPr>
            <w:r>
              <w:rPr>
                <w:rFonts w:ascii="Arial" w:hAnsi="Arial" w:cs="Arial"/>
                <w:color w:val="000000"/>
                <w:sz w:val="18"/>
                <w:szCs w:val="18"/>
              </w:rPr>
              <w:t>Еловская ООШ</w:t>
            </w:r>
          </w:p>
        </w:tc>
        <w:tc>
          <w:tcPr>
            <w:tcW w:w="1363" w:type="pct"/>
            <w:tcBorders>
              <w:top w:val="single" w:sz="4" w:space="0" w:color="auto"/>
              <w:left w:val="nil"/>
              <w:bottom w:val="single" w:sz="4" w:space="0" w:color="auto"/>
              <w:right w:val="single" w:sz="4" w:space="0" w:color="auto"/>
            </w:tcBorders>
            <w:vAlign w:val="center"/>
          </w:tcPr>
          <w:p w14:paraId="67359215" w14:textId="6DF9B289" w:rsidR="00475977" w:rsidRDefault="00475977" w:rsidP="00475977">
            <w:pPr>
              <w:spacing w:line="240" w:lineRule="auto"/>
              <w:ind w:firstLine="0"/>
              <w:jc w:val="center"/>
              <w:rPr>
                <w:rFonts w:ascii="Arial" w:hAnsi="Arial" w:cs="Arial"/>
                <w:color w:val="000000"/>
                <w:sz w:val="19"/>
                <w:szCs w:val="19"/>
              </w:rPr>
            </w:pPr>
            <w:r>
              <w:rPr>
                <w:rFonts w:ascii="Arial" w:hAnsi="Arial" w:cs="Arial"/>
                <w:color w:val="000000"/>
                <w:sz w:val="19"/>
                <w:szCs w:val="19"/>
              </w:rPr>
              <w:t>0,0293</w:t>
            </w:r>
          </w:p>
        </w:tc>
        <w:tc>
          <w:tcPr>
            <w:tcW w:w="1364" w:type="pct"/>
            <w:tcBorders>
              <w:top w:val="single" w:sz="4" w:space="0" w:color="auto"/>
              <w:left w:val="nil"/>
              <w:bottom w:val="single" w:sz="4" w:space="0" w:color="auto"/>
              <w:right w:val="single" w:sz="4" w:space="0" w:color="auto"/>
            </w:tcBorders>
            <w:vAlign w:val="center"/>
          </w:tcPr>
          <w:p w14:paraId="0D321ADB" w14:textId="6C0F9B2C" w:rsidR="00475977" w:rsidRDefault="00475977" w:rsidP="00475977">
            <w:pPr>
              <w:spacing w:line="240" w:lineRule="auto"/>
              <w:ind w:firstLine="0"/>
              <w:jc w:val="center"/>
              <w:rPr>
                <w:rFonts w:ascii="Arial" w:hAnsi="Arial" w:cs="Arial"/>
                <w:color w:val="000000"/>
                <w:sz w:val="19"/>
                <w:szCs w:val="19"/>
              </w:rPr>
            </w:pPr>
            <w:r>
              <w:rPr>
                <w:rFonts w:ascii="Arial" w:hAnsi="Arial" w:cs="Arial"/>
                <w:color w:val="000000"/>
                <w:sz w:val="19"/>
                <w:szCs w:val="19"/>
              </w:rPr>
              <w:t>0,0293</w:t>
            </w:r>
          </w:p>
        </w:tc>
      </w:tr>
      <w:tr w:rsidR="00475977" w:rsidRPr="00633E6A" w14:paraId="53B830CF" w14:textId="77777777" w:rsidTr="00680F73">
        <w:trPr>
          <w:trHeight w:val="419"/>
        </w:trPr>
        <w:tc>
          <w:tcPr>
            <w:tcW w:w="378" w:type="pct"/>
            <w:tcBorders>
              <w:top w:val="single" w:sz="4" w:space="0" w:color="auto"/>
              <w:left w:val="single" w:sz="4" w:space="0" w:color="auto"/>
              <w:bottom w:val="single" w:sz="4" w:space="0" w:color="auto"/>
              <w:right w:val="single" w:sz="4" w:space="0" w:color="auto"/>
            </w:tcBorders>
            <w:noWrap/>
            <w:vAlign w:val="center"/>
          </w:tcPr>
          <w:p w14:paraId="4A6D9390" w14:textId="50EA88BC" w:rsidR="00475977" w:rsidRDefault="00475977" w:rsidP="00475977">
            <w:pPr>
              <w:spacing w:line="240" w:lineRule="auto"/>
              <w:ind w:firstLine="0"/>
              <w:jc w:val="center"/>
              <w:rPr>
                <w:rFonts w:ascii="Arial" w:hAnsi="Arial" w:cs="Arial"/>
                <w:color w:val="000000"/>
                <w:sz w:val="20"/>
                <w:szCs w:val="20"/>
              </w:rPr>
            </w:pPr>
            <w:r>
              <w:rPr>
                <w:rFonts w:ascii="Arial" w:hAnsi="Arial" w:cs="Arial"/>
                <w:color w:val="000000"/>
                <w:sz w:val="20"/>
                <w:szCs w:val="20"/>
              </w:rPr>
              <w:t>3</w:t>
            </w:r>
          </w:p>
        </w:tc>
        <w:tc>
          <w:tcPr>
            <w:tcW w:w="1895" w:type="pct"/>
            <w:tcBorders>
              <w:top w:val="single" w:sz="4" w:space="0" w:color="auto"/>
              <w:left w:val="nil"/>
              <w:bottom w:val="single" w:sz="4" w:space="0" w:color="auto"/>
              <w:right w:val="single" w:sz="4" w:space="0" w:color="auto"/>
            </w:tcBorders>
            <w:vAlign w:val="center"/>
          </w:tcPr>
          <w:p w14:paraId="68C2D66C" w14:textId="6226AC49" w:rsidR="00475977" w:rsidRDefault="00475977" w:rsidP="00475977">
            <w:pPr>
              <w:spacing w:line="240" w:lineRule="auto"/>
              <w:ind w:firstLine="0"/>
              <w:jc w:val="left"/>
              <w:rPr>
                <w:rFonts w:ascii="Arial" w:hAnsi="Arial" w:cs="Arial"/>
                <w:color w:val="000000"/>
                <w:sz w:val="20"/>
                <w:szCs w:val="20"/>
                <w:lang w:eastAsia="ja-JP"/>
              </w:rPr>
            </w:pPr>
            <w:r>
              <w:rPr>
                <w:rFonts w:ascii="Arial" w:hAnsi="Arial" w:cs="Arial"/>
                <w:color w:val="000000"/>
                <w:sz w:val="18"/>
                <w:szCs w:val="18"/>
              </w:rPr>
              <w:t xml:space="preserve">Осиновская </w:t>
            </w:r>
            <w:r w:rsidR="00967F54">
              <w:rPr>
                <w:rFonts w:ascii="Arial" w:hAnsi="Arial" w:cs="Arial"/>
                <w:color w:val="000000"/>
                <w:sz w:val="18"/>
                <w:szCs w:val="18"/>
              </w:rPr>
              <w:t>С</w:t>
            </w:r>
            <w:r>
              <w:rPr>
                <w:rFonts w:ascii="Arial" w:hAnsi="Arial" w:cs="Arial"/>
                <w:color w:val="000000"/>
                <w:sz w:val="18"/>
                <w:szCs w:val="18"/>
              </w:rPr>
              <w:t>ОШ</w:t>
            </w:r>
          </w:p>
        </w:tc>
        <w:tc>
          <w:tcPr>
            <w:tcW w:w="1363" w:type="pct"/>
            <w:tcBorders>
              <w:top w:val="single" w:sz="4" w:space="0" w:color="auto"/>
              <w:left w:val="nil"/>
              <w:bottom w:val="single" w:sz="4" w:space="0" w:color="auto"/>
              <w:right w:val="single" w:sz="4" w:space="0" w:color="auto"/>
            </w:tcBorders>
            <w:vAlign w:val="center"/>
          </w:tcPr>
          <w:p w14:paraId="15A8E8A5" w14:textId="0798D2A3" w:rsidR="00475977" w:rsidRDefault="00475977" w:rsidP="00475977">
            <w:pPr>
              <w:spacing w:line="240" w:lineRule="auto"/>
              <w:ind w:firstLine="0"/>
              <w:jc w:val="center"/>
              <w:rPr>
                <w:rFonts w:ascii="Arial" w:hAnsi="Arial" w:cs="Arial"/>
                <w:color w:val="000000"/>
                <w:sz w:val="19"/>
                <w:szCs w:val="19"/>
              </w:rPr>
            </w:pPr>
            <w:r>
              <w:rPr>
                <w:rFonts w:ascii="Arial" w:hAnsi="Arial" w:cs="Arial"/>
                <w:color w:val="000000"/>
                <w:sz w:val="19"/>
                <w:szCs w:val="19"/>
              </w:rPr>
              <w:t>0,0628</w:t>
            </w:r>
          </w:p>
        </w:tc>
        <w:tc>
          <w:tcPr>
            <w:tcW w:w="1364" w:type="pct"/>
            <w:tcBorders>
              <w:top w:val="single" w:sz="4" w:space="0" w:color="auto"/>
              <w:left w:val="nil"/>
              <w:bottom w:val="single" w:sz="4" w:space="0" w:color="auto"/>
              <w:right w:val="single" w:sz="4" w:space="0" w:color="auto"/>
            </w:tcBorders>
            <w:vAlign w:val="center"/>
          </w:tcPr>
          <w:p w14:paraId="0BF1BBA4" w14:textId="0CD57063" w:rsidR="00475977" w:rsidRDefault="00475977" w:rsidP="00475977">
            <w:pPr>
              <w:spacing w:line="240" w:lineRule="auto"/>
              <w:ind w:firstLine="0"/>
              <w:jc w:val="center"/>
              <w:rPr>
                <w:rFonts w:ascii="Arial" w:hAnsi="Arial" w:cs="Arial"/>
                <w:color w:val="000000"/>
                <w:sz w:val="19"/>
                <w:szCs w:val="19"/>
              </w:rPr>
            </w:pPr>
            <w:r>
              <w:rPr>
                <w:rFonts w:ascii="Arial" w:hAnsi="Arial" w:cs="Arial"/>
                <w:color w:val="000000"/>
                <w:sz w:val="19"/>
                <w:szCs w:val="19"/>
              </w:rPr>
              <w:t>0,0628</w:t>
            </w:r>
          </w:p>
        </w:tc>
      </w:tr>
      <w:tr w:rsidR="00475977" w:rsidRPr="00633E6A" w14:paraId="4C4DDCD0" w14:textId="77777777" w:rsidTr="00680F73">
        <w:trPr>
          <w:trHeight w:val="419"/>
        </w:trPr>
        <w:tc>
          <w:tcPr>
            <w:tcW w:w="378" w:type="pct"/>
            <w:tcBorders>
              <w:top w:val="single" w:sz="4" w:space="0" w:color="auto"/>
              <w:left w:val="single" w:sz="4" w:space="0" w:color="auto"/>
              <w:bottom w:val="single" w:sz="4" w:space="0" w:color="auto"/>
              <w:right w:val="single" w:sz="4" w:space="0" w:color="auto"/>
            </w:tcBorders>
            <w:noWrap/>
            <w:vAlign w:val="center"/>
          </w:tcPr>
          <w:p w14:paraId="1376A8F4" w14:textId="26DF49B1" w:rsidR="00475977" w:rsidRDefault="00475977" w:rsidP="00475977">
            <w:pPr>
              <w:spacing w:line="240" w:lineRule="auto"/>
              <w:ind w:firstLine="0"/>
              <w:jc w:val="center"/>
              <w:rPr>
                <w:rFonts w:ascii="Arial" w:hAnsi="Arial" w:cs="Arial"/>
                <w:color w:val="000000"/>
                <w:sz w:val="20"/>
                <w:szCs w:val="20"/>
              </w:rPr>
            </w:pPr>
            <w:r>
              <w:rPr>
                <w:rFonts w:ascii="Arial" w:hAnsi="Arial" w:cs="Arial"/>
                <w:color w:val="000000"/>
                <w:sz w:val="20"/>
                <w:szCs w:val="20"/>
              </w:rPr>
              <w:t>4</w:t>
            </w:r>
          </w:p>
        </w:tc>
        <w:tc>
          <w:tcPr>
            <w:tcW w:w="1895" w:type="pct"/>
            <w:tcBorders>
              <w:top w:val="single" w:sz="4" w:space="0" w:color="auto"/>
              <w:left w:val="nil"/>
              <w:bottom w:val="single" w:sz="4" w:space="0" w:color="auto"/>
              <w:right w:val="single" w:sz="4" w:space="0" w:color="auto"/>
            </w:tcBorders>
            <w:vAlign w:val="center"/>
          </w:tcPr>
          <w:p w14:paraId="4A3C4200" w14:textId="0CE5E649" w:rsidR="00475977" w:rsidRDefault="00475977" w:rsidP="00475977">
            <w:pPr>
              <w:spacing w:line="240" w:lineRule="auto"/>
              <w:ind w:firstLine="0"/>
              <w:jc w:val="left"/>
              <w:rPr>
                <w:rFonts w:ascii="Arial" w:hAnsi="Arial" w:cs="Arial"/>
                <w:color w:val="000000"/>
                <w:sz w:val="20"/>
                <w:szCs w:val="20"/>
                <w:lang w:eastAsia="ja-JP"/>
              </w:rPr>
            </w:pPr>
            <w:r>
              <w:rPr>
                <w:rFonts w:ascii="Arial" w:hAnsi="Arial" w:cs="Arial"/>
                <w:color w:val="000000"/>
                <w:sz w:val="18"/>
                <w:szCs w:val="18"/>
              </w:rPr>
              <w:t>Котельная № 11</w:t>
            </w:r>
          </w:p>
        </w:tc>
        <w:tc>
          <w:tcPr>
            <w:tcW w:w="1363" w:type="pct"/>
            <w:tcBorders>
              <w:top w:val="single" w:sz="4" w:space="0" w:color="auto"/>
              <w:left w:val="nil"/>
              <w:bottom w:val="single" w:sz="4" w:space="0" w:color="auto"/>
              <w:right w:val="single" w:sz="4" w:space="0" w:color="auto"/>
            </w:tcBorders>
            <w:vAlign w:val="center"/>
          </w:tcPr>
          <w:p w14:paraId="04BCDE09" w14:textId="616BE2DB" w:rsidR="00475977" w:rsidRDefault="00475977" w:rsidP="00475977">
            <w:pPr>
              <w:spacing w:line="240" w:lineRule="auto"/>
              <w:ind w:firstLine="0"/>
              <w:jc w:val="center"/>
              <w:rPr>
                <w:rFonts w:ascii="Arial" w:hAnsi="Arial" w:cs="Arial"/>
                <w:color w:val="000000"/>
                <w:sz w:val="19"/>
                <w:szCs w:val="19"/>
              </w:rPr>
            </w:pPr>
            <w:r>
              <w:rPr>
                <w:rFonts w:ascii="Arial" w:hAnsi="Arial" w:cs="Arial"/>
                <w:color w:val="000000"/>
                <w:sz w:val="19"/>
                <w:szCs w:val="19"/>
              </w:rPr>
              <w:t>0,0070</w:t>
            </w:r>
          </w:p>
        </w:tc>
        <w:tc>
          <w:tcPr>
            <w:tcW w:w="1364" w:type="pct"/>
            <w:tcBorders>
              <w:top w:val="single" w:sz="4" w:space="0" w:color="auto"/>
              <w:left w:val="nil"/>
              <w:bottom w:val="single" w:sz="4" w:space="0" w:color="auto"/>
              <w:right w:val="single" w:sz="4" w:space="0" w:color="auto"/>
            </w:tcBorders>
            <w:vAlign w:val="center"/>
          </w:tcPr>
          <w:p w14:paraId="5C9E9F30" w14:textId="02EAC95F" w:rsidR="00475977" w:rsidRDefault="00475977" w:rsidP="00475977">
            <w:pPr>
              <w:spacing w:line="240" w:lineRule="auto"/>
              <w:ind w:firstLine="0"/>
              <w:jc w:val="center"/>
              <w:rPr>
                <w:rFonts w:ascii="Arial" w:hAnsi="Arial" w:cs="Arial"/>
                <w:color w:val="000000"/>
                <w:sz w:val="19"/>
                <w:szCs w:val="19"/>
              </w:rPr>
            </w:pPr>
            <w:r>
              <w:rPr>
                <w:rFonts w:ascii="Arial" w:hAnsi="Arial" w:cs="Arial"/>
                <w:color w:val="000000"/>
                <w:sz w:val="19"/>
                <w:szCs w:val="19"/>
              </w:rPr>
              <w:t>0,0070</w:t>
            </w:r>
          </w:p>
        </w:tc>
      </w:tr>
    </w:tbl>
    <w:p w14:paraId="3195D85A" w14:textId="42EEF369" w:rsidR="006B4D03" w:rsidRPr="007D5ADA" w:rsidRDefault="006B4D03" w:rsidP="006B4D03">
      <w:pPr>
        <w:rPr>
          <w:rFonts w:ascii="Arial" w:hAnsi="Arial" w:cs="Arial"/>
        </w:rPr>
        <w:sectPr w:rsidR="006B4D03" w:rsidRPr="007D5ADA" w:rsidSect="00E50BC9">
          <w:footerReference w:type="default" r:id="rId26"/>
          <w:footerReference w:type="first" r:id="rId27"/>
          <w:pgSz w:w="11906" w:h="16838"/>
          <w:pgMar w:top="1134" w:right="850" w:bottom="1134" w:left="1701" w:header="851" w:footer="708" w:gutter="0"/>
          <w:cols w:space="708"/>
          <w:docGrid w:linePitch="360"/>
        </w:sectPr>
      </w:pPr>
    </w:p>
    <w:p w14:paraId="6F29FB28" w14:textId="0CDEA251" w:rsidR="000A5894" w:rsidRPr="007D5ADA" w:rsidRDefault="000A5894" w:rsidP="00633E6A">
      <w:pPr>
        <w:pStyle w:val="13"/>
        <w:spacing w:after="240" w:line="276" w:lineRule="auto"/>
        <w:rPr>
          <w:rFonts w:ascii="Arial" w:hAnsi="Arial" w:cs="Arial"/>
          <w:sz w:val="24"/>
          <w:szCs w:val="24"/>
        </w:rPr>
      </w:pPr>
      <w:bookmarkStart w:id="58" w:name="_Toc524944235"/>
      <w:bookmarkStart w:id="59" w:name="_Toc524944811"/>
      <w:bookmarkStart w:id="60" w:name="_Toc528166490"/>
      <w:bookmarkStart w:id="61" w:name="_Toc15862374"/>
      <w:bookmarkStart w:id="62" w:name="_Toc170230333"/>
      <w:r w:rsidRPr="007D5ADA">
        <w:rPr>
          <w:rFonts w:ascii="Arial" w:hAnsi="Arial" w:cs="Arial"/>
          <w:sz w:val="24"/>
          <w:szCs w:val="24"/>
        </w:rPr>
        <w:lastRenderedPageBreak/>
        <w:t>Раздел 2</w:t>
      </w:r>
      <w:r w:rsidR="00380042" w:rsidRPr="007D5ADA">
        <w:rPr>
          <w:rFonts w:ascii="Arial" w:hAnsi="Arial" w:cs="Arial"/>
          <w:sz w:val="24"/>
          <w:szCs w:val="24"/>
        </w:rPr>
        <w:t>.</w:t>
      </w:r>
      <w:r w:rsidRPr="007D5ADA">
        <w:rPr>
          <w:rFonts w:ascii="Arial" w:hAnsi="Arial" w:cs="Arial"/>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58"/>
      <w:bookmarkEnd w:id="59"/>
      <w:bookmarkEnd w:id="60"/>
      <w:bookmarkEnd w:id="61"/>
      <w:bookmarkEnd w:id="62"/>
    </w:p>
    <w:p w14:paraId="3A0E62CA" w14:textId="77777777" w:rsidR="00E06B53" w:rsidRPr="007D5ADA" w:rsidRDefault="000A5894" w:rsidP="00633E6A">
      <w:pPr>
        <w:pStyle w:val="20"/>
        <w:spacing w:after="240" w:line="276" w:lineRule="auto"/>
        <w:rPr>
          <w:rFonts w:ascii="Arial" w:hAnsi="Arial" w:cs="Arial"/>
          <w:sz w:val="24"/>
          <w:szCs w:val="24"/>
        </w:rPr>
      </w:pPr>
      <w:bookmarkStart w:id="63" w:name="_Toc524944236"/>
      <w:bookmarkStart w:id="64" w:name="_Toc524944812"/>
      <w:bookmarkStart w:id="65" w:name="_Toc528166491"/>
      <w:bookmarkStart w:id="66" w:name="_Toc15862375"/>
      <w:bookmarkStart w:id="67" w:name="_Toc170230334"/>
      <w:r w:rsidRPr="007D5ADA">
        <w:rPr>
          <w:rFonts w:ascii="Arial" w:hAnsi="Arial" w:cs="Arial"/>
          <w:sz w:val="24"/>
          <w:szCs w:val="24"/>
        </w:rPr>
        <w:t>Существующие и перспективные зоны действия систем теплоснабжения и источников тепловой энергии</w:t>
      </w:r>
      <w:bookmarkEnd w:id="63"/>
      <w:bookmarkEnd w:id="64"/>
      <w:bookmarkEnd w:id="65"/>
      <w:bookmarkEnd w:id="66"/>
      <w:bookmarkEnd w:id="67"/>
    </w:p>
    <w:p w14:paraId="0350EC95" w14:textId="5DFFBC09" w:rsidR="00C05F45" w:rsidRDefault="00C05F45" w:rsidP="00633E6A">
      <w:pPr>
        <w:spacing w:line="276" w:lineRule="auto"/>
        <w:rPr>
          <w:rFonts w:ascii="Arial" w:hAnsi="Arial" w:cs="Arial"/>
          <w:sz w:val="24"/>
          <w:szCs w:val="24"/>
        </w:rPr>
      </w:pPr>
      <w:r w:rsidRPr="007D5ADA">
        <w:rPr>
          <w:rFonts w:ascii="Arial" w:hAnsi="Arial" w:cs="Arial"/>
          <w:sz w:val="24"/>
          <w:szCs w:val="24"/>
        </w:rPr>
        <w:t>Зоной действия источника тепловой энергии является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5FDEB9CD" w14:textId="77777777" w:rsidR="00083B08" w:rsidRPr="00083B08" w:rsidRDefault="008A29D4" w:rsidP="00083B08">
      <w:pPr>
        <w:spacing w:after="240" w:line="276" w:lineRule="auto"/>
        <w:ind w:firstLine="708"/>
        <w:rPr>
          <w:rFonts w:ascii="Arial" w:eastAsia="Calibri" w:hAnsi="Arial" w:cs="Arial"/>
          <w:vanish/>
          <w:sz w:val="24"/>
          <w:szCs w:val="24"/>
          <w:lang w:eastAsia="en-US" w:bidi="en-US"/>
        </w:rPr>
      </w:pPr>
      <w:r w:rsidRPr="008A29D4">
        <w:rPr>
          <w:rFonts w:ascii="Arial" w:hAnsi="Arial" w:cs="Arial"/>
          <w:sz w:val="24"/>
          <w:szCs w:val="24"/>
        </w:rPr>
        <w:t xml:space="preserve">Зоны действия котельных </w:t>
      </w:r>
      <w:r w:rsidRPr="008A29D4">
        <w:rPr>
          <w:rFonts w:ascii="Arial" w:eastAsia="Calibri" w:hAnsi="Arial" w:cs="Arial"/>
          <w:sz w:val="24"/>
          <w:szCs w:val="24"/>
          <w:lang w:eastAsia="en-US" w:bidi="en-US"/>
        </w:rPr>
        <w:t>поселения</w:t>
      </w:r>
      <w:r w:rsidRPr="008A29D4">
        <w:rPr>
          <w:rFonts w:ascii="Arial" w:hAnsi="Arial" w:cs="Arial"/>
          <w:sz w:val="24"/>
          <w:szCs w:val="24"/>
        </w:rPr>
        <w:t xml:space="preserve"> показаны на рис. </w:t>
      </w:r>
      <w:r w:rsidRPr="008A29D4">
        <w:rPr>
          <w:rFonts w:ascii="Arial" w:eastAsia="Calibri" w:hAnsi="Arial" w:cs="Arial"/>
          <w:sz w:val="24"/>
          <w:szCs w:val="24"/>
          <w:lang w:eastAsia="en-US" w:bidi="en-US"/>
        </w:rPr>
        <w:fldChar w:fldCharType="begin"/>
      </w:r>
      <w:r w:rsidRPr="008A29D4">
        <w:rPr>
          <w:rFonts w:ascii="Arial" w:eastAsia="Calibri" w:hAnsi="Arial" w:cs="Arial"/>
          <w:sz w:val="24"/>
          <w:szCs w:val="24"/>
          <w:lang w:eastAsia="en-US" w:bidi="en-US"/>
        </w:rPr>
        <w:instrText xml:space="preserve"> REF _Ref164242340 \h  \* MERGEFORMAT </w:instrText>
      </w:r>
      <w:r w:rsidRPr="008A29D4">
        <w:rPr>
          <w:rFonts w:ascii="Arial" w:eastAsia="Calibri" w:hAnsi="Arial" w:cs="Arial"/>
          <w:sz w:val="24"/>
          <w:szCs w:val="24"/>
          <w:lang w:eastAsia="en-US" w:bidi="en-US"/>
        </w:rPr>
      </w:r>
      <w:r w:rsidRPr="008A29D4">
        <w:rPr>
          <w:rFonts w:ascii="Arial" w:eastAsia="Calibri" w:hAnsi="Arial" w:cs="Arial"/>
          <w:sz w:val="24"/>
          <w:szCs w:val="24"/>
          <w:lang w:eastAsia="en-US" w:bidi="en-US"/>
        </w:rPr>
        <w:fldChar w:fldCharType="separate"/>
      </w:r>
      <w:r w:rsidR="00083B08" w:rsidRPr="00083B08">
        <w:rPr>
          <w:rFonts w:ascii="Arial" w:eastAsia="Calibri" w:hAnsi="Arial" w:cs="Arial"/>
          <w:noProof/>
          <w:vanish/>
          <w:sz w:val="24"/>
          <w:szCs w:val="24"/>
        </w:rPr>
        <w:drawing>
          <wp:inline distT="0" distB="0" distL="0" distR="0" wp14:anchorId="2FAADB9A" wp14:editId="48B77B49">
            <wp:extent cx="3575957" cy="2712153"/>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6058" cy="2734983"/>
                    </a:xfrm>
                    <a:prstGeom prst="rect">
                      <a:avLst/>
                    </a:prstGeom>
                  </pic:spPr>
                </pic:pic>
              </a:graphicData>
            </a:graphic>
          </wp:inline>
        </w:drawing>
      </w:r>
    </w:p>
    <w:p w14:paraId="45EDA6B2" w14:textId="01C2FC18" w:rsidR="008A29D4" w:rsidRPr="008A29D4" w:rsidRDefault="00083B08" w:rsidP="008A29D4">
      <w:pPr>
        <w:spacing w:after="120" w:line="276" w:lineRule="auto"/>
        <w:rPr>
          <w:rFonts w:ascii="Arial" w:hAnsi="Arial" w:cs="Arial"/>
          <w:sz w:val="24"/>
          <w:szCs w:val="24"/>
        </w:rPr>
      </w:pPr>
      <w:r w:rsidRPr="00083B08">
        <w:rPr>
          <w:rFonts w:ascii="Arial" w:eastAsia="Calibri" w:hAnsi="Arial" w:cs="Arial"/>
          <w:noProof/>
          <w:vanish/>
          <w:sz w:val="24"/>
          <w:szCs w:val="24"/>
          <w:lang w:eastAsia="en-US" w:bidi="en-US"/>
        </w:rPr>
        <w:t>Рисунок</w:t>
      </w:r>
      <w:r w:rsidRPr="00083B08">
        <w:rPr>
          <w:rFonts w:ascii="Arial" w:eastAsia="Calibri" w:hAnsi="Arial" w:cs="Arial"/>
          <w:vanish/>
          <w:sz w:val="24"/>
          <w:szCs w:val="24"/>
          <w:lang w:eastAsia="en-US" w:bidi="en-US"/>
        </w:rPr>
        <w:t xml:space="preserve"> </w:t>
      </w:r>
      <w:r w:rsidRPr="00083B08">
        <w:rPr>
          <w:rFonts w:ascii="Arial" w:eastAsia="Calibri" w:hAnsi="Arial" w:cs="Arial"/>
          <w:noProof/>
          <w:sz w:val="24"/>
          <w:szCs w:val="24"/>
          <w:lang w:eastAsia="en-US" w:bidi="en-US"/>
        </w:rPr>
        <w:t>7</w:t>
      </w:r>
      <w:r w:rsidR="008A29D4" w:rsidRPr="008A29D4">
        <w:rPr>
          <w:rFonts w:ascii="Arial" w:eastAsia="Calibri" w:hAnsi="Arial" w:cs="Arial"/>
          <w:sz w:val="24"/>
          <w:szCs w:val="24"/>
          <w:lang w:eastAsia="en-US" w:bidi="en-US"/>
        </w:rPr>
        <w:fldChar w:fldCharType="end"/>
      </w:r>
      <w:r w:rsidR="008A29D4" w:rsidRPr="008A29D4">
        <w:rPr>
          <w:rFonts w:ascii="Arial" w:eastAsia="Calibri" w:hAnsi="Arial" w:cs="Arial"/>
          <w:sz w:val="24"/>
          <w:szCs w:val="24"/>
          <w:lang w:eastAsia="en-US" w:bidi="en-US"/>
        </w:rPr>
        <w:t>–</w:t>
      </w:r>
      <w:r w:rsidR="008A29D4" w:rsidRPr="008A29D4">
        <w:rPr>
          <w:rFonts w:ascii="Arial" w:eastAsia="Calibri" w:hAnsi="Arial" w:cs="Arial"/>
          <w:sz w:val="24"/>
          <w:szCs w:val="24"/>
          <w:lang w:eastAsia="en-US" w:bidi="en-US"/>
        </w:rPr>
        <w:fldChar w:fldCharType="begin"/>
      </w:r>
      <w:r w:rsidR="008A29D4" w:rsidRPr="008A29D4">
        <w:rPr>
          <w:rFonts w:ascii="Arial" w:eastAsia="Calibri" w:hAnsi="Arial" w:cs="Arial"/>
          <w:sz w:val="24"/>
          <w:szCs w:val="24"/>
          <w:lang w:eastAsia="en-US" w:bidi="en-US"/>
        </w:rPr>
        <w:instrText xml:space="preserve"> REF _Ref171024649 \h  \* MERGEFORMAT </w:instrText>
      </w:r>
      <w:r w:rsidR="008A29D4" w:rsidRPr="008A29D4">
        <w:rPr>
          <w:rFonts w:ascii="Arial" w:eastAsia="Calibri" w:hAnsi="Arial" w:cs="Arial"/>
          <w:sz w:val="24"/>
          <w:szCs w:val="24"/>
          <w:lang w:eastAsia="en-US" w:bidi="en-US"/>
        </w:rPr>
      </w:r>
      <w:r w:rsidR="008A29D4" w:rsidRPr="008A29D4">
        <w:rPr>
          <w:rFonts w:ascii="Arial" w:eastAsia="Calibri" w:hAnsi="Arial" w:cs="Arial"/>
          <w:sz w:val="24"/>
          <w:szCs w:val="24"/>
          <w:lang w:eastAsia="en-US" w:bidi="en-US"/>
        </w:rPr>
        <w:fldChar w:fldCharType="separate"/>
      </w:r>
      <w:r w:rsidRPr="00083B08">
        <w:rPr>
          <w:rFonts w:ascii="Arial" w:eastAsia="Calibri" w:hAnsi="Arial" w:cs="Arial"/>
          <w:vanish/>
          <w:sz w:val="24"/>
          <w:szCs w:val="24"/>
          <w:lang w:eastAsia="en-US" w:bidi="en-US"/>
        </w:rPr>
        <w:t xml:space="preserve">Рисунок </w:t>
      </w:r>
      <w:r w:rsidRPr="00083B08">
        <w:rPr>
          <w:rFonts w:ascii="Arial" w:eastAsia="Calibri" w:hAnsi="Arial" w:cs="Arial"/>
          <w:noProof/>
          <w:sz w:val="24"/>
          <w:szCs w:val="24"/>
          <w:lang w:eastAsia="en-US" w:bidi="en-US"/>
        </w:rPr>
        <w:t>10</w:t>
      </w:r>
      <w:r w:rsidR="008A29D4" w:rsidRPr="008A29D4">
        <w:rPr>
          <w:rFonts w:ascii="Arial" w:eastAsia="Calibri" w:hAnsi="Arial" w:cs="Arial"/>
          <w:sz w:val="24"/>
          <w:szCs w:val="24"/>
          <w:lang w:eastAsia="en-US" w:bidi="en-US"/>
        </w:rPr>
        <w:fldChar w:fldCharType="end"/>
      </w:r>
      <w:r w:rsidR="008A29D4" w:rsidRPr="008A29D4">
        <w:rPr>
          <w:rFonts w:ascii="Arial" w:hAnsi="Arial" w:cs="Arial"/>
          <w:sz w:val="24"/>
          <w:szCs w:val="24"/>
        </w:rPr>
        <w:t>.</w:t>
      </w:r>
    </w:p>
    <w:p w14:paraId="4920D45A" w14:textId="77777777" w:rsidR="008A29D4" w:rsidRPr="008A29D4" w:rsidRDefault="008A29D4" w:rsidP="008A29D4">
      <w:pPr>
        <w:spacing w:after="160" w:line="259" w:lineRule="auto"/>
        <w:ind w:firstLine="0"/>
        <w:jc w:val="center"/>
        <w:rPr>
          <w:rFonts w:ascii="Arial" w:eastAsia="Calibri" w:hAnsi="Arial" w:cs="Arial"/>
          <w:sz w:val="24"/>
          <w:lang w:eastAsia="en-US"/>
        </w:rPr>
      </w:pPr>
      <w:bookmarkStart w:id="68" w:name="_Ref164242340"/>
      <w:r w:rsidRPr="008A29D4">
        <w:rPr>
          <w:rFonts w:ascii="Arial" w:eastAsia="Calibri" w:hAnsi="Arial" w:cs="Arial"/>
          <w:noProof/>
          <w:sz w:val="24"/>
        </w:rPr>
        <w:drawing>
          <wp:inline distT="0" distB="0" distL="0" distR="0" wp14:anchorId="1A0234BD" wp14:editId="61ADEA5C">
            <wp:extent cx="3575957" cy="2712153"/>
            <wp:effectExtent l="0" t="0" r="571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6058" cy="2734983"/>
                    </a:xfrm>
                    <a:prstGeom prst="rect">
                      <a:avLst/>
                    </a:prstGeom>
                  </pic:spPr>
                </pic:pic>
              </a:graphicData>
            </a:graphic>
          </wp:inline>
        </w:drawing>
      </w:r>
    </w:p>
    <w:p w14:paraId="0B7F6ACC" w14:textId="078482A9" w:rsidR="008A29D4" w:rsidRPr="008A29D4" w:rsidRDefault="008A29D4" w:rsidP="008A29D4">
      <w:pPr>
        <w:spacing w:after="160" w:line="259" w:lineRule="auto"/>
        <w:ind w:firstLine="0"/>
        <w:jc w:val="center"/>
        <w:rPr>
          <w:rFonts w:ascii="Arial" w:eastAsia="Calibri" w:hAnsi="Arial" w:cs="Arial"/>
          <w:sz w:val="24"/>
          <w:lang w:eastAsia="en-US"/>
        </w:rPr>
      </w:pPr>
      <w:r w:rsidRPr="008A29D4">
        <w:rPr>
          <w:rFonts w:ascii="Arial" w:eastAsia="Calibri" w:hAnsi="Arial" w:cs="Arial"/>
          <w:sz w:val="24"/>
          <w:lang w:eastAsia="en-US"/>
        </w:rPr>
        <w:t xml:space="preserve">Рисунок </w:t>
      </w:r>
      <w:r w:rsidRPr="008A29D4">
        <w:rPr>
          <w:rFonts w:ascii="Arial" w:eastAsia="Calibri" w:hAnsi="Arial" w:cs="Arial"/>
          <w:sz w:val="24"/>
          <w:lang w:eastAsia="en-US"/>
        </w:rPr>
        <w:fldChar w:fldCharType="begin"/>
      </w:r>
      <w:r w:rsidRPr="008A29D4">
        <w:rPr>
          <w:rFonts w:ascii="Arial" w:eastAsia="Calibri" w:hAnsi="Arial" w:cs="Arial"/>
          <w:sz w:val="24"/>
          <w:lang w:eastAsia="en-US"/>
        </w:rPr>
        <w:instrText xml:space="preserve"> SEQ Рисунок \* ARABIC </w:instrText>
      </w:r>
      <w:r w:rsidRPr="008A29D4">
        <w:rPr>
          <w:rFonts w:ascii="Arial" w:eastAsia="Calibri" w:hAnsi="Arial" w:cs="Arial"/>
          <w:sz w:val="24"/>
          <w:lang w:eastAsia="en-US"/>
        </w:rPr>
        <w:fldChar w:fldCharType="separate"/>
      </w:r>
      <w:r w:rsidR="00083B08">
        <w:rPr>
          <w:rFonts w:ascii="Arial" w:eastAsia="Calibri" w:hAnsi="Arial" w:cs="Arial"/>
          <w:noProof/>
          <w:sz w:val="24"/>
          <w:lang w:eastAsia="en-US"/>
        </w:rPr>
        <w:t>7</w:t>
      </w:r>
      <w:r w:rsidRPr="008A29D4">
        <w:rPr>
          <w:rFonts w:ascii="Arial" w:eastAsia="Calibri" w:hAnsi="Arial" w:cs="Arial"/>
          <w:noProof/>
          <w:sz w:val="24"/>
          <w:lang w:eastAsia="en-US"/>
        </w:rPr>
        <w:fldChar w:fldCharType="end"/>
      </w:r>
      <w:bookmarkEnd w:id="68"/>
      <w:r w:rsidRPr="008A29D4">
        <w:rPr>
          <w:rFonts w:ascii="Arial" w:eastAsia="Calibri" w:hAnsi="Arial" w:cs="Arial"/>
          <w:sz w:val="24"/>
          <w:lang w:eastAsia="en-US"/>
        </w:rPr>
        <w:t xml:space="preserve"> – Зона действия котельной Вороновской ООШ</w:t>
      </w:r>
    </w:p>
    <w:p w14:paraId="3230CF61" w14:textId="77777777" w:rsidR="008A29D4" w:rsidRPr="008A29D4" w:rsidRDefault="008A29D4" w:rsidP="008A29D4">
      <w:pPr>
        <w:spacing w:after="160" w:line="259" w:lineRule="auto"/>
        <w:ind w:firstLine="0"/>
        <w:jc w:val="center"/>
        <w:rPr>
          <w:rFonts w:ascii="Arial" w:eastAsia="Calibri" w:hAnsi="Arial" w:cs="Arial"/>
          <w:sz w:val="24"/>
          <w:lang w:eastAsia="en-US"/>
        </w:rPr>
      </w:pPr>
      <w:r w:rsidRPr="008A29D4">
        <w:rPr>
          <w:rFonts w:ascii="Arial" w:eastAsia="Calibri" w:hAnsi="Arial" w:cs="Arial"/>
          <w:noProof/>
          <w:sz w:val="24"/>
        </w:rPr>
        <w:drawing>
          <wp:inline distT="0" distB="0" distL="0" distR="0" wp14:anchorId="6804B1FF" wp14:editId="172D7707">
            <wp:extent cx="3450771" cy="2871384"/>
            <wp:effectExtent l="0" t="0" r="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73930" cy="2890655"/>
                    </a:xfrm>
                    <a:prstGeom prst="rect">
                      <a:avLst/>
                    </a:prstGeom>
                  </pic:spPr>
                </pic:pic>
              </a:graphicData>
            </a:graphic>
          </wp:inline>
        </w:drawing>
      </w:r>
    </w:p>
    <w:p w14:paraId="159089B8" w14:textId="51627F53" w:rsidR="008A29D4" w:rsidRPr="008A29D4" w:rsidRDefault="008A29D4" w:rsidP="008A29D4">
      <w:pPr>
        <w:spacing w:after="160" w:line="259" w:lineRule="auto"/>
        <w:ind w:firstLine="0"/>
        <w:jc w:val="center"/>
        <w:rPr>
          <w:rFonts w:ascii="Arial" w:eastAsia="Calibri" w:hAnsi="Arial" w:cs="Arial"/>
          <w:sz w:val="24"/>
          <w:lang w:eastAsia="en-US"/>
        </w:rPr>
      </w:pPr>
      <w:r w:rsidRPr="008A29D4">
        <w:rPr>
          <w:rFonts w:ascii="Arial" w:eastAsia="Calibri" w:hAnsi="Arial" w:cs="Arial"/>
          <w:sz w:val="24"/>
          <w:lang w:eastAsia="en-US"/>
        </w:rPr>
        <w:t xml:space="preserve">Рисунок </w:t>
      </w:r>
      <w:r w:rsidRPr="008A29D4">
        <w:rPr>
          <w:rFonts w:ascii="Arial" w:eastAsia="Calibri" w:hAnsi="Arial" w:cs="Arial"/>
          <w:sz w:val="24"/>
          <w:lang w:eastAsia="en-US"/>
        </w:rPr>
        <w:fldChar w:fldCharType="begin"/>
      </w:r>
      <w:r w:rsidRPr="008A29D4">
        <w:rPr>
          <w:rFonts w:ascii="Arial" w:eastAsia="Calibri" w:hAnsi="Arial" w:cs="Arial"/>
          <w:sz w:val="24"/>
          <w:lang w:eastAsia="en-US"/>
        </w:rPr>
        <w:instrText xml:space="preserve"> SEQ Рисунок \* ARABIC </w:instrText>
      </w:r>
      <w:r w:rsidRPr="008A29D4">
        <w:rPr>
          <w:rFonts w:ascii="Arial" w:eastAsia="Calibri" w:hAnsi="Arial" w:cs="Arial"/>
          <w:sz w:val="24"/>
          <w:lang w:eastAsia="en-US"/>
        </w:rPr>
        <w:fldChar w:fldCharType="separate"/>
      </w:r>
      <w:r w:rsidR="00083B08">
        <w:rPr>
          <w:rFonts w:ascii="Arial" w:eastAsia="Calibri" w:hAnsi="Arial" w:cs="Arial"/>
          <w:noProof/>
          <w:sz w:val="24"/>
          <w:lang w:eastAsia="en-US"/>
        </w:rPr>
        <w:t>8</w:t>
      </w:r>
      <w:r w:rsidRPr="008A29D4">
        <w:rPr>
          <w:rFonts w:ascii="Arial" w:eastAsia="Calibri" w:hAnsi="Arial" w:cs="Arial"/>
          <w:noProof/>
          <w:sz w:val="24"/>
          <w:lang w:eastAsia="en-US"/>
        </w:rPr>
        <w:fldChar w:fldCharType="end"/>
      </w:r>
      <w:r w:rsidRPr="008A29D4">
        <w:rPr>
          <w:rFonts w:ascii="Arial" w:eastAsia="Calibri" w:hAnsi="Arial" w:cs="Arial"/>
          <w:sz w:val="24"/>
          <w:lang w:eastAsia="en-US"/>
        </w:rPr>
        <w:t xml:space="preserve"> – Зона действия котельной Еловской ООШ</w:t>
      </w:r>
    </w:p>
    <w:p w14:paraId="65000446" w14:textId="77777777" w:rsidR="008A29D4" w:rsidRPr="008A29D4" w:rsidRDefault="008A29D4" w:rsidP="008A29D4">
      <w:pPr>
        <w:spacing w:after="160" w:line="259" w:lineRule="auto"/>
        <w:ind w:firstLine="0"/>
        <w:jc w:val="center"/>
        <w:rPr>
          <w:rFonts w:ascii="Arial" w:eastAsia="Calibri" w:hAnsi="Arial" w:cs="Arial"/>
          <w:sz w:val="24"/>
          <w:lang w:eastAsia="en-US"/>
        </w:rPr>
      </w:pPr>
      <w:r w:rsidRPr="008A29D4">
        <w:rPr>
          <w:rFonts w:ascii="Arial" w:eastAsia="Calibri" w:hAnsi="Arial" w:cs="Arial"/>
          <w:noProof/>
          <w:sz w:val="24"/>
        </w:rPr>
        <w:lastRenderedPageBreak/>
        <w:drawing>
          <wp:inline distT="0" distB="0" distL="0" distR="0" wp14:anchorId="463C16E4" wp14:editId="0A471062">
            <wp:extent cx="3738153" cy="2811886"/>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47548" cy="2818953"/>
                    </a:xfrm>
                    <a:prstGeom prst="rect">
                      <a:avLst/>
                    </a:prstGeom>
                  </pic:spPr>
                </pic:pic>
              </a:graphicData>
            </a:graphic>
          </wp:inline>
        </w:drawing>
      </w:r>
    </w:p>
    <w:p w14:paraId="4CB0E69E" w14:textId="723F0BC9" w:rsidR="008A29D4" w:rsidRPr="008A29D4" w:rsidRDefault="008A29D4" w:rsidP="008A29D4">
      <w:pPr>
        <w:spacing w:after="160" w:line="259" w:lineRule="auto"/>
        <w:ind w:firstLine="0"/>
        <w:jc w:val="center"/>
        <w:rPr>
          <w:rFonts w:ascii="Arial" w:eastAsia="Calibri" w:hAnsi="Arial" w:cs="Arial"/>
          <w:sz w:val="24"/>
          <w:lang w:eastAsia="en-US"/>
        </w:rPr>
      </w:pPr>
      <w:r w:rsidRPr="008A29D4">
        <w:rPr>
          <w:rFonts w:ascii="Arial" w:eastAsia="Calibri" w:hAnsi="Arial" w:cs="Arial"/>
          <w:sz w:val="24"/>
          <w:lang w:eastAsia="en-US"/>
        </w:rPr>
        <w:t xml:space="preserve">Рисунок </w:t>
      </w:r>
      <w:r w:rsidRPr="008A29D4">
        <w:rPr>
          <w:rFonts w:ascii="Arial" w:eastAsia="Calibri" w:hAnsi="Arial" w:cs="Arial"/>
          <w:sz w:val="24"/>
          <w:lang w:eastAsia="en-US"/>
        </w:rPr>
        <w:fldChar w:fldCharType="begin"/>
      </w:r>
      <w:r w:rsidRPr="008A29D4">
        <w:rPr>
          <w:rFonts w:ascii="Arial" w:eastAsia="Calibri" w:hAnsi="Arial" w:cs="Arial"/>
          <w:sz w:val="24"/>
          <w:lang w:eastAsia="en-US"/>
        </w:rPr>
        <w:instrText xml:space="preserve"> SEQ Рисунок \* ARABIC </w:instrText>
      </w:r>
      <w:r w:rsidRPr="008A29D4">
        <w:rPr>
          <w:rFonts w:ascii="Arial" w:eastAsia="Calibri" w:hAnsi="Arial" w:cs="Arial"/>
          <w:sz w:val="24"/>
          <w:lang w:eastAsia="en-US"/>
        </w:rPr>
        <w:fldChar w:fldCharType="separate"/>
      </w:r>
      <w:r w:rsidR="00083B08">
        <w:rPr>
          <w:rFonts w:ascii="Arial" w:eastAsia="Calibri" w:hAnsi="Arial" w:cs="Arial"/>
          <w:noProof/>
          <w:sz w:val="24"/>
          <w:lang w:eastAsia="en-US"/>
        </w:rPr>
        <w:t>9</w:t>
      </w:r>
      <w:r w:rsidRPr="008A29D4">
        <w:rPr>
          <w:rFonts w:ascii="Arial" w:eastAsia="Calibri" w:hAnsi="Arial" w:cs="Arial"/>
          <w:noProof/>
          <w:sz w:val="24"/>
          <w:lang w:eastAsia="en-US"/>
        </w:rPr>
        <w:fldChar w:fldCharType="end"/>
      </w:r>
      <w:r w:rsidRPr="008A29D4">
        <w:rPr>
          <w:rFonts w:ascii="Arial" w:eastAsia="Calibri" w:hAnsi="Arial" w:cs="Arial"/>
          <w:sz w:val="24"/>
          <w:lang w:eastAsia="en-US"/>
        </w:rPr>
        <w:t xml:space="preserve"> – Зона действия котельной Осиновской ООШ</w:t>
      </w:r>
    </w:p>
    <w:p w14:paraId="398C1889" w14:textId="77777777" w:rsidR="008A29D4" w:rsidRPr="008A29D4" w:rsidRDefault="008A29D4" w:rsidP="008A29D4">
      <w:pPr>
        <w:spacing w:after="160" w:line="259" w:lineRule="auto"/>
        <w:ind w:firstLine="0"/>
        <w:jc w:val="center"/>
        <w:rPr>
          <w:rFonts w:ascii="Arial" w:eastAsia="Calibri" w:hAnsi="Arial" w:cs="Arial"/>
          <w:sz w:val="24"/>
          <w:lang w:eastAsia="en-US"/>
        </w:rPr>
      </w:pPr>
      <w:r w:rsidRPr="008A29D4">
        <w:rPr>
          <w:rFonts w:ascii="Arial" w:eastAsia="Calibri" w:hAnsi="Arial" w:cs="Arial"/>
          <w:noProof/>
          <w:sz w:val="24"/>
        </w:rPr>
        <w:drawing>
          <wp:inline distT="0" distB="0" distL="0" distR="0" wp14:anchorId="634C3420" wp14:editId="7D789620">
            <wp:extent cx="5372571" cy="3249386"/>
            <wp:effectExtent l="0" t="0" r="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90217" cy="3260058"/>
                    </a:xfrm>
                    <a:prstGeom prst="rect">
                      <a:avLst/>
                    </a:prstGeom>
                  </pic:spPr>
                </pic:pic>
              </a:graphicData>
            </a:graphic>
          </wp:inline>
        </w:drawing>
      </w:r>
    </w:p>
    <w:p w14:paraId="4E961124" w14:textId="407549B6" w:rsidR="008A29D4" w:rsidRPr="008A29D4" w:rsidRDefault="008A29D4" w:rsidP="008A29D4">
      <w:pPr>
        <w:spacing w:after="160" w:line="259" w:lineRule="auto"/>
        <w:ind w:firstLine="0"/>
        <w:jc w:val="center"/>
        <w:rPr>
          <w:rFonts w:ascii="Arial" w:eastAsia="Calibri" w:hAnsi="Arial" w:cs="Arial"/>
          <w:sz w:val="24"/>
          <w:lang w:eastAsia="en-US"/>
        </w:rPr>
      </w:pPr>
      <w:bookmarkStart w:id="69" w:name="_Ref171024649"/>
      <w:r w:rsidRPr="008A29D4">
        <w:rPr>
          <w:rFonts w:ascii="Arial" w:eastAsia="Calibri" w:hAnsi="Arial" w:cs="Arial"/>
          <w:sz w:val="24"/>
          <w:lang w:eastAsia="en-US"/>
        </w:rPr>
        <w:t xml:space="preserve">Рисунок </w:t>
      </w:r>
      <w:r w:rsidRPr="008A29D4">
        <w:rPr>
          <w:rFonts w:ascii="Arial" w:eastAsia="Calibri" w:hAnsi="Arial" w:cs="Arial"/>
          <w:sz w:val="24"/>
          <w:lang w:eastAsia="en-US"/>
        </w:rPr>
        <w:fldChar w:fldCharType="begin"/>
      </w:r>
      <w:r w:rsidRPr="008A29D4">
        <w:rPr>
          <w:rFonts w:ascii="Arial" w:eastAsia="Calibri" w:hAnsi="Arial" w:cs="Arial"/>
          <w:sz w:val="24"/>
          <w:lang w:eastAsia="en-US"/>
        </w:rPr>
        <w:instrText xml:space="preserve"> SEQ Рисунок \* ARABIC </w:instrText>
      </w:r>
      <w:r w:rsidRPr="008A29D4">
        <w:rPr>
          <w:rFonts w:ascii="Arial" w:eastAsia="Calibri" w:hAnsi="Arial" w:cs="Arial"/>
          <w:sz w:val="24"/>
          <w:lang w:eastAsia="en-US"/>
        </w:rPr>
        <w:fldChar w:fldCharType="separate"/>
      </w:r>
      <w:r w:rsidR="00083B08">
        <w:rPr>
          <w:rFonts w:ascii="Arial" w:eastAsia="Calibri" w:hAnsi="Arial" w:cs="Arial"/>
          <w:noProof/>
          <w:sz w:val="24"/>
          <w:lang w:eastAsia="en-US"/>
        </w:rPr>
        <w:t>10</w:t>
      </w:r>
      <w:r w:rsidRPr="008A29D4">
        <w:rPr>
          <w:rFonts w:ascii="Arial" w:eastAsia="Calibri" w:hAnsi="Arial" w:cs="Arial"/>
          <w:noProof/>
          <w:sz w:val="24"/>
          <w:lang w:eastAsia="en-US"/>
        </w:rPr>
        <w:fldChar w:fldCharType="end"/>
      </w:r>
      <w:bookmarkEnd w:id="69"/>
      <w:r w:rsidRPr="008A29D4">
        <w:rPr>
          <w:rFonts w:ascii="Arial" w:eastAsia="Calibri" w:hAnsi="Arial" w:cs="Arial"/>
          <w:sz w:val="24"/>
          <w:lang w:eastAsia="en-US"/>
        </w:rPr>
        <w:t xml:space="preserve"> – Зона действия котельной №11 ООШ</w:t>
      </w:r>
    </w:p>
    <w:p w14:paraId="36DD9D9B" w14:textId="134B85FF" w:rsidR="0019724C" w:rsidRDefault="0019724C" w:rsidP="00633E6A">
      <w:pPr>
        <w:spacing w:line="276" w:lineRule="auto"/>
        <w:rPr>
          <w:rFonts w:ascii="Arial" w:hAnsi="Arial" w:cs="Arial"/>
          <w:sz w:val="24"/>
          <w:szCs w:val="24"/>
        </w:rPr>
      </w:pPr>
    </w:p>
    <w:p w14:paraId="477F7EFC" w14:textId="48E3E876" w:rsidR="00E06B53" w:rsidRPr="007D5ADA" w:rsidRDefault="009575D1" w:rsidP="003A5842">
      <w:pPr>
        <w:pStyle w:val="20"/>
        <w:spacing w:line="276" w:lineRule="auto"/>
        <w:rPr>
          <w:rFonts w:ascii="Arial" w:hAnsi="Arial" w:cs="Arial"/>
          <w:sz w:val="24"/>
          <w:szCs w:val="24"/>
        </w:rPr>
      </w:pPr>
      <w:bookmarkStart w:id="70" w:name="_Toc524944237"/>
      <w:bookmarkStart w:id="71" w:name="_Toc524944813"/>
      <w:bookmarkStart w:id="72" w:name="_Toc528166492"/>
      <w:bookmarkStart w:id="73" w:name="_Toc15862376"/>
      <w:bookmarkStart w:id="74" w:name="_Toc170230335"/>
      <w:r w:rsidRPr="007D5ADA">
        <w:rPr>
          <w:rFonts w:ascii="Arial" w:hAnsi="Arial" w:cs="Arial"/>
          <w:sz w:val="24"/>
          <w:szCs w:val="24"/>
        </w:rPr>
        <w:t>Существующие</w:t>
      </w:r>
      <w:r w:rsidR="000A5894" w:rsidRPr="007D5ADA">
        <w:rPr>
          <w:rFonts w:ascii="Arial" w:hAnsi="Arial" w:cs="Arial"/>
          <w:sz w:val="24"/>
          <w:szCs w:val="24"/>
        </w:rPr>
        <w:t xml:space="preserve"> и перспективные зоны действия индивидуальных источников тепловой энергии</w:t>
      </w:r>
      <w:bookmarkEnd w:id="70"/>
      <w:bookmarkEnd w:id="71"/>
      <w:bookmarkEnd w:id="72"/>
      <w:bookmarkEnd w:id="73"/>
      <w:bookmarkEnd w:id="74"/>
    </w:p>
    <w:p w14:paraId="1DFCEB3C" w14:textId="77777777" w:rsidR="005B4428" w:rsidRPr="007D5ADA" w:rsidRDefault="005B4428" w:rsidP="003A5842">
      <w:pPr>
        <w:spacing w:line="276" w:lineRule="auto"/>
        <w:rPr>
          <w:rFonts w:ascii="Arial" w:hAnsi="Arial" w:cs="Arial"/>
          <w:color w:val="000000"/>
          <w:sz w:val="24"/>
          <w:szCs w:val="24"/>
        </w:rPr>
      </w:pPr>
    </w:p>
    <w:p w14:paraId="5A09C0CA" w14:textId="63DE2746" w:rsidR="00245F9E" w:rsidRPr="007D5ADA" w:rsidRDefault="00315950" w:rsidP="003A5842">
      <w:pPr>
        <w:spacing w:line="276" w:lineRule="auto"/>
        <w:rPr>
          <w:rFonts w:ascii="Arial" w:hAnsi="Arial" w:cs="Arial"/>
          <w:color w:val="000000"/>
          <w:sz w:val="24"/>
          <w:szCs w:val="24"/>
        </w:rPr>
      </w:pPr>
      <w:r w:rsidRPr="007D5ADA">
        <w:rPr>
          <w:rFonts w:ascii="Arial" w:hAnsi="Arial" w:cs="Arial"/>
          <w:sz w:val="24"/>
          <w:szCs w:val="24"/>
        </w:rPr>
        <w:t>Зоны действия индивидуального теплоснабжения (индивидуальные отопительные котлы и печное отопление) расположены, в основном, в районах на территории муниципального образования</w:t>
      </w:r>
      <w:r w:rsidRPr="007D5ADA">
        <w:rPr>
          <w:rFonts w:ascii="Arial" w:hAnsi="Arial" w:cs="Arial"/>
          <w:color w:val="000000"/>
          <w:sz w:val="24"/>
          <w:szCs w:val="24"/>
        </w:rPr>
        <w:t xml:space="preserve">, </w:t>
      </w:r>
      <w:r w:rsidRPr="007D5ADA">
        <w:rPr>
          <w:rFonts w:ascii="Arial" w:hAnsi="Arial" w:cs="Arial"/>
          <w:sz w:val="24"/>
          <w:szCs w:val="24"/>
        </w:rPr>
        <w:t>где отсутствуют источники теплоснабжения (паровые и водогрейные котельные), а также в частных жилых секторах с малоэтажной застройкой, не охваченных централизованным теплоснабжением</w:t>
      </w:r>
      <w:r w:rsidR="005A51D3" w:rsidRPr="007D5ADA">
        <w:rPr>
          <w:rFonts w:ascii="Arial" w:hAnsi="Arial" w:cs="Arial"/>
          <w:color w:val="000000"/>
          <w:sz w:val="24"/>
          <w:szCs w:val="24"/>
        </w:rPr>
        <w:t>.</w:t>
      </w:r>
    </w:p>
    <w:p w14:paraId="516E7C55" w14:textId="47172BF4" w:rsidR="00E06B53" w:rsidRPr="007D5ADA" w:rsidRDefault="000A5894" w:rsidP="003A5842">
      <w:pPr>
        <w:pStyle w:val="20"/>
        <w:spacing w:line="276" w:lineRule="auto"/>
        <w:rPr>
          <w:rFonts w:ascii="Arial" w:hAnsi="Arial" w:cs="Arial"/>
          <w:sz w:val="24"/>
          <w:szCs w:val="24"/>
        </w:rPr>
      </w:pPr>
      <w:bookmarkStart w:id="75" w:name="_Toc524944238"/>
      <w:bookmarkStart w:id="76" w:name="_Toc524944814"/>
      <w:bookmarkStart w:id="77" w:name="_Toc528166493"/>
      <w:bookmarkStart w:id="78" w:name="_Toc15862377"/>
      <w:bookmarkStart w:id="79" w:name="_Toc170230336"/>
      <w:r w:rsidRPr="007D5ADA">
        <w:rPr>
          <w:rFonts w:ascii="Arial" w:hAnsi="Arial" w:cs="Arial"/>
          <w:sz w:val="24"/>
          <w:szCs w:val="24"/>
        </w:rPr>
        <w:lastRenderedPageBreak/>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75"/>
      <w:bookmarkEnd w:id="76"/>
      <w:bookmarkEnd w:id="77"/>
      <w:bookmarkEnd w:id="78"/>
      <w:bookmarkEnd w:id="79"/>
    </w:p>
    <w:p w14:paraId="386199C0" w14:textId="77777777" w:rsidR="005B4428" w:rsidRPr="007D5ADA" w:rsidRDefault="005B4428" w:rsidP="003A5842">
      <w:pPr>
        <w:autoSpaceDE w:val="0"/>
        <w:autoSpaceDN w:val="0"/>
        <w:adjustRightInd w:val="0"/>
        <w:spacing w:line="276" w:lineRule="auto"/>
        <w:ind w:firstLine="708"/>
        <w:rPr>
          <w:rFonts w:ascii="Arial" w:hAnsi="Arial" w:cs="Arial"/>
          <w:sz w:val="24"/>
          <w:szCs w:val="24"/>
        </w:rPr>
      </w:pPr>
    </w:p>
    <w:p w14:paraId="25CC07FE" w14:textId="77777777" w:rsidR="00281514" w:rsidRPr="007D5ADA" w:rsidRDefault="00281514" w:rsidP="003A5842">
      <w:pPr>
        <w:autoSpaceDE w:val="0"/>
        <w:autoSpaceDN w:val="0"/>
        <w:adjustRightInd w:val="0"/>
        <w:spacing w:line="276" w:lineRule="auto"/>
        <w:ind w:firstLine="708"/>
        <w:rPr>
          <w:rFonts w:ascii="Arial" w:hAnsi="Arial" w:cs="Arial"/>
          <w:sz w:val="24"/>
          <w:szCs w:val="24"/>
        </w:rPr>
      </w:pPr>
      <w:r w:rsidRPr="007D5ADA">
        <w:rPr>
          <w:rFonts w:ascii="Arial" w:hAnsi="Arial" w:cs="Arial"/>
          <w:sz w:val="24"/>
          <w:szCs w:val="24"/>
        </w:rPr>
        <w:t>В установленных зонах действия источников тепловой энергии определены перспективные тепловые нагрузки в соответствии с данными, изложенными в Главе 2 «Существующее и перспективное потребление тепловой энергии на цели теплоснабжения».</w:t>
      </w:r>
    </w:p>
    <w:p w14:paraId="1F5B6D9F" w14:textId="6561299E" w:rsidR="00281514" w:rsidRPr="007D5ADA" w:rsidRDefault="00281514" w:rsidP="003A5842">
      <w:pPr>
        <w:autoSpaceDE w:val="0"/>
        <w:autoSpaceDN w:val="0"/>
        <w:adjustRightInd w:val="0"/>
        <w:spacing w:line="276" w:lineRule="auto"/>
        <w:ind w:firstLine="708"/>
        <w:rPr>
          <w:rFonts w:ascii="Arial" w:hAnsi="Arial" w:cs="Arial"/>
          <w:sz w:val="24"/>
          <w:szCs w:val="24"/>
        </w:rPr>
      </w:pPr>
      <w:r w:rsidRPr="007D5ADA">
        <w:rPr>
          <w:rFonts w:ascii="Arial" w:hAnsi="Arial" w:cs="Arial"/>
          <w:sz w:val="24"/>
          <w:szCs w:val="24"/>
        </w:rPr>
        <w:t>Балансы тепловой мощности и тепловой нагрузки по отдел</w:t>
      </w:r>
      <w:r w:rsidR="009822D9" w:rsidRPr="007D5ADA">
        <w:rPr>
          <w:rFonts w:ascii="Arial" w:hAnsi="Arial" w:cs="Arial"/>
          <w:sz w:val="24"/>
          <w:szCs w:val="24"/>
        </w:rPr>
        <w:t xml:space="preserve">ьным источникам теплоснабжения </w:t>
      </w:r>
      <w:r w:rsidR="00F218E6">
        <w:rPr>
          <w:rFonts w:ascii="Arial" w:hAnsi="Arial" w:cs="Arial"/>
          <w:sz w:val="24"/>
          <w:szCs w:val="24"/>
        </w:rPr>
        <w:t>Воронов</w:t>
      </w:r>
      <w:r w:rsidR="0019724C">
        <w:rPr>
          <w:rFonts w:ascii="Arial" w:hAnsi="Arial" w:cs="Arial"/>
          <w:sz w:val="24"/>
          <w:szCs w:val="24"/>
        </w:rPr>
        <w:t>ского сельского поселения</w:t>
      </w:r>
      <w:r w:rsidRPr="007D5ADA">
        <w:rPr>
          <w:rFonts w:ascii="Arial" w:hAnsi="Arial" w:cs="Arial"/>
          <w:sz w:val="24"/>
          <w:szCs w:val="24"/>
        </w:rPr>
        <w:t xml:space="preserve"> определены с учетом следующего соотношения:</w:t>
      </w:r>
    </w:p>
    <w:p w14:paraId="11893825" w14:textId="21D71459" w:rsidR="00281514" w:rsidRPr="007D5ADA" w:rsidRDefault="008A29D4" w:rsidP="003A5842">
      <w:pPr>
        <w:autoSpaceDE w:val="0"/>
        <w:autoSpaceDN w:val="0"/>
        <w:adjustRightInd w:val="0"/>
        <w:spacing w:line="276" w:lineRule="auto"/>
        <w:ind w:firstLine="708"/>
        <w:jc w:val="center"/>
        <w:rPr>
          <w:rFonts w:ascii="Arial" w:hAnsi="Arial" w:cs="Arial"/>
          <w:sz w:val="24"/>
          <w:szCs w:val="24"/>
        </w:rPr>
      </w:pPr>
      <w:r w:rsidRPr="008A29D4">
        <w:rPr>
          <w:rFonts w:ascii="Arial" w:hAnsi="Arial" w:cs="Arial"/>
          <w:position w:val="-20"/>
          <w:szCs w:val="24"/>
        </w:rPr>
        <w:object w:dxaOrig="5860" w:dyaOrig="499" w14:anchorId="3FB57E0B">
          <v:shape id="_x0000_i1026" type="#_x0000_t75" style="width:291pt;height:27pt" o:ole="">
            <v:imagedata r:id="rId32" o:title=""/>
          </v:shape>
          <o:OLEObject Type="Embed" ProgID="Equation.3" ShapeID="_x0000_i1026" DrawAspect="Content" ObjectID="_1821962038" r:id="rId33"/>
        </w:object>
      </w:r>
      <w:r w:rsidR="00281514" w:rsidRPr="007D5ADA">
        <w:rPr>
          <w:rFonts w:ascii="Arial" w:hAnsi="Arial" w:cs="Arial"/>
          <w:sz w:val="24"/>
          <w:szCs w:val="24"/>
        </w:rPr>
        <w:t>,</w:t>
      </w:r>
    </w:p>
    <w:p w14:paraId="583B8C93" w14:textId="77777777" w:rsidR="00281514" w:rsidRPr="007D5ADA" w:rsidRDefault="00281514" w:rsidP="003A5842">
      <w:pPr>
        <w:autoSpaceDE w:val="0"/>
        <w:autoSpaceDN w:val="0"/>
        <w:adjustRightInd w:val="0"/>
        <w:spacing w:line="276" w:lineRule="auto"/>
        <w:ind w:firstLine="0"/>
        <w:rPr>
          <w:rFonts w:ascii="Arial" w:hAnsi="Arial" w:cs="Arial"/>
          <w:sz w:val="24"/>
          <w:szCs w:val="24"/>
        </w:rPr>
      </w:pPr>
      <w:r w:rsidRPr="007D5ADA">
        <w:rPr>
          <w:rFonts w:ascii="Arial" w:eastAsiaTheme="minorEastAsia" w:hAnsi="Arial" w:cs="Arial"/>
          <w:sz w:val="24"/>
          <w:szCs w:val="24"/>
        </w:rPr>
        <w:t xml:space="preserve">где </w:t>
      </w:r>
      <w:r w:rsidRPr="007D5ADA">
        <w:rPr>
          <w:rFonts w:ascii="Arial" w:eastAsiaTheme="minorEastAsia" w:hAnsi="Arial" w:cs="Arial"/>
          <w:sz w:val="24"/>
          <w:szCs w:val="24"/>
          <w:lang w:val="en-US"/>
        </w:rPr>
        <w:t>Q</w:t>
      </w:r>
      <w:r w:rsidRPr="007D5ADA">
        <w:rPr>
          <w:rFonts w:ascii="Arial" w:eastAsiaTheme="minorEastAsia" w:hAnsi="Arial" w:cs="Arial"/>
          <w:sz w:val="24"/>
          <w:szCs w:val="24"/>
          <w:vertAlign w:val="subscript"/>
        </w:rPr>
        <w:t>р гв</w:t>
      </w:r>
      <w:r w:rsidRPr="007D5ADA">
        <w:rPr>
          <w:rFonts w:ascii="Arial" w:eastAsiaTheme="minorEastAsia" w:hAnsi="Arial" w:cs="Arial"/>
          <w:sz w:val="24"/>
          <w:szCs w:val="24"/>
        </w:rPr>
        <w:t xml:space="preserve"> – </w:t>
      </w:r>
      <w:r w:rsidRPr="007D5ADA">
        <w:rPr>
          <w:rFonts w:ascii="Arial" w:hAnsi="Arial" w:cs="Arial"/>
          <w:sz w:val="24"/>
          <w:szCs w:val="24"/>
        </w:rPr>
        <w:t xml:space="preserve">располагаемая тепловая мощность источника тепловой энергии в воде, Гкал/ч; </w:t>
      </w:r>
    </w:p>
    <w:p w14:paraId="7F8CD8E3" w14:textId="77777777" w:rsidR="00281514" w:rsidRPr="007D5ADA" w:rsidRDefault="00281514" w:rsidP="003A5842">
      <w:pPr>
        <w:autoSpaceDE w:val="0"/>
        <w:autoSpaceDN w:val="0"/>
        <w:adjustRightInd w:val="0"/>
        <w:spacing w:line="276" w:lineRule="auto"/>
        <w:ind w:firstLine="0"/>
        <w:rPr>
          <w:rFonts w:ascii="Arial" w:eastAsiaTheme="minorEastAsia" w:hAnsi="Arial" w:cs="Arial"/>
          <w:i/>
          <w:sz w:val="24"/>
          <w:szCs w:val="24"/>
        </w:rPr>
      </w:pPr>
      <w:r w:rsidRPr="007D5ADA">
        <w:rPr>
          <w:rFonts w:ascii="Arial" w:hAnsi="Arial" w:cs="Arial"/>
          <w:sz w:val="24"/>
          <w:szCs w:val="24"/>
          <w:lang w:val="en-US"/>
        </w:rPr>
        <w:t>Q</w:t>
      </w:r>
      <w:r w:rsidRPr="007D5ADA">
        <w:rPr>
          <w:rFonts w:ascii="Arial" w:hAnsi="Arial" w:cs="Arial"/>
          <w:sz w:val="24"/>
          <w:szCs w:val="24"/>
          <w:vertAlign w:val="subscript"/>
        </w:rPr>
        <w:t>сн гв</w:t>
      </w:r>
      <w:r w:rsidRPr="007D5ADA">
        <w:rPr>
          <w:rFonts w:ascii="Arial" w:hAnsi="Arial" w:cs="Arial"/>
          <w:sz w:val="24"/>
          <w:szCs w:val="24"/>
        </w:rPr>
        <w:t xml:space="preserve"> – затраты тепловой мощности на собственные нужды котельной, Гкал/ч;</w:t>
      </w:r>
    </w:p>
    <w:p w14:paraId="59697579" w14:textId="77777777" w:rsidR="00281514" w:rsidRPr="007D5ADA" w:rsidRDefault="00281514" w:rsidP="003A5842">
      <w:pPr>
        <w:autoSpaceDE w:val="0"/>
        <w:autoSpaceDN w:val="0"/>
        <w:adjustRightInd w:val="0"/>
        <w:spacing w:line="276" w:lineRule="auto"/>
        <w:ind w:firstLine="0"/>
        <w:rPr>
          <w:rFonts w:ascii="Arial" w:hAnsi="Arial" w:cs="Arial"/>
          <w:sz w:val="24"/>
          <w:szCs w:val="24"/>
        </w:rPr>
      </w:pPr>
      <w:r w:rsidRPr="007D5ADA">
        <w:rPr>
          <w:rFonts w:ascii="Arial" w:eastAsiaTheme="minorEastAsia" w:hAnsi="Arial" w:cs="Arial"/>
          <w:sz w:val="24"/>
          <w:szCs w:val="24"/>
          <w:lang w:val="en-US"/>
        </w:rPr>
        <w:t>Q</w:t>
      </w:r>
      <w:r w:rsidRPr="007D5ADA">
        <w:rPr>
          <w:rFonts w:ascii="Arial" w:eastAsiaTheme="minorEastAsia" w:hAnsi="Arial" w:cs="Arial"/>
          <w:sz w:val="24"/>
          <w:szCs w:val="24"/>
          <w:vertAlign w:val="subscript"/>
        </w:rPr>
        <w:t xml:space="preserve">пот тс </w:t>
      </w:r>
      <w:r w:rsidRPr="007D5ADA">
        <w:rPr>
          <w:rFonts w:ascii="Arial" w:eastAsiaTheme="minorEastAsia" w:hAnsi="Arial" w:cs="Arial"/>
          <w:i/>
          <w:sz w:val="24"/>
          <w:szCs w:val="24"/>
        </w:rPr>
        <w:t xml:space="preserve">– </w:t>
      </w:r>
      <w:r w:rsidRPr="007D5ADA">
        <w:rPr>
          <w:rFonts w:ascii="Arial" w:hAnsi="Arial" w:cs="Arial"/>
          <w:sz w:val="24"/>
          <w:szCs w:val="24"/>
        </w:rPr>
        <w:t>потери тепловой мощности в тепловых сетях при температуре наружного воздуха принятой для проектирования систем отопления, Гкал/ч;</w:t>
      </w:r>
    </w:p>
    <w:p w14:paraId="3DCC8A49" w14:textId="4E0F718C" w:rsidR="00281514" w:rsidRPr="007D5ADA" w:rsidRDefault="00000000" w:rsidP="003A5842">
      <w:pPr>
        <w:autoSpaceDE w:val="0"/>
        <w:autoSpaceDN w:val="0"/>
        <w:adjustRightInd w:val="0"/>
        <w:spacing w:line="276" w:lineRule="auto"/>
        <w:ind w:firstLine="0"/>
        <w:rPr>
          <w:rFonts w:ascii="Arial" w:eastAsiaTheme="minorEastAsia" w:hAnsi="Arial" w:cs="Arial"/>
          <w:i/>
          <w:sz w:val="24"/>
          <w:szCs w:val="24"/>
        </w:rPr>
      </w:pPr>
      <m:oMath>
        <m:sSubSup>
          <m:sSubSupPr>
            <m:ctrlPr>
              <w:rPr>
                <w:rFonts w:ascii="Cambria Math" w:hAnsi="Cambria Math" w:cs="Arial"/>
                <w:i/>
                <w:sz w:val="24"/>
                <w:szCs w:val="24"/>
                <w:lang w:val="en-US"/>
              </w:rPr>
            </m:ctrlPr>
          </m:sSubSupPr>
          <m:e>
            <m:r>
              <w:rPr>
                <w:rFonts w:ascii="Cambria Math" w:hAnsi="Cambria Math" w:cs="Arial"/>
                <w:sz w:val="24"/>
                <w:szCs w:val="24"/>
                <w:lang w:val="en-US"/>
              </w:rPr>
              <m:t>Q</m:t>
            </m:r>
          </m:e>
          <m:sub>
            <m:r>
              <w:rPr>
                <w:rFonts w:ascii="Cambria Math" w:hAnsi="Cambria Math" w:cs="Arial"/>
                <w:sz w:val="24"/>
                <w:szCs w:val="24"/>
              </w:rPr>
              <m:t>факт</m:t>
            </m:r>
          </m:sub>
          <m:sup>
            <m:r>
              <w:rPr>
                <w:rFonts w:ascii="Cambria Math" w:hAnsi="Cambria Math" w:cs="Arial"/>
                <w:sz w:val="24"/>
                <w:szCs w:val="24"/>
              </w:rPr>
              <m:t>23</m:t>
            </m:r>
          </m:sup>
        </m:sSubSup>
      </m:oMath>
      <w:r w:rsidR="00281514" w:rsidRPr="007D5ADA">
        <w:rPr>
          <w:rFonts w:ascii="Arial" w:eastAsiaTheme="minorEastAsia" w:hAnsi="Arial" w:cs="Arial"/>
          <w:sz w:val="24"/>
          <w:szCs w:val="24"/>
        </w:rPr>
        <w:t xml:space="preserve"> – </w:t>
      </w:r>
      <w:r w:rsidR="00281514" w:rsidRPr="007D5ADA">
        <w:rPr>
          <w:rFonts w:ascii="Arial" w:hAnsi="Arial" w:cs="Arial"/>
          <w:sz w:val="24"/>
          <w:szCs w:val="24"/>
        </w:rPr>
        <w:t>тепловая нагрузка в 202</w:t>
      </w:r>
      <w:r w:rsidR="0019724C">
        <w:rPr>
          <w:rFonts w:ascii="Arial" w:hAnsi="Arial" w:cs="Arial"/>
          <w:sz w:val="24"/>
          <w:szCs w:val="24"/>
        </w:rPr>
        <w:t>3</w:t>
      </w:r>
      <w:r w:rsidR="00281514" w:rsidRPr="007D5ADA">
        <w:rPr>
          <w:rFonts w:ascii="Arial" w:hAnsi="Arial" w:cs="Arial"/>
          <w:sz w:val="24"/>
          <w:szCs w:val="24"/>
        </w:rPr>
        <w:t xml:space="preserve"> г;</w:t>
      </w:r>
    </w:p>
    <w:p w14:paraId="6AE1D880" w14:textId="77777777" w:rsidR="00281514" w:rsidRPr="007D5ADA" w:rsidRDefault="00000000" w:rsidP="003A5842">
      <w:pPr>
        <w:autoSpaceDE w:val="0"/>
        <w:autoSpaceDN w:val="0"/>
        <w:adjustRightInd w:val="0"/>
        <w:spacing w:line="276" w:lineRule="auto"/>
        <w:ind w:firstLine="0"/>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lang w:val="en-US"/>
              </w:rPr>
              <m:t>Q</m:t>
            </m:r>
          </m:e>
          <m:sub>
            <m:r>
              <w:rPr>
                <w:rFonts w:ascii="Cambria Math" w:hAnsi="Cambria Math" w:cs="Arial"/>
                <w:sz w:val="24"/>
                <w:szCs w:val="24"/>
              </w:rPr>
              <m:t>прирост</m:t>
            </m:r>
          </m:sub>
        </m:sSub>
      </m:oMath>
      <w:r w:rsidR="00281514" w:rsidRPr="007D5ADA">
        <w:rPr>
          <w:rFonts w:ascii="Arial" w:eastAsiaTheme="minorEastAsia" w:hAnsi="Arial" w:cs="Arial"/>
          <w:i/>
          <w:sz w:val="24"/>
          <w:szCs w:val="24"/>
        </w:rPr>
        <w:t xml:space="preserve"> – </w:t>
      </w:r>
      <w:r w:rsidR="00281514" w:rsidRPr="007D5ADA">
        <w:rPr>
          <w:rFonts w:ascii="Arial" w:hAnsi="Arial" w:cs="Arial"/>
          <w:sz w:val="24"/>
          <w:szCs w:val="24"/>
        </w:rPr>
        <w:t>прирост тепловой нагрузки в зоне действия источника тепловой энергии за счет изменения зоны действия и нового строительства объектов жилого и нежилого фонда, Гкал/ч;</w:t>
      </w:r>
    </w:p>
    <w:p w14:paraId="6FAE2A15" w14:textId="77777777" w:rsidR="00315950" w:rsidRPr="007D5ADA" w:rsidRDefault="00000000" w:rsidP="003A5842">
      <w:pPr>
        <w:autoSpaceDE w:val="0"/>
        <w:autoSpaceDN w:val="0"/>
        <w:adjustRightInd w:val="0"/>
        <w:spacing w:line="276" w:lineRule="auto"/>
        <w:ind w:firstLine="0"/>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lang w:val="en-US"/>
              </w:rPr>
              <m:t>Q</m:t>
            </m:r>
          </m:e>
          <m:sub>
            <m:r>
              <w:rPr>
                <w:rFonts w:ascii="Cambria Math" w:hAnsi="Cambria Math" w:cs="Arial"/>
                <w:sz w:val="24"/>
                <w:szCs w:val="24"/>
              </w:rPr>
              <m:t>рез</m:t>
            </m:r>
          </m:sub>
        </m:sSub>
      </m:oMath>
      <w:r w:rsidR="00281514" w:rsidRPr="007D5ADA">
        <w:rPr>
          <w:rFonts w:ascii="Arial" w:eastAsiaTheme="minorEastAsia" w:hAnsi="Arial" w:cs="Arial"/>
          <w:i/>
          <w:sz w:val="24"/>
          <w:szCs w:val="24"/>
        </w:rPr>
        <w:t xml:space="preserve">– </w:t>
      </w:r>
      <w:r w:rsidR="00281514" w:rsidRPr="007D5ADA">
        <w:rPr>
          <w:rFonts w:ascii="Arial" w:hAnsi="Arial" w:cs="Arial"/>
          <w:sz w:val="24"/>
          <w:szCs w:val="24"/>
        </w:rPr>
        <w:t>резерв источника тепловой энергии в горячей воде, Гкал/ч.</w:t>
      </w:r>
      <w:bookmarkStart w:id="80" w:name="_Toc72448187"/>
      <w:bookmarkStart w:id="81" w:name="_Toc72449065"/>
      <w:bookmarkStart w:id="82" w:name="_Toc83716850"/>
      <w:bookmarkStart w:id="83" w:name="_Toc83901936"/>
    </w:p>
    <w:p w14:paraId="1DC694D7" w14:textId="72CDA837" w:rsidR="00245F9E" w:rsidRPr="000C1BAA" w:rsidRDefault="00680F73" w:rsidP="000C1BAA">
      <w:pPr>
        <w:autoSpaceDE w:val="0"/>
        <w:autoSpaceDN w:val="0"/>
        <w:adjustRightInd w:val="0"/>
        <w:spacing w:line="276" w:lineRule="auto"/>
        <w:ind w:firstLine="708"/>
        <w:rPr>
          <w:rFonts w:ascii="Arial" w:eastAsia="Calibri" w:hAnsi="Arial" w:cs="Arial"/>
          <w:sz w:val="24"/>
          <w:szCs w:val="24"/>
          <w:lang w:eastAsia="en-US"/>
        </w:rPr>
        <w:sectPr w:rsidR="00245F9E" w:rsidRPr="000C1BAA" w:rsidSect="00633E6A">
          <w:headerReference w:type="default" r:id="rId34"/>
          <w:pgSz w:w="11906" w:h="16838"/>
          <w:pgMar w:top="1134" w:right="851" w:bottom="1134" w:left="1701" w:header="567" w:footer="709" w:gutter="0"/>
          <w:cols w:space="708"/>
          <w:docGrid w:linePitch="381"/>
        </w:sectPr>
      </w:pPr>
      <w:bookmarkStart w:id="84" w:name="_Hlk511827833"/>
      <w:bookmarkStart w:id="85" w:name="_Hlk511827907"/>
      <w:bookmarkStart w:id="86" w:name="_Hlk491968880"/>
      <w:bookmarkEnd w:id="80"/>
      <w:bookmarkEnd w:id="81"/>
      <w:bookmarkEnd w:id="82"/>
      <w:bookmarkEnd w:id="83"/>
      <w:r w:rsidRPr="00680F73">
        <w:rPr>
          <w:rFonts w:ascii="Arial" w:eastAsia="Calibri" w:hAnsi="Arial" w:cs="Arial"/>
          <w:sz w:val="24"/>
          <w:szCs w:val="24"/>
          <w:lang w:eastAsia="en-US"/>
        </w:rPr>
        <w:t xml:space="preserve">Перспективные балансы располагаемой тепловой мощности и присоединенной тепловой нагрузки для источников </w:t>
      </w:r>
      <w:r w:rsidR="00F218E6">
        <w:rPr>
          <w:rFonts w:ascii="Arial" w:eastAsia="Calibri" w:hAnsi="Arial" w:cs="Arial"/>
          <w:sz w:val="24"/>
          <w:szCs w:val="24"/>
          <w:lang w:eastAsia="en-US"/>
        </w:rPr>
        <w:t>Воронов</w:t>
      </w:r>
      <w:r w:rsidRPr="00680F73">
        <w:rPr>
          <w:rFonts w:ascii="Arial" w:eastAsia="Calibri" w:hAnsi="Arial" w:cs="Arial"/>
          <w:sz w:val="24"/>
          <w:szCs w:val="24"/>
          <w:lang w:eastAsia="en-US"/>
        </w:rPr>
        <w:t xml:space="preserve">ского сельского поселения </w:t>
      </w:r>
      <w:r w:rsidR="000C1BAA">
        <w:rPr>
          <w:rFonts w:ascii="Arial" w:eastAsia="Calibri" w:hAnsi="Arial" w:cs="Arial"/>
          <w:sz w:val="24"/>
          <w:szCs w:val="24"/>
          <w:lang w:eastAsia="en-US"/>
        </w:rPr>
        <w:t xml:space="preserve"> представлены в табл. </w:t>
      </w:r>
      <w:r w:rsidR="000C1BAA">
        <w:rPr>
          <w:rFonts w:ascii="Arial" w:eastAsia="Calibri" w:hAnsi="Arial" w:cs="Arial"/>
          <w:sz w:val="24"/>
          <w:szCs w:val="24"/>
          <w:lang w:eastAsia="en-US"/>
        </w:rPr>
        <w:fldChar w:fldCharType="begin"/>
      </w:r>
      <w:r w:rsidR="000C1BAA">
        <w:rPr>
          <w:rFonts w:ascii="Arial" w:eastAsia="Calibri" w:hAnsi="Arial" w:cs="Arial"/>
          <w:sz w:val="24"/>
          <w:szCs w:val="24"/>
          <w:lang w:eastAsia="en-US"/>
        </w:rPr>
        <w:instrText xml:space="preserve"> REF _Ref89644885 \h  \* MERGEFORMAT </w:instrText>
      </w:r>
      <w:r w:rsidR="000C1BAA">
        <w:rPr>
          <w:rFonts w:ascii="Arial" w:eastAsia="Calibri" w:hAnsi="Arial" w:cs="Arial"/>
          <w:sz w:val="24"/>
          <w:szCs w:val="24"/>
          <w:lang w:eastAsia="en-US"/>
        </w:rPr>
      </w:r>
      <w:r w:rsidR="000C1BAA">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12</w:t>
      </w:r>
      <w:r w:rsidR="000C1BAA">
        <w:rPr>
          <w:rFonts w:ascii="Arial" w:eastAsia="Calibri" w:hAnsi="Arial" w:cs="Arial"/>
          <w:sz w:val="24"/>
          <w:szCs w:val="24"/>
          <w:lang w:eastAsia="en-US"/>
        </w:rPr>
        <w:fldChar w:fldCharType="end"/>
      </w:r>
      <w:r w:rsidR="000C1BAA">
        <w:rPr>
          <w:rFonts w:ascii="Arial" w:eastAsia="Calibri" w:hAnsi="Arial" w:cs="Arial"/>
          <w:sz w:val="24"/>
          <w:szCs w:val="24"/>
          <w:lang w:eastAsia="en-US"/>
        </w:rPr>
        <w:t xml:space="preserve">, </w:t>
      </w:r>
      <w:r w:rsidR="000C1BAA">
        <w:rPr>
          <w:rFonts w:ascii="Arial" w:eastAsia="Calibri" w:hAnsi="Arial" w:cs="Arial"/>
          <w:sz w:val="24"/>
          <w:szCs w:val="24"/>
          <w:lang w:eastAsia="en-US"/>
        </w:rPr>
        <w:fldChar w:fldCharType="begin"/>
      </w:r>
      <w:r w:rsidR="000C1BAA">
        <w:rPr>
          <w:rFonts w:ascii="Arial" w:eastAsia="Calibri" w:hAnsi="Arial" w:cs="Arial"/>
          <w:sz w:val="24"/>
          <w:szCs w:val="24"/>
          <w:lang w:eastAsia="en-US"/>
        </w:rPr>
        <w:instrText xml:space="preserve"> REF _Ref133185540 \h  \* MERGEFORMAT </w:instrText>
      </w:r>
      <w:r w:rsidR="000C1BAA">
        <w:rPr>
          <w:rFonts w:ascii="Arial" w:eastAsia="Calibri" w:hAnsi="Arial" w:cs="Arial"/>
          <w:sz w:val="24"/>
          <w:szCs w:val="24"/>
          <w:lang w:eastAsia="en-US"/>
        </w:rPr>
      </w:r>
      <w:r w:rsidR="000C1BAA">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13</w:t>
      </w:r>
      <w:r w:rsidR="000C1BAA">
        <w:rPr>
          <w:rFonts w:ascii="Arial" w:eastAsia="Calibri" w:hAnsi="Arial" w:cs="Arial"/>
          <w:sz w:val="24"/>
          <w:szCs w:val="24"/>
          <w:lang w:eastAsia="en-US"/>
        </w:rPr>
        <w:fldChar w:fldCharType="end"/>
      </w:r>
      <w:r w:rsidR="000C1BAA">
        <w:rPr>
          <w:rFonts w:ascii="Arial" w:eastAsia="Calibri" w:hAnsi="Arial" w:cs="Arial"/>
          <w:sz w:val="24"/>
          <w:szCs w:val="24"/>
          <w:lang w:eastAsia="en-US"/>
        </w:rPr>
        <w:t>.</w:t>
      </w:r>
    </w:p>
    <w:p w14:paraId="6BDE19E2" w14:textId="3E61050E" w:rsidR="00680F73" w:rsidRPr="00680F73" w:rsidRDefault="00680F73" w:rsidP="00680F73">
      <w:pPr>
        <w:keepNext/>
        <w:keepLines/>
        <w:suppressAutoHyphens/>
        <w:spacing w:line="240" w:lineRule="auto"/>
        <w:ind w:firstLine="0"/>
        <w:rPr>
          <w:rFonts w:ascii="Arial" w:hAnsi="Arial" w:cs="Arial"/>
          <w:noProof/>
          <w:sz w:val="24"/>
          <w:szCs w:val="20"/>
        </w:rPr>
      </w:pPr>
      <w:bookmarkStart w:id="87" w:name="_Ref89644885"/>
      <w:bookmarkEnd w:id="84"/>
      <w:bookmarkEnd w:id="85"/>
      <w:bookmarkEnd w:id="86"/>
      <w:r w:rsidRPr="00680F73">
        <w:rPr>
          <w:rFonts w:ascii="Arial" w:hAnsi="Arial" w:cs="Arial"/>
          <w:noProof/>
          <w:sz w:val="24"/>
          <w:szCs w:val="20"/>
        </w:rPr>
        <w:lastRenderedPageBreak/>
        <w:t xml:space="preserve">Таблица </w:t>
      </w:r>
      <w:r w:rsidRPr="00680F73">
        <w:rPr>
          <w:rFonts w:ascii="Arial" w:hAnsi="Arial" w:cs="Arial"/>
          <w:noProof/>
          <w:sz w:val="24"/>
          <w:szCs w:val="20"/>
        </w:rPr>
        <w:fldChar w:fldCharType="begin"/>
      </w:r>
      <w:r w:rsidRPr="00680F73">
        <w:rPr>
          <w:rFonts w:ascii="Arial" w:hAnsi="Arial" w:cs="Arial"/>
          <w:noProof/>
          <w:sz w:val="24"/>
          <w:szCs w:val="20"/>
        </w:rPr>
        <w:instrText xml:space="preserve"> SEQ Таблица \* ARABIC </w:instrText>
      </w:r>
      <w:r w:rsidRPr="00680F73">
        <w:rPr>
          <w:rFonts w:ascii="Arial" w:hAnsi="Arial" w:cs="Arial"/>
          <w:noProof/>
          <w:sz w:val="24"/>
          <w:szCs w:val="20"/>
        </w:rPr>
        <w:fldChar w:fldCharType="separate"/>
      </w:r>
      <w:r w:rsidR="00083B08">
        <w:rPr>
          <w:rFonts w:ascii="Arial" w:hAnsi="Arial" w:cs="Arial"/>
          <w:noProof/>
          <w:sz w:val="24"/>
          <w:szCs w:val="20"/>
        </w:rPr>
        <w:t>12</w:t>
      </w:r>
      <w:r w:rsidRPr="00680F73">
        <w:rPr>
          <w:rFonts w:ascii="Arial" w:hAnsi="Arial" w:cs="Arial"/>
          <w:noProof/>
          <w:sz w:val="24"/>
          <w:szCs w:val="20"/>
        </w:rPr>
        <w:fldChar w:fldCharType="end"/>
      </w:r>
      <w:bookmarkEnd w:id="87"/>
      <w:r w:rsidRPr="00680F73">
        <w:rPr>
          <w:rFonts w:ascii="Arial" w:hAnsi="Arial" w:cs="Arial"/>
          <w:noProof/>
          <w:sz w:val="24"/>
          <w:szCs w:val="20"/>
        </w:rPr>
        <w:t xml:space="preserve"> – Перспективный баланс располагаемой тепловой мощности и присоединенной тепловой нагрузки в зоне действия Котельная №1 </w:t>
      </w:r>
      <w:r w:rsidR="00F218E6">
        <w:rPr>
          <w:rFonts w:ascii="Arial" w:hAnsi="Arial" w:cs="Arial"/>
          <w:noProof/>
          <w:sz w:val="24"/>
          <w:szCs w:val="20"/>
        </w:rPr>
        <w:t>Воронов</w:t>
      </w:r>
      <w:r w:rsidRPr="00680F73">
        <w:rPr>
          <w:rFonts w:ascii="Arial" w:hAnsi="Arial" w:cs="Arial"/>
          <w:noProof/>
          <w:sz w:val="24"/>
          <w:szCs w:val="20"/>
        </w:rPr>
        <w:t>ской Администрации, Гкал/ч</w:t>
      </w:r>
    </w:p>
    <w:tbl>
      <w:tblPr>
        <w:tblW w:w="5000" w:type="pct"/>
        <w:tblLayout w:type="fixed"/>
        <w:tblLook w:val="04A0" w:firstRow="1" w:lastRow="0" w:firstColumn="1" w:lastColumn="0" w:noHBand="0" w:noVBand="1"/>
      </w:tblPr>
      <w:tblGrid>
        <w:gridCol w:w="3811"/>
        <w:gridCol w:w="1258"/>
        <w:gridCol w:w="1258"/>
        <w:gridCol w:w="1259"/>
        <w:gridCol w:w="1259"/>
        <w:gridCol w:w="1259"/>
        <w:gridCol w:w="1259"/>
        <w:gridCol w:w="1259"/>
        <w:gridCol w:w="1259"/>
        <w:gridCol w:w="1246"/>
      </w:tblGrid>
      <w:tr w:rsidR="00680F73" w:rsidRPr="00680F73" w14:paraId="40EB57FB" w14:textId="77777777" w:rsidTr="000C1BAA">
        <w:trPr>
          <w:trHeight w:val="428"/>
          <w:tblHeader/>
        </w:trPr>
        <w:tc>
          <w:tcPr>
            <w:tcW w:w="1260"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293F241"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Наименование показателя</w:t>
            </w:r>
          </w:p>
        </w:tc>
        <w:tc>
          <w:tcPr>
            <w:tcW w:w="416" w:type="pct"/>
            <w:tcBorders>
              <w:top w:val="single" w:sz="4" w:space="0" w:color="auto"/>
              <w:left w:val="nil"/>
              <w:bottom w:val="single" w:sz="4" w:space="0" w:color="auto"/>
              <w:right w:val="single" w:sz="4" w:space="0" w:color="auto"/>
            </w:tcBorders>
            <w:shd w:val="clear" w:color="000000" w:fill="F2F2F2"/>
            <w:vAlign w:val="center"/>
            <w:hideMark/>
          </w:tcPr>
          <w:p w14:paraId="40C18AE5"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2023</w:t>
            </w:r>
          </w:p>
        </w:tc>
        <w:tc>
          <w:tcPr>
            <w:tcW w:w="416" w:type="pct"/>
            <w:tcBorders>
              <w:top w:val="single" w:sz="4" w:space="0" w:color="auto"/>
              <w:left w:val="nil"/>
              <w:bottom w:val="single" w:sz="4" w:space="0" w:color="auto"/>
              <w:right w:val="single" w:sz="4" w:space="0" w:color="auto"/>
            </w:tcBorders>
            <w:shd w:val="clear" w:color="000000" w:fill="F2F2F2"/>
            <w:vAlign w:val="center"/>
            <w:hideMark/>
          </w:tcPr>
          <w:p w14:paraId="5BFA4084"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2024</w:t>
            </w:r>
          </w:p>
        </w:tc>
        <w:tc>
          <w:tcPr>
            <w:tcW w:w="416" w:type="pct"/>
            <w:tcBorders>
              <w:top w:val="single" w:sz="4" w:space="0" w:color="auto"/>
              <w:left w:val="nil"/>
              <w:bottom w:val="single" w:sz="4" w:space="0" w:color="auto"/>
              <w:right w:val="single" w:sz="4" w:space="0" w:color="auto"/>
            </w:tcBorders>
            <w:shd w:val="clear" w:color="000000" w:fill="F2F2F2"/>
            <w:vAlign w:val="center"/>
            <w:hideMark/>
          </w:tcPr>
          <w:p w14:paraId="2A89F32D"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2025</w:t>
            </w:r>
          </w:p>
        </w:tc>
        <w:tc>
          <w:tcPr>
            <w:tcW w:w="416" w:type="pct"/>
            <w:tcBorders>
              <w:top w:val="single" w:sz="4" w:space="0" w:color="auto"/>
              <w:left w:val="nil"/>
              <w:bottom w:val="single" w:sz="4" w:space="0" w:color="auto"/>
              <w:right w:val="single" w:sz="4" w:space="0" w:color="auto"/>
            </w:tcBorders>
            <w:shd w:val="clear" w:color="000000" w:fill="F2F2F2"/>
            <w:vAlign w:val="center"/>
            <w:hideMark/>
          </w:tcPr>
          <w:p w14:paraId="0942DC6B"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2026</w:t>
            </w:r>
          </w:p>
        </w:tc>
        <w:tc>
          <w:tcPr>
            <w:tcW w:w="416" w:type="pct"/>
            <w:tcBorders>
              <w:top w:val="single" w:sz="4" w:space="0" w:color="auto"/>
              <w:left w:val="nil"/>
              <w:bottom w:val="single" w:sz="4" w:space="0" w:color="auto"/>
              <w:right w:val="single" w:sz="4" w:space="0" w:color="auto"/>
            </w:tcBorders>
            <w:shd w:val="clear" w:color="000000" w:fill="F2F2F2"/>
            <w:vAlign w:val="center"/>
            <w:hideMark/>
          </w:tcPr>
          <w:p w14:paraId="650EAAE4"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2027</w:t>
            </w:r>
          </w:p>
        </w:tc>
        <w:tc>
          <w:tcPr>
            <w:tcW w:w="416" w:type="pct"/>
            <w:tcBorders>
              <w:top w:val="single" w:sz="4" w:space="0" w:color="auto"/>
              <w:left w:val="nil"/>
              <w:bottom w:val="single" w:sz="4" w:space="0" w:color="auto"/>
              <w:right w:val="single" w:sz="4" w:space="0" w:color="auto"/>
            </w:tcBorders>
            <w:shd w:val="clear" w:color="000000" w:fill="F2F2F2"/>
            <w:vAlign w:val="center"/>
            <w:hideMark/>
          </w:tcPr>
          <w:p w14:paraId="7EBEEB9A"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2028</w:t>
            </w:r>
          </w:p>
        </w:tc>
        <w:tc>
          <w:tcPr>
            <w:tcW w:w="416" w:type="pct"/>
            <w:tcBorders>
              <w:top w:val="single" w:sz="4" w:space="0" w:color="auto"/>
              <w:left w:val="nil"/>
              <w:bottom w:val="single" w:sz="4" w:space="0" w:color="auto"/>
              <w:right w:val="single" w:sz="4" w:space="0" w:color="auto"/>
            </w:tcBorders>
            <w:shd w:val="clear" w:color="000000" w:fill="F2F2F2"/>
            <w:vAlign w:val="center"/>
            <w:hideMark/>
          </w:tcPr>
          <w:p w14:paraId="7D618008"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2029</w:t>
            </w:r>
          </w:p>
        </w:tc>
        <w:tc>
          <w:tcPr>
            <w:tcW w:w="416" w:type="pct"/>
            <w:tcBorders>
              <w:top w:val="single" w:sz="4" w:space="0" w:color="auto"/>
              <w:left w:val="nil"/>
              <w:bottom w:val="single" w:sz="4" w:space="0" w:color="auto"/>
              <w:right w:val="single" w:sz="4" w:space="0" w:color="auto"/>
            </w:tcBorders>
            <w:shd w:val="clear" w:color="000000" w:fill="F2F2F2"/>
            <w:vAlign w:val="center"/>
            <w:hideMark/>
          </w:tcPr>
          <w:p w14:paraId="2079B44F"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2030</w:t>
            </w:r>
          </w:p>
        </w:tc>
        <w:tc>
          <w:tcPr>
            <w:tcW w:w="412" w:type="pct"/>
            <w:tcBorders>
              <w:top w:val="single" w:sz="4" w:space="0" w:color="auto"/>
              <w:left w:val="nil"/>
              <w:bottom w:val="single" w:sz="4" w:space="0" w:color="auto"/>
              <w:right w:val="single" w:sz="4" w:space="0" w:color="auto"/>
            </w:tcBorders>
            <w:shd w:val="clear" w:color="000000" w:fill="F2F2F2"/>
            <w:vAlign w:val="center"/>
            <w:hideMark/>
          </w:tcPr>
          <w:p w14:paraId="780708D9"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2031</w:t>
            </w:r>
          </w:p>
        </w:tc>
      </w:tr>
      <w:tr w:rsidR="00680F73" w:rsidRPr="00680F73" w14:paraId="693CE0A9"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1F9B086F"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Установленная тепловая мощность, в т.ч.</w:t>
            </w:r>
          </w:p>
        </w:tc>
        <w:tc>
          <w:tcPr>
            <w:tcW w:w="416" w:type="pct"/>
            <w:tcBorders>
              <w:top w:val="nil"/>
              <w:left w:val="nil"/>
              <w:bottom w:val="single" w:sz="4" w:space="0" w:color="auto"/>
              <w:right w:val="single" w:sz="4" w:space="0" w:color="auto"/>
            </w:tcBorders>
            <w:noWrap/>
            <w:vAlign w:val="center"/>
          </w:tcPr>
          <w:p w14:paraId="199F526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10292F9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17132BC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5582C05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141A988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5B5A970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3D620BB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7569441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2" w:type="pct"/>
            <w:tcBorders>
              <w:top w:val="nil"/>
              <w:left w:val="nil"/>
              <w:bottom w:val="single" w:sz="4" w:space="0" w:color="auto"/>
              <w:right w:val="single" w:sz="4" w:space="0" w:color="auto"/>
            </w:tcBorders>
            <w:noWrap/>
            <w:vAlign w:val="center"/>
          </w:tcPr>
          <w:p w14:paraId="626574C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r>
      <w:tr w:rsidR="00680F73" w:rsidRPr="00680F73" w14:paraId="48592D1C"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5F839759" w14:textId="77777777" w:rsidR="00680F73" w:rsidRPr="00680F73" w:rsidRDefault="00680F73" w:rsidP="00680F73">
            <w:pPr>
              <w:spacing w:line="240" w:lineRule="auto"/>
              <w:ind w:firstLine="0"/>
              <w:jc w:val="right"/>
              <w:rPr>
                <w:rFonts w:ascii="Arial" w:hAnsi="Arial" w:cs="Arial"/>
                <w:color w:val="000000"/>
                <w:sz w:val="18"/>
                <w:szCs w:val="18"/>
              </w:rPr>
            </w:pPr>
            <w:r w:rsidRPr="00680F73">
              <w:rPr>
                <w:rFonts w:ascii="Arial" w:hAnsi="Arial" w:cs="Arial"/>
                <w:color w:val="000000"/>
                <w:sz w:val="18"/>
                <w:szCs w:val="18"/>
              </w:rPr>
              <w:t>- в паре</w:t>
            </w:r>
          </w:p>
        </w:tc>
        <w:tc>
          <w:tcPr>
            <w:tcW w:w="416" w:type="pct"/>
            <w:tcBorders>
              <w:top w:val="nil"/>
              <w:left w:val="nil"/>
              <w:bottom w:val="single" w:sz="4" w:space="0" w:color="auto"/>
              <w:right w:val="single" w:sz="4" w:space="0" w:color="auto"/>
            </w:tcBorders>
            <w:noWrap/>
            <w:vAlign w:val="center"/>
          </w:tcPr>
          <w:p w14:paraId="5652170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2649943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6FC8292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6CDF537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4E930E1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7A8FA7C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74242B9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2AA9705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2" w:type="pct"/>
            <w:tcBorders>
              <w:top w:val="nil"/>
              <w:left w:val="nil"/>
              <w:bottom w:val="single" w:sz="4" w:space="0" w:color="auto"/>
              <w:right w:val="single" w:sz="4" w:space="0" w:color="auto"/>
            </w:tcBorders>
            <w:noWrap/>
            <w:vAlign w:val="center"/>
          </w:tcPr>
          <w:p w14:paraId="41467DE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r>
      <w:tr w:rsidR="00680F73" w:rsidRPr="00680F73" w14:paraId="6E7A906D"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2024605E" w14:textId="77777777" w:rsidR="00680F73" w:rsidRPr="00680F73" w:rsidRDefault="00680F73" w:rsidP="00680F73">
            <w:pPr>
              <w:spacing w:line="240" w:lineRule="auto"/>
              <w:ind w:firstLine="0"/>
              <w:jc w:val="right"/>
              <w:rPr>
                <w:rFonts w:ascii="Arial" w:hAnsi="Arial" w:cs="Arial"/>
                <w:color w:val="000000"/>
                <w:sz w:val="18"/>
                <w:szCs w:val="18"/>
              </w:rPr>
            </w:pPr>
            <w:r w:rsidRPr="00680F73">
              <w:rPr>
                <w:rFonts w:ascii="Arial" w:hAnsi="Arial" w:cs="Arial"/>
                <w:color w:val="000000"/>
                <w:sz w:val="18"/>
                <w:szCs w:val="18"/>
              </w:rPr>
              <w:t>- в горячей воде</w:t>
            </w:r>
          </w:p>
        </w:tc>
        <w:tc>
          <w:tcPr>
            <w:tcW w:w="416" w:type="pct"/>
            <w:tcBorders>
              <w:top w:val="nil"/>
              <w:left w:val="nil"/>
              <w:bottom w:val="single" w:sz="4" w:space="0" w:color="auto"/>
              <w:right w:val="single" w:sz="4" w:space="0" w:color="auto"/>
            </w:tcBorders>
            <w:noWrap/>
            <w:vAlign w:val="center"/>
          </w:tcPr>
          <w:p w14:paraId="2E91BDC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282A6E0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7ECB201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519AD24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3B8178A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70FEABD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7512EC4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72007C1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2" w:type="pct"/>
            <w:tcBorders>
              <w:top w:val="nil"/>
              <w:left w:val="nil"/>
              <w:bottom w:val="single" w:sz="4" w:space="0" w:color="auto"/>
              <w:right w:val="single" w:sz="4" w:space="0" w:color="auto"/>
            </w:tcBorders>
            <w:noWrap/>
            <w:vAlign w:val="center"/>
          </w:tcPr>
          <w:p w14:paraId="17A6A0F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r>
      <w:tr w:rsidR="00680F73" w:rsidRPr="00680F73" w14:paraId="0C23B0B7"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6F039E3B"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Ограничения тепловой мощности</w:t>
            </w:r>
          </w:p>
        </w:tc>
        <w:tc>
          <w:tcPr>
            <w:tcW w:w="416" w:type="pct"/>
            <w:tcBorders>
              <w:top w:val="nil"/>
              <w:left w:val="nil"/>
              <w:bottom w:val="single" w:sz="4" w:space="0" w:color="auto"/>
              <w:right w:val="single" w:sz="4" w:space="0" w:color="auto"/>
            </w:tcBorders>
            <w:noWrap/>
            <w:vAlign w:val="center"/>
          </w:tcPr>
          <w:p w14:paraId="78DA285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644B0CB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2E32AFD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699117F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7E51031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04EFA70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78E86B9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0773B5A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2" w:type="pct"/>
            <w:tcBorders>
              <w:top w:val="nil"/>
              <w:left w:val="nil"/>
              <w:bottom w:val="single" w:sz="4" w:space="0" w:color="auto"/>
              <w:right w:val="single" w:sz="4" w:space="0" w:color="auto"/>
            </w:tcBorders>
            <w:noWrap/>
            <w:vAlign w:val="center"/>
          </w:tcPr>
          <w:p w14:paraId="7D0D8E9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r>
      <w:tr w:rsidR="00680F73" w:rsidRPr="00680F73" w14:paraId="5259DDAB"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503F1427"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Располагаемая тепловая мощность</w:t>
            </w:r>
          </w:p>
        </w:tc>
        <w:tc>
          <w:tcPr>
            <w:tcW w:w="416" w:type="pct"/>
            <w:tcBorders>
              <w:top w:val="nil"/>
              <w:left w:val="nil"/>
              <w:bottom w:val="single" w:sz="4" w:space="0" w:color="auto"/>
              <w:right w:val="single" w:sz="4" w:space="0" w:color="auto"/>
            </w:tcBorders>
            <w:noWrap/>
            <w:vAlign w:val="center"/>
          </w:tcPr>
          <w:p w14:paraId="1EF4F47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36521F1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07807EB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678B056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5B5A499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31C5AFD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07F6EB3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26A9CA3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2" w:type="pct"/>
            <w:tcBorders>
              <w:top w:val="nil"/>
              <w:left w:val="nil"/>
              <w:bottom w:val="single" w:sz="4" w:space="0" w:color="auto"/>
              <w:right w:val="single" w:sz="4" w:space="0" w:color="auto"/>
            </w:tcBorders>
            <w:noWrap/>
            <w:vAlign w:val="center"/>
          </w:tcPr>
          <w:p w14:paraId="5ABE51E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r>
      <w:tr w:rsidR="00680F73" w:rsidRPr="00680F73" w14:paraId="5F15E15B"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5C99CA87"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Затраты тепла на собственные нужды</w:t>
            </w:r>
          </w:p>
        </w:tc>
        <w:tc>
          <w:tcPr>
            <w:tcW w:w="416" w:type="pct"/>
            <w:tcBorders>
              <w:top w:val="nil"/>
              <w:left w:val="nil"/>
              <w:bottom w:val="single" w:sz="4" w:space="0" w:color="auto"/>
              <w:right w:val="single" w:sz="4" w:space="0" w:color="auto"/>
            </w:tcBorders>
            <w:noWrap/>
            <w:vAlign w:val="center"/>
          </w:tcPr>
          <w:p w14:paraId="12FB7BF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0,0013</w:t>
            </w:r>
          </w:p>
        </w:tc>
        <w:tc>
          <w:tcPr>
            <w:tcW w:w="416" w:type="pct"/>
            <w:tcBorders>
              <w:top w:val="nil"/>
              <w:left w:val="nil"/>
              <w:bottom w:val="single" w:sz="4" w:space="0" w:color="auto"/>
              <w:right w:val="single" w:sz="4" w:space="0" w:color="auto"/>
            </w:tcBorders>
            <w:noWrap/>
            <w:vAlign w:val="center"/>
          </w:tcPr>
          <w:p w14:paraId="54D004F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0,0013</w:t>
            </w:r>
          </w:p>
        </w:tc>
        <w:tc>
          <w:tcPr>
            <w:tcW w:w="416" w:type="pct"/>
            <w:tcBorders>
              <w:top w:val="nil"/>
              <w:left w:val="nil"/>
              <w:bottom w:val="single" w:sz="4" w:space="0" w:color="auto"/>
              <w:right w:val="single" w:sz="4" w:space="0" w:color="auto"/>
            </w:tcBorders>
            <w:noWrap/>
            <w:vAlign w:val="center"/>
          </w:tcPr>
          <w:p w14:paraId="4B5BDEE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0,0013</w:t>
            </w:r>
          </w:p>
        </w:tc>
        <w:tc>
          <w:tcPr>
            <w:tcW w:w="416" w:type="pct"/>
            <w:tcBorders>
              <w:top w:val="nil"/>
              <w:left w:val="nil"/>
              <w:bottom w:val="single" w:sz="4" w:space="0" w:color="auto"/>
              <w:right w:val="single" w:sz="4" w:space="0" w:color="auto"/>
            </w:tcBorders>
            <w:noWrap/>
            <w:vAlign w:val="center"/>
          </w:tcPr>
          <w:p w14:paraId="1E826BC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0,0013</w:t>
            </w:r>
          </w:p>
        </w:tc>
        <w:tc>
          <w:tcPr>
            <w:tcW w:w="416" w:type="pct"/>
            <w:tcBorders>
              <w:top w:val="nil"/>
              <w:left w:val="nil"/>
              <w:bottom w:val="single" w:sz="4" w:space="0" w:color="auto"/>
              <w:right w:val="single" w:sz="4" w:space="0" w:color="auto"/>
            </w:tcBorders>
            <w:noWrap/>
            <w:vAlign w:val="center"/>
          </w:tcPr>
          <w:p w14:paraId="0C6E804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0,0013</w:t>
            </w:r>
          </w:p>
        </w:tc>
        <w:tc>
          <w:tcPr>
            <w:tcW w:w="416" w:type="pct"/>
            <w:tcBorders>
              <w:top w:val="nil"/>
              <w:left w:val="nil"/>
              <w:bottom w:val="single" w:sz="4" w:space="0" w:color="auto"/>
              <w:right w:val="single" w:sz="4" w:space="0" w:color="auto"/>
            </w:tcBorders>
            <w:noWrap/>
            <w:vAlign w:val="center"/>
          </w:tcPr>
          <w:p w14:paraId="063CC1D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0,0013</w:t>
            </w:r>
          </w:p>
        </w:tc>
        <w:tc>
          <w:tcPr>
            <w:tcW w:w="416" w:type="pct"/>
            <w:tcBorders>
              <w:top w:val="nil"/>
              <w:left w:val="nil"/>
              <w:bottom w:val="single" w:sz="4" w:space="0" w:color="auto"/>
              <w:right w:val="single" w:sz="4" w:space="0" w:color="auto"/>
            </w:tcBorders>
            <w:noWrap/>
            <w:vAlign w:val="center"/>
          </w:tcPr>
          <w:p w14:paraId="63E64ED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0,0013</w:t>
            </w:r>
          </w:p>
        </w:tc>
        <w:tc>
          <w:tcPr>
            <w:tcW w:w="416" w:type="pct"/>
            <w:tcBorders>
              <w:top w:val="nil"/>
              <w:left w:val="nil"/>
              <w:bottom w:val="single" w:sz="4" w:space="0" w:color="auto"/>
              <w:right w:val="single" w:sz="4" w:space="0" w:color="auto"/>
            </w:tcBorders>
            <w:noWrap/>
            <w:vAlign w:val="center"/>
          </w:tcPr>
          <w:p w14:paraId="156A9AB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0,0013</w:t>
            </w:r>
          </w:p>
        </w:tc>
        <w:tc>
          <w:tcPr>
            <w:tcW w:w="412" w:type="pct"/>
            <w:tcBorders>
              <w:top w:val="nil"/>
              <w:left w:val="nil"/>
              <w:bottom w:val="single" w:sz="4" w:space="0" w:color="auto"/>
              <w:right w:val="single" w:sz="4" w:space="0" w:color="auto"/>
            </w:tcBorders>
            <w:noWrap/>
            <w:vAlign w:val="center"/>
          </w:tcPr>
          <w:p w14:paraId="35BE42C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0,0013</w:t>
            </w:r>
          </w:p>
        </w:tc>
      </w:tr>
      <w:tr w:rsidR="00680F73" w:rsidRPr="00680F73" w14:paraId="1E550979"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657337F3"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Тепловая мощность нетто</w:t>
            </w:r>
          </w:p>
        </w:tc>
        <w:tc>
          <w:tcPr>
            <w:tcW w:w="416" w:type="pct"/>
            <w:tcBorders>
              <w:top w:val="nil"/>
              <w:left w:val="nil"/>
              <w:bottom w:val="single" w:sz="4" w:space="0" w:color="auto"/>
              <w:right w:val="single" w:sz="4" w:space="0" w:color="auto"/>
            </w:tcBorders>
            <w:noWrap/>
            <w:vAlign w:val="center"/>
          </w:tcPr>
          <w:p w14:paraId="1036419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0,5147</w:t>
            </w:r>
          </w:p>
        </w:tc>
        <w:tc>
          <w:tcPr>
            <w:tcW w:w="416" w:type="pct"/>
            <w:tcBorders>
              <w:top w:val="nil"/>
              <w:left w:val="nil"/>
              <w:bottom w:val="single" w:sz="4" w:space="0" w:color="auto"/>
              <w:right w:val="single" w:sz="4" w:space="0" w:color="auto"/>
            </w:tcBorders>
            <w:noWrap/>
            <w:vAlign w:val="center"/>
          </w:tcPr>
          <w:p w14:paraId="0C7F0F4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0,5147</w:t>
            </w:r>
          </w:p>
        </w:tc>
        <w:tc>
          <w:tcPr>
            <w:tcW w:w="416" w:type="pct"/>
            <w:tcBorders>
              <w:top w:val="nil"/>
              <w:left w:val="nil"/>
              <w:bottom w:val="single" w:sz="4" w:space="0" w:color="auto"/>
              <w:right w:val="single" w:sz="4" w:space="0" w:color="auto"/>
            </w:tcBorders>
            <w:noWrap/>
            <w:vAlign w:val="center"/>
          </w:tcPr>
          <w:p w14:paraId="017AE7D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0,5147</w:t>
            </w:r>
          </w:p>
        </w:tc>
        <w:tc>
          <w:tcPr>
            <w:tcW w:w="416" w:type="pct"/>
            <w:tcBorders>
              <w:top w:val="nil"/>
              <w:left w:val="nil"/>
              <w:bottom w:val="single" w:sz="4" w:space="0" w:color="auto"/>
              <w:right w:val="single" w:sz="4" w:space="0" w:color="auto"/>
            </w:tcBorders>
            <w:noWrap/>
            <w:vAlign w:val="center"/>
          </w:tcPr>
          <w:p w14:paraId="631C3DE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0,5147</w:t>
            </w:r>
          </w:p>
        </w:tc>
        <w:tc>
          <w:tcPr>
            <w:tcW w:w="416" w:type="pct"/>
            <w:tcBorders>
              <w:top w:val="nil"/>
              <w:left w:val="nil"/>
              <w:bottom w:val="single" w:sz="4" w:space="0" w:color="auto"/>
              <w:right w:val="single" w:sz="4" w:space="0" w:color="auto"/>
            </w:tcBorders>
            <w:noWrap/>
            <w:vAlign w:val="center"/>
          </w:tcPr>
          <w:p w14:paraId="4D7EAB5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0,5147</w:t>
            </w:r>
          </w:p>
        </w:tc>
        <w:tc>
          <w:tcPr>
            <w:tcW w:w="416" w:type="pct"/>
            <w:tcBorders>
              <w:top w:val="nil"/>
              <w:left w:val="nil"/>
              <w:bottom w:val="single" w:sz="4" w:space="0" w:color="auto"/>
              <w:right w:val="single" w:sz="4" w:space="0" w:color="auto"/>
            </w:tcBorders>
            <w:noWrap/>
            <w:vAlign w:val="center"/>
          </w:tcPr>
          <w:p w14:paraId="0F81172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0,5147</w:t>
            </w:r>
          </w:p>
        </w:tc>
        <w:tc>
          <w:tcPr>
            <w:tcW w:w="416" w:type="pct"/>
            <w:tcBorders>
              <w:top w:val="nil"/>
              <w:left w:val="nil"/>
              <w:bottom w:val="single" w:sz="4" w:space="0" w:color="auto"/>
              <w:right w:val="single" w:sz="4" w:space="0" w:color="auto"/>
            </w:tcBorders>
            <w:noWrap/>
            <w:vAlign w:val="center"/>
          </w:tcPr>
          <w:p w14:paraId="6662237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0,5147</w:t>
            </w:r>
          </w:p>
        </w:tc>
        <w:tc>
          <w:tcPr>
            <w:tcW w:w="416" w:type="pct"/>
            <w:tcBorders>
              <w:top w:val="nil"/>
              <w:left w:val="nil"/>
              <w:bottom w:val="single" w:sz="4" w:space="0" w:color="auto"/>
              <w:right w:val="single" w:sz="4" w:space="0" w:color="auto"/>
            </w:tcBorders>
            <w:noWrap/>
            <w:vAlign w:val="center"/>
          </w:tcPr>
          <w:p w14:paraId="5DF8309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0,5147</w:t>
            </w:r>
          </w:p>
        </w:tc>
        <w:tc>
          <w:tcPr>
            <w:tcW w:w="412" w:type="pct"/>
            <w:tcBorders>
              <w:top w:val="nil"/>
              <w:left w:val="nil"/>
              <w:bottom w:val="single" w:sz="4" w:space="0" w:color="auto"/>
              <w:right w:val="single" w:sz="4" w:space="0" w:color="auto"/>
            </w:tcBorders>
            <w:noWrap/>
            <w:vAlign w:val="center"/>
          </w:tcPr>
          <w:p w14:paraId="156D54A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0,5147</w:t>
            </w:r>
          </w:p>
        </w:tc>
      </w:tr>
      <w:tr w:rsidR="00680F73" w:rsidRPr="00680F73" w14:paraId="50CF2FA8"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3F591E08"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Потери в тепловых сетях</w:t>
            </w:r>
          </w:p>
        </w:tc>
        <w:tc>
          <w:tcPr>
            <w:tcW w:w="416" w:type="pct"/>
            <w:tcBorders>
              <w:top w:val="nil"/>
              <w:left w:val="nil"/>
              <w:bottom w:val="single" w:sz="4" w:space="0" w:color="auto"/>
              <w:right w:val="single" w:sz="4" w:space="0" w:color="auto"/>
            </w:tcBorders>
            <w:noWrap/>
            <w:vAlign w:val="center"/>
          </w:tcPr>
          <w:p w14:paraId="58E1DFC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0,0089</w:t>
            </w:r>
          </w:p>
        </w:tc>
        <w:tc>
          <w:tcPr>
            <w:tcW w:w="416" w:type="pct"/>
            <w:tcBorders>
              <w:top w:val="nil"/>
              <w:left w:val="nil"/>
              <w:bottom w:val="single" w:sz="4" w:space="0" w:color="auto"/>
              <w:right w:val="single" w:sz="4" w:space="0" w:color="auto"/>
            </w:tcBorders>
            <w:noWrap/>
            <w:vAlign w:val="center"/>
          </w:tcPr>
          <w:p w14:paraId="6C531BC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0,0089</w:t>
            </w:r>
          </w:p>
        </w:tc>
        <w:tc>
          <w:tcPr>
            <w:tcW w:w="416" w:type="pct"/>
            <w:tcBorders>
              <w:top w:val="nil"/>
              <w:left w:val="nil"/>
              <w:bottom w:val="single" w:sz="4" w:space="0" w:color="auto"/>
              <w:right w:val="single" w:sz="4" w:space="0" w:color="auto"/>
            </w:tcBorders>
            <w:noWrap/>
            <w:vAlign w:val="center"/>
          </w:tcPr>
          <w:p w14:paraId="4B5D818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0,0089</w:t>
            </w:r>
          </w:p>
        </w:tc>
        <w:tc>
          <w:tcPr>
            <w:tcW w:w="416" w:type="pct"/>
            <w:tcBorders>
              <w:top w:val="nil"/>
              <w:left w:val="nil"/>
              <w:bottom w:val="single" w:sz="4" w:space="0" w:color="auto"/>
              <w:right w:val="single" w:sz="4" w:space="0" w:color="auto"/>
            </w:tcBorders>
            <w:noWrap/>
            <w:vAlign w:val="center"/>
          </w:tcPr>
          <w:p w14:paraId="5D3DEE0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0,0089</w:t>
            </w:r>
          </w:p>
        </w:tc>
        <w:tc>
          <w:tcPr>
            <w:tcW w:w="416" w:type="pct"/>
            <w:tcBorders>
              <w:top w:val="nil"/>
              <w:left w:val="nil"/>
              <w:bottom w:val="single" w:sz="4" w:space="0" w:color="auto"/>
              <w:right w:val="single" w:sz="4" w:space="0" w:color="auto"/>
            </w:tcBorders>
            <w:noWrap/>
            <w:vAlign w:val="center"/>
          </w:tcPr>
          <w:p w14:paraId="2BE17D4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0,0089</w:t>
            </w:r>
          </w:p>
        </w:tc>
        <w:tc>
          <w:tcPr>
            <w:tcW w:w="416" w:type="pct"/>
            <w:tcBorders>
              <w:top w:val="nil"/>
              <w:left w:val="nil"/>
              <w:bottom w:val="single" w:sz="4" w:space="0" w:color="auto"/>
              <w:right w:val="single" w:sz="4" w:space="0" w:color="auto"/>
            </w:tcBorders>
            <w:noWrap/>
            <w:vAlign w:val="center"/>
          </w:tcPr>
          <w:p w14:paraId="048FD48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0,0089</w:t>
            </w:r>
          </w:p>
        </w:tc>
        <w:tc>
          <w:tcPr>
            <w:tcW w:w="416" w:type="pct"/>
            <w:tcBorders>
              <w:top w:val="nil"/>
              <w:left w:val="nil"/>
              <w:bottom w:val="single" w:sz="4" w:space="0" w:color="auto"/>
              <w:right w:val="single" w:sz="4" w:space="0" w:color="auto"/>
            </w:tcBorders>
            <w:noWrap/>
            <w:vAlign w:val="center"/>
          </w:tcPr>
          <w:p w14:paraId="1CD805D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0,0089</w:t>
            </w:r>
          </w:p>
        </w:tc>
        <w:tc>
          <w:tcPr>
            <w:tcW w:w="416" w:type="pct"/>
            <w:tcBorders>
              <w:top w:val="nil"/>
              <w:left w:val="nil"/>
              <w:bottom w:val="single" w:sz="4" w:space="0" w:color="auto"/>
              <w:right w:val="single" w:sz="4" w:space="0" w:color="auto"/>
            </w:tcBorders>
            <w:noWrap/>
            <w:vAlign w:val="center"/>
          </w:tcPr>
          <w:p w14:paraId="2664228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0,0089</w:t>
            </w:r>
          </w:p>
        </w:tc>
        <w:tc>
          <w:tcPr>
            <w:tcW w:w="412" w:type="pct"/>
            <w:tcBorders>
              <w:top w:val="nil"/>
              <w:left w:val="nil"/>
              <w:bottom w:val="single" w:sz="4" w:space="0" w:color="auto"/>
              <w:right w:val="single" w:sz="4" w:space="0" w:color="auto"/>
            </w:tcBorders>
            <w:noWrap/>
            <w:vAlign w:val="center"/>
          </w:tcPr>
          <w:p w14:paraId="6A8D7BB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0,0089</w:t>
            </w:r>
          </w:p>
        </w:tc>
      </w:tr>
      <w:tr w:rsidR="00680F73" w:rsidRPr="00680F73" w14:paraId="6B29CABE" w14:textId="77777777" w:rsidTr="000C1BAA">
        <w:trPr>
          <w:trHeight w:val="504"/>
        </w:trPr>
        <w:tc>
          <w:tcPr>
            <w:tcW w:w="1260" w:type="pct"/>
            <w:tcBorders>
              <w:top w:val="nil"/>
              <w:left w:val="single" w:sz="4" w:space="0" w:color="auto"/>
              <w:bottom w:val="single" w:sz="4" w:space="0" w:color="auto"/>
              <w:right w:val="single" w:sz="4" w:space="0" w:color="auto"/>
            </w:tcBorders>
            <w:vAlign w:val="center"/>
            <w:hideMark/>
          </w:tcPr>
          <w:p w14:paraId="376431A0"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Присоединенная договорная тепловая нагрузка в горячей воде, в т.ч.</w:t>
            </w:r>
          </w:p>
        </w:tc>
        <w:tc>
          <w:tcPr>
            <w:tcW w:w="416" w:type="pct"/>
            <w:tcBorders>
              <w:top w:val="nil"/>
              <w:left w:val="nil"/>
              <w:bottom w:val="single" w:sz="4" w:space="0" w:color="auto"/>
              <w:right w:val="single" w:sz="4" w:space="0" w:color="auto"/>
            </w:tcBorders>
            <w:noWrap/>
            <w:vAlign w:val="center"/>
          </w:tcPr>
          <w:p w14:paraId="19D088B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70189F4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7BA4453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6800D6C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033D65B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6574F9B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539DF86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6E4FFE2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2" w:type="pct"/>
            <w:tcBorders>
              <w:top w:val="nil"/>
              <w:left w:val="nil"/>
              <w:bottom w:val="single" w:sz="4" w:space="0" w:color="auto"/>
              <w:right w:val="single" w:sz="4" w:space="0" w:color="auto"/>
            </w:tcBorders>
            <w:noWrap/>
            <w:vAlign w:val="center"/>
          </w:tcPr>
          <w:p w14:paraId="0DD623D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r>
      <w:tr w:rsidR="00680F73" w:rsidRPr="00680F73" w14:paraId="213F4D1E"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3D53BA7C" w14:textId="77777777" w:rsidR="00680F73" w:rsidRPr="00680F73" w:rsidRDefault="00680F73" w:rsidP="00680F73">
            <w:pPr>
              <w:spacing w:line="240" w:lineRule="auto"/>
              <w:ind w:firstLine="0"/>
              <w:jc w:val="right"/>
              <w:rPr>
                <w:rFonts w:ascii="Arial" w:hAnsi="Arial" w:cs="Arial"/>
                <w:color w:val="000000"/>
                <w:sz w:val="18"/>
                <w:szCs w:val="18"/>
              </w:rPr>
            </w:pPr>
            <w:r w:rsidRPr="00680F73">
              <w:rPr>
                <w:rFonts w:ascii="Arial" w:hAnsi="Arial" w:cs="Arial"/>
                <w:color w:val="000000"/>
                <w:sz w:val="18"/>
                <w:szCs w:val="18"/>
              </w:rPr>
              <w:t>отопление и вентиляция</w:t>
            </w:r>
          </w:p>
        </w:tc>
        <w:tc>
          <w:tcPr>
            <w:tcW w:w="416" w:type="pct"/>
            <w:tcBorders>
              <w:top w:val="nil"/>
              <w:left w:val="nil"/>
              <w:bottom w:val="single" w:sz="4" w:space="0" w:color="auto"/>
              <w:right w:val="single" w:sz="4" w:space="0" w:color="auto"/>
            </w:tcBorders>
            <w:noWrap/>
            <w:vAlign w:val="center"/>
          </w:tcPr>
          <w:p w14:paraId="5025EA6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599E7CE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302BBEE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19479B3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6B19FA5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5EA5133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7DDF603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7D7B67D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2" w:type="pct"/>
            <w:tcBorders>
              <w:top w:val="nil"/>
              <w:left w:val="nil"/>
              <w:bottom w:val="single" w:sz="4" w:space="0" w:color="auto"/>
              <w:right w:val="single" w:sz="4" w:space="0" w:color="auto"/>
            </w:tcBorders>
            <w:noWrap/>
            <w:vAlign w:val="center"/>
          </w:tcPr>
          <w:p w14:paraId="024B63C6"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r>
      <w:tr w:rsidR="00680F73" w:rsidRPr="00680F73" w14:paraId="0EAF2B82"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147E357F" w14:textId="77777777" w:rsidR="00680F73" w:rsidRPr="00680F73" w:rsidRDefault="00680F73" w:rsidP="00680F73">
            <w:pPr>
              <w:spacing w:line="240" w:lineRule="auto"/>
              <w:ind w:firstLine="0"/>
              <w:jc w:val="right"/>
              <w:rPr>
                <w:rFonts w:ascii="Arial" w:hAnsi="Arial" w:cs="Arial"/>
                <w:color w:val="000000"/>
                <w:sz w:val="18"/>
                <w:szCs w:val="18"/>
              </w:rPr>
            </w:pPr>
            <w:r w:rsidRPr="00680F73">
              <w:rPr>
                <w:rFonts w:ascii="Arial" w:hAnsi="Arial" w:cs="Arial"/>
                <w:color w:val="000000"/>
                <w:sz w:val="18"/>
                <w:szCs w:val="18"/>
              </w:rPr>
              <w:t>горячее водоснабжение</w:t>
            </w:r>
          </w:p>
        </w:tc>
        <w:tc>
          <w:tcPr>
            <w:tcW w:w="416" w:type="pct"/>
            <w:tcBorders>
              <w:top w:val="nil"/>
              <w:left w:val="nil"/>
              <w:bottom w:val="single" w:sz="4" w:space="0" w:color="auto"/>
              <w:right w:val="single" w:sz="4" w:space="0" w:color="auto"/>
            </w:tcBorders>
            <w:noWrap/>
            <w:vAlign w:val="center"/>
          </w:tcPr>
          <w:p w14:paraId="48D6F91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7A1ECAC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0A565C4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2E1F194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7A19EB4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4F63A98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3D6B9CC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646B288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2" w:type="pct"/>
            <w:tcBorders>
              <w:top w:val="nil"/>
              <w:left w:val="nil"/>
              <w:bottom w:val="single" w:sz="4" w:space="0" w:color="auto"/>
              <w:right w:val="single" w:sz="4" w:space="0" w:color="auto"/>
            </w:tcBorders>
            <w:noWrap/>
            <w:vAlign w:val="center"/>
          </w:tcPr>
          <w:p w14:paraId="7DFDDA5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r>
      <w:tr w:rsidR="00680F73" w:rsidRPr="00680F73" w14:paraId="2D2648D2" w14:textId="77777777" w:rsidTr="000C1BAA">
        <w:trPr>
          <w:trHeight w:val="504"/>
        </w:trPr>
        <w:tc>
          <w:tcPr>
            <w:tcW w:w="1260" w:type="pct"/>
            <w:tcBorders>
              <w:top w:val="nil"/>
              <w:left w:val="single" w:sz="4" w:space="0" w:color="auto"/>
              <w:bottom w:val="single" w:sz="4" w:space="0" w:color="auto"/>
              <w:right w:val="single" w:sz="4" w:space="0" w:color="auto"/>
            </w:tcBorders>
            <w:vAlign w:val="center"/>
            <w:hideMark/>
          </w:tcPr>
          <w:p w14:paraId="7124C84E"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Резерв/дефицит тепловой мощности (по договорной нагрузке)</w:t>
            </w:r>
          </w:p>
        </w:tc>
        <w:tc>
          <w:tcPr>
            <w:tcW w:w="416" w:type="pct"/>
            <w:tcBorders>
              <w:top w:val="nil"/>
              <w:left w:val="nil"/>
              <w:bottom w:val="single" w:sz="4" w:space="0" w:color="auto"/>
              <w:right w:val="single" w:sz="4" w:space="0" w:color="auto"/>
            </w:tcBorders>
            <w:noWrap/>
            <w:vAlign w:val="center"/>
          </w:tcPr>
          <w:p w14:paraId="2B254D6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51162B3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5A85114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3DF3EBD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51AC63C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5D7D027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1FD37C86"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0F5CE17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2" w:type="pct"/>
            <w:tcBorders>
              <w:top w:val="nil"/>
              <w:left w:val="nil"/>
              <w:bottom w:val="single" w:sz="4" w:space="0" w:color="auto"/>
              <w:right w:val="single" w:sz="4" w:space="0" w:color="auto"/>
            </w:tcBorders>
            <w:noWrap/>
            <w:vAlign w:val="center"/>
          </w:tcPr>
          <w:p w14:paraId="79437D2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r>
      <w:tr w:rsidR="00680F73" w:rsidRPr="00680F73" w14:paraId="2FAB17E5" w14:textId="77777777" w:rsidTr="000C1BAA">
        <w:trPr>
          <w:trHeight w:val="504"/>
        </w:trPr>
        <w:tc>
          <w:tcPr>
            <w:tcW w:w="1260" w:type="pct"/>
            <w:tcBorders>
              <w:top w:val="nil"/>
              <w:left w:val="single" w:sz="4" w:space="0" w:color="auto"/>
              <w:bottom w:val="single" w:sz="4" w:space="0" w:color="auto"/>
              <w:right w:val="single" w:sz="4" w:space="0" w:color="auto"/>
            </w:tcBorders>
            <w:vAlign w:val="center"/>
            <w:hideMark/>
          </w:tcPr>
          <w:p w14:paraId="30C4648D"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Присоединенная расчетная тепловая нагрузка в горячей воде, в т.ч.</w:t>
            </w:r>
          </w:p>
        </w:tc>
        <w:tc>
          <w:tcPr>
            <w:tcW w:w="416" w:type="pct"/>
            <w:tcBorders>
              <w:top w:val="nil"/>
              <w:left w:val="nil"/>
              <w:bottom w:val="single" w:sz="4" w:space="0" w:color="auto"/>
              <w:right w:val="single" w:sz="4" w:space="0" w:color="auto"/>
            </w:tcBorders>
            <w:noWrap/>
            <w:vAlign w:val="center"/>
          </w:tcPr>
          <w:p w14:paraId="79523AE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62AAAD4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48C62BE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758FE03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2B9A666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5D56E94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6A3F8E7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234A923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2" w:type="pct"/>
            <w:tcBorders>
              <w:top w:val="nil"/>
              <w:left w:val="nil"/>
              <w:bottom w:val="single" w:sz="4" w:space="0" w:color="auto"/>
              <w:right w:val="single" w:sz="4" w:space="0" w:color="auto"/>
            </w:tcBorders>
            <w:noWrap/>
            <w:vAlign w:val="center"/>
          </w:tcPr>
          <w:p w14:paraId="7ED7963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r>
      <w:tr w:rsidR="00680F73" w:rsidRPr="00680F73" w14:paraId="57496548"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51C08A86" w14:textId="77777777" w:rsidR="00680F73" w:rsidRPr="00680F73" w:rsidRDefault="00680F73" w:rsidP="00680F73">
            <w:pPr>
              <w:spacing w:line="240" w:lineRule="auto"/>
              <w:ind w:firstLine="0"/>
              <w:jc w:val="right"/>
              <w:rPr>
                <w:rFonts w:ascii="Arial" w:hAnsi="Arial" w:cs="Arial"/>
                <w:color w:val="000000"/>
                <w:sz w:val="18"/>
                <w:szCs w:val="18"/>
              </w:rPr>
            </w:pPr>
            <w:r w:rsidRPr="00680F73">
              <w:rPr>
                <w:rFonts w:ascii="Arial" w:hAnsi="Arial" w:cs="Arial"/>
                <w:color w:val="000000"/>
                <w:sz w:val="18"/>
                <w:szCs w:val="18"/>
              </w:rPr>
              <w:t>отопление и вентиляция</w:t>
            </w:r>
          </w:p>
        </w:tc>
        <w:tc>
          <w:tcPr>
            <w:tcW w:w="416" w:type="pct"/>
            <w:tcBorders>
              <w:top w:val="nil"/>
              <w:left w:val="nil"/>
              <w:bottom w:val="single" w:sz="4" w:space="0" w:color="auto"/>
              <w:right w:val="single" w:sz="4" w:space="0" w:color="auto"/>
            </w:tcBorders>
            <w:noWrap/>
            <w:vAlign w:val="center"/>
          </w:tcPr>
          <w:p w14:paraId="628F2AD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296A829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7620E5E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67216D5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086D98E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6F8E882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4A0A955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130FFB9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2" w:type="pct"/>
            <w:tcBorders>
              <w:top w:val="nil"/>
              <w:left w:val="nil"/>
              <w:bottom w:val="single" w:sz="4" w:space="0" w:color="auto"/>
              <w:right w:val="single" w:sz="4" w:space="0" w:color="auto"/>
            </w:tcBorders>
            <w:noWrap/>
            <w:vAlign w:val="center"/>
          </w:tcPr>
          <w:p w14:paraId="67342A5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r>
      <w:tr w:rsidR="00680F73" w:rsidRPr="00680F73" w14:paraId="0FF5BAF5"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35BF69E7" w14:textId="77777777" w:rsidR="00680F73" w:rsidRPr="00680F73" w:rsidRDefault="00680F73" w:rsidP="00680F73">
            <w:pPr>
              <w:spacing w:line="240" w:lineRule="auto"/>
              <w:ind w:firstLine="0"/>
              <w:jc w:val="right"/>
              <w:rPr>
                <w:rFonts w:ascii="Arial" w:hAnsi="Arial" w:cs="Arial"/>
                <w:color w:val="000000"/>
                <w:sz w:val="18"/>
                <w:szCs w:val="18"/>
              </w:rPr>
            </w:pPr>
            <w:r w:rsidRPr="00680F73">
              <w:rPr>
                <w:rFonts w:ascii="Arial" w:hAnsi="Arial" w:cs="Arial"/>
                <w:color w:val="000000"/>
                <w:sz w:val="18"/>
                <w:szCs w:val="18"/>
              </w:rPr>
              <w:t>горячее водоснабжение</w:t>
            </w:r>
          </w:p>
        </w:tc>
        <w:tc>
          <w:tcPr>
            <w:tcW w:w="416" w:type="pct"/>
            <w:tcBorders>
              <w:top w:val="nil"/>
              <w:left w:val="nil"/>
              <w:bottom w:val="single" w:sz="4" w:space="0" w:color="auto"/>
              <w:right w:val="single" w:sz="4" w:space="0" w:color="auto"/>
            </w:tcBorders>
            <w:noWrap/>
            <w:vAlign w:val="center"/>
          </w:tcPr>
          <w:p w14:paraId="0B4E883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5ECCF39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77A98526"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3D6603D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0DADD42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60AFAFF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4EFF20A6"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2C9472C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2" w:type="pct"/>
            <w:tcBorders>
              <w:top w:val="nil"/>
              <w:left w:val="nil"/>
              <w:bottom w:val="single" w:sz="4" w:space="0" w:color="auto"/>
              <w:right w:val="single" w:sz="4" w:space="0" w:color="auto"/>
            </w:tcBorders>
            <w:noWrap/>
            <w:vAlign w:val="center"/>
          </w:tcPr>
          <w:p w14:paraId="5604C49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r>
      <w:tr w:rsidR="00680F73" w:rsidRPr="00680F73" w14:paraId="0A7A9C02" w14:textId="77777777" w:rsidTr="000C1BAA">
        <w:trPr>
          <w:trHeight w:val="504"/>
        </w:trPr>
        <w:tc>
          <w:tcPr>
            <w:tcW w:w="1260" w:type="pct"/>
            <w:tcBorders>
              <w:top w:val="nil"/>
              <w:left w:val="single" w:sz="4" w:space="0" w:color="auto"/>
              <w:bottom w:val="single" w:sz="4" w:space="0" w:color="auto"/>
              <w:right w:val="single" w:sz="4" w:space="0" w:color="auto"/>
            </w:tcBorders>
            <w:vAlign w:val="center"/>
            <w:hideMark/>
          </w:tcPr>
          <w:p w14:paraId="6111F908"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Резерв/дефицит тепловой мощности (по расчетной нагрузке)</w:t>
            </w:r>
          </w:p>
        </w:tc>
        <w:tc>
          <w:tcPr>
            <w:tcW w:w="416" w:type="pct"/>
            <w:tcBorders>
              <w:top w:val="nil"/>
              <w:left w:val="nil"/>
              <w:bottom w:val="single" w:sz="4" w:space="0" w:color="auto"/>
              <w:right w:val="single" w:sz="4" w:space="0" w:color="auto"/>
            </w:tcBorders>
            <w:noWrap/>
            <w:vAlign w:val="center"/>
          </w:tcPr>
          <w:p w14:paraId="098B924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4A78917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0E71D8A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4092392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44A7012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55E5192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5102C60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72740B1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2" w:type="pct"/>
            <w:tcBorders>
              <w:top w:val="nil"/>
              <w:left w:val="nil"/>
              <w:bottom w:val="single" w:sz="4" w:space="0" w:color="auto"/>
              <w:right w:val="single" w:sz="4" w:space="0" w:color="auto"/>
            </w:tcBorders>
            <w:noWrap/>
            <w:vAlign w:val="center"/>
          </w:tcPr>
          <w:p w14:paraId="68D9E6D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r>
      <w:tr w:rsidR="00680F73" w:rsidRPr="00680F73" w14:paraId="61BC56B1"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1CBFA589"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Зона действия источника тепловой мощности, га</w:t>
            </w:r>
          </w:p>
        </w:tc>
        <w:tc>
          <w:tcPr>
            <w:tcW w:w="416" w:type="pct"/>
            <w:tcBorders>
              <w:top w:val="nil"/>
              <w:left w:val="nil"/>
              <w:bottom w:val="single" w:sz="4" w:space="0" w:color="auto"/>
              <w:right w:val="single" w:sz="4" w:space="0" w:color="auto"/>
            </w:tcBorders>
            <w:noWrap/>
            <w:vAlign w:val="center"/>
          </w:tcPr>
          <w:p w14:paraId="7F3E441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1,2080</w:t>
            </w:r>
          </w:p>
        </w:tc>
        <w:tc>
          <w:tcPr>
            <w:tcW w:w="416" w:type="pct"/>
            <w:tcBorders>
              <w:top w:val="nil"/>
              <w:left w:val="nil"/>
              <w:bottom w:val="single" w:sz="4" w:space="0" w:color="auto"/>
              <w:right w:val="single" w:sz="4" w:space="0" w:color="auto"/>
            </w:tcBorders>
            <w:noWrap/>
            <w:vAlign w:val="center"/>
          </w:tcPr>
          <w:p w14:paraId="12C6557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1,2080</w:t>
            </w:r>
          </w:p>
        </w:tc>
        <w:tc>
          <w:tcPr>
            <w:tcW w:w="416" w:type="pct"/>
            <w:tcBorders>
              <w:top w:val="nil"/>
              <w:left w:val="nil"/>
              <w:bottom w:val="single" w:sz="4" w:space="0" w:color="auto"/>
              <w:right w:val="single" w:sz="4" w:space="0" w:color="auto"/>
            </w:tcBorders>
            <w:noWrap/>
            <w:vAlign w:val="center"/>
          </w:tcPr>
          <w:p w14:paraId="5DC8569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1,2080</w:t>
            </w:r>
          </w:p>
        </w:tc>
        <w:tc>
          <w:tcPr>
            <w:tcW w:w="416" w:type="pct"/>
            <w:tcBorders>
              <w:top w:val="nil"/>
              <w:left w:val="nil"/>
              <w:bottom w:val="single" w:sz="4" w:space="0" w:color="auto"/>
              <w:right w:val="single" w:sz="4" w:space="0" w:color="auto"/>
            </w:tcBorders>
            <w:noWrap/>
            <w:vAlign w:val="center"/>
          </w:tcPr>
          <w:p w14:paraId="69ADF14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1,2080</w:t>
            </w:r>
          </w:p>
        </w:tc>
        <w:tc>
          <w:tcPr>
            <w:tcW w:w="416" w:type="pct"/>
            <w:tcBorders>
              <w:top w:val="nil"/>
              <w:left w:val="nil"/>
              <w:bottom w:val="single" w:sz="4" w:space="0" w:color="auto"/>
              <w:right w:val="single" w:sz="4" w:space="0" w:color="auto"/>
            </w:tcBorders>
            <w:noWrap/>
            <w:vAlign w:val="center"/>
          </w:tcPr>
          <w:p w14:paraId="510F4E7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1,2080</w:t>
            </w:r>
          </w:p>
        </w:tc>
        <w:tc>
          <w:tcPr>
            <w:tcW w:w="416" w:type="pct"/>
            <w:tcBorders>
              <w:top w:val="nil"/>
              <w:left w:val="nil"/>
              <w:bottom w:val="single" w:sz="4" w:space="0" w:color="auto"/>
              <w:right w:val="single" w:sz="4" w:space="0" w:color="auto"/>
            </w:tcBorders>
            <w:noWrap/>
            <w:vAlign w:val="center"/>
          </w:tcPr>
          <w:p w14:paraId="53424B9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1,2080</w:t>
            </w:r>
          </w:p>
        </w:tc>
        <w:tc>
          <w:tcPr>
            <w:tcW w:w="416" w:type="pct"/>
            <w:tcBorders>
              <w:top w:val="nil"/>
              <w:left w:val="nil"/>
              <w:bottom w:val="single" w:sz="4" w:space="0" w:color="auto"/>
              <w:right w:val="single" w:sz="4" w:space="0" w:color="auto"/>
            </w:tcBorders>
            <w:noWrap/>
            <w:vAlign w:val="center"/>
          </w:tcPr>
          <w:p w14:paraId="315A3B8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1,2080</w:t>
            </w:r>
          </w:p>
        </w:tc>
        <w:tc>
          <w:tcPr>
            <w:tcW w:w="416" w:type="pct"/>
            <w:tcBorders>
              <w:top w:val="nil"/>
              <w:left w:val="nil"/>
              <w:bottom w:val="single" w:sz="4" w:space="0" w:color="auto"/>
              <w:right w:val="single" w:sz="4" w:space="0" w:color="auto"/>
            </w:tcBorders>
            <w:noWrap/>
            <w:vAlign w:val="center"/>
          </w:tcPr>
          <w:p w14:paraId="6DAA0D1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1,2080</w:t>
            </w:r>
          </w:p>
        </w:tc>
        <w:tc>
          <w:tcPr>
            <w:tcW w:w="412" w:type="pct"/>
            <w:tcBorders>
              <w:top w:val="nil"/>
              <w:left w:val="nil"/>
              <w:bottom w:val="single" w:sz="4" w:space="0" w:color="auto"/>
              <w:right w:val="single" w:sz="4" w:space="0" w:color="auto"/>
            </w:tcBorders>
            <w:noWrap/>
            <w:vAlign w:val="center"/>
          </w:tcPr>
          <w:p w14:paraId="2FC633C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1,2080</w:t>
            </w:r>
          </w:p>
        </w:tc>
      </w:tr>
      <w:tr w:rsidR="00680F73" w:rsidRPr="00680F73" w14:paraId="36C499DD"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1156AD81"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Плотность тепловой нагрузки, Гкал/ч/га</w:t>
            </w:r>
          </w:p>
        </w:tc>
        <w:tc>
          <w:tcPr>
            <w:tcW w:w="416" w:type="pct"/>
            <w:tcBorders>
              <w:top w:val="nil"/>
              <w:left w:val="nil"/>
              <w:bottom w:val="single" w:sz="4" w:space="0" w:color="auto"/>
              <w:right w:val="single" w:sz="4" w:space="0" w:color="auto"/>
            </w:tcBorders>
            <w:noWrap/>
            <w:vAlign w:val="center"/>
          </w:tcPr>
          <w:p w14:paraId="454AE23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0,0923</w:t>
            </w:r>
          </w:p>
        </w:tc>
        <w:tc>
          <w:tcPr>
            <w:tcW w:w="416" w:type="pct"/>
            <w:tcBorders>
              <w:top w:val="nil"/>
              <w:left w:val="nil"/>
              <w:bottom w:val="single" w:sz="4" w:space="0" w:color="auto"/>
              <w:right w:val="single" w:sz="4" w:space="0" w:color="auto"/>
            </w:tcBorders>
            <w:noWrap/>
            <w:vAlign w:val="center"/>
          </w:tcPr>
          <w:p w14:paraId="64D616B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0,0923</w:t>
            </w:r>
          </w:p>
        </w:tc>
        <w:tc>
          <w:tcPr>
            <w:tcW w:w="416" w:type="pct"/>
            <w:tcBorders>
              <w:top w:val="nil"/>
              <w:left w:val="nil"/>
              <w:bottom w:val="single" w:sz="4" w:space="0" w:color="auto"/>
              <w:right w:val="single" w:sz="4" w:space="0" w:color="auto"/>
            </w:tcBorders>
            <w:noWrap/>
            <w:vAlign w:val="center"/>
          </w:tcPr>
          <w:p w14:paraId="0432ABE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0,0923</w:t>
            </w:r>
          </w:p>
        </w:tc>
        <w:tc>
          <w:tcPr>
            <w:tcW w:w="416" w:type="pct"/>
            <w:tcBorders>
              <w:top w:val="nil"/>
              <w:left w:val="nil"/>
              <w:bottom w:val="single" w:sz="4" w:space="0" w:color="auto"/>
              <w:right w:val="single" w:sz="4" w:space="0" w:color="auto"/>
            </w:tcBorders>
            <w:noWrap/>
            <w:vAlign w:val="center"/>
          </w:tcPr>
          <w:p w14:paraId="26F85CB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0,0923</w:t>
            </w:r>
          </w:p>
        </w:tc>
        <w:tc>
          <w:tcPr>
            <w:tcW w:w="416" w:type="pct"/>
            <w:tcBorders>
              <w:top w:val="nil"/>
              <w:left w:val="nil"/>
              <w:bottom w:val="single" w:sz="4" w:space="0" w:color="auto"/>
              <w:right w:val="single" w:sz="4" w:space="0" w:color="auto"/>
            </w:tcBorders>
            <w:noWrap/>
            <w:vAlign w:val="center"/>
          </w:tcPr>
          <w:p w14:paraId="210A602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0,0923</w:t>
            </w:r>
          </w:p>
        </w:tc>
        <w:tc>
          <w:tcPr>
            <w:tcW w:w="416" w:type="pct"/>
            <w:tcBorders>
              <w:top w:val="nil"/>
              <w:left w:val="nil"/>
              <w:bottom w:val="single" w:sz="4" w:space="0" w:color="auto"/>
              <w:right w:val="single" w:sz="4" w:space="0" w:color="auto"/>
            </w:tcBorders>
            <w:noWrap/>
            <w:vAlign w:val="center"/>
          </w:tcPr>
          <w:p w14:paraId="2617996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0,0923</w:t>
            </w:r>
          </w:p>
        </w:tc>
        <w:tc>
          <w:tcPr>
            <w:tcW w:w="416" w:type="pct"/>
            <w:tcBorders>
              <w:top w:val="nil"/>
              <w:left w:val="nil"/>
              <w:bottom w:val="single" w:sz="4" w:space="0" w:color="auto"/>
              <w:right w:val="single" w:sz="4" w:space="0" w:color="auto"/>
            </w:tcBorders>
            <w:noWrap/>
            <w:vAlign w:val="center"/>
          </w:tcPr>
          <w:p w14:paraId="7265BB9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0,0923</w:t>
            </w:r>
          </w:p>
        </w:tc>
        <w:tc>
          <w:tcPr>
            <w:tcW w:w="416" w:type="pct"/>
            <w:tcBorders>
              <w:top w:val="nil"/>
              <w:left w:val="nil"/>
              <w:bottom w:val="single" w:sz="4" w:space="0" w:color="auto"/>
              <w:right w:val="single" w:sz="4" w:space="0" w:color="auto"/>
            </w:tcBorders>
            <w:noWrap/>
            <w:vAlign w:val="center"/>
          </w:tcPr>
          <w:p w14:paraId="43DA9D9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0,0923</w:t>
            </w:r>
          </w:p>
        </w:tc>
        <w:tc>
          <w:tcPr>
            <w:tcW w:w="412" w:type="pct"/>
            <w:tcBorders>
              <w:top w:val="nil"/>
              <w:left w:val="nil"/>
              <w:bottom w:val="single" w:sz="4" w:space="0" w:color="auto"/>
              <w:right w:val="single" w:sz="4" w:space="0" w:color="auto"/>
            </w:tcBorders>
            <w:noWrap/>
            <w:vAlign w:val="center"/>
          </w:tcPr>
          <w:p w14:paraId="34DDA9B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0,0923</w:t>
            </w:r>
          </w:p>
        </w:tc>
      </w:tr>
      <w:tr w:rsidR="00680F73" w:rsidRPr="00680F73" w14:paraId="00B6C194" w14:textId="77777777" w:rsidTr="000C1BAA">
        <w:trPr>
          <w:trHeight w:val="756"/>
        </w:trPr>
        <w:tc>
          <w:tcPr>
            <w:tcW w:w="1260" w:type="pct"/>
            <w:tcBorders>
              <w:top w:val="nil"/>
              <w:left w:val="single" w:sz="4" w:space="0" w:color="auto"/>
              <w:bottom w:val="single" w:sz="4" w:space="0" w:color="auto"/>
              <w:right w:val="single" w:sz="4" w:space="0" w:color="auto"/>
            </w:tcBorders>
            <w:vAlign w:val="center"/>
            <w:hideMark/>
          </w:tcPr>
          <w:p w14:paraId="2F4F7898"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Располагаемая тепловая мощность нетто (с учетом затрат на собственные нужды) при аварийном выводе самого мощного котла</w:t>
            </w:r>
          </w:p>
        </w:tc>
        <w:tc>
          <w:tcPr>
            <w:tcW w:w="416" w:type="pct"/>
            <w:tcBorders>
              <w:top w:val="nil"/>
              <w:left w:val="nil"/>
              <w:bottom w:val="single" w:sz="4" w:space="0" w:color="auto"/>
              <w:right w:val="single" w:sz="4" w:space="0" w:color="auto"/>
            </w:tcBorders>
            <w:noWrap/>
            <w:vAlign w:val="center"/>
          </w:tcPr>
          <w:p w14:paraId="16D239B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19FDA4F6"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32AE25A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5DE7E2B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23F17F4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02AC260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213C8C1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2AD790F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2AE07A0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r>
      <w:tr w:rsidR="00680F73" w:rsidRPr="00680F73" w14:paraId="5C870880" w14:textId="77777777" w:rsidTr="000C1BAA">
        <w:trPr>
          <w:trHeight w:val="756"/>
        </w:trPr>
        <w:tc>
          <w:tcPr>
            <w:tcW w:w="1260" w:type="pct"/>
            <w:tcBorders>
              <w:top w:val="nil"/>
              <w:left w:val="single" w:sz="4" w:space="0" w:color="auto"/>
              <w:bottom w:val="single" w:sz="4" w:space="0" w:color="auto"/>
              <w:right w:val="single" w:sz="4" w:space="0" w:color="auto"/>
            </w:tcBorders>
            <w:vAlign w:val="center"/>
            <w:hideMark/>
          </w:tcPr>
          <w:p w14:paraId="7E2D0C79"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Минимально допустимое значение тепловой нагрузки на коллекторах котельной при аварийном выводе самого мощного котла</w:t>
            </w:r>
          </w:p>
        </w:tc>
        <w:tc>
          <w:tcPr>
            <w:tcW w:w="416" w:type="pct"/>
            <w:tcBorders>
              <w:top w:val="nil"/>
              <w:left w:val="nil"/>
              <w:bottom w:val="single" w:sz="4" w:space="0" w:color="auto"/>
              <w:right w:val="single" w:sz="4" w:space="0" w:color="auto"/>
            </w:tcBorders>
            <w:noWrap/>
            <w:vAlign w:val="center"/>
          </w:tcPr>
          <w:p w14:paraId="214489A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5D60945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5D26D56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35D65C96"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7BAAC3D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6128687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663CC18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43D9FEA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1D0B7B5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r>
    </w:tbl>
    <w:p w14:paraId="081331AD" w14:textId="56491C89" w:rsidR="00680F73" w:rsidRPr="00680F73" w:rsidRDefault="00680F73" w:rsidP="00680F73">
      <w:pPr>
        <w:keepNext/>
        <w:keepLines/>
        <w:suppressAutoHyphens/>
        <w:spacing w:before="160" w:line="240" w:lineRule="auto"/>
        <w:ind w:firstLine="0"/>
        <w:rPr>
          <w:rFonts w:ascii="Arial" w:hAnsi="Arial" w:cs="Arial"/>
          <w:noProof/>
          <w:sz w:val="24"/>
          <w:szCs w:val="20"/>
        </w:rPr>
      </w:pPr>
      <w:bookmarkStart w:id="88" w:name="_Ref133185540"/>
      <w:r w:rsidRPr="00680F73">
        <w:rPr>
          <w:rFonts w:ascii="Arial" w:hAnsi="Arial" w:cs="Arial"/>
          <w:noProof/>
          <w:sz w:val="24"/>
          <w:szCs w:val="20"/>
        </w:rPr>
        <w:lastRenderedPageBreak/>
        <w:t xml:space="preserve">Таблица </w:t>
      </w:r>
      <w:r w:rsidRPr="00680F73">
        <w:rPr>
          <w:rFonts w:ascii="Arial" w:hAnsi="Arial" w:cs="Arial"/>
          <w:noProof/>
          <w:sz w:val="24"/>
          <w:szCs w:val="20"/>
        </w:rPr>
        <w:fldChar w:fldCharType="begin"/>
      </w:r>
      <w:r w:rsidRPr="00680F73">
        <w:rPr>
          <w:rFonts w:ascii="Arial" w:hAnsi="Arial" w:cs="Arial"/>
          <w:noProof/>
          <w:sz w:val="24"/>
          <w:szCs w:val="20"/>
        </w:rPr>
        <w:instrText xml:space="preserve"> SEQ Таблица \* ARABIC </w:instrText>
      </w:r>
      <w:r w:rsidRPr="00680F73">
        <w:rPr>
          <w:rFonts w:ascii="Arial" w:hAnsi="Arial" w:cs="Arial"/>
          <w:noProof/>
          <w:sz w:val="24"/>
          <w:szCs w:val="20"/>
        </w:rPr>
        <w:fldChar w:fldCharType="separate"/>
      </w:r>
      <w:r w:rsidR="00083B08">
        <w:rPr>
          <w:rFonts w:ascii="Arial" w:hAnsi="Arial" w:cs="Arial"/>
          <w:noProof/>
          <w:sz w:val="24"/>
          <w:szCs w:val="20"/>
        </w:rPr>
        <w:t>13</w:t>
      </w:r>
      <w:r w:rsidRPr="00680F73">
        <w:rPr>
          <w:rFonts w:ascii="Arial" w:hAnsi="Arial" w:cs="Arial"/>
          <w:noProof/>
          <w:sz w:val="24"/>
          <w:szCs w:val="20"/>
        </w:rPr>
        <w:fldChar w:fldCharType="end"/>
      </w:r>
      <w:bookmarkEnd w:id="88"/>
      <w:r w:rsidRPr="00680F73">
        <w:rPr>
          <w:rFonts w:ascii="Arial" w:hAnsi="Arial" w:cs="Arial"/>
          <w:noProof/>
          <w:sz w:val="24"/>
          <w:szCs w:val="20"/>
        </w:rPr>
        <w:t xml:space="preserve"> – Перспективный баланс располагаемой тепловой мощности и присоединенной тепловой нагрузки в зоне действия Котельная №2 </w:t>
      </w:r>
      <w:r w:rsidR="00F218E6">
        <w:rPr>
          <w:rFonts w:ascii="Arial" w:hAnsi="Arial" w:cs="Arial"/>
          <w:noProof/>
          <w:sz w:val="24"/>
          <w:szCs w:val="20"/>
        </w:rPr>
        <w:t>Воронов</w:t>
      </w:r>
      <w:r w:rsidRPr="00680F73">
        <w:rPr>
          <w:rFonts w:ascii="Arial" w:hAnsi="Arial" w:cs="Arial"/>
          <w:noProof/>
          <w:sz w:val="24"/>
          <w:szCs w:val="20"/>
        </w:rPr>
        <w:t>ской СОШ, Гкал/ч</w:t>
      </w:r>
    </w:p>
    <w:tbl>
      <w:tblPr>
        <w:tblW w:w="0" w:type="auto"/>
        <w:tblLayout w:type="fixed"/>
        <w:tblLook w:val="04A0" w:firstRow="1" w:lastRow="0" w:firstColumn="1" w:lastColumn="0" w:noHBand="0" w:noVBand="1"/>
      </w:tblPr>
      <w:tblGrid>
        <w:gridCol w:w="3681"/>
        <w:gridCol w:w="1208"/>
        <w:gridCol w:w="1209"/>
        <w:gridCol w:w="1209"/>
        <w:gridCol w:w="1209"/>
        <w:gridCol w:w="1208"/>
        <w:gridCol w:w="1209"/>
        <w:gridCol w:w="1209"/>
        <w:gridCol w:w="1209"/>
        <w:gridCol w:w="1209"/>
      </w:tblGrid>
      <w:tr w:rsidR="00680F73" w:rsidRPr="00680F73" w14:paraId="03375C85" w14:textId="77777777" w:rsidTr="000C1BAA">
        <w:trPr>
          <w:trHeight w:val="428"/>
          <w:tblHeader/>
        </w:trPr>
        <w:tc>
          <w:tcPr>
            <w:tcW w:w="36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3656288"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Наименование показателя</w:t>
            </w:r>
          </w:p>
        </w:tc>
        <w:tc>
          <w:tcPr>
            <w:tcW w:w="1208" w:type="dxa"/>
            <w:tcBorders>
              <w:top w:val="single" w:sz="4" w:space="0" w:color="auto"/>
              <w:left w:val="nil"/>
              <w:bottom w:val="single" w:sz="4" w:space="0" w:color="auto"/>
              <w:right w:val="single" w:sz="4" w:space="0" w:color="auto"/>
            </w:tcBorders>
            <w:shd w:val="clear" w:color="000000" w:fill="F2F2F2"/>
            <w:vAlign w:val="center"/>
            <w:hideMark/>
          </w:tcPr>
          <w:p w14:paraId="4381ED72"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2023</w:t>
            </w:r>
          </w:p>
        </w:tc>
        <w:tc>
          <w:tcPr>
            <w:tcW w:w="1209" w:type="dxa"/>
            <w:tcBorders>
              <w:top w:val="single" w:sz="4" w:space="0" w:color="auto"/>
              <w:left w:val="nil"/>
              <w:bottom w:val="single" w:sz="4" w:space="0" w:color="auto"/>
              <w:right w:val="single" w:sz="4" w:space="0" w:color="auto"/>
            </w:tcBorders>
            <w:shd w:val="clear" w:color="000000" w:fill="F2F2F2"/>
            <w:vAlign w:val="center"/>
            <w:hideMark/>
          </w:tcPr>
          <w:p w14:paraId="6A7F19C9"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2024</w:t>
            </w:r>
          </w:p>
        </w:tc>
        <w:tc>
          <w:tcPr>
            <w:tcW w:w="1209" w:type="dxa"/>
            <w:tcBorders>
              <w:top w:val="single" w:sz="4" w:space="0" w:color="auto"/>
              <w:left w:val="nil"/>
              <w:bottom w:val="single" w:sz="4" w:space="0" w:color="auto"/>
              <w:right w:val="single" w:sz="4" w:space="0" w:color="auto"/>
            </w:tcBorders>
            <w:shd w:val="clear" w:color="000000" w:fill="F2F2F2"/>
            <w:vAlign w:val="center"/>
            <w:hideMark/>
          </w:tcPr>
          <w:p w14:paraId="290D1906"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2025</w:t>
            </w:r>
          </w:p>
        </w:tc>
        <w:tc>
          <w:tcPr>
            <w:tcW w:w="1209" w:type="dxa"/>
            <w:tcBorders>
              <w:top w:val="single" w:sz="4" w:space="0" w:color="auto"/>
              <w:left w:val="nil"/>
              <w:bottom w:val="single" w:sz="4" w:space="0" w:color="auto"/>
              <w:right w:val="single" w:sz="4" w:space="0" w:color="auto"/>
            </w:tcBorders>
            <w:shd w:val="clear" w:color="000000" w:fill="F2F2F2"/>
            <w:vAlign w:val="center"/>
            <w:hideMark/>
          </w:tcPr>
          <w:p w14:paraId="7685CF52"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2026</w:t>
            </w:r>
          </w:p>
        </w:tc>
        <w:tc>
          <w:tcPr>
            <w:tcW w:w="1208" w:type="dxa"/>
            <w:tcBorders>
              <w:top w:val="single" w:sz="4" w:space="0" w:color="auto"/>
              <w:left w:val="nil"/>
              <w:bottom w:val="single" w:sz="4" w:space="0" w:color="auto"/>
              <w:right w:val="single" w:sz="4" w:space="0" w:color="auto"/>
            </w:tcBorders>
            <w:shd w:val="clear" w:color="000000" w:fill="F2F2F2"/>
            <w:vAlign w:val="center"/>
            <w:hideMark/>
          </w:tcPr>
          <w:p w14:paraId="066F7C52"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2027</w:t>
            </w:r>
          </w:p>
        </w:tc>
        <w:tc>
          <w:tcPr>
            <w:tcW w:w="1209" w:type="dxa"/>
            <w:tcBorders>
              <w:top w:val="single" w:sz="4" w:space="0" w:color="auto"/>
              <w:left w:val="nil"/>
              <w:bottom w:val="single" w:sz="4" w:space="0" w:color="auto"/>
              <w:right w:val="single" w:sz="4" w:space="0" w:color="auto"/>
            </w:tcBorders>
            <w:shd w:val="clear" w:color="000000" w:fill="F2F2F2"/>
            <w:vAlign w:val="center"/>
            <w:hideMark/>
          </w:tcPr>
          <w:p w14:paraId="7E010F41"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2028</w:t>
            </w:r>
          </w:p>
        </w:tc>
        <w:tc>
          <w:tcPr>
            <w:tcW w:w="1209" w:type="dxa"/>
            <w:tcBorders>
              <w:top w:val="single" w:sz="4" w:space="0" w:color="auto"/>
              <w:left w:val="nil"/>
              <w:bottom w:val="single" w:sz="4" w:space="0" w:color="auto"/>
              <w:right w:val="single" w:sz="4" w:space="0" w:color="auto"/>
            </w:tcBorders>
            <w:shd w:val="clear" w:color="000000" w:fill="F2F2F2"/>
            <w:vAlign w:val="center"/>
            <w:hideMark/>
          </w:tcPr>
          <w:p w14:paraId="09B33D08"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2029</w:t>
            </w:r>
          </w:p>
        </w:tc>
        <w:tc>
          <w:tcPr>
            <w:tcW w:w="1209" w:type="dxa"/>
            <w:tcBorders>
              <w:top w:val="single" w:sz="4" w:space="0" w:color="auto"/>
              <w:left w:val="nil"/>
              <w:bottom w:val="single" w:sz="4" w:space="0" w:color="auto"/>
              <w:right w:val="single" w:sz="4" w:space="0" w:color="auto"/>
            </w:tcBorders>
            <w:shd w:val="clear" w:color="000000" w:fill="F2F2F2"/>
            <w:vAlign w:val="center"/>
            <w:hideMark/>
          </w:tcPr>
          <w:p w14:paraId="3C391EAB"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2030</w:t>
            </w:r>
          </w:p>
        </w:tc>
        <w:tc>
          <w:tcPr>
            <w:tcW w:w="1209" w:type="dxa"/>
            <w:tcBorders>
              <w:top w:val="single" w:sz="4" w:space="0" w:color="auto"/>
              <w:left w:val="nil"/>
              <w:bottom w:val="single" w:sz="4" w:space="0" w:color="auto"/>
              <w:right w:val="single" w:sz="4" w:space="0" w:color="auto"/>
            </w:tcBorders>
            <w:shd w:val="clear" w:color="000000" w:fill="F2F2F2"/>
            <w:vAlign w:val="center"/>
            <w:hideMark/>
          </w:tcPr>
          <w:p w14:paraId="765A59E3"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2031</w:t>
            </w:r>
          </w:p>
        </w:tc>
      </w:tr>
      <w:tr w:rsidR="00680F73" w:rsidRPr="00680F73" w14:paraId="4D72AF2B"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7DE501F3"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Установленная тепловая мощность, в т.ч.</w:t>
            </w:r>
          </w:p>
        </w:tc>
        <w:tc>
          <w:tcPr>
            <w:tcW w:w="1208" w:type="dxa"/>
            <w:tcBorders>
              <w:top w:val="nil"/>
              <w:left w:val="nil"/>
              <w:bottom w:val="single" w:sz="4" w:space="0" w:color="auto"/>
              <w:right w:val="single" w:sz="4" w:space="0" w:color="auto"/>
            </w:tcBorders>
            <w:noWrap/>
            <w:vAlign w:val="center"/>
          </w:tcPr>
          <w:p w14:paraId="5588CAD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7BDAFC9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1B19F0B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4D33B89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8" w:type="dxa"/>
            <w:tcBorders>
              <w:top w:val="nil"/>
              <w:left w:val="nil"/>
              <w:bottom w:val="single" w:sz="4" w:space="0" w:color="auto"/>
              <w:right w:val="single" w:sz="4" w:space="0" w:color="auto"/>
            </w:tcBorders>
            <w:noWrap/>
            <w:vAlign w:val="center"/>
          </w:tcPr>
          <w:p w14:paraId="543DC0E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601EAA1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137059C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5831C35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081FF7D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r>
      <w:tr w:rsidR="00680F73" w:rsidRPr="00680F73" w14:paraId="2F5A4B67"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43B6DED6" w14:textId="77777777" w:rsidR="00680F73" w:rsidRPr="00680F73" w:rsidRDefault="00680F73" w:rsidP="00680F73">
            <w:pPr>
              <w:spacing w:line="240" w:lineRule="auto"/>
              <w:ind w:firstLine="0"/>
              <w:jc w:val="right"/>
              <w:rPr>
                <w:rFonts w:ascii="Arial" w:hAnsi="Arial" w:cs="Arial"/>
                <w:color w:val="000000"/>
                <w:sz w:val="18"/>
                <w:szCs w:val="18"/>
              </w:rPr>
            </w:pPr>
            <w:r w:rsidRPr="00680F73">
              <w:rPr>
                <w:rFonts w:ascii="Arial" w:hAnsi="Arial" w:cs="Arial"/>
                <w:color w:val="000000"/>
                <w:sz w:val="18"/>
                <w:szCs w:val="18"/>
              </w:rPr>
              <w:t>- в паре</w:t>
            </w:r>
          </w:p>
        </w:tc>
        <w:tc>
          <w:tcPr>
            <w:tcW w:w="1208" w:type="dxa"/>
            <w:tcBorders>
              <w:top w:val="nil"/>
              <w:left w:val="nil"/>
              <w:bottom w:val="single" w:sz="4" w:space="0" w:color="auto"/>
              <w:right w:val="single" w:sz="4" w:space="0" w:color="auto"/>
            </w:tcBorders>
            <w:noWrap/>
            <w:vAlign w:val="center"/>
          </w:tcPr>
          <w:p w14:paraId="598F85E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721066F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7A4B54E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37059BF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8" w:type="dxa"/>
            <w:tcBorders>
              <w:top w:val="nil"/>
              <w:left w:val="nil"/>
              <w:bottom w:val="single" w:sz="4" w:space="0" w:color="auto"/>
              <w:right w:val="single" w:sz="4" w:space="0" w:color="auto"/>
            </w:tcBorders>
            <w:noWrap/>
            <w:vAlign w:val="center"/>
          </w:tcPr>
          <w:p w14:paraId="6D3CBEB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4E6DAC4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6077F1C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7483E13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02631CF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r>
      <w:tr w:rsidR="00680F73" w:rsidRPr="00680F73" w14:paraId="565BDF41"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360B7FF1" w14:textId="77777777" w:rsidR="00680F73" w:rsidRPr="00680F73" w:rsidRDefault="00680F73" w:rsidP="00680F73">
            <w:pPr>
              <w:spacing w:line="240" w:lineRule="auto"/>
              <w:ind w:firstLine="0"/>
              <w:jc w:val="right"/>
              <w:rPr>
                <w:rFonts w:ascii="Arial" w:hAnsi="Arial" w:cs="Arial"/>
                <w:color w:val="000000"/>
                <w:sz w:val="18"/>
                <w:szCs w:val="18"/>
              </w:rPr>
            </w:pPr>
            <w:r w:rsidRPr="00680F73">
              <w:rPr>
                <w:rFonts w:ascii="Arial" w:hAnsi="Arial" w:cs="Arial"/>
                <w:color w:val="000000"/>
                <w:sz w:val="18"/>
                <w:szCs w:val="18"/>
              </w:rPr>
              <w:t>- в горячей воде</w:t>
            </w:r>
          </w:p>
        </w:tc>
        <w:tc>
          <w:tcPr>
            <w:tcW w:w="1208" w:type="dxa"/>
            <w:tcBorders>
              <w:top w:val="nil"/>
              <w:left w:val="nil"/>
              <w:bottom w:val="single" w:sz="4" w:space="0" w:color="auto"/>
              <w:right w:val="single" w:sz="4" w:space="0" w:color="auto"/>
            </w:tcBorders>
            <w:noWrap/>
            <w:vAlign w:val="center"/>
          </w:tcPr>
          <w:p w14:paraId="7238230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6EA3D12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1D9AAAE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519AC6D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8" w:type="dxa"/>
            <w:tcBorders>
              <w:top w:val="nil"/>
              <w:left w:val="nil"/>
              <w:bottom w:val="single" w:sz="4" w:space="0" w:color="auto"/>
              <w:right w:val="single" w:sz="4" w:space="0" w:color="auto"/>
            </w:tcBorders>
            <w:noWrap/>
            <w:vAlign w:val="center"/>
          </w:tcPr>
          <w:p w14:paraId="39CA1F8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1A289BE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22F2555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45C0FC0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1791FB2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r>
      <w:tr w:rsidR="00680F73" w:rsidRPr="00680F73" w14:paraId="6F9DAB3C"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1D909848"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Ограничения тепловой мощности</w:t>
            </w:r>
          </w:p>
        </w:tc>
        <w:tc>
          <w:tcPr>
            <w:tcW w:w="1208" w:type="dxa"/>
            <w:tcBorders>
              <w:top w:val="nil"/>
              <w:left w:val="nil"/>
              <w:bottom w:val="single" w:sz="4" w:space="0" w:color="auto"/>
              <w:right w:val="single" w:sz="4" w:space="0" w:color="auto"/>
            </w:tcBorders>
            <w:noWrap/>
            <w:vAlign w:val="center"/>
          </w:tcPr>
          <w:p w14:paraId="4F2EC99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50F7771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40A1C9F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19CEADB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8" w:type="dxa"/>
            <w:tcBorders>
              <w:top w:val="nil"/>
              <w:left w:val="nil"/>
              <w:bottom w:val="single" w:sz="4" w:space="0" w:color="auto"/>
              <w:right w:val="single" w:sz="4" w:space="0" w:color="auto"/>
            </w:tcBorders>
            <w:noWrap/>
            <w:vAlign w:val="center"/>
          </w:tcPr>
          <w:p w14:paraId="28EA8E1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495A991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33B00E2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041BBF3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3784758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r>
      <w:tr w:rsidR="00680F73" w:rsidRPr="00680F73" w14:paraId="3EC27711"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0EBF0BEB"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Располагаемая тепловая мощность</w:t>
            </w:r>
          </w:p>
        </w:tc>
        <w:tc>
          <w:tcPr>
            <w:tcW w:w="1208" w:type="dxa"/>
            <w:tcBorders>
              <w:top w:val="nil"/>
              <w:left w:val="nil"/>
              <w:bottom w:val="single" w:sz="4" w:space="0" w:color="auto"/>
              <w:right w:val="single" w:sz="4" w:space="0" w:color="auto"/>
            </w:tcBorders>
            <w:noWrap/>
            <w:vAlign w:val="center"/>
          </w:tcPr>
          <w:p w14:paraId="5238F83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6E97E2A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53DFC84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4B127BD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8" w:type="dxa"/>
            <w:tcBorders>
              <w:top w:val="nil"/>
              <w:left w:val="nil"/>
              <w:bottom w:val="single" w:sz="4" w:space="0" w:color="auto"/>
              <w:right w:val="single" w:sz="4" w:space="0" w:color="auto"/>
            </w:tcBorders>
            <w:noWrap/>
            <w:vAlign w:val="center"/>
          </w:tcPr>
          <w:p w14:paraId="1F25EE9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0D3E66D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2DFB9C4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28A7DBD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4AA889F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r>
      <w:tr w:rsidR="00680F73" w:rsidRPr="00680F73" w14:paraId="581C707C"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455E9DF1"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Затраты тепла на собственные нужды</w:t>
            </w:r>
          </w:p>
        </w:tc>
        <w:tc>
          <w:tcPr>
            <w:tcW w:w="1208" w:type="dxa"/>
            <w:tcBorders>
              <w:top w:val="nil"/>
              <w:left w:val="nil"/>
              <w:bottom w:val="single" w:sz="4" w:space="0" w:color="auto"/>
              <w:right w:val="single" w:sz="4" w:space="0" w:color="auto"/>
            </w:tcBorders>
            <w:noWrap/>
            <w:vAlign w:val="center"/>
          </w:tcPr>
          <w:p w14:paraId="59DE0D6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0,0085</w:t>
            </w:r>
          </w:p>
        </w:tc>
        <w:tc>
          <w:tcPr>
            <w:tcW w:w="1209" w:type="dxa"/>
            <w:tcBorders>
              <w:top w:val="nil"/>
              <w:left w:val="nil"/>
              <w:bottom w:val="single" w:sz="4" w:space="0" w:color="auto"/>
              <w:right w:val="single" w:sz="4" w:space="0" w:color="auto"/>
            </w:tcBorders>
            <w:noWrap/>
            <w:vAlign w:val="center"/>
          </w:tcPr>
          <w:p w14:paraId="36B5F78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0,0085</w:t>
            </w:r>
          </w:p>
        </w:tc>
        <w:tc>
          <w:tcPr>
            <w:tcW w:w="1209" w:type="dxa"/>
            <w:tcBorders>
              <w:top w:val="nil"/>
              <w:left w:val="nil"/>
              <w:bottom w:val="single" w:sz="4" w:space="0" w:color="auto"/>
              <w:right w:val="single" w:sz="4" w:space="0" w:color="auto"/>
            </w:tcBorders>
            <w:noWrap/>
            <w:vAlign w:val="center"/>
          </w:tcPr>
          <w:p w14:paraId="7DE4A85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0,0085</w:t>
            </w:r>
          </w:p>
        </w:tc>
        <w:tc>
          <w:tcPr>
            <w:tcW w:w="1209" w:type="dxa"/>
            <w:tcBorders>
              <w:top w:val="nil"/>
              <w:left w:val="nil"/>
              <w:bottom w:val="single" w:sz="4" w:space="0" w:color="auto"/>
              <w:right w:val="single" w:sz="4" w:space="0" w:color="auto"/>
            </w:tcBorders>
            <w:noWrap/>
            <w:vAlign w:val="center"/>
          </w:tcPr>
          <w:p w14:paraId="481BE0D6"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0,0085</w:t>
            </w:r>
          </w:p>
        </w:tc>
        <w:tc>
          <w:tcPr>
            <w:tcW w:w="1208" w:type="dxa"/>
            <w:tcBorders>
              <w:top w:val="nil"/>
              <w:left w:val="nil"/>
              <w:bottom w:val="single" w:sz="4" w:space="0" w:color="auto"/>
              <w:right w:val="single" w:sz="4" w:space="0" w:color="auto"/>
            </w:tcBorders>
            <w:noWrap/>
            <w:vAlign w:val="center"/>
          </w:tcPr>
          <w:p w14:paraId="708D3EB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0,0085</w:t>
            </w:r>
          </w:p>
        </w:tc>
        <w:tc>
          <w:tcPr>
            <w:tcW w:w="1209" w:type="dxa"/>
            <w:tcBorders>
              <w:top w:val="nil"/>
              <w:left w:val="nil"/>
              <w:bottom w:val="single" w:sz="4" w:space="0" w:color="auto"/>
              <w:right w:val="single" w:sz="4" w:space="0" w:color="auto"/>
            </w:tcBorders>
            <w:noWrap/>
            <w:vAlign w:val="center"/>
          </w:tcPr>
          <w:p w14:paraId="75AAFB0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0,0085</w:t>
            </w:r>
          </w:p>
        </w:tc>
        <w:tc>
          <w:tcPr>
            <w:tcW w:w="1209" w:type="dxa"/>
            <w:tcBorders>
              <w:top w:val="nil"/>
              <w:left w:val="nil"/>
              <w:bottom w:val="single" w:sz="4" w:space="0" w:color="auto"/>
              <w:right w:val="single" w:sz="4" w:space="0" w:color="auto"/>
            </w:tcBorders>
            <w:noWrap/>
            <w:vAlign w:val="center"/>
          </w:tcPr>
          <w:p w14:paraId="3B6DC0D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0,0085</w:t>
            </w:r>
          </w:p>
        </w:tc>
        <w:tc>
          <w:tcPr>
            <w:tcW w:w="1209" w:type="dxa"/>
            <w:tcBorders>
              <w:top w:val="nil"/>
              <w:left w:val="nil"/>
              <w:bottom w:val="single" w:sz="4" w:space="0" w:color="auto"/>
              <w:right w:val="single" w:sz="4" w:space="0" w:color="auto"/>
            </w:tcBorders>
            <w:noWrap/>
            <w:vAlign w:val="center"/>
          </w:tcPr>
          <w:p w14:paraId="7C8AFA7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0,0085</w:t>
            </w:r>
          </w:p>
        </w:tc>
        <w:tc>
          <w:tcPr>
            <w:tcW w:w="1209" w:type="dxa"/>
            <w:tcBorders>
              <w:top w:val="nil"/>
              <w:left w:val="nil"/>
              <w:bottom w:val="single" w:sz="4" w:space="0" w:color="auto"/>
              <w:right w:val="single" w:sz="4" w:space="0" w:color="auto"/>
            </w:tcBorders>
            <w:noWrap/>
            <w:vAlign w:val="center"/>
          </w:tcPr>
          <w:p w14:paraId="7AB6F686"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0,0085</w:t>
            </w:r>
          </w:p>
        </w:tc>
      </w:tr>
      <w:tr w:rsidR="00680F73" w:rsidRPr="00680F73" w14:paraId="099542DF"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56141DFC"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Тепловая мощность нетто</w:t>
            </w:r>
          </w:p>
        </w:tc>
        <w:tc>
          <w:tcPr>
            <w:tcW w:w="1208" w:type="dxa"/>
            <w:tcBorders>
              <w:top w:val="nil"/>
              <w:left w:val="nil"/>
              <w:bottom w:val="single" w:sz="4" w:space="0" w:color="auto"/>
              <w:right w:val="single" w:sz="4" w:space="0" w:color="auto"/>
            </w:tcBorders>
            <w:noWrap/>
            <w:vAlign w:val="center"/>
          </w:tcPr>
          <w:p w14:paraId="5CCF3DB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0,6795</w:t>
            </w:r>
          </w:p>
        </w:tc>
        <w:tc>
          <w:tcPr>
            <w:tcW w:w="1209" w:type="dxa"/>
            <w:tcBorders>
              <w:top w:val="nil"/>
              <w:left w:val="nil"/>
              <w:bottom w:val="single" w:sz="4" w:space="0" w:color="auto"/>
              <w:right w:val="single" w:sz="4" w:space="0" w:color="auto"/>
            </w:tcBorders>
            <w:noWrap/>
            <w:vAlign w:val="center"/>
          </w:tcPr>
          <w:p w14:paraId="157E6D6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0,6795</w:t>
            </w:r>
          </w:p>
        </w:tc>
        <w:tc>
          <w:tcPr>
            <w:tcW w:w="1209" w:type="dxa"/>
            <w:tcBorders>
              <w:top w:val="nil"/>
              <w:left w:val="nil"/>
              <w:bottom w:val="single" w:sz="4" w:space="0" w:color="auto"/>
              <w:right w:val="single" w:sz="4" w:space="0" w:color="auto"/>
            </w:tcBorders>
            <w:noWrap/>
            <w:vAlign w:val="center"/>
          </w:tcPr>
          <w:p w14:paraId="2E386B9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0,6795</w:t>
            </w:r>
          </w:p>
        </w:tc>
        <w:tc>
          <w:tcPr>
            <w:tcW w:w="1209" w:type="dxa"/>
            <w:tcBorders>
              <w:top w:val="nil"/>
              <w:left w:val="nil"/>
              <w:bottom w:val="single" w:sz="4" w:space="0" w:color="auto"/>
              <w:right w:val="single" w:sz="4" w:space="0" w:color="auto"/>
            </w:tcBorders>
            <w:noWrap/>
            <w:vAlign w:val="center"/>
          </w:tcPr>
          <w:p w14:paraId="4584C29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0,6795</w:t>
            </w:r>
          </w:p>
        </w:tc>
        <w:tc>
          <w:tcPr>
            <w:tcW w:w="1208" w:type="dxa"/>
            <w:tcBorders>
              <w:top w:val="nil"/>
              <w:left w:val="nil"/>
              <w:bottom w:val="single" w:sz="4" w:space="0" w:color="auto"/>
              <w:right w:val="single" w:sz="4" w:space="0" w:color="auto"/>
            </w:tcBorders>
            <w:noWrap/>
            <w:vAlign w:val="center"/>
          </w:tcPr>
          <w:p w14:paraId="112A1E4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0,6795</w:t>
            </w:r>
          </w:p>
        </w:tc>
        <w:tc>
          <w:tcPr>
            <w:tcW w:w="1209" w:type="dxa"/>
            <w:tcBorders>
              <w:top w:val="nil"/>
              <w:left w:val="nil"/>
              <w:bottom w:val="single" w:sz="4" w:space="0" w:color="auto"/>
              <w:right w:val="single" w:sz="4" w:space="0" w:color="auto"/>
            </w:tcBorders>
            <w:noWrap/>
            <w:vAlign w:val="center"/>
          </w:tcPr>
          <w:p w14:paraId="17D87A9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0,6795</w:t>
            </w:r>
          </w:p>
        </w:tc>
        <w:tc>
          <w:tcPr>
            <w:tcW w:w="1209" w:type="dxa"/>
            <w:tcBorders>
              <w:top w:val="nil"/>
              <w:left w:val="nil"/>
              <w:bottom w:val="single" w:sz="4" w:space="0" w:color="auto"/>
              <w:right w:val="single" w:sz="4" w:space="0" w:color="auto"/>
            </w:tcBorders>
            <w:noWrap/>
            <w:vAlign w:val="center"/>
          </w:tcPr>
          <w:p w14:paraId="66E2A7F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0,6795</w:t>
            </w:r>
          </w:p>
        </w:tc>
        <w:tc>
          <w:tcPr>
            <w:tcW w:w="1209" w:type="dxa"/>
            <w:tcBorders>
              <w:top w:val="nil"/>
              <w:left w:val="nil"/>
              <w:bottom w:val="single" w:sz="4" w:space="0" w:color="auto"/>
              <w:right w:val="single" w:sz="4" w:space="0" w:color="auto"/>
            </w:tcBorders>
            <w:noWrap/>
            <w:vAlign w:val="center"/>
          </w:tcPr>
          <w:p w14:paraId="2051F39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0,6795</w:t>
            </w:r>
          </w:p>
        </w:tc>
        <w:tc>
          <w:tcPr>
            <w:tcW w:w="1209" w:type="dxa"/>
            <w:tcBorders>
              <w:top w:val="nil"/>
              <w:left w:val="nil"/>
              <w:bottom w:val="single" w:sz="4" w:space="0" w:color="auto"/>
              <w:right w:val="single" w:sz="4" w:space="0" w:color="auto"/>
            </w:tcBorders>
            <w:noWrap/>
            <w:vAlign w:val="center"/>
          </w:tcPr>
          <w:p w14:paraId="02FB9BD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0,6795</w:t>
            </w:r>
          </w:p>
        </w:tc>
      </w:tr>
      <w:tr w:rsidR="00680F73" w:rsidRPr="00680F73" w14:paraId="1F689D6B"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3E33235B"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Потери в тепловых сетях</w:t>
            </w:r>
          </w:p>
        </w:tc>
        <w:tc>
          <w:tcPr>
            <w:tcW w:w="1208" w:type="dxa"/>
            <w:tcBorders>
              <w:top w:val="nil"/>
              <w:left w:val="nil"/>
              <w:bottom w:val="single" w:sz="4" w:space="0" w:color="auto"/>
              <w:right w:val="single" w:sz="4" w:space="0" w:color="auto"/>
            </w:tcBorders>
            <w:noWrap/>
            <w:vAlign w:val="center"/>
          </w:tcPr>
          <w:p w14:paraId="4AE0295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0,1006</w:t>
            </w:r>
          </w:p>
        </w:tc>
        <w:tc>
          <w:tcPr>
            <w:tcW w:w="1209" w:type="dxa"/>
            <w:tcBorders>
              <w:top w:val="nil"/>
              <w:left w:val="nil"/>
              <w:bottom w:val="single" w:sz="4" w:space="0" w:color="auto"/>
              <w:right w:val="single" w:sz="4" w:space="0" w:color="auto"/>
            </w:tcBorders>
            <w:noWrap/>
            <w:vAlign w:val="center"/>
          </w:tcPr>
          <w:p w14:paraId="149E267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0,1006</w:t>
            </w:r>
          </w:p>
        </w:tc>
        <w:tc>
          <w:tcPr>
            <w:tcW w:w="1209" w:type="dxa"/>
            <w:tcBorders>
              <w:top w:val="nil"/>
              <w:left w:val="nil"/>
              <w:bottom w:val="single" w:sz="4" w:space="0" w:color="auto"/>
              <w:right w:val="single" w:sz="4" w:space="0" w:color="auto"/>
            </w:tcBorders>
            <w:noWrap/>
            <w:vAlign w:val="center"/>
          </w:tcPr>
          <w:p w14:paraId="1235E6B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0,1006</w:t>
            </w:r>
          </w:p>
        </w:tc>
        <w:tc>
          <w:tcPr>
            <w:tcW w:w="1209" w:type="dxa"/>
            <w:tcBorders>
              <w:top w:val="nil"/>
              <w:left w:val="nil"/>
              <w:bottom w:val="single" w:sz="4" w:space="0" w:color="auto"/>
              <w:right w:val="single" w:sz="4" w:space="0" w:color="auto"/>
            </w:tcBorders>
            <w:noWrap/>
            <w:vAlign w:val="center"/>
          </w:tcPr>
          <w:p w14:paraId="38DFD0C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0,1006</w:t>
            </w:r>
          </w:p>
        </w:tc>
        <w:tc>
          <w:tcPr>
            <w:tcW w:w="1208" w:type="dxa"/>
            <w:tcBorders>
              <w:top w:val="nil"/>
              <w:left w:val="nil"/>
              <w:bottom w:val="single" w:sz="4" w:space="0" w:color="auto"/>
              <w:right w:val="single" w:sz="4" w:space="0" w:color="auto"/>
            </w:tcBorders>
            <w:noWrap/>
            <w:vAlign w:val="center"/>
          </w:tcPr>
          <w:p w14:paraId="7D58DF7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0,1006</w:t>
            </w:r>
          </w:p>
        </w:tc>
        <w:tc>
          <w:tcPr>
            <w:tcW w:w="1209" w:type="dxa"/>
            <w:tcBorders>
              <w:top w:val="nil"/>
              <w:left w:val="nil"/>
              <w:bottom w:val="single" w:sz="4" w:space="0" w:color="auto"/>
              <w:right w:val="single" w:sz="4" w:space="0" w:color="auto"/>
            </w:tcBorders>
            <w:noWrap/>
            <w:vAlign w:val="center"/>
          </w:tcPr>
          <w:p w14:paraId="5580F60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0,1006</w:t>
            </w:r>
          </w:p>
        </w:tc>
        <w:tc>
          <w:tcPr>
            <w:tcW w:w="1209" w:type="dxa"/>
            <w:tcBorders>
              <w:top w:val="nil"/>
              <w:left w:val="nil"/>
              <w:bottom w:val="single" w:sz="4" w:space="0" w:color="auto"/>
              <w:right w:val="single" w:sz="4" w:space="0" w:color="auto"/>
            </w:tcBorders>
            <w:noWrap/>
            <w:vAlign w:val="center"/>
          </w:tcPr>
          <w:p w14:paraId="4F6A32E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0,1006</w:t>
            </w:r>
          </w:p>
        </w:tc>
        <w:tc>
          <w:tcPr>
            <w:tcW w:w="1209" w:type="dxa"/>
            <w:tcBorders>
              <w:top w:val="nil"/>
              <w:left w:val="nil"/>
              <w:bottom w:val="single" w:sz="4" w:space="0" w:color="auto"/>
              <w:right w:val="single" w:sz="4" w:space="0" w:color="auto"/>
            </w:tcBorders>
            <w:noWrap/>
            <w:vAlign w:val="center"/>
          </w:tcPr>
          <w:p w14:paraId="382F4D5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0,1006</w:t>
            </w:r>
          </w:p>
        </w:tc>
        <w:tc>
          <w:tcPr>
            <w:tcW w:w="1209" w:type="dxa"/>
            <w:tcBorders>
              <w:top w:val="nil"/>
              <w:left w:val="nil"/>
              <w:bottom w:val="single" w:sz="4" w:space="0" w:color="auto"/>
              <w:right w:val="single" w:sz="4" w:space="0" w:color="auto"/>
            </w:tcBorders>
            <w:noWrap/>
            <w:vAlign w:val="center"/>
          </w:tcPr>
          <w:p w14:paraId="09B5D2E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0,1006</w:t>
            </w:r>
          </w:p>
        </w:tc>
      </w:tr>
      <w:tr w:rsidR="00680F73" w:rsidRPr="00680F73" w14:paraId="4A96859C" w14:textId="77777777" w:rsidTr="000C1BAA">
        <w:trPr>
          <w:trHeight w:val="504"/>
        </w:trPr>
        <w:tc>
          <w:tcPr>
            <w:tcW w:w="3681" w:type="dxa"/>
            <w:tcBorders>
              <w:top w:val="nil"/>
              <w:left w:val="single" w:sz="4" w:space="0" w:color="auto"/>
              <w:bottom w:val="single" w:sz="4" w:space="0" w:color="auto"/>
              <w:right w:val="single" w:sz="4" w:space="0" w:color="auto"/>
            </w:tcBorders>
            <w:vAlign w:val="center"/>
            <w:hideMark/>
          </w:tcPr>
          <w:p w14:paraId="0B6BDFE0"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Присоединенная договорная тепловая нагрузка в горячей воде, в т.ч.</w:t>
            </w:r>
          </w:p>
        </w:tc>
        <w:tc>
          <w:tcPr>
            <w:tcW w:w="1208" w:type="dxa"/>
            <w:tcBorders>
              <w:top w:val="nil"/>
              <w:left w:val="nil"/>
              <w:bottom w:val="single" w:sz="4" w:space="0" w:color="auto"/>
              <w:right w:val="single" w:sz="4" w:space="0" w:color="auto"/>
            </w:tcBorders>
            <w:noWrap/>
            <w:vAlign w:val="center"/>
          </w:tcPr>
          <w:p w14:paraId="44784B3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55EAA20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2557861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29C10BF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8" w:type="dxa"/>
            <w:tcBorders>
              <w:top w:val="nil"/>
              <w:left w:val="nil"/>
              <w:bottom w:val="single" w:sz="4" w:space="0" w:color="auto"/>
              <w:right w:val="single" w:sz="4" w:space="0" w:color="auto"/>
            </w:tcBorders>
            <w:noWrap/>
            <w:vAlign w:val="center"/>
          </w:tcPr>
          <w:p w14:paraId="6DF5894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7FA0549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44DAF38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1EBE9DC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11B7933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r>
      <w:tr w:rsidR="00680F73" w:rsidRPr="00680F73" w14:paraId="613AA08A"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0B907E1A" w14:textId="77777777" w:rsidR="00680F73" w:rsidRPr="00680F73" w:rsidRDefault="00680F73" w:rsidP="00680F73">
            <w:pPr>
              <w:spacing w:line="240" w:lineRule="auto"/>
              <w:ind w:firstLine="0"/>
              <w:jc w:val="right"/>
              <w:rPr>
                <w:rFonts w:ascii="Arial" w:hAnsi="Arial" w:cs="Arial"/>
                <w:color w:val="000000"/>
                <w:sz w:val="18"/>
                <w:szCs w:val="18"/>
              </w:rPr>
            </w:pPr>
            <w:r w:rsidRPr="00680F73">
              <w:rPr>
                <w:rFonts w:ascii="Arial" w:hAnsi="Arial" w:cs="Arial"/>
                <w:color w:val="000000"/>
                <w:sz w:val="18"/>
                <w:szCs w:val="18"/>
              </w:rPr>
              <w:t>отопление и вентиляция</w:t>
            </w:r>
          </w:p>
        </w:tc>
        <w:tc>
          <w:tcPr>
            <w:tcW w:w="1208" w:type="dxa"/>
            <w:tcBorders>
              <w:top w:val="nil"/>
              <w:left w:val="nil"/>
              <w:bottom w:val="single" w:sz="4" w:space="0" w:color="auto"/>
              <w:right w:val="single" w:sz="4" w:space="0" w:color="auto"/>
            </w:tcBorders>
            <w:noWrap/>
            <w:vAlign w:val="center"/>
          </w:tcPr>
          <w:p w14:paraId="4142696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2BD2C34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4F9B38D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10E1529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8" w:type="dxa"/>
            <w:tcBorders>
              <w:top w:val="nil"/>
              <w:left w:val="nil"/>
              <w:bottom w:val="single" w:sz="4" w:space="0" w:color="auto"/>
              <w:right w:val="single" w:sz="4" w:space="0" w:color="auto"/>
            </w:tcBorders>
            <w:noWrap/>
            <w:vAlign w:val="center"/>
          </w:tcPr>
          <w:p w14:paraId="2F2A890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0DD7BC6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286322E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7E3F5BF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5FB9428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r>
      <w:tr w:rsidR="00680F73" w:rsidRPr="00680F73" w14:paraId="4DCBE0F0"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212DCA5E" w14:textId="77777777" w:rsidR="00680F73" w:rsidRPr="00680F73" w:rsidRDefault="00680F73" w:rsidP="00680F73">
            <w:pPr>
              <w:spacing w:line="240" w:lineRule="auto"/>
              <w:ind w:firstLine="0"/>
              <w:jc w:val="right"/>
              <w:rPr>
                <w:rFonts w:ascii="Arial" w:hAnsi="Arial" w:cs="Arial"/>
                <w:color w:val="000000"/>
                <w:sz w:val="18"/>
                <w:szCs w:val="18"/>
              </w:rPr>
            </w:pPr>
            <w:r w:rsidRPr="00680F73">
              <w:rPr>
                <w:rFonts w:ascii="Arial" w:hAnsi="Arial" w:cs="Arial"/>
                <w:color w:val="000000"/>
                <w:sz w:val="18"/>
                <w:szCs w:val="18"/>
              </w:rPr>
              <w:t>горячее водоснабжение</w:t>
            </w:r>
          </w:p>
        </w:tc>
        <w:tc>
          <w:tcPr>
            <w:tcW w:w="1208" w:type="dxa"/>
            <w:tcBorders>
              <w:top w:val="nil"/>
              <w:left w:val="nil"/>
              <w:bottom w:val="single" w:sz="4" w:space="0" w:color="auto"/>
              <w:right w:val="single" w:sz="4" w:space="0" w:color="auto"/>
            </w:tcBorders>
            <w:noWrap/>
            <w:vAlign w:val="center"/>
          </w:tcPr>
          <w:p w14:paraId="74B931C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7FB7203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2F5AD88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4B31C66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8" w:type="dxa"/>
            <w:tcBorders>
              <w:top w:val="nil"/>
              <w:left w:val="nil"/>
              <w:bottom w:val="single" w:sz="4" w:space="0" w:color="auto"/>
              <w:right w:val="single" w:sz="4" w:space="0" w:color="auto"/>
            </w:tcBorders>
            <w:noWrap/>
            <w:vAlign w:val="center"/>
          </w:tcPr>
          <w:p w14:paraId="4F96287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4E9AB05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1F6C27B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133D5C9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3416126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r>
      <w:tr w:rsidR="00680F73" w:rsidRPr="00680F73" w14:paraId="3EA177D8" w14:textId="77777777" w:rsidTr="000C1BAA">
        <w:trPr>
          <w:trHeight w:val="504"/>
        </w:trPr>
        <w:tc>
          <w:tcPr>
            <w:tcW w:w="3681" w:type="dxa"/>
            <w:tcBorders>
              <w:top w:val="nil"/>
              <w:left w:val="single" w:sz="4" w:space="0" w:color="auto"/>
              <w:bottom w:val="single" w:sz="4" w:space="0" w:color="auto"/>
              <w:right w:val="single" w:sz="4" w:space="0" w:color="auto"/>
            </w:tcBorders>
            <w:vAlign w:val="center"/>
            <w:hideMark/>
          </w:tcPr>
          <w:p w14:paraId="21813EE4"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Резерв/дефицит тепловой мощности (по договорной нагрузке)</w:t>
            </w:r>
          </w:p>
        </w:tc>
        <w:tc>
          <w:tcPr>
            <w:tcW w:w="1208" w:type="dxa"/>
            <w:tcBorders>
              <w:top w:val="nil"/>
              <w:left w:val="nil"/>
              <w:bottom w:val="single" w:sz="4" w:space="0" w:color="auto"/>
              <w:right w:val="single" w:sz="4" w:space="0" w:color="auto"/>
            </w:tcBorders>
            <w:noWrap/>
            <w:vAlign w:val="center"/>
          </w:tcPr>
          <w:p w14:paraId="7656734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6D91BC2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0AEB9E6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0C28897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8" w:type="dxa"/>
            <w:tcBorders>
              <w:top w:val="nil"/>
              <w:left w:val="nil"/>
              <w:bottom w:val="single" w:sz="4" w:space="0" w:color="auto"/>
              <w:right w:val="single" w:sz="4" w:space="0" w:color="auto"/>
            </w:tcBorders>
            <w:noWrap/>
            <w:vAlign w:val="center"/>
          </w:tcPr>
          <w:p w14:paraId="0A2F89D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5CC768C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690C51B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18A6EF9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5742F44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r>
      <w:tr w:rsidR="00680F73" w:rsidRPr="00680F73" w14:paraId="60BA4CD5" w14:textId="77777777" w:rsidTr="000C1BAA">
        <w:trPr>
          <w:trHeight w:val="504"/>
        </w:trPr>
        <w:tc>
          <w:tcPr>
            <w:tcW w:w="3681" w:type="dxa"/>
            <w:tcBorders>
              <w:top w:val="nil"/>
              <w:left w:val="single" w:sz="4" w:space="0" w:color="auto"/>
              <w:bottom w:val="single" w:sz="4" w:space="0" w:color="auto"/>
              <w:right w:val="single" w:sz="4" w:space="0" w:color="auto"/>
            </w:tcBorders>
            <w:vAlign w:val="center"/>
            <w:hideMark/>
          </w:tcPr>
          <w:p w14:paraId="537F7A93"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Присоединенная расчетная тепловая нагрузка в горячей воде, в т.ч.</w:t>
            </w:r>
          </w:p>
        </w:tc>
        <w:tc>
          <w:tcPr>
            <w:tcW w:w="1208" w:type="dxa"/>
            <w:tcBorders>
              <w:top w:val="nil"/>
              <w:left w:val="nil"/>
              <w:bottom w:val="single" w:sz="4" w:space="0" w:color="auto"/>
              <w:right w:val="single" w:sz="4" w:space="0" w:color="auto"/>
            </w:tcBorders>
            <w:noWrap/>
            <w:vAlign w:val="center"/>
          </w:tcPr>
          <w:p w14:paraId="5C8E42D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58A6884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07C797D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0F17D5F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8" w:type="dxa"/>
            <w:tcBorders>
              <w:top w:val="nil"/>
              <w:left w:val="nil"/>
              <w:bottom w:val="single" w:sz="4" w:space="0" w:color="auto"/>
              <w:right w:val="single" w:sz="4" w:space="0" w:color="auto"/>
            </w:tcBorders>
            <w:noWrap/>
            <w:vAlign w:val="center"/>
          </w:tcPr>
          <w:p w14:paraId="2079131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5FDD49F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476A896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5D27037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3CBE045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r>
      <w:tr w:rsidR="00680F73" w:rsidRPr="00680F73" w14:paraId="6610D6E1"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66227A8B" w14:textId="77777777" w:rsidR="00680F73" w:rsidRPr="00680F73" w:rsidRDefault="00680F73" w:rsidP="00680F73">
            <w:pPr>
              <w:spacing w:line="240" w:lineRule="auto"/>
              <w:ind w:firstLine="0"/>
              <w:jc w:val="right"/>
              <w:rPr>
                <w:rFonts w:ascii="Arial" w:hAnsi="Arial" w:cs="Arial"/>
                <w:color w:val="000000"/>
                <w:sz w:val="18"/>
                <w:szCs w:val="18"/>
              </w:rPr>
            </w:pPr>
            <w:r w:rsidRPr="00680F73">
              <w:rPr>
                <w:rFonts w:ascii="Arial" w:hAnsi="Arial" w:cs="Arial"/>
                <w:color w:val="000000"/>
                <w:sz w:val="18"/>
                <w:szCs w:val="18"/>
              </w:rPr>
              <w:t>отопление и вентиляция</w:t>
            </w:r>
          </w:p>
        </w:tc>
        <w:tc>
          <w:tcPr>
            <w:tcW w:w="1208" w:type="dxa"/>
            <w:tcBorders>
              <w:top w:val="nil"/>
              <w:left w:val="nil"/>
              <w:bottom w:val="single" w:sz="4" w:space="0" w:color="auto"/>
              <w:right w:val="single" w:sz="4" w:space="0" w:color="auto"/>
            </w:tcBorders>
            <w:noWrap/>
            <w:vAlign w:val="center"/>
          </w:tcPr>
          <w:p w14:paraId="53C4074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225908E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4CB6C63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1ADF902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8" w:type="dxa"/>
            <w:tcBorders>
              <w:top w:val="nil"/>
              <w:left w:val="nil"/>
              <w:bottom w:val="single" w:sz="4" w:space="0" w:color="auto"/>
              <w:right w:val="single" w:sz="4" w:space="0" w:color="auto"/>
            </w:tcBorders>
            <w:noWrap/>
            <w:vAlign w:val="center"/>
          </w:tcPr>
          <w:p w14:paraId="0DA96C3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37A9BAE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0574BF0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6AD0904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5E3D05B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r>
      <w:tr w:rsidR="00680F73" w:rsidRPr="00680F73" w14:paraId="1C59F7CA"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2F1065AF" w14:textId="77777777" w:rsidR="00680F73" w:rsidRPr="00680F73" w:rsidRDefault="00680F73" w:rsidP="00680F73">
            <w:pPr>
              <w:spacing w:line="240" w:lineRule="auto"/>
              <w:ind w:firstLine="0"/>
              <w:jc w:val="right"/>
              <w:rPr>
                <w:rFonts w:ascii="Arial" w:hAnsi="Arial" w:cs="Arial"/>
                <w:color w:val="000000"/>
                <w:sz w:val="18"/>
                <w:szCs w:val="18"/>
              </w:rPr>
            </w:pPr>
            <w:r w:rsidRPr="00680F73">
              <w:rPr>
                <w:rFonts w:ascii="Arial" w:hAnsi="Arial" w:cs="Arial"/>
                <w:color w:val="000000"/>
                <w:sz w:val="18"/>
                <w:szCs w:val="18"/>
              </w:rPr>
              <w:t>горячее водоснабжение</w:t>
            </w:r>
          </w:p>
        </w:tc>
        <w:tc>
          <w:tcPr>
            <w:tcW w:w="1208" w:type="dxa"/>
            <w:tcBorders>
              <w:top w:val="nil"/>
              <w:left w:val="nil"/>
              <w:bottom w:val="single" w:sz="4" w:space="0" w:color="auto"/>
              <w:right w:val="single" w:sz="4" w:space="0" w:color="auto"/>
            </w:tcBorders>
            <w:noWrap/>
            <w:vAlign w:val="center"/>
          </w:tcPr>
          <w:p w14:paraId="2319AC4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2AF351D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5396D54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5C82006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8" w:type="dxa"/>
            <w:tcBorders>
              <w:top w:val="nil"/>
              <w:left w:val="nil"/>
              <w:bottom w:val="single" w:sz="4" w:space="0" w:color="auto"/>
              <w:right w:val="single" w:sz="4" w:space="0" w:color="auto"/>
            </w:tcBorders>
            <w:noWrap/>
            <w:vAlign w:val="center"/>
          </w:tcPr>
          <w:p w14:paraId="02556A6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21E07B4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3BE5A4D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73F295D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3C6C287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r>
      <w:tr w:rsidR="00680F73" w:rsidRPr="00680F73" w14:paraId="1AFA0B67" w14:textId="77777777" w:rsidTr="000C1BAA">
        <w:trPr>
          <w:trHeight w:val="504"/>
        </w:trPr>
        <w:tc>
          <w:tcPr>
            <w:tcW w:w="3681" w:type="dxa"/>
            <w:tcBorders>
              <w:top w:val="nil"/>
              <w:left w:val="single" w:sz="4" w:space="0" w:color="auto"/>
              <w:bottom w:val="single" w:sz="4" w:space="0" w:color="auto"/>
              <w:right w:val="single" w:sz="4" w:space="0" w:color="auto"/>
            </w:tcBorders>
            <w:vAlign w:val="center"/>
            <w:hideMark/>
          </w:tcPr>
          <w:p w14:paraId="4283B296"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Резерв/дефицит тепловой мощности (по расчетной нагрузке)</w:t>
            </w:r>
          </w:p>
        </w:tc>
        <w:tc>
          <w:tcPr>
            <w:tcW w:w="1208" w:type="dxa"/>
            <w:tcBorders>
              <w:top w:val="nil"/>
              <w:left w:val="nil"/>
              <w:bottom w:val="single" w:sz="4" w:space="0" w:color="auto"/>
              <w:right w:val="single" w:sz="4" w:space="0" w:color="auto"/>
            </w:tcBorders>
            <w:noWrap/>
            <w:vAlign w:val="center"/>
          </w:tcPr>
          <w:p w14:paraId="5166F2C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757D287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5D864B7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04095C1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8" w:type="dxa"/>
            <w:tcBorders>
              <w:top w:val="nil"/>
              <w:left w:val="nil"/>
              <w:bottom w:val="single" w:sz="4" w:space="0" w:color="auto"/>
              <w:right w:val="single" w:sz="4" w:space="0" w:color="auto"/>
            </w:tcBorders>
            <w:noWrap/>
            <w:vAlign w:val="center"/>
          </w:tcPr>
          <w:p w14:paraId="761F762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3003FFF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2480A70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7694F67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4BBFDFD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r>
      <w:tr w:rsidR="00680F73" w:rsidRPr="00680F73" w14:paraId="3308B415"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059423EC"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Зона действия источника тепловой мощности, га</w:t>
            </w:r>
          </w:p>
        </w:tc>
        <w:tc>
          <w:tcPr>
            <w:tcW w:w="1208" w:type="dxa"/>
            <w:tcBorders>
              <w:top w:val="nil"/>
              <w:left w:val="nil"/>
              <w:bottom w:val="single" w:sz="4" w:space="0" w:color="auto"/>
              <w:right w:val="single" w:sz="4" w:space="0" w:color="auto"/>
            </w:tcBorders>
            <w:noWrap/>
            <w:vAlign w:val="center"/>
          </w:tcPr>
          <w:p w14:paraId="1F32BC6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10,0230</w:t>
            </w:r>
          </w:p>
        </w:tc>
        <w:tc>
          <w:tcPr>
            <w:tcW w:w="1209" w:type="dxa"/>
            <w:tcBorders>
              <w:top w:val="nil"/>
              <w:left w:val="nil"/>
              <w:bottom w:val="single" w:sz="4" w:space="0" w:color="auto"/>
              <w:right w:val="single" w:sz="4" w:space="0" w:color="auto"/>
            </w:tcBorders>
            <w:noWrap/>
            <w:vAlign w:val="center"/>
          </w:tcPr>
          <w:p w14:paraId="787165B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10,0230</w:t>
            </w:r>
          </w:p>
        </w:tc>
        <w:tc>
          <w:tcPr>
            <w:tcW w:w="1209" w:type="dxa"/>
            <w:tcBorders>
              <w:top w:val="nil"/>
              <w:left w:val="nil"/>
              <w:bottom w:val="single" w:sz="4" w:space="0" w:color="auto"/>
              <w:right w:val="single" w:sz="4" w:space="0" w:color="auto"/>
            </w:tcBorders>
            <w:noWrap/>
            <w:vAlign w:val="center"/>
          </w:tcPr>
          <w:p w14:paraId="3158428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10,0230</w:t>
            </w:r>
          </w:p>
        </w:tc>
        <w:tc>
          <w:tcPr>
            <w:tcW w:w="1209" w:type="dxa"/>
            <w:tcBorders>
              <w:top w:val="nil"/>
              <w:left w:val="nil"/>
              <w:bottom w:val="single" w:sz="4" w:space="0" w:color="auto"/>
              <w:right w:val="single" w:sz="4" w:space="0" w:color="auto"/>
            </w:tcBorders>
            <w:noWrap/>
            <w:vAlign w:val="center"/>
          </w:tcPr>
          <w:p w14:paraId="21FDD4B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10,0230</w:t>
            </w:r>
          </w:p>
        </w:tc>
        <w:tc>
          <w:tcPr>
            <w:tcW w:w="1208" w:type="dxa"/>
            <w:tcBorders>
              <w:top w:val="nil"/>
              <w:left w:val="nil"/>
              <w:bottom w:val="single" w:sz="4" w:space="0" w:color="auto"/>
              <w:right w:val="single" w:sz="4" w:space="0" w:color="auto"/>
            </w:tcBorders>
            <w:noWrap/>
            <w:vAlign w:val="center"/>
          </w:tcPr>
          <w:p w14:paraId="21D5705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10,0230</w:t>
            </w:r>
          </w:p>
        </w:tc>
        <w:tc>
          <w:tcPr>
            <w:tcW w:w="1209" w:type="dxa"/>
            <w:tcBorders>
              <w:top w:val="nil"/>
              <w:left w:val="nil"/>
              <w:bottom w:val="single" w:sz="4" w:space="0" w:color="auto"/>
              <w:right w:val="single" w:sz="4" w:space="0" w:color="auto"/>
            </w:tcBorders>
            <w:noWrap/>
            <w:vAlign w:val="center"/>
          </w:tcPr>
          <w:p w14:paraId="144415A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10,0230</w:t>
            </w:r>
          </w:p>
        </w:tc>
        <w:tc>
          <w:tcPr>
            <w:tcW w:w="1209" w:type="dxa"/>
            <w:tcBorders>
              <w:top w:val="nil"/>
              <w:left w:val="nil"/>
              <w:bottom w:val="single" w:sz="4" w:space="0" w:color="auto"/>
              <w:right w:val="single" w:sz="4" w:space="0" w:color="auto"/>
            </w:tcBorders>
            <w:noWrap/>
            <w:vAlign w:val="center"/>
          </w:tcPr>
          <w:p w14:paraId="13002D5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10,0230</w:t>
            </w:r>
          </w:p>
        </w:tc>
        <w:tc>
          <w:tcPr>
            <w:tcW w:w="1209" w:type="dxa"/>
            <w:tcBorders>
              <w:top w:val="nil"/>
              <w:left w:val="nil"/>
              <w:bottom w:val="single" w:sz="4" w:space="0" w:color="auto"/>
              <w:right w:val="single" w:sz="4" w:space="0" w:color="auto"/>
            </w:tcBorders>
            <w:noWrap/>
            <w:vAlign w:val="center"/>
          </w:tcPr>
          <w:p w14:paraId="08D7615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10,0230</w:t>
            </w:r>
          </w:p>
        </w:tc>
        <w:tc>
          <w:tcPr>
            <w:tcW w:w="1209" w:type="dxa"/>
            <w:tcBorders>
              <w:top w:val="nil"/>
              <w:left w:val="nil"/>
              <w:bottom w:val="single" w:sz="4" w:space="0" w:color="auto"/>
              <w:right w:val="single" w:sz="4" w:space="0" w:color="auto"/>
            </w:tcBorders>
            <w:noWrap/>
            <w:vAlign w:val="center"/>
          </w:tcPr>
          <w:p w14:paraId="49BEAD3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10,0230</w:t>
            </w:r>
          </w:p>
        </w:tc>
      </w:tr>
      <w:tr w:rsidR="00680F73" w:rsidRPr="00680F73" w14:paraId="13CE543C"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6FF168EF"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Плотность тепловой нагрузки, Гкал/ч/га</w:t>
            </w:r>
          </w:p>
        </w:tc>
        <w:tc>
          <w:tcPr>
            <w:tcW w:w="1208" w:type="dxa"/>
            <w:tcBorders>
              <w:top w:val="nil"/>
              <w:left w:val="nil"/>
              <w:bottom w:val="single" w:sz="4" w:space="0" w:color="auto"/>
              <w:right w:val="single" w:sz="4" w:space="0" w:color="auto"/>
            </w:tcBorders>
            <w:noWrap/>
            <w:vAlign w:val="center"/>
          </w:tcPr>
          <w:p w14:paraId="1B539AD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0,0352</w:t>
            </w:r>
          </w:p>
        </w:tc>
        <w:tc>
          <w:tcPr>
            <w:tcW w:w="1209" w:type="dxa"/>
            <w:tcBorders>
              <w:top w:val="nil"/>
              <w:left w:val="nil"/>
              <w:bottom w:val="single" w:sz="4" w:space="0" w:color="auto"/>
              <w:right w:val="single" w:sz="4" w:space="0" w:color="auto"/>
            </w:tcBorders>
            <w:noWrap/>
            <w:vAlign w:val="center"/>
          </w:tcPr>
          <w:p w14:paraId="7167702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0,0352</w:t>
            </w:r>
          </w:p>
        </w:tc>
        <w:tc>
          <w:tcPr>
            <w:tcW w:w="1209" w:type="dxa"/>
            <w:tcBorders>
              <w:top w:val="nil"/>
              <w:left w:val="nil"/>
              <w:bottom w:val="single" w:sz="4" w:space="0" w:color="auto"/>
              <w:right w:val="single" w:sz="4" w:space="0" w:color="auto"/>
            </w:tcBorders>
            <w:noWrap/>
            <w:vAlign w:val="center"/>
          </w:tcPr>
          <w:p w14:paraId="2847AB9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0,0352</w:t>
            </w:r>
          </w:p>
        </w:tc>
        <w:tc>
          <w:tcPr>
            <w:tcW w:w="1209" w:type="dxa"/>
            <w:tcBorders>
              <w:top w:val="nil"/>
              <w:left w:val="nil"/>
              <w:bottom w:val="single" w:sz="4" w:space="0" w:color="auto"/>
              <w:right w:val="single" w:sz="4" w:space="0" w:color="auto"/>
            </w:tcBorders>
            <w:noWrap/>
            <w:vAlign w:val="center"/>
          </w:tcPr>
          <w:p w14:paraId="608F9FA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0,0352</w:t>
            </w:r>
          </w:p>
        </w:tc>
        <w:tc>
          <w:tcPr>
            <w:tcW w:w="1208" w:type="dxa"/>
            <w:tcBorders>
              <w:top w:val="nil"/>
              <w:left w:val="nil"/>
              <w:bottom w:val="single" w:sz="4" w:space="0" w:color="auto"/>
              <w:right w:val="single" w:sz="4" w:space="0" w:color="auto"/>
            </w:tcBorders>
            <w:noWrap/>
            <w:vAlign w:val="center"/>
          </w:tcPr>
          <w:p w14:paraId="00EC4F3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0,0352</w:t>
            </w:r>
          </w:p>
        </w:tc>
        <w:tc>
          <w:tcPr>
            <w:tcW w:w="1209" w:type="dxa"/>
            <w:tcBorders>
              <w:top w:val="nil"/>
              <w:left w:val="nil"/>
              <w:bottom w:val="single" w:sz="4" w:space="0" w:color="auto"/>
              <w:right w:val="single" w:sz="4" w:space="0" w:color="auto"/>
            </w:tcBorders>
            <w:noWrap/>
            <w:vAlign w:val="center"/>
          </w:tcPr>
          <w:p w14:paraId="04A7B56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0,0352</w:t>
            </w:r>
          </w:p>
        </w:tc>
        <w:tc>
          <w:tcPr>
            <w:tcW w:w="1209" w:type="dxa"/>
            <w:tcBorders>
              <w:top w:val="nil"/>
              <w:left w:val="nil"/>
              <w:bottom w:val="single" w:sz="4" w:space="0" w:color="auto"/>
              <w:right w:val="single" w:sz="4" w:space="0" w:color="auto"/>
            </w:tcBorders>
            <w:noWrap/>
            <w:vAlign w:val="center"/>
          </w:tcPr>
          <w:p w14:paraId="30E690F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0,0352</w:t>
            </w:r>
          </w:p>
        </w:tc>
        <w:tc>
          <w:tcPr>
            <w:tcW w:w="1209" w:type="dxa"/>
            <w:tcBorders>
              <w:top w:val="nil"/>
              <w:left w:val="nil"/>
              <w:bottom w:val="single" w:sz="4" w:space="0" w:color="auto"/>
              <w:right w:val="single" w:sz="4" w:space="0" w:color="auto"/>
            </w:tcBorders>
            <w:noWrap/>
            <w:vAlign w:val="center"/>
          </w:tcPr>
          <w:p w14:paraId="1853948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0,0352</w:t>
            </w:r>
          </w:p>
        </w:tc>
        <w:tc>
          <w:tcPr>
            <w:tcW w:w="1209" w:type="dxa"/>
            <w:tcBorders>
              <w:top w:val="nil"/>
              <w:left w:val="nil"/>
              <w:bottom w:val="single" w:sz="4" w:space="0" w:color="auto"/>
              <w:right w:val="single" w:sz="4" w:space="0" w:color="auto"/>
            </w:tcBorders>
            <w:noWrap/>
            <w:vAlign w:val="center"/>
          </w:tcPr>
          <w:p w14:paraId="5975B5D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0,0352</w:t>
            </w:r>
          </w:p>
        </w:tc>
      </w:tr>
      <w:tr w:rsidR="00680F73" w:rsidRPr="00680F73" w14:paraId="3958B193" w14:textId="77777777" w:rsidTr="000C1BAA">
        <w:trPr>
          <w:trHeight w:val="756"/>
        </w:trPr>
        <w:tc>
          <w:tcPr>
            <w:tcW w:w="3681" w:type="dxa"/>
            <w:tcBorders>
              <w:top w:val="nil"/>
              <w:left w:val="single" w:sz="4" w:space="0" w:color="auto"/>
              <w:bottom w:val="single" w:sz="4" w:space="0" w:color="auto"/>
              <w:right w:val="single" w:sz="4" w:space="0" w:color="auto"/>
            </w:tcBorders>
            <w:vAlign w:val="center"/>
            <w:hideMark/>
          </w:tcPr>
          <w:p w14:paraId="6D825078"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208" w:type="dxa"/>
            <w:tcBorders>
              <w:top w:val="nil"/>
              <w:left w:val="nil"/>
              <w:bottom w:val="single" w:sz="4" w:space="0" w:color="auto"/>
              <w:right w:val="single" w:sz="4" w:space="0" w:color="auto"/>
            </w:tcBorders>
            <w:noWrap/>
            <w:vAlign w:val="center"/>
          </w:tcPr>
          <w:p w14:paraId="3B56012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6D77353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11418F7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1B28C3A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8" w:type="dxa"/>
            <w:tcBorders>
              <w:top w:val="nil"/>
              <w:left w:val="nil"/>
              <w:bottom w:val="single" w:sz="4" w:space="0" w:color="auto"/>
              <w:right w:val="single" w:sz="4" w:space="0" w:color="auto"/>
            </w:tcBorders>
            <w:noWrap/>
            <w:vAlign w:val="center"/>
          </w:tcPr>
          <w:p w14:paraId="05E7DE0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2B3E6B8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14AF9C2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3005EE3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6E90855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r>
      <w:tr w:rsidR="00680F73" w:rsidRPr="00680F73" w14:paraId="29B10EAC" w14:textId="77777777" w:rsidTr="000C1BAA">
        <w:trPr>
          <w:trHeight w:val="756"/>
        </w:trPr>
        <w:tc>
          <w:tcPr>
            <w:tcW w:w="3681" w:type="dxa"/>
            <w:tcBorders>
              <w:top w:val="nil"/>
              <w:left w:val="single" w:sz="4" w:space="0" w:color="auto"/>
              <w:bottom w:val="single" w:sz="4" w:space="0" w:color="auto"/>
              <w:right w:val="single" w:sz="4" w:space="0" w:color="auto"/>
            </w:tcBorders>
            <w:vAlign w:val="center"/>
            <w:hideMark/>
          </w:tcPr>
          <w:p w14:paraId="1AA13330"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Минимально допустимое значение тепловой нагрузки на коллекторах котельной при аварийном выводе самого мощного котла</w:t>
            </w:r>
          </w:p>
        </w:tc>
        <w:tc>
          <w:tcPr>
            <w:tcW w:w="1208" w:type="dxa"/>
            <w:tcBorders>
              <w:top w:val="nil"/>
              <w:left w:val="nil"/>
              <w:bottom w:val="single" w:sz="4" w:space="0" w:color="auto"/>
              <w:right w:val="single" w:sz="4" w:space="0" w:color="auto"/>
            </w:tcBorders>
            <w:noWrap/>
            <w:vAlign w:val="center"/>
          </w:tcPr>
          <w:p w14:paraId="353589A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61EEEE56"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263A403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23BD87A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8" w:type="dxa"/>
            <w:tcBorders>
              <w:top w:val="nil"/>
              <w:left w:val="nil"/>
              <w:bottom w:val="single" w:sz="4" w:space="0" w:color="auto"/>
              <w:right w:val="single" w:sz="4" w:space="0" w:color="auto"/>
            </w:tcBorders>
            <w:noWrap/>
            <w:vAlign w:val="center"/>
          </w:tcPr>
          <w:p w14:paraId="390A8C3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64B2767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2D78AF6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09EE681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1A1B705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r>
    </w:tbl>
    <w:p w14:paraId="1FF2F715" w14:textId="77777777" w:rsidR="00680F73" w:rsidRPr="007D5ADA" w:rsidRDefault="00680F73" w:rsidP="00281514">
      <w:pPr>
        <w:ind w:firstLine="0"/>
        <w:rPr>
          <w:rFonts w:ascii="Arial" w:hAnsi="Arial" w:cs="Arial"/>
        </w:rPr>
        <w:sectPr w:rsidR="00680F73" w:rsidRPr="007D5ADA" w:rsidSect="00F25ACB">
          <w:footerReference w:type="default" r:id="rId35"/>
          <w:footerReference w:type="first" r:id="rId36"/>
          <w:pgSz w:w="16838" w:h="11906" w:orient="landscape"/>
          <w:pgMar w:top="1324" w:right="567" w:bottom="567" w:left="1134" w:header="709" w:footer="709" w:gutter="0"/>
          <w:cols w:space="708"/>
          <w:docGrid w:linePitch="360"/>
        </w:sectPr>
      </w:pPr>
    </w:p>
    <w:p w14:paraId="2807463F" w14:textId="12523902" w:rsidR="00CA0268" w:rsidRPr="007D5ADA" w:rsidRDefault="00CA0268" w:rsidP="008E61D5">
      <w:pPr>
        <w:pStyle w:val="20"/>
        <w:spacing w:after="240" w:line="276" w:lineRule="auto"/>
        <w:rPr>
          <w:rFonts w:ascii="Arial" w:hAnsi="Arial" w:cs="Arial"/>
          <w:sz w:val="24"/>
          <w:szCs w:val="24"/>
        </w:rPr>
      </w:pPr>
      <w:bookmarkStart w:id="89" w:name="_Toc15862378"/>
      <w:bookmarkStart w:id="90" w:name="_Toc170230337"/>
      <w:bookmarkStart w:id="91" w:name="_Toc524944239"/>
      <w:bookmarkStart w:id="92" w:name="_Toc524944815"/>
      <w:bookmarkStart w:id="93" w:name="_Toc528166494"/>
      <w:r w:rsidRPr="007D5ADA">
        <w:rPr>
          <w:rFonts w:ascii="Arial" w:hAnsi="Arial" w:cs="Arial"/>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назначения</w:t>
      </w:r>
      <w:bookmarkEnd w:id="89"/>
      <w:bookmarkEnd w:id="90"/>
    </w:p>
    <w:p w14:paraId="7F661A5D" w14:textId="6F0EDDBE" w:rsidR="00815E86" w:rsidRPr="007D5ADA" w:rsidRDefault="00C05F45" w:rsidP="008E61D5">
      <w:pPr>
        <w:spacing w:line="276" w:lineRule="auto"/>
        <w:rPr>
          <w:rFonts w:ascii="Arial" w:hAnsi="Arial" w:cs="Arial"/>
          <w:sz w:val="24"/>
          <w:szCs w:val="24"/>
        </w:rPr>
      </w:pPr>
      <w:r w:rsidRPr="007D5ADA">
        <w:rPr>
          <w:rFonts w:ascii="Arial" w:hAnsi="Arial" w:cs="Arial"/>
          <w:sz w:val="24"/>
          <w:szCs w:val="24"/>
        </w:rPr>
        <w:t xml:space="preserve">В связи с территориальным расположением источников тепловой энергии </w:t>
      </w:r>
      <w:r w:rsidR="00F218E6">
        <w:rPr>
          <w:rFonts w:ascii="Arial" w:hAnsi="Arial" w:cs="Arial"/>
          <w:sz w:val="24"/>
          <w:szCs w:val="24"/>
        </w:rPr>
        <w:t>Воронов</w:t>
      </w:r>
      <w:r w:rsidR="00813A1C">
        <w:rPr>
          <w:rFonts w:ascii="Arial" w:hAnsi="Arial" w:cs="Arial"/>
          <w:sz w:val="24"/>
          <w:szCs w:val="24"/>
        </w:rPr>
        <w:t>ского сельского поселения</w:t>
      </w:r>
      <w:r w:rsidRPr="007D5ADA">
        <w:rPr>
          <w:rFonts w:ascii="Arial" w:hAnsi="Arial" w:cs="Arial"/>
          <w:sz w:val="24"/>
          <w:szCs w:val="24"/>
        </w:rPr>
        <w:t>, зон</w:t>
      </w:r>
      <w:r w:rsidR="00FE714E" w:rsidRPr="007D5ADA">
        <w:rPr>
          <w:rFonts w:ascii="Arial" w:hAnsi="Arial" w:cs="Arial"/>
          <w:sz w:val="24"/>
          <w:szCs w:val="24"/>
        </w:rPr>
        <w:t>ы</w:t>
      </w:r>
      <w:r w:rsidRPr="007D5ADA">
        <w:rPr>
          <w:rFonts w:ascii="Arial" w:hAnsi="Arial" w:cs="Arial"/>
          <w:sz w:val="24"/>
          <w:szCs w:val="24"/>
        </w:rPr>
        <w:t xml:space="preserve"> действия источников тепловой энергии не расположен</w:t>
      </w:r>
      <w:r w:rsidR="00FE714E" w:rsidRPr="007D5ADA">
        <w:rPr>
          <w:rFonts w:ascii="Arial" w:hAnsi="Arial" w:cs="Arial"/>
          <w:sz w:val="24"/>
          <w:szCs w:val="24"/>
        </w:rPr>
        <w:t>ы</w:t>
      </w:r>
      <w:r w:rsidRPr="007D5ADA">
        <w:rPr>
          <w:rFonts w:ascii="Arial" w:hAnsi="Arial" w:cs="Arial"/>
          <w:sz w:val="24"/>
          <w:szCs w:val="24"/>
        </w:rPr>
        <w:t xml:space="preserve"> в границах двух или более поселений.</w:t>
      </w:r>
    </w:p>
    <w:p w14:paraId="27FC924A" w14:textId="77777777" w:rsidR="00C05F45" w:rsidRPr="007D5ADA" w:rsidRDefault="00C05F45" w:rsidP="008E61D5">
      <w:pPr>
        <w:spacing w:line="276" w:lineRule="auto"/>
        <w:rPr>
          <w:rFonts w:ascii="Arial" w:hAnsi="Arial" w:cs="Arial"/>
          <w:sz w:val="24"/>
          <w:szCs w:val="24"/>
        </w:rPr>
      </w:pPr>
    </w:p>
    <w:p w14:paraId="636633EE" w14:textId="11A538C4" w:rsidR="00CA0268" w:rsidRPr="007D5ADA" w:rsidRDefault="00D302A9" w:rsidP="008E61D5">
      <w:pPr>
        <w:pStyle w:val="20"/>
        <w:spacing w:after="240" w:line="276" w:lineRule="auto"/>
        <w:rPr>
          <w:rFonts w:ascii="Arial" w:hAnsi="Arial" w:cs="Arial"/>
          <w:sz w:val="24"/>
          <w:szCs w:val="24"/>
        </w:rPr>
      </w:pPr>
      <w:bookmarkStart w:id="94" w:name="_Toc170230338"/>
      <w:r w:rsidRPr="007D5ADA">
        <w:rPr>
          <w:rFonts w:ascii="Arial" w:hAnsi="Arial" w:cs="Arial"/>
          <w:sz w:val="24"/>
          <w:szCs w:val="24"/>
        </w:rPr>
        <w:t>Результаты расчетов радиуса эффективного теплоснабжения</w:t>
      </w:r>
      <w:bookmarkEnd w:id="94"/>
    </w:p>
    <w:p w14:paraId="616C5E4D" w14:textId="77777777" w:rsidR="00DD5AE2" w:rsidRPr="00DD5AE2" w:rsidRDefault="00DD5AE2" w:rsidP="00DD5AE2">
      <w:pPr>
        <w:autoSpaceDE w:val="0"/>
        <w:autoSpaceDN w:val="0"/>
        <w:adjustRightInd w:val="0"/>
        <w:spacing w:line="276" w:lineRule="auto"/>
        <w:ind w:firstLine="708"/>
        <w:rPr>
          <w:rFonts w:ascii="Arial" w:hAnsi="Arial" w:cs="Arial"/>
          <w:sz w:val="24"/>
          <w:szCs w:val="24"/>
        </w:rPr>
      </w:pPr>
      <w:bookmarkStart w:id="95" w:name="_Toc15862380"/>
      <w:r w:rsidRPr="00DD5AE2">
        <w:rPr>
          <w:rFonts w:ascii="Arial" w:hAnsi="Arial" w:cs="Arial"/>
          <w:sz w:val="24"/>
          <w:szCs w:val="24"/>
        </w:rPr>
        <w:t>Показатели эффективности теплоснабжения рассчитаны в Части 4 Главы 1.</w:t>
      </w:r>
    </w:p>
    <w:p w14:paraId="512F0439" w14:textId="77777777" w:rsidR="004150BF" w:rsidRDefault="004150BF">
      <w:pPr>
        <w:spacing w:after="160" w:line="259" w:lineRule="auto"/>
        <w:ind w:firstLine="0"/>
        <w:jc w:val="left"/>
        <w:rPr>
          <w:rFonts w:ascii="Arial" w:hAnsi="Arial" w:cs="Arial"/>
          <w:sz w:val="24"/>
          <w:szCs w:val="24"/>
        </w:rPr>
      </w:pPr>
      <w:r>
        <w:rPr>
          <w:rFonts w:ascii="Arial" w:hAnsi="Arial" w:cs="Arial"/>
          <w:sz w:val="24"/>
          <w:szCs w:val="24"/>
        </w:rPr>
        <w:br w:type="page"/>
      </w:r>
    </w:p>
    <w:p w14:paraId="680E88A8" w14:textId="05A0F2C8" w:rsidR="000A5894" w:rsidRPr="005E4B9A" w:rsidRDefault="000A5894" w:rsidP="005E4B9A">
      <w:pPr>
        <w:pStyle w:val="13"/>
        <w:spacing w:after="240" w:line="276" w:lineRule="auto"/>
        <w:rPr>
          <w:rFonts w:ascii="Arial" w:hAnsi="Arial" w:cs="Arial"/>
          <w:sz w:val="24"/>
        </w:rPr>
      </w:pPr>
      <w:bookmarkStart w:id="96" w:name="_Toc524944248"/>
      <w:bookmarkStart w:id="97" w:name="_Toc524944824"/>
      <w:bookmarkStart w:id="98" w:name="_Toc528166503"/>
      <w:bookmarkStart w:id="99" w:name="_Toc15862388"/>
      <w:bookmarkStart w:id="100" w:name="_Toc170230339"/>
      <w:bookmarkEnd w:id="91"/>
      <w:bookmarkEnd w:id="92"/>
      <w:bookmarkEnd w:id="93"/>
      <w:bookmarkEnd w:id="95"/>
      <w:r w:rsidRPr="005E4B9A">
        <w:rPr>
          <w:rFonts w:ascii="Arial" w:hAnsi="Arial" w:cs="Arial"/>
          <w:sz w:val="24"/>
        </w:rPr>
        <w:lastRenderedPageBreak/>
        <w:t>Раздел 3</w:t>
      </w:r>
      <w:r w:rsidR="00380042" w:rsidRPr="005E4B9A">
        <w:rPr>
          <w:rFonts w:ascii="Arial" w:hAnsi="Arial" w:cs="Arial"/>
          <w:sz w:val="24"/>
        </w:rPr>
        <w:t>.</w:t>
      </w:r>
      <w:r w:rsidRPr="005E4B9A">
        <w:rPr>
          <w:rFonts w:ascii="Arial" w:hAnsi="Arial" w:cs="Arial"/>
          <w:sz w:val="24"/>
        </w:rPr>
        <w:t xml:space="preserve"> Существующие и перспективные балансы теплоносителя</w:t>
      </w:r>
      <w:bookmarkEnd w:id="96"/>
      <w:bookmarkEnd w:id="97"/>
      <w:bookmarkEnd w:id="98"/>
      <w:bookmarkEnd w:id="99"/>
      <w:bookmarkEnd w:id="100"/>
    </w:p>
    <w:p w14:paraId="5C55F5A1" w14:textId="77777777" w:rsidR="00E06B53" w:rsidRPr="007D5ADA" w:rsidRDefault="000A5894" w:rsidP="008E61D5">
      <w:pPr>
        <w:pStyle w:val="20"/>
        <w:spacing w:after="240" w:line="276" w:lineRule="auto"/>
        <w:rPr>
          <w:rFonts w:ascii="Arial" w:hAnsi="Arial" w:cs="Arial"/>
          <w:sz w:val="24"/>
          <w:szCs w:val="24"/>
        </w:rPr>
      </w:pPr>
      <w:bookmarkStart w:id="101" w:name="_Toc524944249"/>
      <w:bookmarkStart w:id="102" w:name="_Toc524944825"/>
      <w:bookmarkStart w:id="103" w:name="_Toc528166504"/>
      <w:bookmarkStart w:id="104" w:name="_Toc15862389"/>
      <w:bookmarkStart w:id="105" w:name="_Toc170230340"/>
      <w:r w:rsidRPr="007D5ADA">
        <w:rPr>
          <w:rFonts w:ascii="Arial" w:hAnsi="Arial" w:cs="Arial"/>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01"/>
      <w:bookmarkEnd w:id="102"/>
      <w:bookmarkEnd w:id="103"/>
      <w:bookmarkEnd w:id="104"/>
      <w:bookmarkEnd w:id="105"/>
    </w:p>
    <w:p w14:paraId="1D31BD2E" w14:textId="3D22C5B5" w:rsidR="000C1BAA" w:rsidRPr="000C1BAA" w:rsidRDefault="00DD5AE2" w:rsidP="000C1BAA">
      <w:pPr>
        <w:autoSpaceDE w:val="0"/>
        <w:autoSpaceDN w:val="0"/>
        <w:adjustRightInd w:val="0"/>
        <w:spacing w:line="276" w:lineRule="auto"/>
        <w:rPr>
          <w:rFonts w:ascii="Arial" w:eastAsia="Calibri" w:hAnsi="Arial" w:cs="Arial"/>
          <w:sz w:val="24"/>
          <w:szCs w:val="24"/>
          <w:lang w:eastAsia="en-US"/>
        </w:rPr>
      </w:pPr>
      <w:r w:rsidRPr="00DD5AE2">
        <w:rPr>
          <w:rFonts w:ascii="Arial" w:eastAsia="Calibri" w:hAnsi="Arial" w:cs="Arial"/>
          <w:sz w:val="24"/>
          <w:szCs w:val="24"/>
          <w:lang w:eastAsia="en-US"/>
        </w:rPr>
        <w:t xml:space="preserve">Существующий и перспективный баланс производительности водоподготовительных установок </w:t>
      </w:r>
      <w:r w:rsidR="0019724C">
        <w:rPr>
          <w:rFonts w:ascii="Arial" w:eastAsia="Calibri" w:hAnsi="Arial" w:cs="Arial"/>
          <w:sz w:val="24"/>
          <w:szCs w:val="24"/>
          <w:lang w:eastAsia="en-US"/>
        </w:rPr>
        <w:t xml:space="preserve">не сформирован ввиду отсутствия ВПУ на источниках тепловой энергии. </w:t>
      </w:r>
      <w:r w:rsidR="008A29D4" w:rsidRPr="008A29D4">
        <w:rPr>
          <w:rFonts w:ascii="Arial" w:eastAsia="Calibri" w:hAnsi="Arial" w:cs="Arial"/>
          <w:sz w:val="24"/>
          <w:szCs w:val="24"/>
        </w:rPr>
        <w:t>Значения среднечасового и максимального часового расхода приведены</w:t>
      </w:r>
      <w:r w:rsidR="008A29D4">
        <w:rPr>
          <w:rFonts w:ascii="Arial" w:eastAsia="Calibri" w:hAnsi="Arial" w:cs="Arial"/>
          <w:sz w:val="24"/>
          <w:szCs w:val="24"/>
        </w:rPr>
        <w:t xml:space="preserve"> в</w:t>
      </w:r>
      <w:r w:rsidR="008A29D4" w:rsidRPr="008A29D4">
        <w:rPr>
          <w:rFonts w:ascii="Arial" w:eastAsia="Calibri" w:hAnsi="Arial" w:cs="Arial"/>
          <w:sz w:val="24"/>
          <w:szCs w:val="24"/>
        </w:rPr>
        <w:t xml:space="preserve"> </w:t>
      </w:r>
      <w:r w:rsidR="008A29D4" w:rsidRPr="008A29D4">
        <w:rPr>
          <w:rFonts w:ascii="Arial" w:eastAsia="Calibri" w:hAnsi="Arial" w:cs="Arial"/>
          <w:sz w:val="24"/>
          <w:szCs w:val="24"/>
          <w:lang w:eastAsia="en-US"/>
        </w:rPr>
        <w:t xml:space="preserve">таблицах </w:t>
      </w:r>
      <w:r w:rsidR="008A29D4" w:rsidRPr="008A29D4">
        <w:rPr>
          <w:rFonts w:ascii="Arial" w:eastAsia="Calibri" w:hAnsi="Arial" w:cs="Arial"/>
          <w:sz w:val="24"/>
          <w:szCs w:val="24"/>
          <w:lang w:eastAsia="en-US"/>
        </w:rPr>
        <w:fldChar w:fldCharType="begin"/>
      </w:r>
      <w:r w:rsidR="008A29D4" w:rsidRPr="008A29D4">
        <w:rPr>
          <w:rFonts w:ascii="Arial" w:eastAsia="Calibri" w:hAnsi="Arial" w:cs="Arial"/>
          <w:sz w:val="24"/>
          <w:szCs w:val="24"/>
          <w:lang w:eastAsia="en-US"/>
        </w:rPr>
        <w:instrText xml:space="preserve"> REF _Ref170056997 \h  \* MERGEFORMAT </w:instrText>
      </w:r>
      <w:r w:rsidR="008A29D4" w:rsidRPr="008A29D4">
        <w:rPr>
          <w:rFonts w:ascii="Arial" w:eastAsia="Calibri" w:hAnsi="Arial" w:cs="Arial"/>
          <w:sz w:val="24"/>
          <w:szCs w:val="24"/>
          <w:lang w:eastAsia="en-US"/>
        </w:rPr>
      </w:r>
      <w:r w:rsidR="008A29D4" w:rsidRPr="008A29D4">
        <w:rPr>
          <w:rFonts w:ascii="Arial" w:eastAsia="Calibri" w:hAnsi="Arial" w:cs="Arial"/>
          <w:sz w:val="24"/>
          <w:szCs w:val="24"/>
          <w:lang w:eastAsia="en-US"/>
        </w:rPr>
        <w:fldChar w:fldCharType="separate"/>
      </w:r>
      <w:r w:rsidR="00083B08" w:rsidRPr="00083B08">
        <w:rPr>
          <w:rFonts w:ascii="Arial" w:eastAsia="Calibri" w:hAnsi="Arial" w:cs="Arial"/>
          <w:vanish/>
          <w:sz w:val="24"/>
          <w:lang w:eastAsia="en-US"/>
        </w:rPr>
        <w:t xml:space="preserve">Таблица </w:t>
      </w:r>
      <w:r w:rsidR="00083B08" w:rsidRPr="00083B08">
        <w:rPr>
          <w:rFonts w:ascii="Arial" w:eastAsia="Calibri" w:hAnsi="Arial" w:cs="Arial"/>
          <w:sz w:val="24"/>
          <w:lang w:eastAsia="en-US"/>
        </w:rPr>
        <w:t>14</w:t>
      </w:r>
      <w:r w:rsidR="008A29D4" w:rsidRPr="008A29D4">
        <w:rPr>
          <w:rFonts w:ascii="Arial" w:eastAsia="Calibri" w:hAnsi="Arial" w:cs="Arial"/>
          <w:sz w:val="24"/>
          <w:szCs w:val="24"/>
          <w:lang w:eastAsia="en-US"/>
        </w:rPr>
        <w:fldChar w:fldCharType="end"/>
      </w:r>
      <w:r w:rsidR="008A29D4" w:rsidRPr="008A29D4">
        <w:rPr>
          <w:rFonts w:ascii="Arial" w:eastAsia="Calibri" w:hAnsi="Arial" w:cs="Arial"/>
          <w:sz w:val="24"/>
          <w:szCs w:val="24"/>
          <w:lang w:eastAsia="en-US"/>
        </w:rPr>
        <w:t>–</w:t>
      </w:r>
      <w:r w:rsidR="008A29D4" w:rsidRPr="008A29D4">
        <w:rPr>
          <w:rFonts w:ascii="Arial" w:eastAsia="Calibri" w:hAnsi="Arial" w:cs="Arial"/>
          <w:sz w:val="24"/>
          <w:szCs w:val="24"/>
          <w:lang w:eastAsia="en-US"/>
        </w:rPr>
        <w:fldChar w:fldCharType="begin"/>
      </w:r>
      <w:r w:rsidR="008A29D4" w:rsidRPr="008A29D4">
        <w:rPr>
          <w:rFonts w:ascii="Arial" w:eastAsia="Calibri" w:hAnsi="Arial" w:cs="Arial"/>
          <w:sz w:val="24"/>
          <w:szCs w:val="24"/>
          <w:lang w:eastAsia="en-US"/>
        </w:rPr>
        <w:instrText xml:space="preserve"> REF _Ref171031965 \h  \* MERGEFORMAT </w:instrText>
      </w:r>
      <w:r w:rsidR="008A29D4" w:rsidRPr="008A29D4">
        <w:rPr>
          <w:rFonts w:ascii="Arial" w:eastAsia="Calibri" w:hAnsi="Arial" w:cs="Arial"/>
          <w:sz w:val="24"/>
          <w:szCs w:val="24"/>
          <w:lang w:eastAsia="en-US"/>
        </w:rPr>
      </w:r>
      <w:r w:rsidR="008A29D4" w:rsidRPr="008A29D4">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17</w:t>
      </w:r>
      <w:r w:rsidR="008A29D4" w:rsidRPr="008A29D4">
        <w:rPr>
          <w:rFonts w:ascii="Arial" w:eastAsia="Calibri" w:hAnsi="Arial" w:cs="Arial"/>
          <w:sz w:val="24"/>
          <w:szCs w:val="24"/>
          <w:lang w:eastAsia="en-US"/>
        </w:rPr>
        <w:fldChar w:fldCharType="end"/>
      </w:r>
      <w:r w:rsidR="008A29D4" w:rsidRPr="008A29D4">
        <w:rPr>
          <w:rFonts w:ascii="Arial" w:eastAsia="Calibri" w:hAnsi="Arial" w:cs="Arial"/>
          <w:sz w:val="24"/>
          <w:szCs w:val="24"/>
          <w:lang w:eastAsia="en-US"/>
        </w:rPr>
        <w:t>.</w:t>
      </w:r>
      <w:r w:rsidR="008A29D4" w:rsidRPr="008A29D4">
        <w:rPr>
          <w:rFonts w:eastAsia="Calibri"/>
          <w:sz w:val="24"/>
          <w:lang w:eastAsia="en-US"/>
        </w:rPr>
        <w:fldChar w:fldCharType="begin"/>
      </w:r>
      <w:r w:rsidR="008A29D4" w:rsidRPr="008A29D4">
        <w:rPr>
          <w:rFonts w:eastAsia="Calibri"/>
          <w:sz w:val="24"/>
          <w:lang w:eastAsia="en-US"/>
        </w:rPr>
        <w:instrText xml:space="preserve"> REF _Ref89644885 \h  \* MERGEFORMAT </w:instrText>
      </w:r>
      <w:r w:rsidR="008A29D4" w:rsidRPr="008A29D4">
        <w:rPr>
          <w:rFonts w:eastAsia="Calibri"/>
          <w:sz w:val="24"/>
          <w:lang w:eastAsia="en-US"/>
        </w:rPr>
      </w:r>
      <w:r w:rsidR="008A29D4" w:rsidRPr="008A29D4">
        <w:rPr>
          <w:rFonts w:eastAsia="Calibri"/>
          <w:sz w:val="24"/>
          <w:lang w:eastAsia="en-US"/>
        </w:rPr>
        <w:fldChar w:fldCharType="separate"/>
      </w:r>
      <w:r w:rsidR="00083B08" w:rsidRPr="00083B08">
        <w:rPr>
          <w:rFonts w:ascii="Arial" w:eastAsia="Calibri" w:hAnsi="Arial" w:cs="Arial"/>
          <w:vanish/>
          <w:sz w:val="24"/>
          <w:lang w:eastAsia="en-US"/>
        </w:rPr>
        <w:t>Таблица 12</w:t>
      </w:r>
      <w:r w:rsidR="008A29D4" w:rsidRPr="008A29D4">
        <w:rPr>
          <w:rFonts w:eastAsia="Calibri"/>
          <w:sz w:val="24"/>
          <w:lang w:eastAsia="en-US"/>
        </w:rPr>
        <w:fldChar w:fldCharType="end"/>
      </w:r>
      <w:r w:rsidR="008A29D4" w:rsidRPr="008A29D4">
        <w:rPr>
          <w:rFonts w:eastAsia="Calibri"/>
          <w:sz w:val="24"/>
          <w:lang w:eastAsia="en-US"/>
        </w:rPr>
        <w:fldChar w:fldCharType="begin"/>
      </w:r>
      <w:r w:rsidR="008A29D4" w:rsidRPr="008A29D4">
        <w:rPr>
          <w:rFonts w:eastAsia="Calibri"/>
          <w:sz w:val="24"/>
          <w:lang w:eastAsia="en-US"/>
        </w:rPr>
        <w:instrText xml:space="preserve"> REF _Ref89644885 \h  \* MERGEFORMAT </w:instrText>
      </w:r>
      <w:r w:rsidR="008A29D4" w:rsidRPr="008A29D4">
        <w:rPr>
          <w:rFonts w:eastAsia="Calibri"/>
          <w:sz w:val="24"/>
          <w:lang w:eastAsia="en-US"/>
        </w:rPr>
      </w:r>
      <w:r w:rsidR="008A29D4" w:rsidRPr="008A29D4">
        <w:rPr>
          <w:rFonts w:eastAsia="Calibri"/>
          <w:sz w:val="24"/>
          <w:lang w:eastAsia="en-US"/>
        </w:rPr>
        <w:fldChar w:fldCharType="separate"/>
      </w:r>
      <w:r w:rsidR="00083B08" w:rsidRPr="00083B08">
        <w:rPr>
          <w:rFonts w:ascii="Arial" w:eastAsia="Calibri" w:hAnsi="Arial" w:cs="Arial"/>
          <w:vanish/>
          <w:sz w:val="24"/>
          <w:lang w:eastAsia="en-US"/>
        </w:rPr>
        <w:t>Таблица 12</w:t>
      </w:r>
      <w:r w:rsidR="008A29D4" w:rsidRPr="008A29D4">
        <w:rPr>
          <w:rFonts w:eastAsia="Calibri"/>
          <w:sz w:val="24"/>
          <w:lang w:eastAsia="en-US"/>
        </w:rPr>
        <w:fldChar w:fldCharType="end"/>
      </w:r>
      <w:r w:rsidR="008A29D4" w:rsidRPr="008A29D4">
        <w:rPr>
          <w:rFonts w:eastAsia="Calibri"/>
          <w:sz w:val="24"/>
          <w:lang w:eastAsia="en-US"/>
        </w:rPr>
        <w:fldChar w:fldCharType="begin"/>
      </w:r>
      <w:r w:rsidR="008A29D4" w:rsidRPr="008A29D4">
        <w:rPr>
          <w:rFonts w:eastAsia="Calibri"/>
          <w:sz w:val="24"/>
          <w:lang w:eastAsia="en-US"/>
        </w:rPr>
        <w:instrText xml:space="preserve"> REF _Ref89644885 \h  \* MERGEFORMAT </w:instrText>
      </w:r>
      <w:r w:rsidR="008A29D4" w:rsidRPr="008A29D4">
        <w:rPr>
          <w:rFonts w:eastAsia="Calibri"/>
          <w:sz w:val="24"/>
          <w:lang w:eastAsia="en-US"/>
        </w:rPr>
      </w:r>
      <w:r w:rsidR="008A29D4" w:rsidRPr="008A29D4">
        <w:rPr>
          <w:rFonts w:eastAsia="Calibri"/>
          <w:sz w:val="24"/>
          <w:lang w:eastAsia="en-US"/>
        </w:rPr>
        <w:fldChar w:fldCharType="separate"/>
      </w:r>
      <w:r w:rsidR="00083B08" w:rsidRPr="00083B08">
        <w:rPr>
          <w:rFonts w:ascii="Arial" w:eastAsia="Calibri" w:hAnsi="Arial" w:cs="Arial"/>
          <w:vanish/>
          <w:sz w:val="24"/>
          <w:lang w:eastAsia="en-US"/>
        </w:rPr>
        <w:t>Таблица 12</w:t>
      </w:r>
      <w:r w:rsidR="008A29D4" w:rsidRPr="008A29D4">
        <w:rPr>
          <w:rFonts w:eastAsia="Calibri"/>
          <w:sz w:val="24"/>
          <w:lang w:eastAsia="en-US"/>
        </w:rPr>
        <w:fldChar w:fldCharType="end"/>
      </w:r>
    </w:p>
    <w:p w14:paraId="0D1DD6DE" w14:textId="743E82ED" w:rsidR="0019724C" w:rsidRDefault="0019724C" w:rsidP="00DD5AE2">
      <w:pPr>
        <w:autoSpaceDE w:val="0"/>
        <w:autoSpaceDN w:val="0"/>
        <w:adjustRightInd w:val="0"/>
        <w:spacing w:line="276" w:lineRule="auto"/>
        <w:rPr>
          <w:rFonts w:ascii="Arial" w:eastAsia="Calibri" w:hAnsi="Arial" w:cs="Arial"/>
          <w:sz w:val="24"/>
          <w:szCs w:val="24"/>
          <w:lang w:eastAsia="en-US"/>
        </w:rPr>
      </w:pPr>
    </w:p>
    <w:p w14:paraId="129706D3" w14:textId="77777777" w:rsidR="0019724C" w:rsidRDefault="0019724C" w:rsidP="00DD5AE2">
      <w:pPr>
        <w:autoSpaceDE w:val="0"/>
        <w:autoSpaceDN w:val="0"/>
        <w:adjustRightInd w:val="0"/>
        <w:spacing w:line="276" w:lineRule="auto"/>
        <w:rPr>
          <w:rFonts w:ascii="Arial" w:eastAsia="Calibri" w:hAnsi="Arial" w:cs="Arial"/>
          <w:sz w:val="24"/>
          <w:szCs w:val="24"/>
          <w:lang w:eastAsia="en-US"/>
        </w:rPr>
      </w:pPr>
    </w:p>
    <w:p w14:paraId="63891BC0" w14:textId="77777777" w:rsidR="00DD5AE2" w:rsidRPr="007D5ADA" w:rsidRDefault="00DD5AE2" w:rsidP="008E61D5">
      <w:pPr>
        <w:spacing w:line="276" w:lineRule="auto"/>
        <w:rPr>
          <w:rFonts w:ascii="Arial" w:hAnsi="Arial" w:cs="Arial"/>
          <w:sz w:val="24"/>
          <w:szCs w:val="24"/>
        </w:rPr>
      </w:pPr>
    </w:p>
    <w:p w14:paraId="62FDA5A1" w14:textId="77777777" w:rsidR="0000080E" w:rsidRPr="007D5ADA" w:rsidRDefault="0000080E">
      <w:pPr>
        <w:spacing w:after="160" w:line="259" w:lineRule="auto"/>
        <w:ind w:firstLine="0"/>
        <w:jc w:val="left"/>
        <w:rPr>
          <w:rFonts w:ascii="Arial" w:hAnsi="Arial" w:cs="Arial"/>
          <w:sz w:val="24"/>
          <w:szCs w:val="24"/>
        </w:rPr>
      </w:pPr>
      <w:r w:rsidRPr="007D5ADA">
        <w:rPr>
          <w:rFonts w:ascii="Arial" w:hAnsi="Arial" w:cs="Arial"/>
          <w:sz w:val="24"/>
          <w:szCs w:val="24"/>
        </w:rPr>
        <w:br w:type="page"/>
      </w:r>
    </w:p>
    <w:p w14:paraId="14A530CC" w14:textId="77777777" w:rsidR="0000080E" w:rsidRPr="007D5ADA" w:rsidRDefault="0000080E" w:rsidP="002D1038">
      <w:pPr>
        <w:pStyle w:val="afe"/>
        <w:rPr>
          <w:rFonts w:ascii="Arial" w:hAnsi="Arial" w:cs="Arial"/>
          <w:szCs w:val="28"/>
        </w:rPr>
        <w:sectPr w:rsidR="0000080E" w:rsidRPr="007D5ADA" w:rsidSect="00F25ACB">
          <w:headerReference w:type="default" r:id="rId37"/>
          <w:footerReference w:type="default" r:id="rId38"/>
          <w:pgSz w:w="11906" w:h="16838"/>
          <w:pgMar w:top="1134" w:right="851" w:bottom="1134" w:left="1701" w:header="425" w:footer="709" w:gutter="0"/>
          <w:cols w:space="708"/>
          <w:docGrid w:linePitch="381"/>
        </w:sectPr>
      </w:pPr>
    </w:p>
    <w:p w14:paraId="543E90A9" w14:textId="715F5E1B" w:rsidR="008A29D4" w:rsidRPr="008A29D4" w:rsidRDefault="008A29D4" w:rsidP="008A29D4">
      <w:pPr>
        <w:keepNext/>
        <w:keepLines/>
        <w:suppressAutoHyphens/>
        <w:spacing w:line="240" w:lineRule="auto"/>
        <w:ind w:firstLine="0"/>
        <w:rPr>
          <w:rFonts w:ascii="Arial" w:hAnsi="Arial" w:cs="Arial"/>
          <w:noProof/>
          <w:sz w:val="24"/>
          <w:szCs w:val="20"/>
        </w:rPr>
      </w:pPr>
      <w:bookmarkStart w:id="106" w:name="_Ref170056997"/>
      <w:bookmarkStart w:id="107" w:name="_Ref84429004"/>
      <w:r w:rsidRPr="008A29D4">
        <w:rPr>
          <w:rFonts w:ascii="Arial" w:hAnsi="Arial" w:cs="Arial"/>
          <w:noProof/>
          <w:sz w:val="24"/>
          <w:szCs w:val="20"/>
        </w:rPr>
        <w:lastRenderedPageBreak/>
        <w:t xml:space="preserve">Таблица </w:t>
      </w:r>
      <w:r w:rsidRPr="008A29D4">
        <w:rPr>
          <w:rFonts w:ascii="Arial" w:hAnsi="Arial" w:cs="Arial"/>
          <w:noProof/>
          <w:sz w:val="24"/>
          <w:szCs w:val="20"/>
        </w:rPr>
        <w:fldChar w:fldCharType="begin"/>
      </w:r>
      <w:r w:rsidRPr="008A29D4">
        <w:rPr>
          <w:rFonts w:ascii="Arial" w:hAnsi="Arial" w:cs="Arial"/>
          <w:noProof/>
          <w:sz w:val="24"/>
          <w:szCs w:val="20"/>
        </w:rPr>
        <w:instrText xml:space="preserve"> SEQ Таблица \* ARABIC </w:instrText>
      </w:r>
      <w:r w:rsidRPr="008A29D4">
        <w:rPr>
          <w:rFonts w:ascii="Arial" w:hAnsi="Arial" w:cs="Arial"/>
          <w:noProof/>
          <w:sz w:val="24"/>
          <w:szCs w:val="20"/>
        </w:rPr>
        <w:fldChar w:fldCharType="separate"/>
      </w:r>
      <w:r w:rsidR="00083B08">
        <w:rPr>
          <w:rFonts w:ascii="Arial" w:hAnsi="Arial" w:cs="Arial"/>
          <w:noProof/>
          <w:sz w:val="24"/>
          <w:szCs w:val="20"/>
        </w:rPr>
        <w:t>14</w:t>
      </w:r>
      <w:r w:rsidRPr="008A29D4">
        <w:rPr>
          <w:rFonts w:ascii="Arial" w:hAnsi="Arial" w:cs="Arial"/>
          <w:noProof/>
          <w:sz w:val="24"/>
          <w:szCs w:val="20"/>
        </w:rPr>
        <w:fldChar w:fldCharType="end"/>
      </w:r>
      <w:bookmarkEnd w:id="106"/>
      <w:r w:rsidRPr="008A29D4">
        <w:rPr>
          <w:rFonts w:ascii="Arial" w:hAnsi="Arial" w:cs="Arial"/>
          <w:noProof/>
          <w:sz w:val="24"/>
          <w:szCs w:val="20"/>
        </w:rPr>
        <w:t xml:space="preserve"> – Нормативный и фактический часовой расход теплоносителя в системе теплоснабжения на базе котельной</w:t>
      </w:r>
      <w:bookmarkStart w:id="108" w:name="_Ref119004423"/>
      <w:r w:rsidRPr="008A29D4">
        <w:rPr>
          <w:rFonts w:ascii="Arial" w:hAnsi="Arial" w:cs="Arial"/>
          <w:noProof/>
          <w:sz w:val="24"/>
          <w:szCs w:val="20"/>
        </w:rPr>
        <w:t xml:space="preserve"> Вороновской ООШ</w:t>
      </w:r>
    </w:p>
    <w:tbl>
      <w:tblPr>
        <w:tblW w:w="14601" w:type="dxa"/>
        <w:tblInd w:w="-5" w:type="dxa"/>
        <w:tblLook w:val="04A0" w:firstRow="1" w:lastRow="0" w:firstColumn="1" w:lastColumn="0" w:noHBand="0" w:noVBand="1"/>
      </w:tblPr>
      <w:tblGrid>
        <w:gridCol w:w="3496"/>
        <w:gridCol w:w="819"/>
        <w:gridCol w:w="857"/>
        <w:gridCol w:w="857"/>
        <w:gridCol w:w="857"/>
        <w:gridCol w:w="857"/>
        <w:gridCol w:w="857"/>
        <w:gridCol w:w="858"/>
        <w:gridCol w:w="857"/>
        <w:gridCol w:w="857"/>
        <w:gridCol w:w="857"/>
        <w:gridCol w:w="857"/>
        <w:gridCol w:w="857"/>
        <w:gridCol w:w="858"/>
      </w:tblGrid>
      <w:tr w:rsidR="008A29D4" w:rsidRPr="008A29D4" w14:paraId="38EB33B3" w14:textId="77777777" w:rsidTr="004A4807">
        <w:trPr>
          <w:trHeight w:val="288"/>
        </w:trPr>
        <w:tc>
          <w:tcPr>
            <w:tcW w:w="349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F4078BC"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Параметр</w:t>
            </w:r>
          </w:p>
        </w:tc>
        <w:tc>
          <w:tcPr>
            <w:tcW w:w="819" w:type="dxa"/>
            <w:tcBorders>
              <w:top w:val="single" w:sz="4" w:space="0" w:color="auto"/>
              <w:left w:val="single" w:sz="4" w:space="0" w:color="auto"/>
              <w:bottom w:val="single" w:sz="4" w:space="0" w:color="auto"/>
              <w:right w:val="single" w:sz="4" w:space="0" w:color="auto"/>
            </w:tcBorders>
            <w:shd w:val="clear" w:color="000000" w:fill="F2F2F2"/>
            <w:vAlign w:val="center"/>
          </w:tcPr>
          <w:p w14:paraId="6764C03A"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Ед. изм.</w:t>
            </w:r>
          </w:p>
        </w:tc>
        <w:tc>
          <w:tcPr>
            <w:tcW w:w="85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F2F5BB2"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2023</w:t>
            </w:r>
          </w:p>
        </w:tc>
        <w:tc>
          <w:tcPr>
            <w:tcW w:w="85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6DD8158"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2024</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2AB80A53"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2025</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7170E7A5"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2026</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13738873"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2027</w:t>
            </w:r>
          </w:p>
        </w:tc>
        <w:tc>
          <w:tcPr>
            <w:tcW w:w="858" w:type="dxa"/>
            <w:tcBorders>
              <w:top w:val="single" w:sz="4" w:space="0" w:color="auto"/>
              <w:left w:val="nil"/>
              <w:bottom w:val="single" w:sz="4" w:space="0" w:color="auto"/>
              <w:right w:val="single" w:sz="4" w:space="0" w:color="auto"/>
            </w:tcBorders>
            <w:shd w:val="clear" w:color="000000" w:fill="F2F2F2"/>
            <w:vAlign w:val="center"/>
            <w:hideMark/>
          </w:tcPr>
          <w:p w14:paraId="52465FA5"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2028</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70D01BCC"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2029</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7AC75FA9"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2030</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4DADCEA7"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2031</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1FDDCB0A"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2032</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1AC30777"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2033</w:t>
            </w:r>
          </w:p>
        </w:tc>
        <w:tc>
          <w:tcPr>
            <w:tcW w:w="858" w:type="dxa"/>
            <w:tcBorders>
              <w:top w:val="single" w:sz="4" w:space="0" w:color="auto"/>
              <w:left w:val="nil"/>
              <w:bottom w:val="single" w:sz="4" w:space="0" w:color="auto"/>
              <w:right w:val="single" w:sz="4" w:space="0" w:color="auto"/>
            </w:tcBorders>
            <w:shd w:val="clear" w:color="000000" w:fill="F2F2F2"/>
            <w:vAlign w:val="center"/>
          </w:tcPr>
          <w:p w14:paraId="470228FC"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2038</w:t>
            </w:r>
          </w:p>
        </w:tc>
      </w:tr>
      <w:tr w:rsidR="008A29D4" w:rsidRPr="008A29D4" w14:paraId="08F34D1B" w14:textId="77777777" w:rsidTr="004A4807">
        <w:trPr>
          <w:trHeight w:val="456"/>
        </w:trPr>
        <w:tc>
          <w:tcPr>
            <w:tcW w:w="3496" w:type="dxa"/>
            <w:tcBorders>
              <w:top w:val="single" w:sz="4" w:space="0" w:color="auto"/>
              <w:left w:val="single" w:sz="4" w:space="0" w:color="auto"/>
              <w:bottom w:val="single" w:sz="4" w:space="0" w:color="auto"/>
              <w:right w:val="single" w:sz="4" w:space="0" w:color="auto"/>
            </w:tcBorders>
            <w:vAlign w:val="center"/>
            <w:hideMark/>
          </w:tcPr>
          <w:p w14:paraId="322B1FF0"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Расчетный часовой расход для подпитки системы теплоснабжения</w:t>
            </w:r>
          </w:p>
        </w:tc>
        <w:tc>
          <w:tcPr>
            <w:tcW w:w="819" w:type="dxa"/>
            <w:tcBorders>
              <w:top w:val="single" w:sz="4" w:space="0" w:color="auto"/>
              <w:left w:val="single" w:sz="4" w:space="0" w:color="auto"/>
              <w:bottom w:val="single" w:sz="4" w:space="0" w:color="auto"/>
              <w:right w:val="single" w:sz="4" w:space="0" w:color="auto"/>
            </w:tcBorders>
            <w:vAlign w:val="center"/>
          </w:tcPr>
          <w:p w14:paraId="3B74FFB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1283254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single" w:sz="4" w:space="0" w:color="auto"/>
              <w:left w:val="single" w:sz="4" w:space="0" w:color="auto"/>
              <w:bottom w:val="single" w:sz="4" w:space="0" w:color="auto"/>
              <w:right w:val="single" w:sz="4" w:space="0" w:color="auto"/>
            </w:tcBorders>
            <w:noWrap/>
            <w:vAlign w:val="center"/>
          </w:tcPr>
          <w:p w14:paraId="4C39590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4F1830C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6E147C6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22F5CFD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8" w:type="dxa"/>
            <w:tcBorders>
              <w:top w:val="nil"/>
              <w:left w:val="nil"/>
              <w:bottom w:val="single" w:sz="4" w:space="0" w:color="auto"/>
              <w:right w:val="single" w:sz="4" w:space="0" w:color="auto"/>
            </w:tcBorders>
            <w:noWrap/>
            <w:vAlign w:val="center"/>
          </w:tcPr>
          <w:p w14:paraId="4B33432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08A3CCB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0EF06B8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38591F7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4E18C56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275A3B4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8" w:type="dxa"/>
            <w:tcBorders>
              <w:top w:val="nil"/>
              <w:left w:val="nil"/>
              <w:bottom w:val="single" w:sz="4" w:space="0" w:color="auto"/>
              <w:right w:val="single" w:sz="4" w:space="0" w:color="auto"/>
            </w:tcBorders>
            <w:vAlign w:val="center"/>
          </w:tcPr>
          <w:p w14:paraId="4BA1602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r>
      <w:tr w:rsidR="008A29D4" w:rsidRPr="008A29D4" w14:paraId="239B3FD3" w14:textId="77777777" w:rsidTr="004A4807">
        <w:trPr>
          <w:trHeight w:val="288"/>
        </w:trPr>
        <w:tc>
          <w:tcPr>
            <w:tcW w:w="3496" w:type="dxa"/>
            <w:tcBorders>
              <w:top w:val="single" w:sz="4" w:space="0" w:color="auto"/>
              <w:left w:val="single" w:sz="4" w:space="0" w:color="auto"/>
              <w:bottom w:val="single" w:sz="4" w:space="0" w:color="auto"/>
              <w:right w:val="single" w:sz="4" w:space="0" w:color="auto"/>
            </w:tcBorders>
            <w:vAlign w:val="center"/>
            <w:hideMark/>
          </w:tcPr>
          <w:p w14:paraId="78E1C578"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Всего подпитка тепловой сети, в т.ч.:</w:t>
            </w:r>
          </w:p>
        </w:tc>
        <w:tc>
          <w:tcPr>
            <w:tcW w:w="819" w:type="dxa"/>
            <w:tcBorders>
              <w:top w:val="single" w:sz="4" w:space="0" w:color="auto"/>
              <w:left w:val="single" w:sz="4" w:space="0" w:color="auto"/>
              <w:bottom w:val="single" w:sz="4" w:space="0" w:color="auto"/>
              <w:right w:val="single" w:sz="4" w:space="0" w:color="auto"/>
            </w:tcBorders>
            <w:vAlign w:val="center"/>
          </w:tcPr>
          <w:p w14:paraId="0861836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1FFBF01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single" w:sz="4" w:space="0" w:color="auto"/>
              <w:left w:val="single" w:sz="4" w:space="0" w:color="auto"/>
              <w:bottom w:val="single" w:sz="4" w:space="0" w:color="auto"/>
              <w:right w:val="single" w:sz="4" w:space="0" w:color="auto"/>
            </w:tcBorders>
            <w:noWrap/>
            <w:vAlign w:val="center"/>
          </w:tcPr>
          <w:p w14:paraId="1F36C07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1282060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212DCC8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750C214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8" w:type="dxa"/>
            <w:tcBorders>
              <w:top w:val="nil"/>
              <w:left w:val="nil"/>
              <w:bottom w:val="single" w:sz="4" w:space="0" w:color="auto"/>
              <w:right w:val="single" w:sz="4" w:space="0" w:color="auto"/>
            </w:tcBorders>
            <w:noWrap/>
            <w:vAlign w:val="center"/>
          </w:tcPr>
          <w:p w14:paraId="6D663AA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05E5BF3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59E555A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4E13DC1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6AEFDBF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0ED74D2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8" w:type="dxa"/>
            <w:tcBorders>
              <w:top w:val="nil"/>
              <w:left w:val="nil"/>
              <w:bottom w:val="single" w:sz="4" w:space="0" w:color="auto"/>
              <w:right w:val="single" w:sz="4" w:space="0" w:color="auto"/>
            </w:tcBorders>
            <w:vAlign w:val="center"/>
          </w:tcPr>
          <w:p w14:paraId="74B6CB1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r>
      <w:tr w:rsidR="008A29D4" w:rsidRPr="008A29D4" w14:paraId="2F82936B" w14:textId="77777777" w:rsidTr="004A4807">
        <w:trPr>
          <w:trHeight w:val="288"/>
        </w:trPr>
        <w:tc>
          <w:tcPr>
            <w:tcW w:w="3496" w:type="dxa"/>
            <w:tcBorders>
              <w:top w:val="single" w:sz="4" w:space="0" w:color="auto"/>
              <w:left w:val="single" w:sz="4" w:space="0" w:color="auto"/>
              <w:bottom w:val="single" w:sz="4" w:space="0" w:color="auto"/>
              <w:right w:val="single" w:sz="4" w:space="0" w:color="auto"/>
            </w:tcBorders>
            <w:vAlign w:val="center"/>
            <w:hideMark/>
          </w:tcPr>
          <w:p w14:paraId="15EC5A4C" w14:textId="77777777" w:rsidR="008A29D4" w:rsidRPr="008A29D4" w:rsidRDefault="008A29D4" w:rsidP="008A29D4">
            <w:pPr>
              <w:spacing w:line="240" w:lineRule="auto"/>
              <w:ind w:firstLine="0"/>
              <w:jc w:val="right"/>
              <w:rPr>
                <w:rFonts w:ascii="Arial" w:hAnsi="Arial" w:cs="Arial"/>
                <w:color w:val="000000"/>
                <w:sz w:val="18"/>
                <w:szCs w:val="18"/>
              </w:rPr>
            </w:pPr>
            <w:r w:rsidRPr="008A29D4">
              <w:rPr>
                <w:rFonts w:ascii="Arial" w:hAnsi="Arial" w:cs="Arial"/>
                <w:color w:val="000000"/>
                <w:sz w:val="18"/>
                <w:szCs w:val="18"/>
              </w:rPr>
              <w:t>нормативные утечки теплоносителя</w:t>
            </w:r>
          </w:p>
        </w:tc>
        <w:tc>
          <w:tcPr>
            <w:tcW w:w="819" w:type="dxa"/>
            <w:tcBorders>
              <w:top w:val="single" w:sz="4" w:space="0" w:color="auto"/>
              <w:left w:val="single" w:sz="4" w:space="0" w:color="auto"/>
              <w:bottom w:val="single" w:sz="4" w:space="0" w:color="auto"/>
              <w:right w:val="single" w:sz="4" w:space="0" w:color="auto"/>
            </w:tcBorders>
            <w:vAlign w:val="center"/>
          </w:tcPr>
          <w:p w14:paraId="2750C48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608FCA8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single" w:sz="4" w:space="0" w:color="auto"/>
              <w:left w:val="single" w:sz="4" w:space="0" w:color="auto"/>
              <w:bottom w:val="single" w:sz="4" w:space="0" w:color="auto"/>
              <w:right w:val="single" w:sz="4" w:space="0" w:color="auto"/>
            </w:tcBorders>
            <w:noWrap/>
            <w:vAlign w:val="center"/>
          </w:tcPr>
          <w:p w14:paraId="075A71D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33CD3CA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639D022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1968551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8" w:type="dxa"/>
            <w:tcBorders>
              <w:top w:val="nil"/>
              <w:left w:val="nil"/>
              <w:bottom w:val="single" w:sz="4" w:space="0" w:color="auto"/>
              <w:right w:val="single" w:sz="4" w:space="0" w:color="auto"/>
            </w:tcBorders>
            <w:noWrap/>
            <w:vAlign w:val="center"/>
          </w:tcPr>
          <w:p w14:paraId="5294C1F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2FE241E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1607099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2707DB6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7379717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1503852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8" w:type="dxa"/>
            <w:tcBorders>
              <w:top w:val="nil"/>
              <w:left w:val="nil"/>
              <w:bottom w:val="single" w:sz="4" w:space="0" w:color="auto"/>
              <w:right w:val="single" w:sz="4" w:space="0" w:color="auto"/>
            </w:tcBorders>
            <w:vAlign w:val="center"/>
          </w:tcPr>
          <w:p w14:paraId="4318F52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r>
      <w:tr w:rsidR="008A29D4" w:rsidRPr="008A29D4" w14:paraId="596EE67F" w14:textId="77777777" w:rsidTr="004A4807">
        <w:trPr>
          <w:trHeight w:val="288"/>
        </w:trPr>
        <w:tc>
          <w:tcPr>
            <w:tcW w:w="3496" w:type="dxa"/>
            <w:tcBorders>
              <w:top w:val="single" w:sz="4" w:space="0" w:color="auto"/>
              <w:left w:val="single" w:sz="4" w:space="0" w:color="auto"/>
              <w:bottom w:val="single" w:sz="4" w:space="0" w:color="auto"/>
              <w:right w:val="single" w:sz="4" w:space="0" w:color="auto"/>
            </w:tcBorders>
            <w:vAlign w:val="center"/>
            <w:hideMark/>
          </w:tcPr>
          <w:p w14:paraId="3F5E4211" w14:textId="77777777" w:rsidR="008A29D4" w:rsidRPr="008A29D4" w:rsidRDefault="008A29D4" w:rsidP="008A29D4">
            <w:pPr>
              <w:spacing w:line="240" w:lineRule="auto"/>
              <w:ind w:firstLine="0"/>
              <w:jc w:val="right"/>
              <w:rPr>
                <w:rFonts w:ascii="Arial" w:hAnsi="Arial" w:cs="Arial"/>
                <w:color w:val="000000"/>
                <w:sz w:val="18"/>
                <w:szCs w:val="18"/>
              </w:rPr>
            </w:pPr>
            <w:r w:rsidRPr="008A29D4">
              <w:rPr>
                <w:rFonts w:ascii="Arial" w:hAnsi="Arial" w:cs="Arial"/>
                <w:color w:val="000000"/>
                <w:sz w:val="18"/>
                <w:szCs w:val="18"/>
              </w:rPr>
              <w:t>сверхнормативные утечки теплоносителя</w:t>
            </w:r>
          </w:p>
        </w:tc>
        <w:tc>
          <w:tcPr>
            <w:tcW w:w="819" w:type="dxa"/>
            <w:tcBorders>
              <w:top w:val="single" w:sz="4" w:space="0" w:color="auto"/>
              <w:left w:val="single" w:sz="4" w:space="0" w:color="auto"/>
              <w:bottom w:val="single" w:sz="4" w:space="0" w:color="auto"/>
              <w:right w:val="single" w:sz="4" w:space="0" w:color="auto"/>
            </w:tcBorders>
            <w:vAlign w:val="center"/>
          </w:tcPr>
          <w:p w14:paraId="1E1969F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500399E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single" w:sz="4" w:space="0" w:color="auto"/>
              <w:left w:val="single" w:sz="4" w:space="0" w:color="auto"/>
              <w:bottom w:val="single" w:sz="4" w:space="0" w:color="auto"/>
              <w:right w:val="single" w:sz="4" w:space="0" w:color="auto"/>
            </w:tcBorders>
            <w:noWrap/>
            <w:vAlign w:val="center"/>
          </w:tcPr>
          <w:p w14:paraId="3534E77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49A0E6A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3CBD320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41358B4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8" w:type="dxa"/>
            <w:tcBorders>
              <w:top w:val="nil"/>
              <w:left w:val="nil"/>
              <w:bottom w:val="single" w:sz="4" w:space="0" w:color="auto"/>
              <w:right w:val="single" w:sz="4" w:space="0" w:color="auto"/>
            </w:tcBorders>
            <w:noWrap/>
            <w:vAlign w:val="center"/>
          </w:tcPr>
          <w:p w14:paraId="3E2C7D2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4BCB208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4AAAEA0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19E1D1D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073CB64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3F2A3F2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8" w:type="dxa"/>
            <w:tcBorders>
              <w:top w:val="nil"/>
              <w:left w:val="nil"/>
              <w:bottom w:val="single" w:sz="4" w:space="0" w:color="auto"/>
              <w:right w:val="single" w:sz="4" w:space="0" w:color="auto"/>
            </w:tcBorders>
            <w:vAlign w:val="center"/>
          </w:tcPr>
          <w:p w14:paraId="52C48D5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r>
      <w:tr w:rsidR="008A29D4" w:rsidRPr="008A29D4" w14:paraId="68BD7D8B" w14:textId="77777777" w:rsidTr="004A4807">
        <w:trPr>
          <w:trHeight w:val="456"/>
        </w:trPr>
        <w:tc>
          <w:tcPr>
            <w:tcW w:w="3496" w:type="dxa"/>
            <w:tcBorders>
              <w:top w:val="single" w:sz="4" w:space="0" w:color="auto"/>
              <w:left w:val="single" w:sz="4" w:space="0" w:color="auto"/>
              <w:bottom w:val="single" w:sz="4" w:space="0" w:color="auto"/>
              <w:right w:val="single" w:sz="4" w:space="0" w:color="auto"/>
            </w:tcBorders>
            <w:vAlign w:val="center"/>
            <w:hideMark/>
          </w:tcPr>
          <w:p w14:paraId="0E8D7034"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Отпуск теплоносителя из тепловых сетей на цели горячего водоснабжения</w:t>
            </w:r>
          </w:p>
        </w:tc>
        <w:tc>
          <w:tcPr>
            <w:tcW w:w="819" w:type="dxa"/>
            <w:tcBorders>
              <w:top w:val="single" w:sz="4" w:space="0" w:color="auto"/>
              <w:left w:val="single" w:sz="4" w:space="0" w:color="auto"/>
              <w:bottom w:val="single" w:sz="4" w:space="0" w:color="auto"/>
              <w:right w:val="single" w:sz="4" w:space="0" w:color="auto"/>
            </w:tcBorders>
            <w:vAlign w:val="center"/>
          </w:tcPr>
          <w:p w14:paraId="63163B1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66E647D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single" w:sz="4" w:space="0" w:color="auto"/>
              <w:left w:val="single" w:sz="4" w:space="0" w:color="auto"/>
              <w:bottom w:val="single" w:sz="4" w:space="0" w:color="auto"/>
              <w:right w:val="single" w:sz="4" w:space="0" w:color="auto"/>
            </w:tcBorders>
            <w:noWrap/>
            <w:vAlign w:val="center"/>
          </w:tcPr>
          <w:p w14:paraId="2B5EAC1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69FCD5E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23A7002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58BE581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8" w:type="dxa"/>
            <w:tcBorders>
              <w:top w:val="nil"/>
              <w:left w:val="nil"/>
              <w:bottom w:val="single" w:sz="4" w:space="0" w:color="auto"/>
              <w:right w:val="single" w:sz="4" w:space="0" w:color="auto"/>
            </w:tcBorders>
            <w:noWrap/>
            <w:vAlign w:val="center"/>
          </w:tcPr>
          <w:p w14:paraId="194789B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6879D20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247BD72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3DFA916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50A8A46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70B920D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8" w:type="dxa"/>
            <w:tcBorders>
              <w:top w:val="nil"/>
              <w:left w:val="nil"/>
              <w:bottom w:val="single" w:sz="4" w:space="0" w:color="auto"/>
              <w:right w:val="single" w:sz="4" w:space="0" w:color="auto"/>
            </w:tcBorders>
            <w:vAlign w:val="center"/>
          </w:tcPr>
          <w:p w14:paraId="092EF01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r>
      <w:tr w:rsidR="008A29D4" w:rsidRPr="008A29D4" w14:paraId="292BB881" w14:textId="77777777" w:rsidTr="004A4807">
        <w:trPr>
          <w:trHeight w:val="445"/>
        </w:trPr>
        <w:tc>
          <w:tcPr>
            <w:tcW w:w="3496" w:type="dxa"/>
            <w:tcBorders>
              <w:top w:val="single" w:sz="4" w:space="0" w:color="auto"/>
              <w:left w:val="single" w:sz="4" w:space="0" w:color="auto"/>
              <w:bottom w:val="single" w:sz="4" w:space="0" w:color="auto"/>
              <w:right w:val="single" w:sz="4" w:space="0" w:color="auto"/>
            </w:tcBorders>
            <w:vAlign w:val="center"/>
            <w:hideMark/>
          </w:tcPr>
          <w:p w14:paraId="48861982"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Объем аварийной подпитки (химически не обработанной и не деаэрированной водой)</w:t>
            </w:r>
          </w:p>
        </w:tc>
        <w:tc>
          <w:tcPr>
            <w:tcW w:w="819" w:type="dxa"/>
            <w:tcBorders>
              <w:top w:val="single" w:sz="4" w:space="0" w:color="auto"/>
              <w:left w:val="single" w:sz="4" w:space="0" w:color="auto"/>
              <w:bottom w:val="single" w:sz="4" w:space="0" w:color="auto"/>
              <w:right w:val="single" w:sz="4" w:space="0" w:color="auto"/>
            </w:tcBorders>
            <w:vAlign w:val="center"/>
          </w:tcPr>
          <w:p w14:paraId="5B8D6C2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5B7B5C3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w:t>
            </w:r>
          </w:p>
        </w:tc>
        <w:tc>
          <w:tcPr>
            <w:tcW w:w="857" w:type="dxa"/>
            <w:tcBorders>
              <w:top w:val="single" w:sz="4" w:space="0" w:color="auto"/>
              <w:left w:val="single" w:sz="4" w:space="0" w:color="auto"/>
              <w:bottom w:val="single" w:sz="4" w:space="0" w:color="auto"/>
              <w:right w:val="single" w:sz="4" w:space="0" w:color="auto"/>
            </w:tcBorders>
            <w:noWrap/>
            <w:vAlign w:val="center"/>
          </w:tcPr>
          <w:p w14:paraId="268DF62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57" w:type="dxa"/>
            <w:tcBorders>
              <w:top w:val="nil"/>
              <w:left w:val="nil"/>
              <w:bottom w:val="single" w:sz="4" w:space="0" w:color="auto"/>
              <w:right w:val="single" w:sz="4" w:space="0" w:color="auto"/>
            </w:tcBorders>
            <w:noWrap/>
            <w:vAlign w:val="center"/>
          </w:tcPr>
          <w:p w14:paraId="2F295B9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57" w:type="dxa"/>
            <w:tcBorders>
              <w:top w:val="nil"/>
              <w:left w:val="nil"/>
              <w:bottom w:val="single" w:sz="4" w:space="0" w:color="auto"/>
              <w:right w:val="single" w:sz="4" w:space="0" w:color="auto"/>
            </w:tcBorders>
            <w:noWrap/>
            <w:vAlign w:val="center"/>
          </w:tcPr>
          <w:p w14:paraId="60AC4BE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57" w:type="dxa"/>
            <w:tcBorders>
              <w:top w:val="nil"/>
              <w:left w:val="nil"/>
              <w:bottom w:val="single" w:sz="4" w:space="0" w:color="auto"/>
              <w:right w:val="single" w:sz="4" w:space="0" w:color="auto"/>
            </w:tcBorders>
            <w:noWrap/>
            <w:vAlign w:val="center"/>
          </w:tcPr>
          <w:p w14:paraId="4CE8F41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58" w:type="dxa"/>
            <w:tcBorders>
              <w:top w:val="nil"/>
              <w:left w:val="nil"/>
              <w:bottom w:val="single" w:sz="4" w:space="0" w:color="auto"/>
              <w:right w:val="single" w:sz="4" w:space="0" w:color="auto"/>
            </w:tcBorders>
            <w:noWrap/>
            <w:vAlign w:val="center"/>
          </w:tcPr>
          <w:p w14:paraId="1FEA383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57" w:type="dxa"/>
            <w:tcBorders>
              <w:top w:val="nil"/>
              <w:left w:val="nil"/>
              <w:bottom w:val="single" w:sz="4" w:space="0" w:color="auto"/>
              <w:right w:val="single" w:sz="4" w:space="0" w:color="auto"/>
            </w:tcBorders>
            <w:noWrap/>
            <w:vAlign w:val="center"/>
          </w:tcPr>
          <w:p w14:paraId="777C09A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57" w:type="dxa"/>
            <w:tcBorders>
              <w:top w:val="nil"/>
              <w:left w:val="nil"/>
              <w:bottom w:val="single" w:sz="4" w:space="0" w:color="auto"/>
              <w:right w:val="single" w:sz="4" w:space="0" w:color="auto"/>
            </w:tcBorders>
            <w:noWrap/>
            <w:vAlign w:val="center"/>
          </w:tcPr>
          <w:p w14:paraId="6C8AF37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57" w:type="dxa"/>
            <w:tcBorders>
              <w:top w:val="nil"/>
              <w:left w:val="nil"/>
              <w:bottom w:val="single" w:sz="4" w:space="0" w:color="auto"/>
              <w:right w:val="single" w:sz="4" w:space="0" w:color="auto"/>
            </w:tcBorders>
            <w:noWrap/>
            <w:vAlign w:val="center"/>
          </w:tcPr>
          <w:p w14:paraId="29AA945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57" w:type="dxa"/>
            <w:tcBorders>
              <w:top w:val="nil"/>
              <w:left w:val="nil"/>
              <w:bottom w:val="single" w:sz="4" w:space="0" w:color="auto"/>
              <w:right w:val="single" w:sz="4" w:space="0" w:color="auto"/>
            </w:tcBorders>
            <w:noWrap/>
            <w:vAlign w:val="center"/>
          </w:tcPr>
          <w:p w14:paraId="100A8AE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57" w:type="dxa"/>
            <w:tcBorders>
              <w:top w:val="nil"/>
              <w:left w:val="nil"/>
              <w:bottom w:val="single" w:sz="4" w:space="0" w:color="auto"/>
              <w:right w:val="single" w:sz="4" w:space="0" w:color="auto"/>
            </w:tcBorders>
            <w:noWrap/>
            <w:vAlign w:val="center"/>
          </w:tcPr>
          <w:p w14:paraId="7F80897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58" w:type="dxa"/>
            <w:tcBorders>
              <w:top w:val="nil"/>
              <w:left w:val="nil"/>
              <w:bottom w:val="single" w:sz="4" w:space="0" w:color="auto"/>
              <w:right w:val="single" w:sz="4" w:space="0" w:color="auto"/>
            </w:tcBorders>
            <w:vAlign w:val="center"/>
          </w:tcPr>
          <w:p w14:paraId="0125FB7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r>
    </w:tbl>
    <w:p w14:paraId="0D51E4EA" w14:textId="77777777" w:rsidR="008A29D4" w:rsidRPr="008A29D4" w:rsidRDefault="008A29D4" w:rsidP="008A29D4">
      <w:pPr>
        <w:spacing w:after="160" w:line="259" w:lineRule="auto"/>
        <w:ind w:firstLine="0"/>
        <w:jc w:val="left"/>
        <w:rPr>
          <w:rFonts w:eastAsia="Calibri"/>
          <w:sz w:val="24"/>
        </w:rPr>
      </w:pPr>
    </w:p>
    <w:p w14:paraId="19C79EE5" w14:textId="393A9C96" w:rsidR="008A29D4" w:rsidRPr="008A29D4" w:rsidRDefault="008A29D4" w:rsidP="008A29D4">
      <w:pPr>
        <w:keepNext/>
        <w:keepLines/>
        <w:suppressAutoHyphens/>
        <w:spacing w:line="240" w:lineRule="auto"/>
        <w:ind w:firstLine="0"/>
        <w:rPr>
          <w:rFonts w:ascii="Arial" w:hAnsi="Arial" w:cs="Arial"/>
          <w:noProof/>
          <w:sz w:val="24"/>
          <w:szCs w:val="20"/>
        </w:rPr>
      </w:pPr>
      <w:r w:rsidRPr="008A29D4">
        <w:rPr>
          <w:rFonts w:ascii="Arial" w:hAnsi="Arial" w:cs="Arial"/>
          <w:noProof/>
          <w:sz w:val="24"/>
          <w:szCs w:val="20"/>
        </w:rPr>
        <w:t xml:space="preserve">Таблица </w:t>
      </w:r>
      <w:r w:rsidRPr="008A29D4">
        <w:rPr>
          <w:rFonts w:ascii="Arial" w:hAnsi="Arial" w:cs="Arial"/>
          <w:noProof/>
          <w:sz w:val="24"/>
          <w:szCs w:val="20"/>
        </w:rPr>
        <w:fldChar w:fldCharType="begin"/>
      </w:r>
      <w:r w:rsidRPr="008A29D4">
        <w:rPr>
          <w:rFonts w:ascii="Arial" w:hAnsi="Arial" w:cs="Arial"/>
          <w:noProof/>
          <w:sz w:val="24"/>
          <w:szCs w:val="20"/>
        </w:rPr>
        <w:instrText xml:space="preserve"> SEQ Таблица \* ARABIC </w:instrText>
      </w:r>
      <w:r w:rsidRPr="008A29D4">
        <w:rPr>
          <w:rFonts w:ascii="Arial" w:hAnsi="Arial" w:cs="Arial"/>
          <w:noProof/>
          <w:sz w:val="24"/>
          <w:szCs w:val="20"/>
        </w:rPr>
        <w:fldChar w:fldCharType="separate"/>
      </w:r>
      <w:r w:rsidR="00083B08">
        <w:rPr>
          <w:rFonts w:ascii="Arial" w:hAnsi="Arial" w:cs="Arial"/>
          <w:noProof/>
          <w:sz w:val="24"/>
          <w:szCs w:val="20"/>
        </w:rPr>
        <w:t>15</w:t>
      </w:r>
      <w:r w:rsidRPr="008A29D4">
        <w:rPr>
          <w:rFonts w:ascii="Arial" w:hAnsi="Arial" w:cs="Arial"/>
          <w:noProof/>
          <w:sz w:val="24"/>
          <w:szCs w:val="20"/>
        </w:rPr>
        <w:fldChar w:fldCharType="end"/>
      </w:r>
      <w:bookmarkEnd w:id="108"/>
      <w:r w:rsidRPr="008A29D4">
        <w:rPr>
          <w:rFonts w:ascii="Arial" w:hAnsi="Arial" w:cs="Arial"/>
          <w:noProof/>
          <w:sz w:val="24"/>
          <w:szCs w:val="20"/>
        </w:rPr>
        <w:t xml:space="preserve"> – Нормативный и фактический часовой расход теплоносителя в системе теплоснабжения на базе котельной Еловской ООШ</w:t>
      </w:r>
    </w:p>
    <w:tbl>
      <w:tblPr>
        <w:tblW w:w="14601" w:type="dxa"/>
        <w:tblInd w:w="-5" w:type="dxa"/>
        <w:tblLook w:val="04A0" w:firstRow="1" w:lastRow="0" w:firstColumn="1" w:lastColumn="0" w:noHBand="0" w:noVBand="1"/>
      </w:tblPr>
      <w:tblGrid>
        <w:gridCol w:w="3496"/>
        <w:gridCol w:w="819"/>
        <w:gridCol w:w="857"/>
        <w:gridCol w:w="857"/>
        <w:gridCol w:w="857"/>
        <w:gridCol w:w="857"/>
        <w:gridCol w:w="857"/>
        <w:gridCol w:w="858"/>
        <w:gridCol w:w="857"/>
        <w:gridCol w:w="857"/>
        <w:gridCol w:w="857"/>
        <w:gridCol w:w="857"/>
        <w:gridCol w:w="857"/>
        <w:gridCol w:w="858"/>
      </w:tblGrid>
      <w:tr w:rsidR="008A29D4" w:rsidRPr="008A29D4" w14:paraId="67443322" w14:textId="77777777" w:rsidTr="004A4807">
        <w:trPr>
          <w:trHeight w:val="288"/>
        </w:trPr>
        <w:tc>
          <w:tcPr>
            <w:tcW w:w="349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A2763AA"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Параметр</w:t>
            </w:r>
          </w:p>
        </w:tc>
        <w:tc>
          <w:tcPr>
            <w:tcW w:w="819" w:type="dxa"/>
            <w:tcBorders>
              <w:top w:val="single" w:sz="4" w:space="0" w:color="auto"/>
              <w:left w:val="single" w:sz="4" w:space="0" w:color="auto"/>
              <w:bottom w:val="single" w:sz="4" w:space="0" w:color="auto"/>
              <w:right w:val="single" w:sz="4" w:space="0" w:color="auto"/>
            </w:tcBorders>
            <w:shd w:val="clear" w:color="000000" w:fill="F2F2F2"/>
            <w:vAlign w:val="center"/>
          </w:tcPr>
          <w:p w14:paraId="74272FE2"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Ед. изм.</w:t>
            </w:r>
          </w:p>
        </w:tc>
        <w:tc>
          <w:tcPr>
            <w:tcW w:w="85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E64DF5C"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2023</w:t>
            </w:r>
          </w:p>
        </w:tc>
        <w:tc>
          <w:tcPr>
            <w:tcW w:w="85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ED99E05"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2024</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1D8FF83D"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2025</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37330E82"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2026</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3CC05C9B"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2027</w:t>
            </w:r>
          </w:p>
        </w:tc>
        <w:tc>
          <w:tcPr>
            <w:tcW w:w="858" w:type="dxa"/>
            <w:tcBorders>
              <w:top w:val="single" w:sz="4" w:space="0" w:color="auto"/>
              <w:left w:val="nil"/>
              <w:bottom w:val="single" w:sz="4" w:space="0" w:color="auto"/>
              <w:right w:val="single" w:sz="4" w:space="0" w:color="auto"/>
            </w:tcBorders>
            <w:shd w:val="clear" w:color="000000" w:fill="F2F2F2"/>
            <w:vAlign w:val="center"/>
            <w:hideMark/>
          </w:tcPr>
          <w:p w14:paraId="3AAD75CF"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2028</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2B8D5553"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2029</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680F23CC"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2030</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27DD305D"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2031</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6B951ECC"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2032</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52CB6F18"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2033</w:t>
            </w:r>
          </w:p>
        </w:tc>
        <w:tc>
          <w:tcPr>
            <w:tcW w:w="858" w:type="dxa"/>
            <w:tcBorders>
              <w:top w:val="single" w:sz="4" w:space="0" w:color="auto"/>
              <w:left w:val="nil"/>
              <w:bottom w:val="single" w:sz="4" w:space="0" w:color="auto"/>
              <w:right w:val="single" w:sz="4" w:space="0" w:color="auto"/>
            </w:tcBorders>
            <w:shd w:val="clear" w:color="000000" w:fill="F2F2F2"/>
            <w:vAlign w:val="center"/>
          </w:tcPr>
          <w:p w14:paraId="6171D6A4"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2038</w:t>
            </w:r>
          </w:p>
        </w:tc>
      </w:tr>
      <w:tr w:rsidR="008A29D4" w:rsidRPr="008A29D4" w14:paraId="717C3AFE" w14:textId="77777777" w:rsidTr="004A4807">
        <w:trPr>
          <w:trHeight w:val="456"/>
        </w:trPr>
        <w:tc>
          <w:tcPr>
            <w:tcW w:w="3496" w:type="dxa"/>
            <w:tcBorders>
              <w:top w:val="single" w:sz="4" w:space="0" w:color="auto"/>
              <w:left w:val="single" w:sz="4" w:space="0" w:color="auto"/>
              <w:bottom w:val="single" w:sz="4" w:space="0" w:color="auto"/>
              <w:right w:val="single" w:sz="4" w:space="0" w:color="auto"/>
            </w:tcBorders>
            <w:vAlign w:val="center"/>
            <w:hideMark/>
          </w:tcPr>
          <w:p w14:paraId="3E6A8C39"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Расчетный часовой расход для подпитки системы теплоснабжения</w:t>
            </w:r>
          </w:p>
        </w:tc>
        <w:tc>
          <w:tcPr>
            <w:tcW w:w="819" w:type="dxa"/>
            <w:tcBorders>
              <w:top w:val="single" w:sz="4" w:space="0" w:color="auto"/>
              <w:left w:val="single" w:sz="4" w:space="0" w:color="auto"/>
              <w:bottom w:val="single" w:sz="4" w:space="0" w:color="auto"/>
              <w:right w:val="single" w:sz="4" w:space="0" w:color="auto"/>
            </w:tcBorders>
            <w:vAlign w:val="center"/>
          </w:tcPr>
          <w:p w14:paraId="18923DA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3D52F19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single" w:sz="4" w:space="0" w:color="auto"/>
              <w:left w:val="single" w:sz="4" w:space="0" w:color="auto"/>
              <w:bottom w:val="single" w:sz="4" w:space="0" w:color="auto"/>
              <w:right w:val="single" w:sz="4" w:space="0" w:color="auto"/>
            </w:tcBorders>
            <w:noWrap/>
            <w:vAlign w:val="center"/>
          </w:tcPr>
          <w:p w14:paraId="320A751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5639A66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7CB2859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67BC554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8" w:type="dxa"/>
            <w:tcBorders>
              <w:top w:val="nil"/>
              <w:left w:val="nil"/>
              <w:bottom w:val="single" w:sz="4" w:space="0" w:color="auto"/>
              <w:right w:val="single" w:sz="4" w:space="0" w:color="auto"/>
            </w:tcBorders>
            <w:noWrap/>
            <w:vAlign w:val="center"/>
          </w:tcPr>
          <w:p w14:paraId="3F1FCFF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427A34C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6546E43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6BAF22B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38D2F06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0F5CEB3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8" w:type="dxa"/>
            <w:tcBorders>
              <w:top w:val="nil"/>
              <w:left w:val="nil"/>
              <w:bottom w:val="single" w:sz="4" w:space="0" w:color="auto"/>
              <w:right w:val="single" w:sz="4" w:space="0" w:color="auto"/>
            </w:tcBorders>
            <w:vAlign w:val="center"/>
          </w:tcPr>
          <w:p w14:paraId="7AB79FD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r>
      <w:tr w:rsidR="008A29D4" w:rsidRPr="008A29D4" w14:paraId="03C84110" w14:textId="77777777" w:rsidTr="004A4807">
        <w:trPr>
          <w:trHeight w:val="288"/>
        </w:trPr>
        <w:tc>
          <w:tcPr>
            <w:tcW w:w="3496" w:type="dxa"/>
            <w:tcBorders>
              <w:top w:val="single" w:sz="4" w:space="0" w:color="auto"/>
              <w:left w:val="single" w:sz="4" w:space="0" w:color="auto"/>
              <w:bottom w:val="single" w:sz="4" w:space="0" w:color="auto"/>
              <w:right w:val="single" w:sz="4" w:space="0" w:color="auto"/>
            </w:tcBorders>
            <w:vAlign w:val="center"/>
            <w:hideMark/>
          </w:tcPr>
          <w:p w14:paraId="45F02985"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Всего подпитка тепловой сети, в т.ч.:</w:t>
            </w:r>
          </w:p>
        </w:tc>
        <w:tc>
          <w:tcPr>
            <w:tcW w:w="819" w:type="dxa"/>
            <w:tcBorders>
              <w:top w:val="single" w:sz="4" w:space="0" w:color="auto"/>
              <w:left w:val="single" w:sz="4" w:space="0" w:color="auto"/>
              <w:bottom w:val="single" w:sz="4" w:space="0" w:color="auto"/>
              <w:right w:val="single" w:sz="4" w:space="0" w:color="auto"/>
            </w:tcBorders>
            <w:vAlign w:val="center"/>
          </w:tcPr>
          <w:p w14:paraId="2975A7E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21B7724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single" w:sz="4" w:space="0" w:color="auto"/>
              <w:left w:val="single" w:sz="4" w:space="0" w:color="auto"/>
              <w:bottom w:val="single" w:sz="4" w:space="0" w:color="auto"/>
              <w:right w:val="single" w:sz="4" w:space="0" w:color="auto"/>
            </w:tcBorders>
            <w:noWrap/>
            <w:vAlign w:val="center"/>
          </w:tcPr>
          <w:p w14:paraId="15A714F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45DAEF3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7B16E08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37B0579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8" w:type="dxa"/>
            <w:tcBorders>
              <w:top w:val="nil"/>
              <w:left w:val="nil"/>
              <w:bottom w:val="single" w:sz="4" w:space="0" w:color="auto"/>
              <w:right w:val="single" w:sz="4" w:space="0" w:color="auto"/>
            </w:tcBorders>
            <w:noWrap/>
            <w:vAlign w:val="center"/>
          </w:tcPr>
          <w:p w14:paraId="031CE65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06BD711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2CA794B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3401CEE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446C0E2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0067211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8" w:type="dxa"/>
            <w:tcBorders>
              <w:top w:val="nil"/>
              <w:left w:val="nil"/>
              <w:bottom w:val="single" w:sz="4" w:space="0" w:color="auto"/>
              <w:right w:val="single" w:sz="4" w:space="0" w:color="auto"/>
            </w:tcBorders>
            <w:vAlign w:val="center"/>
          </w:tcPr>
          <w:p w14:paraId="0F6DD67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r>
      <w:tr w:rsidR="008A29D4" w:rsidRPr="008A29D4" w14:paraId="12334573" w14:textId="77777777" w:rsidTr="004A4807">
        <w:trPr>
          <w:trHeight w:val="288"/>
        </w:trPr>
        <w:tc>
          <w:tcPr>
            <w:tcW w:w="3496" w:type="dxa"/>
            <w:tcBorders>
              <w:top w:val="single" w:sz="4" w:space="0" w:color="auto"/>
              <w:left w:val="single" w:sz="4" w:space="0" w:color="auto"/>
              <w:bottom w:val="single" w:sz="4" w:space="0" w:color="auto"/>
              <w:right w:val="single" w:sz="4" w:space="0" w:color="auto"/>
            </w:tcBorders>
            <w:vAlign w:val="center"/>
            <w:hideMark/>
          </w:tcPr>
          <w:p w14:paraId="3474B166" w14:textId="77777777" w:rsidR="008A29D4" w:rsidRPr="008A29D4" w:rsidRDefault="008A29D4" w:rsidP="008A29D4">
            <w:pPr>
              <w:spacing w:line="240" w:lineRule="auto"/>
              <w:ind w:firstLine="0"/>
              <w:jc w:val="right"/>
              <w:rPr>
                <w:rFonts w:ascii="Arial" w:hAnsi="Arial" w:cs="Arial"/>
                <w:color w:val="000000"/>
                <w:sz w:val="18"/>
                <w:szCs w:val="18"/>
              </w:rPr>
            </w:pPr>
            <w:r w:rsidRPr="008A29D4">
              <w:rPr>
                <w:rFonts w:ascii="Arial" w:hAnsi="Arial" w:cs="Arial"/>
                <w:color w:val="000000"/>
                <w:sz w:val="18"/>
                <w:szCs w:val="18"/>
              </w:rPr>
              <w:t>нормативные утечки теплоносителя</w:t>
            </w:r>
          </w:p>
        </w:tc>
        <w:tc>
          <w:tcPr>
            <w:tcW w:w="819" w:type="dxa"/>
            <w:tcBorders>
              <w:top w:val="single" w:sz="4" w:space="0" w:color="auto"/>
              <w:left w:val="single" w:sz="4" w:space="0" w:color="auto"/>
              <w:bottom w:val="single" w:sz="4" w:space="0" w:color="auto"/>
              <w:right w:val="single" w:sz="4" w:space="0" w:color="auto"/>
            </w:tcBorders>
            <w:vAlign w:val="center"/>
          </w:tcPr>
          <w:p w14:paraId="7BC676F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07CFD1A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single" w:sz="4" w:space="0" w:color="auto"/>
              <w:left w:val="single" w:sz="4" w:space="0" w:color="auto"/>
              <w:bottom w:val="single" w:sz="4" w:space="0" w:color="auto"/>
              <w:right w:val="single" w:sz="4" w:space="0" w:color="auto"/>
            </w:tcBorders>
            <w:noWrap/>
            <w:vAlign w:val="center"/>
          </w:tcPr>
          <w:p w14:paraId="4AA9E1E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724D5C7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1CE269B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34FDD1B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8" w:type="dxa"/>
            <w:tcBorders>
              <w:top w:val="nil"/>
              <w:left w:val="nil"/>
              <w:bottom w:val="single" w:sz="4" w:space="0" w:color="auto"/>
              <w:right w:val="single" w:sz="4" w:space="0" w:color="auto"/>
            </w:tcBorders>
            <w:noWrap/>
            <w:vAlign w:val="center"/>
          </w:tcPr>
          <w:p w14:paraId="0863439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6324666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0679248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707B483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448DC1B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0D4D669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8" w:type="dxa"/>
            <w:tcBorders>
              <w:top w:val="nil"/>
              <w:left w:val="nil"/>
              <w:bottom w:val="single" w:sz="4" w:space="0" w:color="auto"/>
              <w:right w:val="single" w:sz="4" w:space="0" w:color="auto"/>
            </w:tcBorders>
            <w:vAlign w:val="center"/>
          </w:tcPr>
          <w:p w14:paraId="6D668CC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r>
      <w:tr w:rsidR="008A29D4" w:rsidRPr="008A29D4" w14:paraId="69F3408D" w14:textId="77777777" w:rsidTr="004A4807">
        <w:trPr>
          <w:trHeight w:val="288"/>
        </w:trPr>
        <w:tc>
          <w:tcPr>
            <w:tcW w:w="3496" w:type="dxa"/>
            <w:tcBorders>
              <w:top w:val="single" w:sz="4" w:space="0" w:color="auto"/>
              <w:left w:val="single" w:sz="4" w:space="0" w:color="auto"/>
              <w:bottom w:val="single" w:sz="4" w:space="0" w:color="auto"/>
              <w:right w:val="single" w:sz="4" w:space="0" w:color="auto"/>
            </w:tcBorders>
            <w:vAlign w:val="center"/>
            <w:hideMark/>
          </w:tcPr>
          <w:p w14:paraId="53FC0533" w14:textId="77777777" w:rsidR="008A29D4" w:rsidRPr="008A29D4" w:rsidRDefault="008A29D4" w:rsidP="008A29D4">
            <w:pPr>
              <w:spacing w:line="240" w:lineRule="auto"/>
              <w:ind w:firstLine="0"/>
              <w:jc w:val="right"/>
              <w:rPr>
                <w:rFonts w:ascii="Arial" w:hAnsi="Arial" w:cs="Arial"/>
                <w:color w:val="000000"/>
                <w:sz w:val="18"/>
                <w:szCs w:val="18"/>
              </w:rPr>
            </w:pPr>
            <w:r w:rsidRPr="008A29D4">
              <w:rPr>
                <w:rFonts w:ascii="Arial" w:hAnsi="Arial" w:cs="Arial"/>
                <w:color w:val="000000"/>
                <w:sz w:val="18"/>
                <w:szCs w:val="18"/>
              </w:rPr>
              <w:t>сверхнормативные утечки теплоносителя</w:t>
            </w:r>
          </w:p>
        </w:tc>
        <w:tc>
          <w:tcPr>
            <w:tcW w:w="819" w:type="dxa"/>
            <w:tcBorders>
              <w:top w:val="single" w:sz="4" w:space="0" w:color="auto"/>
              <w:left w:val="single" w:sz="4" w:space="0" w:color="auto"/>
              <w:bottom w:val="single" w:sz="4" w:space="0" w:color="auto"/>
              <w:right w:val="single" w:sz="4" w:space="0" w:color="auto"/>
            </w:tcBorders>
            <w:vAlign w:val="center"/>
          </w:tcPr>
          <w:p w14:paraId="066046C1"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368709B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single" w:sz="4" w:space="0" w:color="auto"/>
              <w:left w:val="single" w:sz="4" w:space="0" w:color="auto"/>
              <w:bottom w:val="single" w:sz="4" w:space="0" w:color="auto"/>
              <w:right w:val="single" w:sz="4" w:space="0" w:color="auto"/>
            </w:tcBorders>
            <w:noWrap/>
            <w:vAlign w:val="center"/>
          </w:tcPr>
          <w:p w14:paraId="758BB24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0B42311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05632D1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48C548A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8" w:type="dxa"/>
            <w:tcBorders>
              <w:top w:val="nil"/>
              <w:left w:val="nil"/>
              <w:bottom w:val="single" w:sz="4" w:space="0" w:color="auto"/>
              <w:right w:val="single" w:sz="4" w:space="0" w:color="auto"/>
            </w:tcBorders>
            <w:noWrap/>
            <w:vAlign w:val="center"/>
          </w:tcPr>
          <w:p w14:paraId="5381408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2096542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42279B2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04784DD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164DD6D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4337CB6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8" w:type="dxa"/>
            <w:tcBorders>
              <w:top w:val="nil"/>
              <w:left w:val="nil"/>
              <w:bottom w:val="single" w:sz="4" w:space="0" w:color="auto"/>
              <w:right w:val="single" w:sz="4" w:space="0" w:color="auto"/>
            </w:tcBorders>
            <w:vAlign w:val="center"/>
          </w:tcPr>
          <w:p w14:paraId="4E81F07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r>
      <w:tr w:rsidR="008A29D4" w:rsidRPr="008A29D4" w14:paraId="648540DD" w14:textId="77777777" w:rsidTr="004A4807">
        <w:trPr>
          <w:trHeight w:val="456"/>
        </w:trPr>
        <w:tc>
          <w:tcPr>
            <w:tcW w:w="3496" w:type="dxa"/>
            <w:tcBorders>
              <w:top w:val="single" w:sz="4" w:space="0" w:color="auto"/>
              <w:left w:val="single" w:sz="4" w:space="0" w:color="auto"/>
              <w:bottom w:val="single" w:sz="4" w:space="0" w:color="auto"/>
              <w:right w:val="single" w:sz="4" w:space="0" w:color="auto"/>
            </w:tcBorders>
            <w:vAlign w:val="center"/>
            <w:hideMark/>
          </w:tcPr>
          <w:p w14:paraId="34003EF6"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Отпуск теплоносителя из тепловых сетей на цели горячего водоснабжения</w:t>
            </w:r>
          </w:p>
        </w:tc>
        <w:tc>
          <w:tcPr>
            <w:tcW w:w="819" w:type="dxa"/>
            <w:tcBorders>
              <w:top w:val="single" w:sz="4" w:space="0" w:color="auto"/>
              <w:left w:val="single" w:sz="4" w:space="0" w:color="auto"/>
              <w:bottom w:val="single" w:sz="4" w:space="0" w:color="auto"/>
              <w:right w:val="single" w:sz="4" w:space="0" w:color="auto"/>
            </w:tcBorders>
            <w:vAlign w:val="center"/>
          </w:tcPr>
          <w:p w14:paraId="087C1FC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1CDB3EC1"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single" w:sz="4" w:space="0" w:color="auto"/>
              <w:left w:val="single" w:sz="4" w:space="0" w:color="auto"/>
              <w:bottom w:val="single" w:sz="4" w:space="0" w:color="auto"/>
              <w:right w:val="single" w:sz="4" w:space="0" w:color="auto"/>
            </w:tcBorders>
            <w:noWrap/>
            <w:vAlign w:val="center"/>
          </w:tcPr>
          <w:p w14:paraId="22032D7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6EF3B5F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1697F9F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5F5CD4F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8" w:type="dxa"/>
            <w:tcBorders>
              <w:top w:val="nil"/>
              <w:left w:val="nil"/>
              <w:bottom w:val="single" w:sz="4" w:space="0" w:color="auto"/>
              <w:right w:val="single" w:sz="4" w:space="0" w:color="auto"/>
            </w:tcBorders>
            <w:noWrap/>
            <w:vAlign w:val="center"/>
          </w:tcPr>
          <w:p w14:paraId="0763D57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1C00EAC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6A3AD49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6DFB777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632296F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4106B5C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8" w:type="dxa"/>
            <w:tcBorders>
              <w:top w:val="nil"/>
              <w:left w:val="nil"/>
              <w:bottom w:val="single" w:sz="4" w:space="0" w:color="auto"/>
              <w:right w:val="single" w:sz="4" w:space="0" w:color="auto"/>
            </w:tcBorders>
            <w:vAlign w:val="center"/>
          </w:tcPr>
          <w:p w14:paraId="3978A601"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r>
      <w:tr w:rsidR="008A29D4" w:rsidRPr="008A29D4" w14:paraId="6DF9773A" w14:textId="77777777" w:rsidTr="004A4807">
        <w:trPr>
          <w:trHeight w:val="445"/>
        </w:trPr>
        <w:tc>
          <w:tcPr>
            <w:tcW w:w="3496" w:type="dxa"/>
            <w:tcBorders>
              <w:top w:val="single" w:sz="4" w:space="0" w:color="auto"/>
              <w:left w:val="single" w:sz="4" w:space="0" w:color="auto"/>
              <w:bottom w:val="single" w:sz="4" w:space="0" w:color="auto"/>
              <w:right w:val="single" w:sz="4" w:space="0" w:color="auto"/>
            </w:tcBorders>
            <w:vAlign w:val="center"/>
            <w:hideMark/>
          </w:tcPr>
          <w:p w14:paraId="67164995"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Объем аварийной подпитки (химически не обработанной и не деаэрированной водой)</w:t>
            </w:r>
          </w:p>
        </w:tc>
        <w:tc>
          <w:tcPr>
            <w:tcW w:w="819" w:type="dxa"/>
            <w:tcBorders>
              <w:top w:val="single" w:sz="4" w:space="0" w:color="auto"/>
              <w:left w:val="single" w:sz="4" w:space="0" w:color="auto"/>
              <w:bottom w:val="single" w:sz="4" w:space="0" w:color="auto"/>
              <w:right w:val="single" w:sz="4" w:space="0" w:color="auto"/>
            </w:tcBorders>
            <w:vAlign w:val="center"/>
          </w:tcPr>
          <w:p w14:paraId="5D11B72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0BAC9E8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w:t>
            </w:r>
          </w:p>
        </w:tc>
        <w:tc>
          <w:tcPr>
            <w:tcW w:w="857" w:type="dxa"/>
            <w:tcBorders>
              <w:top w:val="single" w:sz="4" w:space="0" w:color="auto"/>
              <w:left w:val="single" w:sz="4" w:space="0" w:color="auto"/>
              <w:bottom w:val="single" w:sz="4" w:space="0" w:color="auto"/>
              <w:right w:val="single" w:sz="4" w:space="0" w:color="auto"/>
            </w:tcBorders>
            <w:noWrap/>
            <w:vAlign w:val="center"/>
          </w:tcPr>
          <w:p w14:paraId="784A537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0,047</w:t>
            </w:r>
          </w:p>
        </w:tc>
        <w:tc>
          <w:tcPr>
            <w:tcW w:w="857" w:type="dxa"/>
            <w:tcBorders>
              <w:top w:val="nil"/>
              <w:left w:val="nil"/>
              <w:bottom w:val="single" w:sz="4" w:space="0" w:color="auto"/>
              <w:right w:val="single" w:sz="4" w:space="0" w:color="auto"/>
            </w:tcBorders>
            <w:noWrap/>
            <w:vAlign w:val="center"/>
          </w:tcPr>
          <w:p w14:paraId="567105C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0,047</w:t>
            </w:r>
          </w:p>
        </w:tc>
        <w:tc>
          <w:tcPr>
            <w:tcW w:w="857" w:type="dxa"/>
            <w:tcBorders>
              <w:top w:val="nil"/>
              <w:left w:val="nil"/>
              <w:bottom w:val="single" w:sz="4" w:space="0" w:color="auto"/>
              <w:right w:val="single" w:sz="4" w:space="0" w:color="auto"/>
            </w:tcBorders>
            <w:noWrap/>
            <w:vAlign w:val="center"/>
          </w:tcPr>
          <w:p w14:paraId="48F84FD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0,047</w:t>
            </w:r>
          </w:p>
        </w:tc>
        <w:tc>
          <w:tcPr>
            <w:tcW w:w="857" w:type="dxa"/>
            <w:tcBorders>
              <w:top w:val="nil"/>
              <w:left w:val="nil"/>
              <w:bottom w:val="single" w:sz="4" w:space="0" w:color="auto"/>
              <w:right w:val="single" w:sz="4" w:space="0" w:color="auto"/>
            </w:tcBorders>
            <w:noWrap/>
            <w:vAlign w:val="center"/>
          </w:tcPr>
          <w:p w14:paraId="791B675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0,047</w:t>
            </w:r>
          </w:p>
        </w:tc>
        <w:tc>
          <w:tcPr>
            <w:tcW w:w="858" w:type="dxa"/>
            <w:tcBorders>
              <w:top w:val="nil"/>
              <w:left w:val="nil"/>
              <w:bottom w:val="single" w:sz="4" w:space="0" w:color="auto"/>
              <w:right w:val="single" w:sz="4" w:space="0" w:color="auto"/>
            </w:tcBorders>
            <w:noWrap/>
            <w:vAlign w:val="center"/>
          </w:tcPr>
          <w:p w14:paraId="2B590B1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0,047</w:t>
            </w:r>
          </w:p>
        </w:tc>
        <w:tc>
          <w:tcPr>
            <w:tcW w:w="857" w:type="dxa"/>
            <w:tcBorders>
              <w:top w:val="nil"/>
              <w:left w:val="nil"/>
              <w:bottom w:val="single" w:sz="4" w:space="0" w:color="auto"/>
              <w:right w:val="single" w:sz="4" w:space="0" w:color="auto"/>
            </w:tcBorders>
            <w:noWrap/>
            <w:vAlign w:val="center"/>
          </w:tcPr>
          <w:p w14:paraId="120C378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0,047</w:t>
            </w:r>
          </w:p>
        </w:tc>
        <w:tc>
          <w:tcPr>
            <w:tcW w:w="857" w:type="dxa"/>
            <w:tcBorders>
              <w:top w:val="nil"/>
              <w:left w:val="nil"/>
              <w:bottom w:val="single" w:sz="4" w:space="0" w:color="auto"/>
              <w:right w:val="single" w:sz="4" w:space="0" w:color="auto"/>
            </w:tcBorders>
            <w:noWrap/>
            <w:vAlign w:val="center"/>
          </w:tcPr>
          <w:p w14:paraId="79BAB6F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0,047</w:t>
            </w:r>
          </w:p>
        </w:tc>
        <w:tc>
          <w:tcPr>
            <w:tcW w:w="857" w:type="dxa"/>
            <w:tcBorders>
              <w:top w:val="nil"/>
              <w:left w:val="nil"/>
              <w:bottom w:val="single" w:sz="4" w:space="0" w:color="auto"/>
              <w:right w:val="single" w:sz="4" w:space="0" w:color="auto"/>
            </w:tcBorders>
            <w:noWrap/>
            <w:vAlign w:val="center"/>
          </w:tcPr>
          <w:p w14:paraId="0B091C4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0,047</w:t>
            </w:r>
          </w:p>
        </w:tc>
        <w:tc>
          <w:tcPr>
            <w:tcW w:w="857" w:type="dxa"/>
            <w:tcBorders>
              <w:top w:val="nil"/>
              <w:left w:val="nil"/>
              <w:bottom w:val="single" w:sz="4" w:space="0" w:color="auto"/>
              <w:right w:val="single" w:sz="4" w:space="0" w:color="auto"/>
            </w:tcBorders>
            <w:noWrap/>
            <w:vAlign w:val="center"/>
          </w:tcPr>
          <w:p w14:paraId="778EE32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0,047</w:t>
            </w:r>
          </w:p>
        </w:tc>
        <w:tc>
          <w:tcPr>
            <w:tcW w:w="857" w:type="dxa"/>
            <w:tcBorders>
              <w:top w:val="nil"/>
              <w:left w:val="nil"/>
              <w:bottom w:val="single" w:sz="4" w:space="0" w:color="auto"/>
              <w:right w:val="single" w:sz="4" w:space="0" w:color="auto"/>
            </w:tcBorders>
            <w:noWrap/>
            <w:vAlign w:val="center"/>
          </w:tcPr>
          <w:p w14:paraId="3FAE1A3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0,047</w:t>
            </w:r>
          </w:p>
        </w:tc>
        <w:tc>
          <w:tcPr>
            <w:tcW w:w="858" w:type="dxa"/>
            <w:tcBorders>
              <w:top w:val="nil"/>
              <w:left w:val="nil"/>
              <w:bottom w:val="single" w:sz="4" w:space="0" w:color="auto"/>
              <w:right w:val="single" w:sz="4" w:space="0" w:color="auto"/>
            </w:tcBorders>
            <w:vAlign w:val="center"/>
          </w:tcPr>
          <w:p w14:paraId="1530034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0,047</w:t>
            </w:r>
          </w:p>
        </w:tc>
      </w:tr>
    </w:tbl>
    <w:p w14:paraId="165FE921" w14:textId="77777777" w:rsidR="008A29D4" w:rsidRPr="008A29D4" w:rsidRDefault="008A29D4" w:rsidP="008A29D4">
      <w:pPr>
        <w:spacing w:after="160" w:line="259" w:lineRule="auto"/>
        <w:ind w:firstLine="0"/>
        <w:jc w:val="left"/>
        <w:rPr>
          <w:rFonts w:eastAsia="Calibri"/>
          <w:sz w:val="24"/>
        </w:rPr>
      </w:pPr>
    </w:p>
    <w:p w14:paraId="787F509B" w14:textId="0A8FE13F" w:rsidR="008A29D4" w:rsidRPr="008A29D4" w:rsidRDefault="008A29D4" w:rsidP="008A29D4">
      <w:pPr>
        <w:keepNext/>
        <w:keepLines/>
        <w:suppressAutoHyphens/>
        <w:spacing w:line="240" w:lineRule="auto"/>
        <w:ind w:firstLine="0"/>
        <w:rPr>
          <w:rFonts w:ascii="Arial" w:hAnsi="Arial" w:cs="Arial"/>
          <w:noProof/>
          <w:sz w:val="24"/>
          <w:szCs w:val="20"/>
        </w:rPr>
      </w:pPr>
      <w:bookmarkStart w:id="109" w:name="_Ref170056998"/>
      <w:r w:rsidRPr="008A29D4">
        <w:rPr>
          <w:rFonts w:ascii="Arial" w:hAnsi="Arial" w:cs="Arial"/>
          <w:noProof/>
          <w:sz w:val="24"/>
          <w:szCs w:val="20"/>
        </w:rPr>
        <w:lastRenderedPageBreak/>
        <w:t xml:space="preserve">Таблица </w:t>
      </w:r>
      <w:r w:rsidRPr="008A29D4">
        <w:rPr>
          <w:rFonts w:ascii="Arial" w:hAnsi="Arial" w:cs="Arial"/>
          <w:noProof/>
          <w:sz w:val="24"/>
          <w:szCs w:val="20"/>
        </w:rPr>
        <w:fldChar w:fldCharType="begin"/>
      </w:r>
      <w:r w:rsidRPr="008A29D4">
        <w:rPr>
          <w:rFonts w:ascii="Arial" w:hAnsi="Arial" w:cs="Arial"/>
          <w:noProof/>
          <w:sz w:val="24"/>
          <w:szCs w:val="20"/>
        </w:rPr>
        <w:instrText xml:space="preserve"> SEQ Таблица \* ARABIC </w:instrText>
      </w:r>
      <w:r w:rsidRPr="008A29D4">
        <w:rPr>
          <w:rFonts w:ascii="Arial" w:hAnsi="Arial" w:cs="Arial"/>
          <w:noProof/>
          <w:sz w:val="24"/>
          <w:szCs w:val="20"/>
        </w:rPr>
        <w:fldChar w:fldCharType="separate"/>
      </w:r>
      <w:r w:rsidR="00083B08">
        <w:rPr>
          <w:rFonts w:ascii="Arial" w:hAnsi="Arial" w:cs="Arial"/>
          <w:noProof/>
          <w:sz w:val="24"/>
          <w:szCs w:val="20"/>
        </w:rPr>
        <w:t>16</w:t>
      </w:r>
      <w:r w:rsidRPr="008A29D4">
        <w:rPr>
          <w:rFonts w:ascii="Arial" w:hAnsi="Arial" w:cs="Arial"/>
          <w:noProof/>
          <w:sz w:val="24"/>
          <w:szCs w:val="20"/>
        </w:rPr>
        <w:fldChar w:fldCharType="end"/>
      </w:r>
      <w:r w:rsidRPr="008A29D4">
        <w:rPr>
          <w:rFonts w:ascii="Arial" w:hAnsi="Arial" w:cs="Arial"/>
          <w:noProof/>
          <w:sz w:val="24"/>
          <w:szCs w:val="20"/>
        </w:rPr>
        <w:t xml:space="preserve"> – Нормативный и фактический часовой расход теплоносителя в системе теплоснабжения на базе котельной Осиновской ООШ</w:t>
      </w:r>
    </w:p>
    <w:tbl>
      <w:tblPr>
        <w:tblW w:w="14601" w:type="dxa"/>
        <w:tblInd w:w="-5" w:type="dxa"/>
        <w:tblLook w:val="04A0" w:firstRow="1" w:lastRow="0" w:firstColumn="1" w:lastColumn="0" w:noHBand="0" w:noVBand="1"/>
      </w:tblPr>
      <w:tblGrid>
        <w:gridCol w:w="3496"/>
        <w:gridCol w:w="819"/>
        <w:gridCol w:w="857"/>
        <w:gridCol w:w="857"/>
        <w:gridCol w:w="857"/>
        <w:gridCol w:w="857"/>
        <w:gridCol w:w="857"/>
        <w:gridCol w:w="858"/>
        <w:gridCol w:w="857"/>
        <w:gridCol w:w="857"/>
        <w:gridCol w:w="857"/>
        <w:gridCol w:w="857"/>
        <w:gridCol w:w="857"/>
        <w:gridCol w:w="858"/>
      </w:tblGrid>
      <w:tr w:rsidR="008A29D4" w:rsidRPr="008A29D4" w14:paraId="1FB42C05" w14:textId="77777777" w:rsidTr="004A4807">
        <w:trPr>
          <w:trHeight w:val="288"/>
        </w:trPr>
        <w:tc>
          <w:tcPr>
            <w:tcW w:w="349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7443E4C"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Параметр</w:t>
            </w:r>
          </w:p>
        </w:tc>
        <w:tc>
          <w:tcPr>
            <w:tcW w:w="819" w:type="dxa"/>
            <w:tcBorders>
              <w:top w:val="single" w:sz="4" w:space="0" w:color="auto"/>
              <w:left w:val="single" w:sz="4" w:space="0" w:color="auto"/>
              <w:bottom w:val="single" w:sz="4" w:space="0" w:color="auto"/>
              <w:right w:val="single" w:sz="4" w:space="0" w:color="auto"/>
            </w:tcBorders>
            <w:shd w:val="clear" w:color="000000" w:fill="F2F2F2"/>
            <w:vAlign w:val="center"/>
          </w:tcPr>
          <w:p w14:paraId="2016CA58"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Ед. изм.</w:t>
            </w:r>
          </w:p>
        </w:tc>
        <w:tc>
          <w:tcPr>
            <w:tcW w:w="85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55D588E"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2023</w:t>
            </w:r>
          </w:p>
        </w:tc>
        <w:tc>
          <w:tcPr>
            <w:tcW w:w="85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91AF71D"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2024</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6A86B780"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2025</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4D3A8A88"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2026</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59E165DC"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2027</w:t>
            </w:r>
          </w:p>
        </w:tc>
        <w:tc>
          <w:tcPr>
            <w:tcW w:w="858" w:type="dxa"/>
            <w:tcBorders>
              <w:top w:val="single" w:sz="4" w:space="0" w:color="auto"/>
              <w:left w:val="nil"/>
              <w:bottom w:val="single" w:sz="4" w:space="0" w:color="auto"/>
              <w:right w:val="single" w:sz="4" w:space="0" w:color="auto"/>
            </w:tcBorders>
            <w:shd w:val="clear" w:color="000000" w:fill="F2F2F2"/>
            <w:vAlign w:val="center"/>
            <w:hideMark/>
          </w:tcPr>
          <w:p w14:paraId="370D9CB0"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2028</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2040D7C4"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2029</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72A24D25"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2030</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57768791"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2031</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793B9AB7"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2032</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7EAB64E6"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2033</w:t>
            </w:r>
          </w:p>
        </w:tc>
        <w:tc>
          <w:tcPr>
            <w:tcW w:w="858" w:type="dxa"/>
            <w:tcBorders>
              <w:top w:val="single" w:sz="4" w:space="0" w:color="auto"/>
              <w:left w:val="nil"/>
              <w:bottom w:val="single" w:sz="4" w:space="0" w:color="auto"/>
              <w:right w:val="single" w:sz="4" w:space="0" w:color="auto"/>
            </w:tcBorders>
            <w:shd w:val="clear" w:color="000000" w:fill="F2F2F2"/>
            <w:vAlign w:val="center"/>
          </w:tcPr>
          <w:p w14:paraId="104AC6AA"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2038</w:t>
            </w:r>
          </w:p>
        </w:tc>
      </w:tr>
      <w:tr w:rsidR="008A29D4" w:rsidRPr="008A29D4" w14:paraId="33A7F595" w14:textId="77777777" w:rsidTr="004A4807">
        <w:trPr>
          <w:trHeight w:val="456"/>
        </w:trPr>
        <w:tc>
          <w:tcPr>
            <w:tcW w:w="3496" w:type="dxa"/>
            <w:tcBorders>
              <w:top w:val="single" w:sz="4" w:space="0" w:color="auto"/>
              <w:left w:val="single" w:sz="4" w:space="0" w:color="auto"/>
              <w:bottom w:val="single" w:sz="4" w:space="0" w:color="auto"/>
              <w:right w:val="single" w:sz="4" w:space="0" w:color="auto"/>
            </w:tcBorders>
            <w:vAlign w:val="center"/>
            <w:hideMark/>
          </w:tcPr>
          <w:p w14:paraId="5E098180"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Расчетный часовой расход для подпитки системы теплоснабжения</w:t>
            </w:r>
          </w:p>
        </w:tc>
        <w:tc>
          <w:tcPr>
            <w:tcW w:w="819" w:type="dxa"/>
            <w:tcBorders>
              <w:top w:val="single" w:sz="4" w:space="0" w:color="auto"/>
              <w:left w:val="single" w:sz="4" w:space="0" w:color="auto"/>
              <w:bottom w:val="single" w:sz="4" w:space="0" w:color="auto"/>
              <w:right w:val="single" w:sz="4" w:space="0" w:color="auto"/>
            </w:tcBorders>
            <w:vAlign w:val="center"/>
          </w:tcPr>
          <w:p w14:paraId="2DB9E27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4F32D131"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single" w:sz="4" w:space="0" w:color="auto"/>
              <w:left w:val="single" w:sz="4" w:space="0" w:color="auto"/>
              <w:bottom w:val="single" w:sz="4" w:space="0" w:color="auto"/>
              <w:right w:val="single" w:sz="4" w:space="0" w:color="auto"/>
            </w:tcBorders>
            <w:noWrap/>
            <w:vAlign w:val="center"/>
          </w:tcPr>
          <w:p w14:paraId="6B90215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135BC69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42DE93D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6FDAFBD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8" w:type="dxa"/>
            <w:tcBorders>
              <w:top w:val="nil"/>
              <w:left w:val="nil"/>
              <w:bottom w:val="single" w:sz="4" w:space="0" w:color="auto"/>
              <w:right w:val="single" w:sz="4" w:space="0" w:color="auto"/>
            </w:tcBorders>
            <w:noWrap/>
            <w:vAlign w:val="center"/>
          </w:tcPr>
          <w:p w14:paraId="3EFC6BA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74BACBF1"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3D2EDA6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497E8DC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17128AC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3D639D1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8" w:type="dxa"/>
            <w:tcBorders>
              <w:top w:val="nil"/>
              <w:left w:val="nil"/>
              <w:bottom w:val="single" w:sz="4" w:space="0" w:color="auto"/>
              <w:right w:val="single" w:sz="4" w:space="0" w:color="auto"/>
            </w:tcBorders>
            <w:vAlign w:val="center"/>
          </w:tcPr>
          <w:p w14:paraId="318E1AD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r>
      <w:tr w:rsidR="008A29D4" w:rsidRPr="008A29D4" w14:paraId="2FD423CD" w14:textId="77777777" w:rsidTr="004A4807">
        <w:trPr>
          <w:trHeight w:val="288"/>
        </w:trPr>
        <w:tc>
          <w:tcPr>
            <w:tcW w:w="3496" w:type="dxa"/>
            <w:tcBorders>
              <w:top w:val="single" w:sz="4" w:space="0" w:color="auto"/>
              <w:left w:val="single" w:sz="4" w:space="0" w:color="auto"/>
              <w:bottom w:val="single" w:sz="4" w:space="0" w:color="auto"/>
              <w:right w:val="single" w:sz="4" w:space="0" w:color="auto"/>
            </w:tcBorders>
            <w:vAlign w:val="center"/>
            <w:hideMark/>
          </w:tcPr>
          <w:p w14:paraId="4D85224E"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Всего подпитка тепловой сети, в т.ч.:</w:t>
            </w:r>
          </w:p>
        </w:tc>
        <w:tc>
          <w:tcPr>
            <w:tcW w:w="819" w:type="dxa"/>
            <w:tcBorders>
              <w:top w:val="single" w:sz="4" w:space="0" w:color="auto"/>
              <w:left w:val="single" w:sz="4" w:space="0" w:color="auto"/>
              <w:bottom w:val="single" w:sz="4" w:space="0" w:color="auto"/>
              <w:right w:val="single" w:sz="4" w:space="0" w:color="auto"/>
            </w:tcBorders>
            <w:vAlign w:val="center"/>
          </w:tcPr>
          <w:p w14:paraId="0781E7A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1D9F9E1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single" w:sz="4" w:space="0" w:color="auto"/>
              <w:left w:val="single" w:sz="4" w:space="0" w:color="auto"/>
              <w:bottom w:val="single" w:sz="4" w:space="0" w:color="auto"/>
              <w:right w:val="single" w:sz="4" w:space="0" w:color="auto"/>
            </w:tcBorders>
            <w:noWrap/>
            <w:vAlign w:val="center"/>
          </w:tcPr>
          <w:p w14:paraId="0F7FF42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3AC741C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0934656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3A23445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8" w:type="dxa"/>
            <w:tcBorders>
              <w:top w:val="nil"/>
              <w:left w:val="nil"/>
              <w:bottom w:val="single" w:sz="4" w:space="0" w:color="auto"/>
              <w:right w:val="single" w:sz="4" w:space="0" w:color="auto"/>
            </w:tcBorders>
            <w:noWrap/>
            <w:vAlign w:val="center"/>
          </w:tcPr>
          <w:p w14:paraId="760267B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5552DA8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6697879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5E38F44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49FF6A5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66A011D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8" w:type="dxa"/>
            <w:tcBorders>
              <w:top w:val="nil"/>
              <w:left w:val="nil"/>
              <w:bottom w:val="single" w:sz="4" w:space="0" w:color="auto"/>
              <w:right w:val="single" w:sz="4" w:space="0" w:color="auto"/>
            </w:tcBorders>
            <w:vAlign w:val="center"/>
          </w:tcPr>
          <w:p w14:paraId="25D9CE8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r>
      <w:tr w:rsidR="008A29D4" w:rsidRPr="008A29D4" w14:paraId="2A5C641C" w14:textId="77777777" w:rsidTr="004A4807">
        <w:trPr>
          <w:trHeight w:val="288"/>
        </w:trPr>
        <w:tc>
          <w:tcPr>
            <w:tcW w:w="3496" w:type="dxa"/>
            <w:tcBorders>
              <w:top w:val="single" w:sz="4" w:space="0" w:color="auto"/>
              <w:left w:val="single" w:sz="4" w:space="0" w:color="auto"/>
              <w:bottom w:val="single" w:sz="4" w:space="0" w:color="auto"/>
              <w:right w:val="single" w:sz="4" w:space="0" w:color="auto"/>
            </w:tcBorders>
            <w:vAlign w:val="center"/>
            <w:hideMark/>
          </w:tcPr>
          <w:p w14:paraId="786E2964" w14:textId="77777777" w:rsidR="008A29D4" w:rsidRPr="008A29D4" w:rsidRDefault="008A29D4" w:rsidP="008A29D4">
            <w:pPr>
              <w:spacing w:line="240" w:lineRule="auto"/>
              <w:ind w:firstLine="0"/>
              <w:jc w:val="right"/>
              <w:rPr>
                <w:rFonts w:ascii="Arial" w:hAnsi="Arial" w:cs="Arial"/>
                <w:color w:val="000000"/>
                <w:sz w:val="18"/>
                <w:szCs w:val="18"/>
              </w:rPr>
            </w:pPr>
            <w:r w:rsidRPr="008A29D4">
              <w:rPr>
                <w:rFonts w:ascii="Arial" w:hAnsi="Arial" w:cs="Arial"/>
                <w:color w:val="000000"/>
                <w:sz w:val="18"/>
                <w:szCs w:val="18"/>
              </w:rPr>
              <w:t>нормативные утечки теплоносителя</w:t>
            </w:r>
          </w:p>
        </w:tc>
        <w:tc>
          <w:tcPr>
            <w:tcW w:w="819" w:type="dxa"/>
            <w:tcBorders>
              <w:top w:val="single" w:sz="4" w:space="0" w:color="auto"/>
              <w:left w:val="single" w:sz="4" w:space="0" w:color="auto"/>
              <w:bottom w:val="single" w:sz="4" w:space="0" w:color="auto"/>
              <w:right w:val="single" w:sz="4" w:space="0" w:color="auto"/>
            </w:tcBorders>
            <w:vAlign w:val="center"/>
          </w:tcPr>
          <w:p w14:paraId="3536CAD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120FF74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single" w:sz="4" w:space="0" w:color="auto"/>
              <w:left w:val="single" w:sz="4" w:space="0" w:color="auto"/>
              <w:bottom w:val="single" w:sz="4" w:space="0" w:color="auto"/>
              <w:right w:val="single" w:sz="4" w:space="0" w:color="auto"/>
            </w:tcBorders>
            <w:noWrap/>
            <w:vAlign w:val="center"/>
          </w:tcPr>
          <w:p w14:paraId="098DB3C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1C36F5D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03813DE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10316F4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8" w:type="dxa"/>
            <w:tcBorders>
              <w:top w:val="nil"/>
              <w:left w:val="nil"/>
              <w:bottom w:val="single" w:sz="4" w:space="0" w:color="auto"/>
              <w:right w:val="single" w:sz="4" w:space="0" w:color="auto"/>
            </w:tcBorders>
            <w:noWrap/>
            <w:vAlign w:val="center"/>
          </w:tcPr>
          <w:p w14:paraId="53861FB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5B7BF9D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3E2D5E3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6D84300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03338AC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6B5F050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8" w:type="dxa"/>
            <w:tcBorders>
              <w:top w:val="nil"/>
              <w:left w:val="nil"/>
              <w:bottom w:val="single" w:sz="4" w:space="0" w:color="auto"/>
              <w:right w:val="single" w:sz="4" w:space="0" w:color="auto"/>
            </w:tcBorders>
            <w:vAlign w:val="center"/>
          </w:tcPr>
          <w:p w14:paraId="37509B2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r>
      <w:tr w:rsidR="008A29D4" w:rsidRPr="008A29D4" w14:paraId="4342B83E" w14:textId="77777777" w:rsidTr="004A4807">
        <w:trPr>
          <w:trHeight w:val="288"/>
        </w:trPr>
        <w:tc>
          <w:tcPr>
            <w:tcW w:w="3496" w:type="dxa"/>
            <w:tcBorders>
              <w:top w:val="single" w:sz="4" w:space="0" w:color="auto"/>
              <w:left w:val="single" w:sz="4" w:space="0" w:color="auto"/>
              <w:bottom w:val="single" w:sz="4" w:space="0" w:color="auto"/>
              <w:right w:val="single" w:sz="4" w:space="0" w:color="auto"/>
            </w:tcBorders>
            <w:vAlign w:val="center"/>
            <w:hideMark/>
          </w:tcPr>
          <w:p w14:paraId="35794A35" w14:textId="77777777" w:rsidR="008A29D4" w:rsidRPr="008A29D4" w:rsidRDefault="008A29D4" w:rsidP="008A29D4">
            <w:pPr>
              <w:spacing w:line="240" w:lineRule="auto"/>
              <w:ind w:firstLine="0"/>
              <w:jc w:val="right"/>
              <w:rPr>
                <w:rFonts w:ascii="Arial" w:hAnsi="Arial" w:cs="Arial"/>
                <w:color w:val="000000"/>
                <w:sz w:val="18"/>
                <w:szCs w:val="18"/>
              </w:rPr>
            </w:pPr>
            <w:r w:rsidRPr="008A29D4">
              <w:rPr>
                <w:rFonts w:ascii="Arial" w:hAnsi="Arial" w:cs="Arial"/>
                <w:color w:val="000000"/>
                <w:sz w:val="18"/>
                <w:szCs w:val="18"/>
              </w:rPr>
              <w:t>сверхнормативные утечки теплоносителя</w:t>
            </w:r>
          </w:p>
        </w:tc>
        <w:tc>
          <w:tcPr>
            <w:tcW w:w="819" w:type="dxa"/>
            <w:tcBorders>
              <w:top w:val="single" w:sz="4" w:space="0" w:color="auto"/>
              <w:left w:val="single" w:sz="4" w:space="0" w:color="auto"/>
              <w:bottom w:val="single" w:sz="4" w:space="0" w:color="auto"/>
              <w:right w:val="single" w:sz="4" w:space="0" w:color="auto"/>
            </w:tcBorders>
            <w:vAlign w:val="center"/>
          </w:tcPr>
          <w:p w14:paraId="0920AA6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4535C80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single" w:sz="4" w:space="0" w:color="auto"/>
              <w:left w:val="single" w:sz="4" w:space="0" w:color="auto"/>
              <w:bottom w:val="single" w:sz="4" w:space="0" w:color="auto"/>
              <w:right w:val="single" w:sz="4" w:space="0" w:color="auto"/>
            </w:tcBorders>
            <w:noWrap/>
            <w:vAlign w:val="center"/>
          </w:tcPr>
          <w:p w14:paraId="3B4848A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5F1815C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3A07FE0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5FA86B9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8" w:type="dxa"/>
            <w:tcBorders>
              <w:top w:val="nil"/>
              <w:left w:val="nil"/>
              <w:bottom w:val="single" w:sz="4" w:space="0" w:color="auto"/>
              <w:right w:val="single" w:sz="4" w:space="0" w:color="auto"/>
            </w:tcBorders>
            <w:noWrap/>
            <w:vAlign w:val="center"/>
          </w:tcPr>
          <w:p w14:paraId="5B346A0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04D4772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65EB8FC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18F8584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0A5F8D7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0EC2B06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8" w:type="dxa"/>
            <w:tcBorders>
              <w:top w:val="nil"/>
              <w:left w:val="nil"/>
              <w:bottom w:val="single" w:sz="4" w:space="0" w:color="auto"/>
              <w:right w:val="single" w:sz="4" w:space="0" w:color="auto"/>
            </w:tcBorders>
            <w:vAlign w:val="center"/>
          </w:tcPr>
          <w:p w14:paraId="5DF60C4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r>
      <w:tr w:rsidR="008A29D4" w:rsidRPr="008A29D4" w14:paraId="60049CD3" w14:textId="77777777" w:rsidTr="004A4807">
        <w:trPr>
          <w:trHeight w:val="456"/>
        </w:trPr>
        <w:tc>
          <w:tcPr>
            <w:tcW w:w="3496" w:type="dxa"/>
            <w:tcBorders>
              <w:top w:val="single" w:sz="4" w:space="0" w:color="auto"/>
              <w:left w:val="single" w:sz="4" w:space="0" w:color="auto"/>
              <w:bottom w:val="single" w:sz="4" w:space="0" w:color="auto"/>
              <w:right w:val="single" w:sz="4" w:space="0" w:color="auto"/>
            </w:tcBorders>
            <w:vAlign w:val="center"/>
            <w:hideMark/>
          </w:tcPr>
          <w:p w14:paraId="71A30D4B"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Отпуск теплоносителя из тепловых сетей на цели горячего водоснабжения</w:t>
            </w:r>
          </w:p>
        </w:tc>
        <w:tc>
          <w:tcPr>
            <w:tcW w:w="819" w:type="dxa"/>
            <w:tcBorders>
              <w:top w:val="single" w:sz="4" w:space="0" w:color="auto"/>
              <w:left w:val="single" w:sz="4" w:space="0" w:color="auto"/>
              <w:bottom w:val="single" w:sz="4" w:space="0" w:color="auto"/>
              <w:right w:val="single" w:sz="4" w:space="0" w:color="auto"/>
            </w:tcBorders>
            <w:vAlign w:val="center"/>
          </w:tcPr>
          <w:p w14:paraId="1741F03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57A9D62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single" w:sz="4" w:space="0" w:color="auto"/>
              <w:left w:val="single" w:sz="4" w:space="0" w:color="auto"/>
              <w:bottom w:val="single" w:sz="4" w:space="0" w:color="auto"/>
              <w:right w:val="single" w:sz="4" w:space="0" w:color="auto"/>
            </w:tcBorders>
            <w:noWrap/>
            <w:vAlign w:val="center"/>
          </w:tcPr>
          <w:p w14:paraId="298A9F3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460BE30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5110F3F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126BE03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8" w:type="dxa"/>
            <w:tcBorders>
              <w:top w:val="nil"/>
              <w:left w:val="nil"/>
              <w:bottom w:val="single" w:sz="4" w:space="0" w:color="auto"/>
              <w:right w:val="single" w:sz="4" w:space="0" w:color="auto"/>
            </w:tcBorders>
            <w:noWrap/>
            <w:vAlign w:val="center"/>
          </w:tcPr>
          <w:p w14:paraId="4F863CA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6BD1D13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6B54498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1B95A75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5742AD9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34098D8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8" w:type="dxa"/>
            <w:tcBorders>
              <w:top w:val="nil"/>
              <w:left w:val="nil"/>
              <w:bottom w:val="single" w:sz="4" w:space="0" w:color="auto"/>
              <w:right w:val="single" w:sz="4" w:space="0" w:color="auto"/>
            </w:tcBorders>
            <w:vAlign w:val="center"/>
          </w:tcPr>
          <w:p w14:paraId="6D869B6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r>
      <w:tr w:rsidR="008A29D4" w:rsidRPr="008A29D4" w14:paraId="313DEFDC" w14:textId="77777777" w:rsidTr="004A4807">
        <w:trPr>
          <w:trHeight w:val="445"/>
        </w:trPr>
        <w:tc>
          <w:tcPr>
            <w:tcW w:w="3496" w:type="dxa"/>
            <w:tcBorders>
              <w:top w:val="single" w:sz="4" w:space="0" w:color="auto"/>
              <w:left w:val="single" w:sz="4" w:space="0" w:color="auto"/>
              <w:bottom w:val="single" w:sz="4" w:space="0" w:color="auto"/>
              <w:right w:val="single" w:sz="4" w:space="0" w:color="auto"/>
            </w:tcBorders>
            <w:vAlign w:val="center"/>
            <w:hideMark/>
          </w:tcPr>
          <w:p w14:paraId="2C0145C3"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Объем аварийной подпитки (химически не обработанной и не деаэрированной водой)</w:t>
            </w:r>
          </w:p>
        </w:tc>
        <w:tc>
          <w:tcPr>
            <w:tcW w:w="819" w:type="dxa"/>
            <w:tcBorders>
              <w:top w:val="single" w:sz="4" w:space="0" w:color="auto"/>
              <w:left w:val="single" w:sz="4" w:space="0" w:color="auto"/>
              <w:bottom w:val="single" w:sz="4" w:space="0" w:color="auto"/>
              <w:right w:val="single" w:sz="4" w:space="0" w:color="auto"/>
            </w:tcBorders>
            <w:vAlign w:val="center"/>
          </w:tcPr>
          <w:p w14:paraId="47DE0E0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2CCCE14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w:t>
            </w:r>
          </w:p>
        </w:tc>
        <w:tc>
          <w:tcPr>
            <w:tcW w:w="857" w:type="dxa"/>
            <w:tcBorders>
              <w:top w:val="single" w:sz="4" w:space="0" w:color="auto"/>
              <w:left w:val="single" w:sz="4" w:space="0" w:color="auto"/>
              <w:bottom w:val="single" w:sz="4" w:space="0" w:color="auto"/>
              <w:right w:val="single" w:sz="4" w:space="0" w:color="auto"/>
            </w:tcBorders>
            <w:noWrap/>
            <w:vAlign w:val="center"/>
          </w:tcPr>
          <w:p w14:paraId="4AEA7C1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0,043</w:t>
            </w:r>
          </w:p>
        </w:tc>
        <w:tc>
          <w:tcPr>
            <w:tcW w:w="857" w:type="dxa"/>
            <w:tcBorders>
              <w:top w:val="nil"/>
              <w:left w:val="nil"/>
              <w:bottom w:val="single" w:sz="4" w:space="0" w:color="auto"/>
              <w:right w:val="single" w:sz="4" w:space="0" w:color="auto"/>
            </w:tcBorders>
            <w:noWrap/>
            <w:vAlign w:val="center"/>
          </w:tcPr>
          <w:p w14:paraId="20A7536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0,043</w:t>
            </w:r>
          </w:p>
        </w:tc>
        <w:tc>
          <w:tcPr>
            <w:tcW w:w="857" w:type="dxa"/>
            <w:tcBorders>
              <w:top w:val="nil"/>
              <w:left w:val="nil"/>
              <w:bottom w:val="single" w:sz="4" w:space="0" w:color="auto"/>
              <w:right w:val="single" w:sz="4" w:space="0" w:color="auto"/>
            </w:tcBorders>
            <w:noWrap/>
            <w:vAlign w:val="center"/>
          </w:tcPr>
          <w:p w14:paraId="4E37501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0,043</w:t>
            </w:r>
          </w:p>
        </w:tc>
        <w:tc>
          <w:tcPr>
            <w:tcW w:w="857" w:type="dxa"/>
            <w:tcBorders>
              <w:top w:val="nil"/>
              <w:left w:val="nil"/>
              <w:bottom w:val="single" w:sz="4" w:space="0" w:color="auto"/>
              <w:right w:val="single" w:sz="4" w:space="0" w:color="auto"/>
            </w:tcBorders>
            <w:noWrap/>
            <w:vAlign w:val="center"/>
          </w:tcPr>
          <w:p w14:paraId="3B093D21"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0,043</w:t>
            </w:r>
          </w:p>
        </w:tc>
        <w:tc>
          <w:tcPr>
            <w:tcW w:w="858" w:type="dxa"/>
            <w:tcBorders>
              <w:top w:val="nil"/>
              <w:left w:val="nil"/>
              <w:bottom w:val="single" w:sz="4" w:space="0" w:color="auto"/>
              <w:right w:val="single" w:sz="4" w:space="0" w:color="auto"/>
            </w:tcBorders>
            <w:noWrap/>
            <w:vAlign w:val="center"/>
          </w:tcPr>
          <w:p w14:paraId="6C7AF79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0,043</w:t>
            </w:r>
          </w:p>
        </w:tc>
        <w:tc>
          <w:tcPr>
            <w:tcW w:w="857" w:type="dxa"/>
            <w:tcBorders>
              <w:top w:val="nil"/>
              <w:left w:val="nil"/>
              <w:bottom w:val="single" w:sz="4" w:space="0" w:color="auto"/>
              <w:right w:val="single" w:sz="4" w:space="0" w:color="auto"/>
            </w:tcBorders>
            <w:noWrap/>
            <w:vAlign w:val="center"/>
          </w:tcPr>
          <w:p w14:paraId="447995E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0,043</w:t>
            </w:r>
          </w:p>
        </w:tc>
        <w:tc>
          <w:tcPr>
            <w:tcW w:w="857" w:type="dxa"/>
            <w:tcBorders>
              <w:top w:val="nil"/>
              <w:left w:val="nil"/>
              <w:bottom w:val="single" w:sz="4" w:space="0" w:color="auto"/>
              <w:right w:val="single" w:sz="4" w:space="0" w:color="auto"/>
            </w:tcBorders>
            <w:noWrap/>
            <w:vAlign w:val="center"/>
          </w:tcPr>
          <w:p w14:paraId="0778995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0,043</w:t>
            </w:r>
          </w:p>
        </w:tc>
        <w:tc>
          <w:tcPr>
            <w:tcW w:w="857" w:type="dxa"/>
            <w:tcBorders>
              <w:top w:val="nil"/>
              <w:left w:val="nil"/>
              <w:bottom w:val="single" w:sz="4" w:space="0" w:color="auto"/>
              <w:right w:val="single" w:sz="4" w:space="0" w:color="auto"/>
            </w:tcBorders>
            <w:noWrap/>
            <w:vAlign w:val="center"/>
          </w:tcPr>
          <w:p w14:paraId="38A01B1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0,043</w:t>
            </w:r>
          </w:p>
        </w:tc>
        <w:tc>
          <w:tcPr>
            <w:tcW w:w="857" w:type="dxa"/>
            <w:tcBorders>
              <w:top w:val="nil"/>
              <w:left w:val="nil"/>
              <w:bottom w:val="single" w:sz="4" w:space="0" w:color="auto"/>
              <w:right w:val="single" w:sz="4" w:space="0" w:color="auto"/>
            </w:tcBorders>
            <w:noWrap/>
            <w:vAlign w:val="center"/>
          </w:tcPr>
          <w:p w14:paraId="713D0651"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0,043</w:t>
            </w:r>
          </w:p>
        </w:tc>
        <w:tc>
          <w:tcPr>
            <w:tcW w:w="857" w:type="dxa"/>
            <w:tcBorders>
              <w:top w:val="nil"/>
              <w:left w:val="nil"/>
              <w:bottom w:val="single" w:sz="4" w:space="0" w:color="auto"/>
              <w:right w:val="single" w:sz="4" w:space="0" w:color="auto"/>
            </w:tcBorders>
            <w:noWrap/>
            <w:vAlign w:val="center"/>
          </w:tcPr>
          <w:p w14:paraId="4D28490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0,043</w:t>
            </w:r>
          </w:p>
        </w:tc>
        <w:tc>
          <w:tcPr>
            <w:tcW w:w="858" w:type="dxa"/>
            <w:tcBorders>
              <w:top w:val="nil"/>
              <w:left w:val="nil"/>
              <w:bottom w:val="single" w:sz="4" w:space="0" w:color="auto"/>
              <w:right w:val="single" w:sz="4" w:space="0" w:color="auto"/>
            </w:tcBorders>
            <w:vAlign w:val="center"/>
          </w:tcPr>
          <w:p w14:paraId="1D85CE0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0,043</w:t>
            </w:r>
          </w:p>
        </w:tc>
      </w:tr>
    </w:tbl>
    <w:p w14:paraId="3027946E" w14:textId="77777777" w:rsidR="008A29D4" w:rsidRPr="008A29D4" w:rsidRDefault="008A29D4" w:rsidP="008A29D4">
      <w:pPr>
        <w:keepNext/>
        <w:keepLines/>
        <w:suppressAutoHyphens/>
        <w:spacing w:line="240" w:lineRule="auto"/>
        <w:ind w:firstLine="0"/>
        <w:rPr>
          <w:rFonts w:ascii="Arial" w:hAnsi="Arial" w:cs="Arial"/>
          <w:noProof/>
          <w:sz w:val="24"/>
          <w:szCs w:val="20"/>
        </w:rPr>
      </w:pPr>
    </w:p>
    <w:p w14:paraId="7975FAB4" w14:textId="77777777" w:rsidR="008A29D4" w:rsidRPr="008A29D4" w:rsidRDefault="008A29D4" w:rsidP="008A29D4">
      <w:pPr>
        <w:keepNext/>
        <w:keepLines/>
        <w:suppressAutoHyphens/>
        <w:spacing w:line="240" w:lineRule="auto"/>
        <w:ind w:firstLine="0"/>
        <w:rPr>
          <w:rFonts w:ascii="Arial" w:hAnsi="Arial" w:cs="Arial"/>
          <w:noProof/>
          <w:sz w:val="24"/>
          <w:szCs w:val="20"/>
        </w:rPr>
      </w:pPr>
    </w:p>
    <w:p w14:paraId="3E1FB4D1" w14:textId="410E72FE" w:rsidR="008A29D4" w:rsidRPr="008A29D4" w:rsidRDefault="008A29D4" w:rsidP="008A29D4">
      <w:pPr>
        <w:keepNext/>
        <w:keepLines/>
        <w:suppressAutoHyphens/>
        <w:spacing w:line="240" w:lineRule="auto"/>
        <w:ind w:firstLine="0"/>
        <w:rPr>
          <w:noProof/>
          <w:sz w:val="24"/>
          <w:szCs w:val="24"/>
        </w:rPr>
      </w:pPr>
      <w:bookmarkStart w:id="110" w:name="_Ref171031965"/>
      <w:r w:rsidRPr="008A29D4">
        <w:rPr>
          <w:rFonts w:ascii="Arial" w:hAnsi="Arial" w:cs="Arial"/>
          <w:noProof/>
          <w:sz w:val="24"/>
          <w:szCs w:val="20"/>
        </w:rPr>
        <w:t xml:space="preserve">Таблица </w:t>
      </w:r>
      <w:r w:rsidRPr="008A29D4">
        <w:rPr>
          <w:rFonts w:ascii="Arial" w:hAnsi="Arial" w:cs="Arial"/>
          <w:noProof/>
          <w:sz w:val="24"/>
          <w:szCs w:val="20"/>
        </w:rPr>
        <w:fldChar w:fldCharType="begin"/>
      </w:r>
      <w:r w:rsidRPr="008A29D4">
        <w:rPr>
          <w:rFonts w:ascii="Arial" w:hAnsi="Arial" w:cs="Arial"/>
          <w:noProof/>
          <w:sz w:val="24"/>
          <w:szCs w:val="20"/>
        </w:rPr>
        <w:instrText xml:space="preserve"> SEQ Таблица \* ARABIC </w:instrText>
      </w:r>
      <w:r w:rsidRPr="008A29D4">
        <w:rPr>
          <w:rFonts w:ascii="Arial" w:hAnsi="Arial" w:cs="Arial"/>
          <w:noProof/>
          <w:sz w:val="24"/>
          <w:szCs w:val="20"/>
        </w:rPr>
        <w:fldChar w:fldCharType="separate"/>
      </w:r>
      <w:r w:rsidR="00083B08">
        <w:rPr>
          <w:rFonts w:ascii="Arial" w:hAnsi="Arial" w:cs="Arial"/>
          <w:noProof/>
          <w:sz w:val="24"/>
          <w:szCs w:val="20"/>
        </w:rPr>
        <w:t>17</w:t>
      </w:r>
      <w:r w:rsidRPr="008A29D4">
        <w:rPr>
          <w:rFonts w:ascii="Arial" w:hAnsi="Arial" w:cs="Arial"/>
          <w:noProof/>
          <w:sz w:val="24"/>
          <w:szCs w:val="20"/>
        </w:rPr>
        <w:fldChar w:fldCharType="end"/>
      </w:r>
      <w:bookmarkEnd w:id="109"/>
      <w:bookmarkEnd w:id="110"/>
      <w:r w:rsidRPr="008A29D4">
        <w:rPr>
          <w:rFonts w:ascii="Arial" w:hAnsi="Arial" w:cs="Arial"/>
          <w:noProof/>
          <w:sz w:val="24"/>
          <w:szCs w:val="20"/>
        </w:rPr>
        <w:t xml:space="preserve"> – Нормативный и фактический часовой расход теплоносителя в системе теплоснабжения на базе котельной № 11</w:t>
      </w:r>
    </w:p>
    <w:tbl>
      <w:tblPr>
        <w:tblW w:w="14601" w:type="dxa"/>
        <w:tblInd w:w="-5" w:type="dxa"/>
        <w:tblLook w:val="04A0" w:firstRow="1" w:lastRow="0" w:firstColumn="1" w:lastColumn="0" w:noHBand="0" w:noVBand="1"/>
      </w:tblPr>
      <w:tblGrid>
        <w:gridCol w:w="3388"/>
        <w:gridCol w:w="809"/>
        <w:gridCol w:w="867"/>
        <w:gridCol w:w="867"/>
        <w:gridCol w:w="867"/>
        <w:gridCol w:w="867"/>
        <w:gridCol w:w="867"/>
        <w:gridCol w:w="867"/>
        <w:gridCol w:w="867"/>
        <w:gridCol w:w="867"/>
        <w:gridCol w:w="867"/>
        <w:gridCol w:w="867"/>
        <w:gridCol w:w="867"/>
        <w:gridCol w:w="867"/>
      </w:tblGrid>
      <w:tr w:rsidR="008A29D4" w:rsidRPr="008A29D4" w14:paraId="12280F33" w14:textId="77777777" w:rsidTr="008A29D4">
        <w:trPr>
          <w:trHeight w:val="288"/>
          <w:tblHeader/>
        </w:trPr>
        <w:tc>
          <w:tcPr>
            <w:tcW w:w="338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1F3D9E6"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Параметр</w:t>
            </w:r>
          </w:p>
        </w:tc>
        <w:tc>
          <w:tcPr>
            <w:tcW w:w="809" w:type="dxa"/>
            <w:tcBorders>
              <w:top w:val="single" w:sz="4" w:space="0" w:color="auto"/>
              <w:left w:val="single" w:sz="4" w:space="0" w:color="auto"/>
              <w:bottom w:val="single" w:sz="4" w:space="0" w:color="auto"/>
              <w:right w:val="single" w:sz="4" w:space="0" w:color="auto"/>
            </w:tcBorders>
            <w:shd w:val="clear" w:color="000000" w:fill="F2F2F2"/>
            <w:vAlign w:val="center"/>
          </w:tcPr>
          <w:p w14:paraId="52FB153C"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Ед. изм.</w:t>
            </w:r>
          </w:p>
        </w:tc>
        <w:tc>
          <w:tcPr>
            <w:tcW w:w="86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56A7FFC"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2023</w:t>
            </w:r>
          </w:p>
        </w:tc>
        <w:tc>
          <w:tcPr>
            <w:tcW w:w="86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1BC8A36"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2024</w:t>
            </w:r>
          </w:p>
        </w:tc>
        <w:tc>
          <w:tcPr>
            <w:tcW w:w="867" w:type="dxa"/>
            <w:tcBorders>
              <w:top w:val="single" w:sz="4" w:space="0" w:color="auto"/>
              <w:left w:val="nil"/>
              <w:bottom w:val="single" w:sz="4" w:space="0" w:color="auto"/>
              <w:right w:val="single" w:sz="4" w:space="0" w:color="auto"/>
            </w:tcBorders>
            <w:shd w:val="clear" w:color="000000" w:fill="F2F2F2"/>
            <w:vAlign w:val="center"/>
            <w:hideMark/>
          </w:tcPr>
          <w:p w14:paraId="190F2524"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2025</w:t>
            </w:r>
          </w:p>
        </w:tc>
        <w:tc>
          <w:tcPr>
            <w:tcW w:w="867" w:type="dxa"/>
            <w:tcBorders>
              <w:top w:val="single" w:sz="4" w:space="0" w:color="auto"/>
              <w:left w:val="nil"/>
              <w:bottom w:val="single" w:sz="4" w:space="0" w:color="auto"/>
              <w:right w:val="single" w:sz="4" w:space="0" w:color="auto"/>
            </w:tcBorders>
            <w:shd w:val="clear" w:color="000000" w:fill="F2F2F2"/>
            <w:vAlign w:val="center"/>
            <w:hideMark/>
          </w:tcPr>
          <w:p w14:paraId="7510A2A7"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2026</w:t>
            </w:r>
          </w:p>
        </w:tc>
        <w:tc>
          <w:tcPr>
            <w:tcW w:w="867" w:type="dxa"/>
            <w:tcBorders>
              <w:top w:val="single" w:sz="4" w:space="0" w:color="auto"/>
              <w:left w:val="nil"/>
              <w:bottom w:val="single" w:sz="4" w:space="0" w:color="auto"/>
              <w:right w:val="single" w:sz="4" w:space="0" w:color="auto"/>
            </w:tcBorders>
            <w:shd w:val="clear" w:color="000000" w:fill="F2F2F2"/>
            <w:vAlign w:val="center"/>
            <w:hideMark/>
          </w:tcPr>
          <w:p w14:paraId="1A3CD2F0"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2027</w:t>
            </w:r>
          </w:p>
        </w:tc>
        <w:tc>
          <w:tcPr>
            <w:tcW w:w="867" w:type="dxa"/>
            <w:tcBorders>
              <w:top w:val="single" w:sz="4" w:space="0" w:color="auto"/>
              <w:left w:val="nil"/>
              <w:bottom w:val="single" w:sz="4" w:space="0" w:color="auto"/>
              <w:right w:val="single" w:sz="4" w:space="0" w:color="auto"/>
            </w:tcBorders>
            <w:shd w:val="clear" w:color="000000" w:fill="F2F2F2"/>
            <w:vAlign w:val="center"/>
            <w:hideMark/>
          </w:tcPr>
          <w:p w14:paraId="2A74F4D1"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2028</w:t>
            </w:r>
          </w:p>
        </w:tc>
        <w:tc>
          <w:tcPr>
            <w:tcW w:w="867" w:type="dxa"/>
            <w:tcBorders>
              <w:top w:val="single" w:sz="4" w:space="0" w:color="auto"/>
              <w:left w:val="nil"/>
              <w:bottom w:val="single" w:sz="4" w:space="0" w:color="auto"/>
              <w:right w:val="single" w:sz="4" w:space="0" w:color="auto"/>
            </w:tcBorders>
            <w:shd w:val="clear" w:color="000000" w:fill="F2F2F2"/>
            <w:vAlign w:val="center"/>
            <w:hideMark/>
          </w:tcPr>
          <w:p w14:paraId="63E0AF2B"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2029</w:t>
            </w:r>
          </w:p>
        </w:tc>
        <w:tc>
          <w:tcPr>
            <w:tcW w:w="867" w:type="dxa"/>
            <w:tcBorders>
              <w:top w:val="single" w:sz="4" w:space="0" w:color="auto"/>
              <w:left w:val="nil"/>
              <w:bottom w:val="single" w:sz="4" w:space="0" w:color="auto"/>
              <w:right w:val="single" w:sz="4" w:space="0" w:color="auto"/>
            </w:tcBorders>
            <w:shd w:val="clear" w:color="000000" w:fill="F2F2F2"/>
            <w:vAlign w:val="center"/>
            <w:hideMark/>
          </w:tcPr>
          <w:p w14:paraId="3DACFC22"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2030</w:t>
            </w:r>
          </w:p>
        </w:tc>
        <w:tc>
          <w:tcPr>
            <w:tcW w:w="867" w:type="dxa"/>
            <w:tcBorders>
              <w:top w:val="single" w:sz="4" w:space="0" w:color="auto"/>
              <w:left w:val="nil"/>
              <w:bottom w:val="single" w:sz="4" w:space="0" w:color="auto"/>
              <w:right w:val="single" w:sz="4" w:space="0" w:color="auto"/>
            </w:tcBorders>
            <w:shd w:val="clear" w:color="000000" w:fill="F2F2F2"/>
            <w:vAlign w:val="center"/>
            <w:hideMark/>
          </w:tcPr>
          <w:p w14:paraId="30517354"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2031</w:t>
            </w:r>
          </w:p>
        </w:tc>
        <w:tc>
          <w:tcPr>
            <w:tcW w:w="867" w:type="dxa"/>
            <w:tcBorders>
              <w:top w:val="single" w:sz="4" w:space="0" w:color="auto"/>
              <w:left w:val="nil"/>
              <w:bottom w:val="single" w:sz="4" w:space="0" w:color="auto"/>
              <w:right w:val="single" w:sz="4" w:space="0" w:color="auto"/>
            </w:tcBorders>
            <w:shd w:val="clear" w:color="000000" w:fill="F2F2F2"/>
            <w:vAlign w:val="center"/>
            <w:hideMark/>
          </w:tcPr>
          <w:p w14:paraId="3FC2223A"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2032</w:t>
            </w:r>
          </w:p>
        </w:tc>
        <w:tc>
          <w:tcPr>
            <w:tcW w:w="867" w:type="dxa"/>
            <w:tcBorders>
              <w:top w:val="single" w:sz="4" w:space="0" w:color="auto"/>
              <w:left w:val="nil"/>
              <w:bottom w:val="single" w:sz="4" w:space="0" w:color="auto"/>
              <w:right w:val="single" w:sz="4" w:space="0" w:color="auto"/>
            </w:tcBorders>
            <w:shd w:val="clear" w:color="000000" w:fill="F2F2F2"/>
            <w:vAlign w:val="center"/>
            <w:hideMark/>
          </w:tcPr>
          <w:p w14:paraId="15A7D434"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2033</w:t>
            </w:r>
          </w:p>
        </w:tc>
        <w:tc>
          <w:tcPr>
            <w:tcW w:w="867" w:type="dxa"/>
            <w:tcBorders>
              <w:top w:val="single" w:sz="4" w:space="0" w:color="auto"/>
              <w:left w:val="nil"/>
              <w:bottom w:val="single" w:sz="4" w:space="0" w:color="auto"/>
              <w:right w:val="single" w:sz="4" w:space="0" w:color="auto"/>
            </w:tcBorders>
            <w:shd w:val="clear" w:color="000000" w:fill="F2F2F2"/>
            <w:vAlign w:val="center"/>
          </w:tcPr>
          <w:p w14:paraId="62848D27"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2038</w:t>
            </w:r>
          </w:p>
        </w:tc>
      </w:tr>
      <w:tr w:rsidR="008A29D4" w:rsidRPr="008A29D4" w14:paraId="313734B8" w14:textId="77777777" w:rsidTr="004A4807">
        <w:trPr>
          <w:trHeight w:val="456"/>
        </w:trPr>
        <w:tc>
          <w:tcPr>
            <w:tcW w:w="3388" w:type="dxa"/>
            <w:tcBorders>
              <w:top w:val="single" w:sz="4" w:space="0" w:color="auto"/>
              <w:left w:val="single" w:sz="4" w:space="0" w:color="auto"/>
              <w:bottom w:val="single" w:sz="4" w:space="0" w:color="auto"/>
              <w:right w:val="single" w:sz="4" w:space="0" w:color="auto"/>
            </w:tcBorders>
            <w:vAlign w:val="center"/>
          </w:tcPr>
          <w:p w14:paraId="25DBDEF0"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eastAsia="Calibri" w:hAnsi="Arial" w:cs="Arial"/>
                <w:color w:val="000000"/>
                <w:sz w:val="18"/>
                <w:szCs w:val="18"/>
                <w:lang w:eastAsia="en-US"/>
              </w:rPr>
              <w:t>Располагаемая производительность ВПУ</w:t>
            </w:r>
          </w:p>
        </w:tc>
        <w:tc>
          <w:tcPr>
            <w:tcW w:w="809" w:type="dxa"/>
            <w:tcBorders>
              <w:top w:val="single" w:sz="4" w:space="0" w:color="auto"/>
              <w:left w:val="single" w:sz="4" w:space="0" w:color="auto"/>
              <w:bottom w:val="single" w:sz="4" w:space="0" w:color="auto"/>
              <w:right w:val="single" w:sz="4" w:space="0" w:color="auto"/>
            </w:tcBorders>
            <w:vAlign w:val="center"/>
          </w:tcPr>
          <w:p w14:paraId="7F0454A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67" w:type="dxa"/>
            <w:tcBorders>
              <w:top w:val="single" w:sz="4" w:space="0" w:color="auto"/>
              <w:left w:val="single" w:sz="4" w:space="0" w:color="auto"/>
              <w:bottom w:val="single" w:sz="4" w:space="0" w:color="auto"/>
              <w:right w:val="single" w:sz="4" w:space="0" w:color="auto"/>
            </w:tcBorders>
            <w:noWrap/>
            <w:vAlign w:val="center"/>
          </w:tcPr>
          <w:p w14:paraId="642FB49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20,0000</w:t>
            </w:r>
          </w:p>
        </w:tc>
        <w:tc>
          <w:tcPr>
            <w:tcW w:w="867" w:type="dxa"/>
            <w:tcBorders>
              <w:top w:val="single" w:sz="4" w:space="0" w:color="auto"/>
              <w:left w:val="single" w:sz="4" w:space="0" w:color="auto"/>
              <w:bottom w:val="single" w:sz="4" w:space="0" w:color="auto"/>
              <w:right w:val="single" w:sz="4" w:space="0" w:color="auto"/>
            </w:tcBorders>
            <w:noWrap/>
            <w:vAlign w:val="center"/>
          </w:tcPr>
          <w:p w14:paraId="152F50A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20,0000</w:t>
            </w:r>
          </w:p>
        </w:tc>
        <w:tc>
          <w:tcPr>
            <w:tcW w:w="867" w:type="dxa"/>
            <w:tcBorders>
              <w:top w:val="nil"/>
              <w:left w:val="nil"/>
              <w:bottom w:val="single" w:sz="4" w:space="0" w:color="auto"/>
              <w:right w:val="single" w:sz="4" w:space="0" w:color="auto"/>
            </w:tcBorders>
            <w:noWrap/>
            <w:vAlign w:val="center"/>
          </w:tcPr>
          <w:p w14:paraId="5335198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20,0000</w:t>
            </w:r>
          </w:p>
        </w:tc>
        <w:tc>
          <w:tcPr>
            <w:tcW w:w="867" w:type="dxa"/>
            <w:tcBorders>
              <w:top w:val="nil"/>
              <w:left w:val="nil"/>
              <w:bottom w:val="single" w:sz="4" w:space="0" w:color="auto"/>
              <w:right w:val="single" w:sz="4" w:space="0" w:color="auto"/>
            </w:tcBorders>
            <w:noWrap/>
            <w:vAlign w:val="center"/>
          </w:tcPr>
          <w:p w14:paraId="37218FE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20,0000</w:t>
            </w:r>
          </w:p>
        </w:tc>
        <w:tc>
          <w:tcPr>
            <w:tcW w:w="867" w:type="dxa"/>
            <w:tcBorders>
              <w:top w:val="nil"/>
              <w:left w:val="nil"/>
              <w:bottom w:val="single" w:sz="4" w:space="0" w:color="auto"/>
              <w:right w:val="single" w:sz="4" w:space="0" w:color="auto"/>
            </w:tcBorders>
            <w:noWrap/>
            <w:vAlign w:val="center"/>
          </w:tcPr>
          <w:p w14:paraId="1D9BA4A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20,0000</w:t>
            </w:r>
          </w:p>
        </w:tc>
        <w:tc>
          <w:tcPr>
            <w:tcW w:w="867" w:type="dxa"/>
            <w:tcBorders>
              <w:top w:val="nil"/>
              <w:left w:val="nil"/>
              <w:bottom w:val="single" w:sz="4" w:space="0" w:color="auto"/>
              <w:right w:val="single" w:sz="4" w:space="0" w:color="auto"/>
            </w:tcBorders>
            <w:noWrap/>
            <w:vAlign w:val="center"/>
          </w:tcPr>
          <w:p w14:paraId="7707A86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20,0000</w:t>
            </w:r>
          </w:p>
        </w:tc>
        <w:tc>
          <w:tcPr>
            <w:tcW w:w="867" w:type="dxa"/>
            <w:tcBorders>
              <w:top w:val="nil"/>
              <w:left w:val="nil"/>
              <w:bottom w:val="single" w:sz="4" w:space="0" w:color="auto"/>
              <w:right w:val="single" w:sz="4" w:space="0" w:color="auto"/>
            </w:tcBorders>
            <w:noWrap/>
            <w:vAlign w:val="center"/>
          </w:tcPr>
          <w:p w14:paraId="7BD4512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20,0000</w:t>
            </w:r>
          </w:p>
        </w:tc>
        <w:tc>
          <w:tcPr>
            <w:tcW w:w="867" w:type="dxa"/>
            <w:tcBorders>
              <w:top w:val="nil"/>
              <w:left w:val="nil"/>
              <w:bottom w:val="single" w:sz="4" w:space="0" w:color="auto"/>
              <w:right w:val="single" w:sz="4" w:space="0" w:color="auto"/>
            </w:tcBorders>
            <w:noWrap/>
            <w:vAlign w:val="center"/>
          </w:tcPr>
          <w:p w14:paraId="1B3B42E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20,0000</w:t>
            </w:r>
          </w:p>
        </w:tc>
        <w:tc>
          <w:tcPr>
            <w:tcW w:w="867" w:type="dxa"/>
            <w:tcBorders>
              <w:top w:val="nil"/>
              <w:left w:val="nil"/>
              <w:bottom w:val="single" w:sz="4" w:space="0" w:color="auto"/>
              <w:right w:val="single" w:sz="4" w:space="0" w:color="auto"/>
            </w:tcBorders>
            <w:noWrap/>
            <w:vAlign w:val="center"/>
          </w:tcPr>
          <w:p w14:paraId="4B83699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20,0000</w:t>
            </w:r>
          </w:p>
        </w:tc>
        <w:tc>
          <w:tcPr>
            <w:tcW w:w="867" w:type="dxa"/>
            <w:tcBorders>
              <w:top w:val="nil"/>
              <w:left w:val="nil"/>
              <w:bottom w:val="single" w:sz="4" w:space="0" w:color="auto"/>
              <w:right w:val="single" w:sz="4" w:space="0" w:color="auto"/>
            </w:tcBorders>
            <w:noWrap/>
            <w:vAlign w:val="center"/>
          </w:tcPr>
          <w:p w14:paraId="0B77C55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20,0000</w:t>
            </w:r>
          </w:p>
        </w:tc>
        <w:tc>
          <w:tcPr>
            <w:tcW w:w="867" w:type="dxa"/>
            <w:tcBorders>
              <w:top w:val="nil"/>
              <w:left w:val="nil"/>
              <w:bottom w:val="single" w:sz="4" w:space="0" w:color="auto"/>
              <w:right w:val="single" w:sz="4" w:space="0" w:color="auto"/>
            </w:tcBorders>
            <w:noWrap/>
            <w:vAlign w:val="center"/>
          </w:tcPr>
          <w:p w14:paraId="0CDA668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20,0000</w:t>
            </w:r>
          </w:p>
        </w:tc>
        <w:tc>
          <w:tcPr>
            <w:tcW w:w="867" w:type="dxa"/>
            <w:tcBorders>
              <w:top w:val="nil"/>
              <w:left w:val="nil"/>
              <w:bottom w:val="single" w:sz="4" w:space="0" w:color="auto"/>
              <w:right w:val="single" w:sz="4" w:space="0" w:color="auto"/>
            </w:tcBorders>
            <w:vAlign w:val="center"/>
          </w:tcPr>
          <w:p w14:paraId="319B632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20,0000</w:t>
            </w:r>
          </w:p>
        </w:tc>
      </w:tr>
      <w:tr w:rsidR="008A29D4" w:rsidRPr="008A29D4" w14:paraId="2059712E" w14:textId="77777777" w:rsidTr="004A4807">
        <w:trPr>
          <w:trHeight w:val="456"/>
        </w:trPr>
        <w:tc>
          <w:tcPr>
            <w:tcW w:w="3388" w:type="dxa"/>
            <w:tcBorders>
              <w:top w:val="single" w:sz="4" w:space="0" w:color="auto"/>
              <w:left w:val="single" w:sz="4" w:space="0" w:color="auto"/>
              <w:bottom w:val="single" w:sz="4" w:space="0" w:color="auto"/>
              <w:right w:val="single" w:sz="4" w:space="0" w:color="auto"/>
            </w:tcBorders>
            <w:vAlign w:val="center"/>
          </w:tcPr>
          <w:p w14:paraId="2DEE4C1D"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eastAsia="Calibri" w:hAnsi="Arial" w:cs="Arial"/>
                <w:color w:val="000000"/>
                <w:sz w:val="18"/>
                <w:szCs w:val="18"/>
                <w:lang w:eastAsia="en-US"/>
              </w:rPr>
              <w:t>Срок службы</w:t>
            </w:r>
          </w:p>
        </w:tc>
        <w:tc>
          <w:tcPr>
            <w:tcW w:w="809" w:type="dxa"/>
            <w:tcBorders>
              <w:top w:val="single" w:sz="4" w:space="0" w:color="auto"/>
              <w:left w:val="single" w:sz="4" w:space="0" w:color="auto"/>
              <w:bottom w:val="single" w:sz="4" w:space="0" w:color="auto"/>
              <w:right w:val="single" w:sz="4" w:space="0" w:color="auto"/>
            </w:tcBorders>
            <w:vAlign w:val="center"/>
          </w:tcPr>
          <w:p w14:paraId="29EAC32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лет</w:t>
            </w:r>
          </w:p>
        </w:tc>
        <w:tc>
          <w:tcPr>
            <w:tcW w:w="867" w:type="dxa"/>
            <w:tcBorders>
              <w:top w:val="single" w:sz="4" w:space="0" w:color="auto"/>
              <w:left w:val="single" w:sz="4" w:space="0" w:color="auto"/>
              <w:bottom w:val="single" w:sz="4" w:space="0" w:color="auto"/>
              <w:right w:val="single" w:sz="4" w:space="0" w:color="auto"/>
            </w:tcBorders>
            <w:noWrap/>
            <w:vAlign w:val="center"/>
          </w:tcPr>
          <w:p w14:paraId="2E4CDDF2"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w:t>
            </w:r>
          </w:p>
        </w:tc>
        <w:tc>
          <w:tcPr>
            <w:tcW w:w="867" w:type="dxa"/>
            <w:tcBorders>
              <w:top w:val="single" w:sz="4" w:space="0" w:color="auto"/>
              <w:left w:val="single" w:sz="4" w:space="0" w:color="auto"/>
              <w:bottom w:val="single" w:sz="4" w:space="0" w:color="auto"/>
              <w:right w:val="single" w:sz="4" w:space="0" w:color="auto"/>
            </w:tcBorders>
            <w:noWrap/>
            <w:vAlign w:val="center"/>
          </w:tcPr>
          <w:p w14:paraId="55EB6AA6"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w:t>
            </w:r>
          </w:p>
        </w:tc>
        <w:tc>
          <w:tcPr>
            <w:tcW w:w="867" w:type="dxa"/>
            <w:tcBorders>
              <w:top w:val="nil"/>
              <w:left w:val="nil"/>
              <w:bottom w:val="single" w:sz="4" w:space="0" w:color="auto"/>
              <w:right w:val="single" w:sz="4" w:space="0" w:color="auto"/>
            </w:tcBorders>
            <w:noWrap/>
            <w:vAlign w:val="center"/>
          </w:tcPr>
          <w:p w14:paraId="4367450F"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w:t>
            </w:r>
          </w:p>
        </w:tc>
        <w:tc>
          <w:tcPr>
            <w:tcW w:w="867" w:type="dxa"/>
            <w:tcBorders>
              <w:top w:val="nil"/>
              <w:left w:val="nil"/>
              <w:bottom w:val="single" w:sz="4" w:space="0" w:color="auto"/>
              <w:right w:val="single" w:sz="4" w:space="0" w:color="auto"/>
            </w:tcBorders>
            <w:noWrap/>
            <w:vAlign w:val="center"/>
          </w:tcPr>
          <w:p w14:paraId="6BD139B9"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w:t>
            </w:r>
          </w:p>
        </w:tc>
        <w:tc>
          <w:tcPr>
            <w:tcW w:w="867" w:type="dxa"/>
            <w:tcBorders>
              <w:top w:val="nil"/>
              <w:left w:val="nil"/>
              <w:bottom w:val="single" w:sz="4" w:space="0" w:color="auto"/>
              <w:right w:val="single" w:sz="4" w:space="0" w:color="auto"/>
            </w:tcBorders>
            <w:noWrap/>
            <w:vAlign w:val="center"/>
          </w:tcPr>
          <w:p w14:paraId="54A04FEA"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w:t>
            </w:r>
          </w:p>
        </w:tc>
        <w:tc>
          <w:tcPr>
            <w:tcW w:w="867" w:type="dxa"/>
            <w:tcBorders>
              <w:top w:val="nil"/>
              <w:left w:val="nil"/>
              <w:bottom w:val="single" w:sz="4" w:space="0" w:color="auto"/>
              <w:right w:val="single" w:sz="4" w:space="0" w:color="auto"/>
            </w:tcBorders>
            <w:noWrap/>
            <w:vAlign w:val="center"/>
          </w:tcPr>
          <w:p w14:paraId="25269874"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w:t>
            </w:r>
          </w:p>
        </w:tc>
        <w:tc>
          <w:tcPr>
            <w:tcW w:w="867" w:type="dxa"/>
            <w:tcBorders>
              <w:top w:val="nil"/>
              <w:left w:val="nil"/>
              <w:bottom w:val="single" w:sz="4" w:space="0" w:color="auto"/>
              <w:right w:val="single" w:sz="4" w:space="0" w:color="auto"/>
            </w:tcBorders>
            <w:noWrap/>
            <w:vAlign w:val="center"/>
          </w:tcPr>
          <w:p w14:paraId="54B368D0"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w:t>
            </w:r>
          </w:p>
        </w:tc>
        <w:tc>
          <w:tcPr>
            <w:tcW w:w="867" w:type="dxa"/>
            <w:tcBorders>
              <w:top w:val="nil"/>
              <w:left w:val="nil"/>
              <w:bottom w:val="single" w:sz="4" w:space="0" w:color="auto"/>
              <w:right w:val="single" w:sz="4" w:space="0" w:color="auto"/>
            </w:tcBorders>
            <w:noWrap/>
            <w:vAlign w:val="center"/>
          </w:tcPr>
          <w:p w14:paraId="01C8E921"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w:t>
            </w:r>
          </w:p>
        </w:tc>
        <w:tc>
          <w:tcPr>
            <w:tcW w:w="867" w:type="dxa"/>
            <w:tcBorders>
              <w:top w:val="nil"/>
              <w:left w:val="nil"/>
              <w:bottom w:val="single" w:sz="4" w:space="0" w:color="auto"/>
              <w:right w:val="single" w:sz="4" w:space="0" w:color="auto"/>
            </w:tcBorders>
            <w:noWrap/>
            <w:vAlign w:val="center"/>
          </w:tcPr>
          <w:p w14:paraId="13A44A3E"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w:t>
            </w:r>
          </w:p>
        </w:tc>
        <w:tc>
          <w:tcPr>
            <w:tcW w:w="867" w:type="dxa"/>
            <w:tcBorders>
              <w:top w:val="nil"/>
              <w:left w:val="nil"/>
              <w:bottom w:val="single" w:sz="4" w:space="0" w:color="auto"/>
              <w:right w:val="single" w:sz="4" w:space="0" w:color="auto"/>
            </w:tcBorders>
            <w:noWrap/>
            <w:vAlign w:val="center"/>
          </w:tcPr>
          <w:p w14:paraId="20C0E94B"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w:t>
            </w:r>
          </w:p>
        </w:tc>
        <w:tc>
          <w:tcPr>
            <w:tcW w:w="867" w:type="dxa"/>
            <w:tcBorders>
              <w:top w:val="nil"/>
              <w:left w:val="nil"/>
              <w:bottom w:val="single" w:sz="4" w:space="0" w:color="auto"/>
              <w:right w:val="single" w:sz="4" w:space="0" w:color="auto"/>
            </w:tcBorders>
            <w:noWrap/>
            <w:vAlign w:val="center"/>
          </w:tcPr>
          <w:p w14:paraId="23C2B8A4"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w:t>
            </w:r>
          </w:p>
        </w:tc>
        <w:tc>
          <w:tcPr>
            <w:tcW w:w="867" w:type="dxa"/>
            <w:tcBorders>
              <w:top w:val="nil"/>
              <w:left w:val="nil"/>
              <w:bottom w:val="single" w:sz="4" w:space="0" w:color="auto"/>
              <w:right w:val="single" w:sz="4" w:space="0" w:color="auto"/>
            </w:tcBorders>
            <w:vAlign w:val="center"/>
          </w:tcPr>
          <w:p w14:paraId="00322F9E"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w:t>
            </w:r>
          </w:p>
        </w:tc>
      </w:tr>
      <w:tr w:rsidR="008A29D4" w:rsidRPr="008A29D4" w14:paraId="76FBDA54" w14:textId="77777777" w:rsidTr="004A4807">
        <w:trPr>
          <w:trHeight w:val="456"/>
        </w:trPr>
        <w:tc>
          <w:tcPr>
            <w:tcW w:w="3388" w:type="dxa"/>
            <w:tcBorders>
              <w:top w:val="single" w:sz="4" w:space="0" w:color="auto"/>
              <w:left w:val="single" w:sz="4" w:space="0" w:color="auto"/>
              <w:bottom w:val="single" w:sz="4" w:space="0" w:color="auto"/>
              <w:right w:val="single" w:sz="4" w:space="0" w:color="auto"/>
            </w:tcBorders>
            <w:vAlign w:val="center"/>
          </w:tcPr>
          <w:p w14:paraId="2257AEB5"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eastAsia="Calibri" w:hAnsi="Arial" w:cs="Arial"/>
                <w:color w:val="000000"/>
                <w:sz w:val="18"/>
                <w:szCs w:val="18"/>
                <w:lang w:eastAsia="en-US"/>
              </w:rPr>
              <w:t>Количество баков-аккумуляторов теплоносителя</w:t>
            </w:r>
          </w:p>
        </w:tc>
        <w:tc>
          <w:tcPr>
            <w:tcW w:w="809" w:type="dxa"/>
            <w:tcBorders>
              <w:top w:val="single" w:sz="4" w:space="0" w:color="auto"/>
              <w:left w:val="single" w:sz="4" w:space="0" w:color="auto"/>
              <w:bottom w:val="single" w:sz="4" w:space="0" w:color="auto"/>
              <w:right w:val="single" w:sz="4" w:space="0" w:color="auto"/>
            </w:tcBorders>
            <w:vAlign w:val="center"/>
          </w:tcPr>
          <w:p w14:paraId="18D6121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шт.</w:t>
            </w:r>
          </w:p>
        </w:tc>
        <w:tc>
          <w:tcPr>
            <w:tcW w:w="867" w:type="dxa"/>
            <w:tcBorders>
              <w:top w:val="single" w:sz="4" w:space="0" w:color="auto"/>
              <w:left w:val="single" w:sz="4" w:space="0" w:color="auto"/>
              <w:bottom w:val="single" w:sz="4" w:space="0" w:color="auto"/>
              <w:right w:val="single" w:sz="4" w:space="0" w:color="auto"/>
            </w:tcBorders>
            <w:noWrap/>
            <w:vAlign w:val="center"/>
          </w:tcPr>
          <w:p w14:paraId="67801ED8"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single" w:sz="4" w:space="0" w:color="auto"/>
              <w:left w:val="single" w:sz="4" w:space="0" w:color="auto"/>
              <w:bottom w:val="single" w:sz="4" w:space="0" w:color="auto"/>
              <w:right w:val="single" w:sz="4" w:space="0" w:color="auto"/>
            </w:tcBorders>
            <w:noWrap/>
            <w:vAlign w:val="center"/>
          </w:tcPr>
          <w:p w14:paraId="392C2A4C"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6E5F79AD"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5FCBDA68"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2A86ABAA"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0B74511C"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08584311"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3D1196E0"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66D5F5F3"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39495EAB"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4EC19578"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vAlign w:val="center"/>
          </w:tcPr>
          <w:p w14:paraId="73900424"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r>
      <w:tr w:rsidR="008A29D4" w:rsidRPr="008A29D4" w14:paraId="1F8DE8BC" w14:textId="77777777" w:rsidTr="004A4807">
        <w:trPr>
          <w:trHeight w:val="456"/>
        </w:trPr>
        <w:tc>
          <w:tcPr>
            <w:tcW w:w="3388" w:type="dxa"/>
            <w:tcBorders>
              <w:top w:val="single" w:sz="4" w:space="0" w:color="auto"/>
              <w:left w:val="single" w:sz="4" w:space="0" w:color="auto"/>
              <w:bottom w:val="single" w:sz="4" w:space="0" w:color="auto"/>
              <w:right w:val="single" w:sz="4" w:space="0" w:color="auto"/>
            </w:tcBorders>
            <w:vAlign w:val="center"/>
          </w:tcPr>
          <w:p w14:paraId="36F3AF18"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eastAsia="Calibri" w:hAnsi="Arial" w:cs="Arial"/>
                <w:color w:val="000000"/>
                <w:sz w:val="18"/>
                <w:szCs w:val="18"/>
                <w:lang w:eastAsia="en-US"/>
              </w:rPr>
              <w:t>Общая емкость баков-аккумуляторов</w:t>
            </w:r>
          </w:p>
        </w:tc>
        <w:tc>
          <w:tcPr>
            <w:tcW w:w="809" w:type="dxa"/>
            <w:tcBorders>
              <w:top w:val="single" w:sz="4" w:space="0" w:color="auto"/>
              <w:left w:val="single" w:sz="4" w:space="0" w:color="auto"/>
              <w:bottom w:val="single" w:sz="4" w:space="0" w:color="auto"/>
              <w:right w:val="single" w:sz="4" w:space="0" w:color="auto"/>
            </w:tcBorders>
            <w:vAlign w:val="center"/>
          </w:tcPr>
          <w:p w14:paraId="3D90F8D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p>
        </w:tc>
        <w:tc>
          <w:tcPr>
            <w:tcW w:w="867" w:type="dxa"/>
            <w:tcBorders>
              <w:top w:val="single" w:sz="4" w:space="0" w:color="auto"/>
              <w:left w:val="single" w:sz="4" w:space="0" w:color="auto"/>
              <w:bottom w:val="single" w:sz="4" w:space="0" w:color="auto"/>
              <w:right w:val="single" w:sz="4" w:space="0" w:color="auto"/>
            </w:tcBorders>
            <w:noWrap/>
            <w:vAlign w:val="center"/>
          </w:tcPr>
          <w:p w14:paraId="7DA6669A"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single" w:sz="4" w:space="0" w:color="auto"/>
              <w:left w:val="single" w:sz="4" w:space="0" w:color="auto"/>
              <w:bottom w:val="single" w:sz="4" w:space="0" w:color="auto"/>
              <w:right w:val="single" w:sz="4" w:space="0" w:color="auto"/>
            </w:tcBorders>
            <w:noWrap/>
            <w:vAlign w:val="center"/>
          </w:tcPr>
          <w:p w14:paraId="73BB2BBC"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6E89CCFF"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378A3CA9"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4D45FA22"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1099C2EC"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75D77FAB"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6749BC34"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12C6051D"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51BEE46E"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234E20F6"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vAlign w:val="center"/>
          </w:tcPr>
          <w:p w14:paraId="07533E69"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r>
      <w:tr w:rsidR="008A29D4" w:rsidRPr="008A29D4" w14:paraId="22C45881" w14:textId="77777777" w:rsidTr="004A4807">
        <w:trPr>
          <w:trHeight w:val="456"/>
        </w:trPr>
        <w:tc>
          <w:tcPr>
            <w:tcW w:w="3388" w:type="dxa"/>
            <w:tcBorders>
              <w:top w:val="single" w:sz="4" w:space="0" w:color="auto"/>
              <w:left w:val="single" w:sz="4" w:space="0" w:color="auto"/>
              <w:bottom w:val="single" w:sz="4" w:space="0" w:color="auto"/>
              <w:right w:val="single" w:sz="4" w:space="0" w:color="auto"/>
            </w:tcBorders>
            <w:vAlign w:val="center"/>
          </w:tcPr>
          <w:p w14:paraId="22263CAE"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Расчетный часовой расход для подпитки системы теплоснабжения</w:t>
            </w:r>
          </w:p>
        </w:tc>
        <w:tc>
          <w:tcPr>
            <w:tcW w:w="809" w:type="dxa"/>
            <w:tcBorders>
              <w:top w:val="single" w:sz="4" w:space="0" w:color="auto"/>
              <w:left w:val="single" w:sz="4" w:space="0" w:color="auto"/>
              <w:bottom w:val="single" w:sz="4" w:space="0" w:color="auto"/>
              <w:right w:val="single" w:sz="4" w:space="0" w:color="auto"/>
            </w:tcBorders>
            <w:vAlign w:val="center"/>
          </w:tcPr>
          <w:p w14:paraId="2FF2A48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67" w:type="dxa"/>
            <w:tcBorders>
              <w:top w:val="single" w:sz="4" w:space="0" w:color="auto"/>
              <w:left w:val="single" w:sz="4" w:space="0" w:color="auto"/>
              <w:bottom w:val="single" w:sz="4" w:space="0" w:color="auto"/>
              <w:right w:val="single" w:sz="4" w:space="0" w:color="auto"/>
            </w:tcBorders>
            <w:noWrap/>
            <w:vAlign w:val="center"/>
          </w:tcPr>
          <w:p w14:paraId="0A9E5CD5"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0,0073</w:t>
            </w:r>
          </w:p>
        </w:tc>
        <w:tc>
          <w:tcPr>
            <w:tcW w:w="867" w:type="dxa"/>
            <w:tcBorders>
              <w:top w:val="single" w:sz="4" w:space="0" w:color="auto"/>
              <w:left w:val="single" w:sz="4" w:space="0" w:color="auto"/>
              <w:bottom w:val="single" w:sz="4" w:space="0" w:color="auto"/>
              <w:right w:val="single" w:sz="4" w:space="0" w:color="auto"/>
            </w:tcBorders>
            <w:noWrap/>
            <w:vAlign w:val="center"/>
          </w:tcPr>
          <w:p w14:paraId="785C1B09"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0086294D"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35EB1A5B"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175EF56C"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30F9DF71"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7CFDB628"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2C422102"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7FF90298"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0EE57C41"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14DC86FC"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vAlign w:val="center"/>
          </w:tcPr>
          <w:p w14:paraId="6B331BF4"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0,0073</w:t>
            </w:r>
          </w:p>
        </w:tc>
      </w:tr>
      <w:tr w:rsidR="008A29D4" w:rsidRPr="008A29D4" w14:paraId="7EEB1089" w14:textId="77777777" w:rsidTr="004A4807">
        <w:trPr>
          <w:trHeight w:val="288"/>
        </w:trPr>
        <w:tc>
          <w:tcPr>
            <w:tcW w:w="3388" w:type="dxa"/>
            <w:tcBorders>
              <w:top w:val="single" w:sz="4" w:space="0" w:color="auto"/>
              <w:left w:val="single" w:sz="4" w:space="0" w:color="auto"/>
              <w:bottom w:val="single" w:sz="4" w:space="0" w:color="auto"/>
              <w:right w:val="single" w:sz="4" w:space="0" w:color="auto"/>
            </w:tcBorders>
            <w:vAlign w:val="center"/>
            <w:hideMark/>
          </w:tcPr>
          <w:p w14:paraId="6183FFE3"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Всего подпитка тепловой сети, в т.ч.:</w:t>
            </w:r>
          </w:p>
        </w:tc>
        <w:tc>
          <w:tcPr>
            <w:tcW w:w="809" w:type="dxa"/>
            <w:tcBorders>
              <w:top w:val="single" w:sz="4" w:space="0" w:color="auto"/>
              <w:left w:val="single" w:sz="4" w:space="0" w:color="auto"/>
              <w:bottom w:val="single" w:sz="4" w:space="0" w:color="auto"/>
              <w:right w:val="single" w:sz="4" w:space="0" w:color="auto"/>
            </w:tcBorders>
            <w:vAlign w:val="center"/>
          </w:tcPr>
          <w:p w14:paraId="1FFC9C0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67" w:type="dxa"/>
            <w:tcBorders>
              <w:top w:val="single" w:sz="4" w:space="0" w:color="auto"/>
              <w:left w:val="single" w:sz="4" w:space="0" w:color="auto"/>
              <w:bottom w:val="single" w:sz="4" w:space="0" w:color="auto"/>
              <w:right w:val="single" w:sz="4" w:space="0" w:color="auto"/>
            </w:tcBorders>
            <w:noWrap/>
            <w:vAlign w:val="center"/>
          </w:tcPr>
          <w:p w14:paraId="38FB90D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single" w:sz="4" w:space="0" w:color="auto"/>
              <w:left w:val="single" w:sz="4" w:space="0" w:color="auto"/>
              <w:bottom w:val="single" w:sz="4" w:space="0" w:color="auto"/>
              <w:right w:val="single" w:sz="4" w:space="0" w:color="auto"/>
            </w:tcBorders>
            <w:noWrap/>
            <w:vAlign w:val="center"/>
          </w:tcPr>
          <w:p w14:paraId="25F0541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0FD68A8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348C981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10B43FD1"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6E01000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376A005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789C5C6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2190CD5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4B22E6E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1501641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vAlign w:val="center"/>
          </w:tcPr>
          <w:p w14:paraId="7169B25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r>
      <w:tr w:rsidR="008A29D4" w:rsidRPr="008A29D4" w14:paraId="274D5088" w14:textId="77777777" w:rsidTr="004A4807">
        <w:trPr>
          <w:trHeight w:val="288"/>
        </w:trPr>
        <w:tc>
          <w:tcPr>
            <w:tcW w:w="3388" w:type="dxa"/>
            <w:tcBorders>
              <w:top w:val="single" w:sz="4" w:space="0" w:color="auto"/>
              <w:left w:val="single" w:sz="4" w:space="0" w:color="auto"/>
              <w:bottom w:val="single" w:sz="4" w:space="0" w:color="auto"/>
              <w:right w:val="single" w:sz="4" w:space="0" w:color="auto"/>
            </w:tcBorders>
            <w:vAlign w:val="center"/>
            <w:hideMark/>
          </w:tcPr>
          <w:p w14:paraId="1AE657AD" w14:textId="77777777" w:rsidR="008A29D4" w:rsidRPr="008A29D4" w:rsidRDefault="008A29D4" w:rsidP="008A29D4">
            <w:pPr>
              <w:spacing w:line="240" w:lineRule="auto"/>
              <w:ind w:firstLine="0"/>
              <w:jc w:val="right"/>
              <w:rPr>
                <w:rFonts w:ascii="Arial" w:hAnsi="Arial" w:cs="Arial"/>
                <w:color w:val="000000"/>
                <w:sz w:val="18"/>
                <w:szCs w:val="18"/>
              </w:rPr>
            </w:pPr>
            <w:r w:rsidRPr="008A29D4">
              <w:rPr>
                <w:rFonts w:ascii="Arial" w:hAnsi="Arial" w:cs="Arial"/>
                <w:color w:val="000000"/>
                <w:sz w:val="18"/>
                <w:szCs w:val="18"/>
              </w:rPr>
              <w:t>нормативные утечки теплоносителя</w:t>
            </w:r>
          </w:p>
        </w:tc>
        <w:tc>
          <w:tcPr>
            <w:tcW w:w="809" w:type="dxa"/>
            <w:tcBorders>
              <w:top w:val="single" w:sz="4" w:space="0" w:color="auto"/>
              <w:left w:val="single" w:sz="4" w:space="0" w:color="auto"/>
              <w:bottom w:val="single" w:sz="4" w:space="0" w:color="auto"/>
              <w:right w:val="single" w:sz="4" w:space="0" w:color="auto"/>
            </w:tcBorders>
            <w:vAlign w:val="center"/>
          </w:tcPr>
          <w:p w14:paraId="11BE3DB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67" w:type="dxa"/>
            <w:tcBorders>
              <w:top w:val="single" w:sz="4" w:space="0" w:color="auto"/>
              <w:left w:val="single" w:sz="4" w:space="0" w:color="auto"/>
              <w:bottom w:val="single" w:sz="4" w:space="0" w:color="auto"/>
              <w:right w:val="single" w:sz="4" w:space="0" w:color="auto"/>
            </w:tcBorders>
            <w:noWrap/>
            <w:vAlign w:val="center"/>
          </w:tcPr>
          <w:p w14:paraId="4A52ACA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single" w:sz="4" w:space="0" w:color="auto"/>
              <w:left w:val="single" w:sz="4" w:space="0" w:color="auto"/>
              <w:bottom w:val="single" w:sz="4" w:space="0" w:color="auto"/>
              <w:right w:val="single" w:sz="4" w:space="0" w:color="auto"/>
            </w:tcBorders>
            <w:noWrap/>
            <w:vAlign w:val="center"/>
          </w:tcPr>
          <w:p w14:paraId="60B7A48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003042B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567C0E4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703C31D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505156A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5B772CF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0606200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3407B43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269A6021"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0B668EE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vAlign w:val="center"/>
          </w:tcPr>
          <w:p w14:paraId="7885279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r>
      <w:tr w:rsidR="008A29D4" w:rsidRPr="008A29D4" w14:paraId="6010D859" w14:textId="77777777" w:rsidTr="004A4807">
        <w:trPr>
          <w:trHeight w:val="288"/>
        </w:trPr>
        <w:tc>
          <w:tcPr>
            <w:tcW w:w="3388" w:type="dxa"/>
            <w:tcBorders>
              <w:top w:val="single" w:sz="4" w:space="0" w:color="auto"/>
              <w:left w:val="single" w:sz="4" w:space="0" w:color="auto"/>
              <w:bottom w:val="single" w:sz="4" w:space="0" w:color="auto"/>
              <w:right w:val="single" w:sz="4" w:space="0" w:color="auto"/>
            </w:tcBorders>
            <w:vAlign w:val="center"/>
            <w:hideMark/>
          </w:tcPr>
          <w:p w14:paraId="5C17488C" w14:textId="77777777" w:rsidR="008A29D4" w:rsidRPr="008A29D4" w:rsidRDefault="008A29D4" w:rsidP="008A29D4">
            <w:pPr>
              <w:spacing w:line="240" w:lineRule="auto"/>
              <w:ind w:firstLine="0"/>
              <w:jc w:val="right"/>
              <w:rPr>
                <w:rFonts w:ascii="Arial" w:hAnsi="Arial" w:cs="Arial"/>
                <w:color w:val="000000"/>
                <w:sz w:val="18"/>
                <w:szCs w:val="18"/>
              </w:rPr>
            </w:pPr>
            <w:r w:rsidRPr="008A29D4">
              <w:rPr>
                <w:rFonts w:ascii="Arial" w:hAnsi="Arial" w:cs="Arial"/>
                <w:color w:val="000000"/>
                <w:sz w:val="18"/>
                <w:szCs w:val="18"/>
              </w:rPr>
              <w:t>сверхнормативные утечки теплоносителя</w:t>
            </w:r>
          </w:p>
        </w:tc>
        <w:tc>
          <w:tcPr>
            <w:tcW w:w="809" w:type="dxa"/>
            <w:tcBorders>
              <w:top w:val="single" w:sz="4" w:space="0" w:color="auto"/>
              <w:left w:val="single" w:sz="4" w:space="0" w:color="auto"/>
              <w:bottom w:val="single" w:sz="4" w:space="0" w:color="auto"/>
              <w:right w:val="single" w:sz="4" w:space="0" w:color="auto"/>
            </w:tcBorders>
            <w:vAlign w:val="center"/>
          </w:tcPr>
          <w:p w14:paraId="0447063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67" w:type="dxa"/>
            <w:tcBorders>
              <w:top w:val="single" w:sz="4" w:space="0" w:color="auto"/>
              <w:left w:val="single" w:sz="4" w:space="0" w:color="auto"/>
              <w:bottom w:val="single" w:sz="4" w:space="0" w:color="auto"/>
              <w:right w:val="single" w:sz="4" w:space="0" w:color="auto"/>
            </w:tcBorders>
            <w:noWrap/>
            <w:vAlign w:val="center"/>
          </w:tcPr>
          <w:p w14:paraId="33C6404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single" w:sz="4" w:space="0" w:color="auto"/>
              <w:left w:val="single" w:sz="4" w:space="0" w:color="auto"/>
              <w:bottom w:val="single" w:sz="4" w:space="0" w:color="auto"/>
              <w:right w:val="single" w:sz="4" w:space="0" w:color="auto"/>
            </w:tcBorders>
            <w:noWrap/>
            <w:vAlign w:val="center"/>
          </w:tcPr>
          <w:p w14:paraId="579CA48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nil"/>
              <w:left w:val="nil"/>
              <w:bottom w:val="single" w:sz="4" w:space="0" w:color="auto"/>
              <w:right w:val="single" w:sz="4" w:space="0" w:color="auto"/>
            </w:tcBorders>
            <w:noWrap/>
            <w:vAlign w:val="center"/>
          </w:tcPr>
          <w:p w14:paraId="2F60CCD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nil"/>
              <w:left w:val="nil"/>
              <w:bottom w:val="single" w:sz="4" w:space="0" w:color="auto"/>
              <w:right w:val="single" w:sz="4" w:space="0" w:color="auto"/>
            </w:tcBorders>
            <w:noWrap/>
            <w:vAlign w:val="center"/>
          </w:tcPr>
          <w:p w14:paraId="2F9F79B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nil"/>
              <w:left w:val="nil"/>
              <w:bottom w:val="single" w:sz="4" w:space="0" w:color="auto"/>
              <w:right w:val="single" w:sz="4" w:space="0" w:color="auto"/>
            </w:tcBorders>
            <w:noWrap/>
            <w:vAlign w:val="center"/>
          </w:tcPr>
          <w:p w14:paraId="140C8BD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nil"/>
              <w:left w:val="nil"/>
              <w:bottom w:val="single" w:sz="4" w:space="0" w:color="auto"/>
              <w:right w:val="single" w:sz="4" w:space="0" w:color="auto"/>
            </w:tcBorders>
            <w:noWrap/>
            <w:vAlign w:val="center"/>
          </w:tcPr>
          <w:p w14:paraId="405D795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nil"/>
              <w:left w:val="nil"/>
              <w:bottom w:val="single" w:sz="4" w:space="0" w:color="auto"/>
              <w:right w:val="single" w:sz="4" w:space="0" w:color="auto"/>
            </w:tcBorders>
            <w:noWrap/>
            <w:vAlign w:val="center"/>
          </w:tcPr>
          <w:p w14:paraId="5D04EE5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nil"/>
              <w:left w:val="nil"/>
              <w:bottom w:val="single" w:sz="4" w:space="0" w:color="auto"/>
              <w:right w:val="single" w:sz="4" w:space="0" w:color="auto"/>
            </w:tcBorders>
            <w:noWrap/>
            <w:vAlign w:val="center"/>
          </w:tcPr>
          <w:p w14:paraId="2137B95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nil"/>
              <w:left w:val="nil"/>
              <w:bottom w:val="single" w:sz="4" w:space="0" w:color="auto"/>
              <w:right w:val="single" w:sz="4" w:space="0" w:color="auto"/>
            </w:tcBorders>
            <w:noWrap/>
            <w:vAlign w:val="center"/>
          </w:tcPr>
          <w:p w14:paraId="71CD707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nil"/>
              <w:left w:val="nil"/>
              <w:bottom w:val="single" w:sz="4" w:space="0" w:color="auto"/>
              <w:right w:val="single" w:sz="4" w:space="0" w:color="auto"/>
            </w:tcBorders>
            <w:noWrap/>
            <w:vAlign w:val="center"/>
          </w:tcPr>
          <w:p w14:paraId="7160010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nil"/>
              <w:left w:val="nil"/>
              <w:bottom w:val="single" w:sz="4" w:space="0" w:color="auto"/>
              <w:right w:val="single" w:sz="4" w:space="0" w:color="auto"/>
            </w:tcBorders>
            <w:noWrap/>
            <w:vAlign w:val="center"/>
          </w:tcPr>
          <w:p w14:paraId="0B14898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nil"/>
              <w:left w:val="nil"/>
              <w:bottom w:val="single" w:sz="4" w:space="0" w:color="auto"/>
              <w:right w:val="single" w:sz="4" w:space="0" w:color="auto"/>
            </w:tcBorders>
            <w:vAlign w:val="center"/>
          </w:tcPr>
          <w:p w14:paraId="2DEC5F4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r>
      <w:tr w:rsidR="008A29D4" w:rsidRPr="008A29D4" w14:paraId="235FB25B" w14:textId="77777777" w:rsidTr="004A4807">
        <w:trPr>
          <w:trHeight w:val="456"/>
        </w:trPr>
        <w:tc>
          <w:tcPr>
            <w:tcW w:w="3388" w:type="dxa"/>
            <w:tcBorders>
              <w:top w:val="single" w:sz="4" w:space="0" w:color="auto"/>
              <w:left w:val="single" w:sz="4" w:space="0" w:color="auto"/>
              <w:bottom w:val="single" w:sz="4" w:space="0" w:color="auto"/>
              <w:right w:val="single" w:sz="4" w:space="0" w:color="auto"/>
            </w:tcBorders>
            <w:vAlign w:val="center"/>
            <w:hideMark/>
          </w:tcPr>
          <w:p w14:paraId="0148C433"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lastRenderedPageBreak/>
              <w:t>Отпуск теплоносителя из тепловых сетей на цели горячего водоснабжения</w:t>
            </w:r>
          </w:p>
        </w:tc>
        <w:tc>
          <w:tcPr>
            <w:tcW w:w="809" w:type="dxa"/>
            <w:tcBorders>
              <w:top w:val="single" w:sz="4" w:space="0" w:color="auto"/>
              <w:left w:val="single" w:sz="4" w:space="0" w:color="auto"/>
              <w:bottom w:val="single" w:sz="4" w:space="0" w:color="auto"/>
              <w:right w:val="single" w:sz="4" w:space="0" w:color="auto"/>
            </w:tcBorders>
            <w:vAlign w:val="center"/>
          </w:tcPr>
          <w:p w14:paraId="5F9B814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67" w:type="dxa"/>
            <w:tcBorders>
              <w:top w:val="single" w:sz="4" w:space="0" w:color="auto"/>
              <w:left w:val="single" w:sz="4" w:space="0" w:color="auto"/>
              <w:bottom w:val="single" w:sz="4" w:space="0" w:color="auto"/>
              <w:right w:val="single" w:sz="4" w:space="0" w:color="auto"/>
            </w:tcBorders>
            <w:noWrap/>
            <w:vAlign w:val="center"/>
          </w:tcPr>
          <w:p w14:paraId="6BBBC68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single" w:sz="4" w:space="0" w:color="auto"/>
              <w:left w:val="single" w:sz="4" w:space="0" w:color="auto"/>
              <w:bottom w:val="single" w:sz="4" w:space="0" w:color="auto"/>
              <w:right w:val="single" w:sz="4" w:space="0" w:color="auto"/>
            </w:tcBorders>
            <w:noWrap/>
            <w:vAlign w:val="center"/>
          </w:tcPr>
          <w:p w14:paraId="1DBC1BC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single" w:sz="4" w:space="0" w:color="auto"/>
              <w:left w:val="nil"/>
              <w:bottom w:val="single" w:sz="4" w:space="0" w:color="auto"/>
              <w:right w:val="single" w:sz="4" w:space="0" w:color="auto"/>
            </w:tcBorders>
            <w:noWrap/>
            <w:vAlign w:val="center"/>
          </w:tcPr>
          <w:p w14:paraId="5481BEE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single" w:sz="4" w:space="0" w:color="auto"/>
              <w:left w:val="nil"/>
              <w:bottom w:val="single" w:sz="4" w:space="0" w:color="auto"/>
              <w:right w:val="single" w:sz="4" w:space="0" w:color="auto"/>
            </w:tcBorders>
            <w:noWrap/>
            <w:vAlign w:val="center"/>
          </w:tcPr>
          <w:p w14:paraId="1085DDE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single" w:sz="4" w:space="0" w:color="auto"/>
              <w:left w:val="nil"/>
              <w:bottom w:val="single" w:sz="4" w:space="0" w:color="auto"/>
              <w:right w:val="single" w:sz="4" w:space="0" w:color="auto"/>
            </w:tcBorders>
            <w:noWrap/>
            <w:vAlign w:val="center"/>
          </w:tcPr>
          <w:p w14:paraId="7A9E473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single" w:sz="4" w:space="0" w:color="auto"/>
              <w:left w:val="nil"/>
              <w:bottom w:val="single" w:sz="4" w:space="0" w:color="auto"/>
              <w:right w:val="single" w:sz="4" w:space="0" w:color="auto"/>
            </w:tcBorders>
            <w:noWrap/>
            <w:vAlign w:val="center"/>
          </w:tcPr>
          <w:p w14:paraId="251F35E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single" w:sz="4" w:space="0" w:color="auto"/>
              <w:left w:val="nil"/>
              <w:bottom w:val="single" w:sz="4" w:space="0" w:color="auto"/>
              <w:right w:val="single" w:sz="4" w:space="0" w:color="auto"/>
            </w:tcBorders>
            <w:noWrap/>
            <w:vAlign w:val="center"/>
          </w:tcPr>
          <w:p w14:paraId="3964348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single" w:sz="4" w:space="0" w:color="auto"/>
              <w:left w:val="nil"/>
              <w:bottom w:val="single" w:sz="4" w:space="0" w:color="auto"/>
              <w:right w:val="single" w:sz="4" w:space="0" w:color="auto"/>
            </w:tcBorders>
            <w:noWrap/>
            <w:vAlign w:val="center"/>
          </w:tcPr>
          <w:p w14:paraId="5440668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single" w:sz="4" w:space="0" w:color="auto"/>
              <w:left w:val="nil"/>
              <w:bottom w:val="single" w:sz="4" w:space="0" w:color="auto"/>
              <w:right w:val="single" w:sz="4" w:space="0" w:color="auto"/>
            </w:tcBorders>
            <w:noWrap/>
            <w:vAlign w:val="center"/>
          </w:tcPr>
          <w:p w14:paraId="45A92A9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single" w:sz="4" w:space="0" w:color="auto"/>
              <w:left w:val="nil"/>
              <w:bottom w:val="single" w:sz="4" w:space="0" w:color="auto"/>
              <w:right w:val="single" w:sz="4" w:space="0" w:color="auto"/>
            </w:tcBorders>
            <w:noWrap/>
            <w:vAlign w:val="center"/>
          </w:tcPr>
          <w:p w14:paraId="05D2F65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single" w:sz="4" w:space="0" w:color="auto"/>
              <w:left w:val="nil"/>
              <w:bottom w:val="single" w:sz="4" w:space="0" w:color="auto"/>
              <w:right w:val="single" w:sz="4" w:space="0" w:color="auto"/>
            </w:tcBorders>
            <w:noWrap/>
            <w:vAlign w:val="center"/>
          </w:tcPr>
          <w:p w14:paraId="094200A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single" w:sz="4" w:space="0" w:color="auto"/>
              <w:left w:val="nil"/>
              <w:bottom w:val="single" w:sz="4" w:space="0" w:color="auto"/>
              <w:right w:val="single" w:sz="4" w:space="0" w:color="auto"/>
            </w:tcBorders>
            <w:vAlign w:val="center"/>
          </w:tcPr>
          <w:p w14:paraId="44203A0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r>
      <w:tr w:rsidR="008A29D4" w:rsidRPr="008A29D4" w14:paraId="441DF2E0" w14:textId="77777777" w:rsidTr="004A4807">
        <w:trPr>
          <w:trHeight w:val="445"/>
        </w:trPr>
        <w:tc>
          <w:tcPr>
            <w:tcW w:w="3388" w:type="dxa"/>
            <w:tcBorders>
              <w:top w:val="single" w:sz="4" w:space="0" w:color="auto"/>
              <w:left w:val="single" w:sz="4" w:space="0" w:color="auto"/>
              <w:bottom w:val="single" w:sz="4" w:space="0" w:color="auto"/>
              <w:right w:val="single" w:sz="4" w:space="0" w:color="auto"/>
            </w:tcBorders>
            <w:vAlign w:val="center"/>
            <w:hideMark/>
          </w:tcPr>
          <w:p w14:paraId="294A184A"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Объем аварийной подпитки (химически не обработанной и не деаэрированной водой)</w:t>
            </w:r>
          </w:p>
        </w:tc>
        <w:tc>
          <w:tcPr>
            <w:tcW w:w="809" w:type="dxa"/>
            <w:tcBorders>
              <w:top w:val="single" w:sz="4" w:space="0" w:color="auto"/>
              <w:left w:val="single" w:sz="4" w:space="0" w:color="auto"/>
              <w:bottom w:val="single" w:sz="4" w:space="0" w:color="auto"/>
              <w:right w:val="single" w:sz="4" w:space="0" w:color="auto"/>
            </w:tcBorders>
            <w:vAlign w:val="center"/>
          </w:tcPr>
          <w:p w14:paraId="1A92907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67" w:type="dxa"/>
            <w:tcBorders>
              <w:top w:val="single" w:sz="4" w:space="0" w:color="auto"/>
              <w:left w:val="single" w:sz="4" w:space="0" w:color="auto"/>
              <w:bottom w:val="single" w:sz="4" w:space="0" w:color="auto"/>
              <w:right w:val="single" w:sz="4" w:space="0" w:color="auto"/>
            </w:tcBorders>
            <w:noWrap/>
            <w:vAlign w:val="center"/>
          </w:tcPr>
          <w:p w14:paraId="03BC3CC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w:t>
            </w:r>
          </w:p>
        </w:tc>
        <w:tc>
          <w:tcPr>
            <w:tcW w:w="867" w:type="dxa"/>
            <w:tcBorders>
              <w:top w:val="single" w:sz="4" w:space="0" w:color="auto"/>
              <w:left w:val="single" w:sz="4" w:space="0" w:color="auto"/>
              <w:bottom w:val="single" w:sz="4" w:space="0" w:color="auto"/>
              <w:right w:val="single" w:sz="4" w:space="0" w:color="auto"/>
            </w:tcBorders>
            <w:noWrap/>
            <w:vAlign w:val="center"/>
          </w:tcPr>
          <w:p w14:paraId="6774968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67" w:type="dxa"/>
            <w:tcBorders>
              <w:top w:val="single" w:sz="4" w:space="0" w:color="auto"/>
              <w:left w:val="nil"/>
              <w:bottom w:val="single" w:sz="4" w:space="0" w:color="auto"/>
              <w:right w:val="single" w:sz="4" w:space="0" w:color="auto"/>
            </w:tcBorders>
            <w:noWrap/>
            <w:vAlign w:val="center"/>
          </w:tcPr>
          <w:p w14:paraId="7EC08D8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67" w:type="dxa"/>
            <w:tcBorders>
              <w:top w:val="single" w:sz="4" w:space="0" w:color="auto"/>
              <w:left w:val="nil"/>
              <w:bottom w:val="single" w:sz="4" w:space="0" w:color="auto"/>
              <w:right w:val="single" w:sz="4" w:space="0" w:color="auto"/>
            </w:tcBorders>
            <w:noWrap/>
            <w:vAlign w:val="center"/>
          </w:tcPr>
          <w:p w14:paraId="3C01E92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67" w:type="dxa"/>
            <w:tcBorders>
              <w:top w:val="single" w:sz="4" w:space="0" w:color="auto"/>
              <w:left w:val="nil"/>
              <w:bottom w:val="single" w:sz="4" w:space="0" w:color="auto"/>
              <w:right w:val="single" w:sz="4" w:space="0" w:color="auto"/>
            </w:tcBorders>
            <w:noWrap/>
            <w:vAlign w:val="center"/>
          </w:tcPr>
          <w:p w14:paraId="305B56A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67" w:type="dxa"/>
            <w:tcBorders>
              <w:top w:val="single" w:sz="4" w:space="0" w:color="auto"/>
              <w:left w:val="nil"/>
              <w:bottom w:val="single" w:sz="4" w:space="0" w:color="auto"/>
              <w:right w:val="single" w:sz="4" w:space="0" w:color="auto"/>
            </w:tcBorders>
            <w:noWrap/>
            <w:vAlign w:val="center"/>
          </w:tcPr>
          <w:p w14:paraId="3B18802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67" w:type="dxa"/>
            <w:tcBorders>
              <w:top w:val="single" w:sz="4" w:space="0" w:color="auto"/>
              <w:left w:val="nil"/>
              <w:bottom w:val="single" w:sz="4" w:space="0" w:color="auto"/>
              <w:right w:val="single" w:sz="4" w:space="0" w:color="auto"/>
            </w:tcBorders>
            <w:noWrap/>
            <w:vAlign w:val="center"/>
          </w:tcPr>
          <w:p w14:paraId="35F8AA6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67" w:type="dxa"/>
            <w:tcBorders>
              <w:top w:val="single" w:sz="4" w:space="0" w:color="auto"/>
              <w:left w:val="nil"/>
              <w:bottom w:val="single" w:sz="4" w:space="0" w:color="auto"/>
              <w:right w:val="single" w:sz="4" w:space="0" w:color="auto"/>
            </w:tcBorders>
            <w:noWrap/>
            <w:vAlign w:val="center"/>
          </w:tcPr>
          <w:p w14:paraId="1FAD727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67" w:type="dxa"/>
            <w:tcBorders>
              <w:top w:val="single" w:sz="4" w:space="0" w:color="auto"/>
              <w:left w:val="nil"/>
              <w:bottom w:val="single" w:sz="4" w:space="0" w:color="auto"/>
              <w:right w:val="single" w:sz="4" w:space="0" w:color="auto"/>
            </w:tcBorders>
            <w:noWrap/>
            <w:vAlign w:val="center"/>
          </w:tcPr>
          <w:p w14:paraId="5C0D9C5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67" w:type="dxa"/>
            <w:tcBorders>
              <w:top w:val="single" w:sz="4" w:space="0" w:color="auto"/>
              <w:left w:val="nil"/>
              <w:bottom w:val="single" w:sz="4" w:space="0" w:color="auto"/>
              <w:right w:val="single" w:sz="4" w:space="0" w:color="auto"/>
            </w:tcBorders>
            <w:noWrap/>
            <w:vAlign w:val="center"/>
          </w:tcPr>
          <w:p w14:paraId="1133B6A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67" w:type="dxa"/>
            <w:tcBorders>
              <w:top w:val="single" w:sz="4" w:space="0" w:color="auto"/>
              <w:left w:val="nil"/>
              <w:bottom w:val="single" w:sz="4" w:space="0" w:color="auto"/>
              <w:right w:val="single" w:sz="4" w:space="0" w:color="auto"/>
            </w:tcBorders>
            <w:noWrap/>
            <w:vAlign w:val="center"/>
          </w:tcPr>
          <w:p w14:paraId="07F2367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67" w:type="dxa"/>
            <w:tcBorders>
              <w:top w:val="single" w:sz="4" w:space="0" w:color="auto"/>
              <w:left w:val="nil"/>
              <w:bottom w:val="single" w:sz="4" w:space="0" w:color="auto"/>
              <w:right w:val="single" w:sz="4" w:space="0" w:color="auto"/>
            </w:tcBorders>
            <w:vAlign w:val="center"/>
          </w:tcPr>
          <w:p w14:paraId="721FAC3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r>
      <w:tr w:rsidR="008A29D4" w:rsidRPr="008A29D4" w14:paraId="24D85756" w14:textId="77777777" w:rsidTr="004A4807">
        <w:trPr>
          <w:trHeight w:val="445"/>
        </w:trPr>
        <w:tc>
          <w:tcPr>
            <w:tcW w:w="3388" w:type="dxa"/>
            <w:tcBorders>
              <w:top w:val="single" w:sz="4" w:space="0" w:color="auto"/>
              <w:left w:val="single" w:sz="4" w:space="0" w:color="auto"/>
              <w:bottom w:val="single" w:sz="4" w:space="0" w:color="auto"/>
              <w:right w:val="single" w:sz="4" w:space="0" w:color="auto"/>
            </w:tcBorders>
            <w:vAlign w:val="center"/>
          </w:tcPr>
          <w:p w14:paraId="4BFB46D4"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eastAsia="Calibri" w:hAnsi="Arial" w:cs="Arial"/>
                <w:color w:val="000000"/>
                <w:sz w:val="18"/>
                <w:szCs w:val="18"/>
                <w:lang w:eastAsia="en-US"/>
              </w:rPr>
              <w:t>Резерв(+)/дефицит(-) ВПУ</w:t>
            </w:r>
          </w:p>
        </w:tc>
        <w:tc>
          <w:tcPr>
            <w:tcW w:w="809" w:type="dxa"/>
            <w:tcBorders>
              <w:top w:val="single" w:sz="4" w:space="0" w:color="auto"/>
              <w:left w:val="single" w:sz="4" w:space="0" w:color="auto"/>
              <w:bottom w:val="single" w:sz="4" w:space="0" w:color="auto"/>
              <w:right w:val="single" w:sz="4" w:space="0" w:color="auto"/>
            </w:tcBorders>
            <w:vAlign w:val="center"/>
          </w:tcPr>
          <w:p w14:paraId="01D9097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67" w:type="dxa"/>
            <w:tcBorders>
              <w:top w:val="single" w:sz="4" w:space="0" w:color="auto"/>
              <w:left w:val="single" w:sz="4" w:space="0" w:color="auto"/>
              <w:bottom w:val="single" w:sz="4" w:space="0" w:color="auto"/>
              <w:right w:val="single" w:sz="4" w:space="0" w:color="auto"/>
            </w:tcBorders>
            <w:noWrap/>
            <w:vAlign w:val="center"/>
          </w:tcPr>
          <w:p w14:paraId="7E4DA50C"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19,8718</w:t>
            </w:r>
          </w:p>
        </w:tc>
        <w:tc>
          <w:tcPr>
            <w:tcW w:w="867" w:type="dxa"/>
            <w:tcBorders>
              <w:top w:val="single" w:sz="4" w:space="0" w:color="auto"/>
              <w:left w:val="single" w:sz="4" w:space="0" w:color="auto"/>
              <w:bottom w:val="single" w:sz="4" w:space="0" w:color="auto"/>
              <w:right w:val="single" w:sz="4" w:space="0" w:color="auto"/>
            </w:tcBorders>
            <w:noWrap/>
            <w:vAlign w:val="center"/>
          </w:tcPr>
          <w:p w14:paraId="03C1B6C0"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19,8718</w:t>
            </w:r>
          </w:p>
        </w:tc>
        <w:tc>
          <w:tcPr>
            <w:tcW w:w="867" w:type="dxa"/>
            <w:tcBorders>
              <w:top w:val="single" w:sz="4" w:space="0" w:color="auto"/>
              <w:left w:val="nil"/>
              <w:bottom w:val="single" w:sz="4" w:space="0" w:color="auto"/>
              <w:right w:val="single" w:sz="4" w:space="0" w:color="auto"/>
            </w:tcBorders>
            <w:noWrap/>
            <w:vAlign w:val="center"/>
          </w:tcPr>
          <w:p w14:paraId="398C91D5"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19,8718</w:t>
            </w:r>
          </w:p>
        </w:tc>
        <w:tc>
          <w:tcPr>
            <w:tcW w:w="867" w:type="dxa"/>
            <w:tcBorders>
              <w:top w:val="single" w:sz="4" w:space="0" w:color="auto"/>
              <w:left w:val="nil"/>
              <w:bottom w:val="single" w:sz="4" w:space="0" w:color="auto"/>
              <w:right w:val="single" w:sz="4" w:space="0" w:color="auto"/>
            </w:tcBorders>
            <w:noWrap/>
            <w:vAlign w:val="center"/>
          </w:tcPr>
          <w:p w14:paraId="60C3670D"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19,8718</w:t>
            </w:r>
          </w:p>
        </w:tc>
        <w:tc>
          <w:tcPr>
            <w:tcW w:w="867" w:type="dxa"/>
            <w:tcBorders>
              <w:top w:val="single" w:sz="4" w:space="0" w:color="auto"/>
              <w:left w:val="nil"/>
              <w:bottom w:val="single" w:sz="4" w:space="0" w:color="auto"/>
              <w:right w:val="single" w:sz="4" w:space="0" w:color="auto"/>
            </w:tcBorders>
            <w:noWrap/>
            <w:vAlign w:val="center"/>
          </w:tcPr>
          <w:p w14:paraId="43555349"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19,8718</w:t>
            </w:r>
          </w:p>
        </w:tc>
        <w:tc>
          <w:tcPr>
            <w:tcW w:w="867" w:type="dxa"/>
            <w:tcBorders>
              <w:top w:val="single" w:sz="4" w:space="0" w:color="auto"/>
              <w:left w:val="nil"/>
              <w:bottom w:val="single" w:sz="4" w:space="0" w:color="auto"/>
              <w:right w:val="single" w:sz="4" w:space="0" w:color="auto"/>
            </w:tcBorders>
            <w:noWrap/>
            <w:vAlign w:val="center"/>
          </w:tcPr>
          <w:p w14:paraId="3B68F122"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19,8718</w:t>
            </w:r>
          </w:p>
        </w:tc>
        <w:tc>
          <w:tcPr>
            <w:tcW w:w="867" w:type="dxa"/>
            <w:tcBorders>
              <w:top w:val="single" w:sz="4" w:space="0" w:color="auto"/>
              <w:left w:val="nil"/>
              <w:bottom w:val="single" w:sz="4" w:space="0" w:color="auto"/>
              <w:right w:val="single" w:sz="4" w:space="0" w:color="auto"/>
            </w:tcBorders>
            <w:noWrap/>
            <w:vAlign w:val="center"/>
          </w:tcPr>
          <w:p w14:paraId="43F7887B"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19,8718</w:t>
            </w:r>
          </w:p>
        </w:tc>
        <w:tc>
          <w:tcPr>
            <w:tcW w:w="867" w:type="dxa"/>
            <w:tcBorders>
              <w:top w:val="single" w:sz="4" w:space="0" w:color="auto"/>
              <w:left w:val="nil"/>
              <w:bottom w:val="single" w:sz="4" w:space="0" w:color="auto"/>
              <w:right w:val="single" w:sz="4" w:space="0" w:color="auto"/>
            </w:tcBorders>
            <w:noWrap/>
            <w:vAlign w:val="center"/>
          </w:tcPr>
          <w:p w14:paraId="0A3BBC71"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19,8718</w:t>
            </w:r>
          </w:p>
        </w:tc>
        <w:tc>
          <w:tcPr>
            <w:tcW w:w="867" w:type="dxa"/>
            <w:tcBorders>
              <w:top w:val="single" w:sz="4" w:space="0" w:color="auto"/>
              <w:left w:val="nil"/>
              <w:bottom w:val="single" w:sz="4" w:space="0" w:color="auto"/>
              <w:right w:val="single" w:sz="4" w:space="0" w:color="auto"/>
            </w:tcBorders>
            <w:noWrap/>
            <w:vAlign w:val="center"/>
          </w:tcPr>
          <w:p w14:paraId="30B8E1CA"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19,8718</w:t>
            </w:r>
          </w:p>
        </w:tc>
        <w:tc>
          <w:tcPr>
            <w:tcW w:w="867" w:type="dxa"/>
            <w:tcBorders>
              <w:top w:val="single" w:sz="4" w:space="0" w:color="auto"/>
              <w:left w:val="nil"/>
              <w:bottom w:val="single" w:sz="4" w:space="0" w:color="auto"/>
              <w:right w:val="single" w:sz="4" w:space="0" w:color="auto"/>
            </w:tcBorders>
            <w:noWrap/>
            <w:vAlign w:val="center"/>
          </w:tcPr>
          <w:p w14:paraId="3FBAD8B3"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19,8718</w:t>
            </w:r>
          </w:p>
        </w:tc>
        <w:tc>
          <w:tcPr>
            <w:tcW w:w="867" w:type="dxa"/>
            <w:tcBorders>
              <w:top w:val="single" w:sz="4" w:space="0" w:color="auto"/>
              <w:left w:val="nil"/>
              <w:bottom w:val="single" w:sz="4" w:space="0" w:color="auto"/>
              <w:right w:val="single" w:sz="4" w:space="0" w:color="auto"/>
            </w:tcBorders>
            <w:noWrap/>
            <w:vAlign w:val="center"/>
          </w:tcPr>
          <w:p w14:paraId="7E182E74"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19,8718</w:t>
            </w:r>
          </w:p>
        </w:tc>
        <w:tc>
          <w:tcPr>
            <w:tcW w:w="867" w:type="dxa"/>
            <w:tcBorders>
              <w:top w:val="single" w:sz="4" w:space="0" w:color="auto"/>
              <w:left w:val="nil"/>
              <w:bottom w:val="single" w:sz="4" w:space="0" w:color="auto"/>
              <w:right w:val="single" w:sz="4" w:space="0" w:color="auto"/>
            </w:tcBorders>
            <w:vAlign w:val="center"/>
          </w:tcPr>
          <w:p w14:paraId="00BB19C5"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19,8718</w:t>
            </w:r>
          </w:p>
        </w:tc>
      </w:tr>
      <w:tr w:rsidR="008A29D4" w:rsidRPr="008A29D4" w14:paraId="5297C071" w14:textId="77777777" w:rsidTr="004A4807">
        <w:trPr>
          <w:trHeight w:val="445"/>
        </w:trPr>
        <w:tc>
          <w:tcPr>
            <w:tcW w:w="3388" w:type="dxa"/>
            <w:tcBorders>
              <w:top w:val="single" w:sz="4" w:space="0" w:color="auto"/>
              <w:left w:val="single" w:sz="4" w:space="0" w:color="auto"/>
              <w:bottom w:val="single" w:sz="4" w:space="0" w:color="auto"/>
              <w:right w:val="single" w:sz="4" w:space="0" w:color="auto"/>
            </w:tcBorders>
            <w:vAlign w:val="center"/>
          </w:tcPr>
          <w:p w14:paraId="1A9B3DA3"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eastAsia="Calibri" w:hAnsi="Arial" w:cs="Arial"/>
                <w:color w:val="000000"/>
                <w:sz w:val="18"/>
                <w:szCs w:val="18"/>
                <w:lang w:eastAsia="en-US"/>
              </w:rPr>
              <w:t>Доля резерва</w:t>
            </w:r>
          </w:p>
        </w:tc>
        <w:tc>
          <w:tcPr>
            <w:tcW w:w="809" w:type="dxa"/>
            <w:tcBorders>
              <w:top w:val="single" w:sz="4" w:space="0" w:color="auto"/>
              <w:left w:val="single" w:sz="4" w:space="0" w:color="auto"/>
              <w:bottom w:val="single" w:sz="4" w:space="0" w:color="auto"/>
              <w:right w:val="single" w:sz="4" w:space="0" w:color="auto"/>
            </w:tcBorders>
            <w:vAlign w:val="center"/>
          </w:tcPr>
          <w:p w14:paraId="5098487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67" w:type="dxa"/>
            <w:tcBorders>
              <w:top w:val="single" w:sz="4" w:space="0" w:color="auto"/>
              <w:left w:val="single" w:sz="4" w:space="0" w:color="auto"/>
              <w:bottom w:val="single" w:sz="4" w:space="0" w:color="auto"/>
              <w:right w:val="single" w:sz="4" w:space="0" w:color="auto"/>
            </w:tcBorders>
            <w:noWrap/>
            <w:vAlign w:val="center"/>
          </w:tcPr>
          <w:p w14:paraId="7D206F1A"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99,36</w:t>
            </w:r>
          </w:p>
        </w:tc>
        <w:tc>
          <w:tcPr>
            <w:tcW w:w="867" w:type="dxa"/>
            <w:tcBorders>
              <w:top w:val="single" w:sz="4" w:space="0" w:color="auto"/>
              <w:left w:val="single" w:sz="4" w:space="0" w:color="auto"/>
              <w:bottom w:val="single" w:sz="4" w:space="0" w:color="auto"/>
              <w:right w:val="single" w:sz="4" w:space="0" w:color="auto"/>
            </w:tcBorders>
            <w:noWrap/>
            <w:vAlign w:val="center"/>
          </w:tcPr>
          <w:p w14:paraId="6053429D"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99,36</w:t>
            </w:r>
          </w:p>
        </w:tc>
        <w:tc>
          <w:tcPr>
            <w:tcW w:w="867" w:type="dxa"/>
            <w:tcBorders>
              <w:top w:val="single" w:sz="4" w:space="0" w:color="auto"/>
              <w:left w:val="nil"/>
              <w:bottom w:val="single" w:sz="4" w:space="0" w:color="auto"/>
              <w:right w:val="single" w:sz="4" w:space="0" w:color="auto"/>
            </w:tcBorders>
            <w:noWrap/>
            <w:vAlign w:val="center"/>
          </w:tcPr>
          <w:p w14:paraId="752F58C6"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99,36</w:t>
            </w:r>
          </w:p>
        </w:tc>
        <w:tc>
          <w:tcPr>
            <w:tcW w:w="867" w:type="dxa"/>
            <w:tcBorders>
              <w:top w:val="single" w:sz="4" w:space="0" w:color="auto"/>
              <w:left w:val="nil"/>
              <w:bottom w:val="single" w:sz="4" w:space="0" w:color="auto"/>
              <w:right w:val="single" w:sz="4" w:space="0" w:color="auto"/>
            </w:tcBorders>
            <w:noWrap/>
            <w:vAlign w:val="center"/>
          </w:tcPr>
          <w:p w14:paraId="346D98AB"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99,36</w:t>
            </w:r>
          </w:p>
        </w:tc>
        <w:tc>
          <w:tcPr>
            <w:tcW w:w="867" w:type="dxa"/>
            <w:tcBorders>
              <w:top w:val="single" w:sz="4" w:space="0" w:color="auto"/>
              <w:left w:val="nil"/>
              <w:bottom w:val="single" w:sz="4" w:space="0" w:color="auto"/>
              <w:right w:val="single" w:sz="4" w:space="0" w:color="auto"/>
            </w:tcBorders>
            <w:noWrap/>
            <w:vAlign w:val="center"/>
          </w:tcPr>
          <w:p w14:paraId="6B86B1F5"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99,36</w:t>
            </w:r>
          </w:p>
        </w:tc>
        <w:tc>
          <w:tcPr>
            <w:tcW w:w="867" w:type="dxa"/>
            <w:tcBorders>
              <w:top w:val="single" w:sz="4" w:space="0" w:color="auto"/>
              <w:left w:val="nil"/>
              <w:bottom w:val="single" w:sz="4" w:space="0" w:color="auto"/>
              <w:right w:val="single" w:sz="4" w:space="0" w:color="auto"/>
            </w:tcBorders>
            <w:noWrap/>
            <w:vAlign w:val="center"/>
          </w:tcPr>
          <w:p w14:paraId="2965FC0A"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99,36</w:t>
            </w:r>
          </w:p>
        </w:tc>
        <w:tc>
          <w:tcPr>
            <w:tcW w:w="867" w:type="dxa"/>
            <w:tcBorders>
              <w:top w:val="single" w:sz="4" w:space="0" w:color="auto"/>
              <w:left w:val="nil"/>
              <w:bottom w:val="single" w:sz="4" w:space="0" w:color="auto"/>
              <w:right w:val="single" w:sz="4" w:space="0" w:color="auto"/>
            </w:tcBorders>
            <w:noWrap/>
            <w:vAlign w:val="center"/>
          </w:tcPr>
          <w:p w14:paraId="4882E52C"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99,36</w:t>
            </w:r>
          </w:p>
        </w:tc>
        <w:tc>
          <w:tcPr>
            <w:tcW w:w="867" w:type="dxa"/>
            <w:tcBorders>
              <w:top w:val="single" w:sz="4" w:space="0" w:color="auto"/>
              <w:left w:val="nil"/>
              <w:bottom w:val="single" w:sz="4" w:space="0" w:color="auto"/>
              <w:right w:val="single" w:sz="4" w:space="0" w:color="auto"/>
            </w:tcBorders>
            <w:noWrap/>
            <w:vAlign w:val="center"/>
          </w:tcPr>
          <w:p w14:paraId="609EA525"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99,36</w:t>
            </w:r>
          </w:p>
        </w:tc>
        <w:tc>
          <w:tcPr>
            <w:tcW w:w="867" w:type="dxa"/>
            <w:tcBorders>
              <w:top w:val="single" w:sz="4" w:space="0" w:color="auto"/>
              <w:left w:val="nil"/>
              <w:bottom w:val="single" w:sz="4" w:space="0" w:color="auto"/>
              <w:right w:val="single" w:sz="4" w:space="0" w:color="auto"/>
            </w:tcBorders>
            <w:noWrap/>
            <w:vAlign w:val="center"/>
          </w:tcPr>
          <w:p w14:paraId="41326651"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99,36</w:t>
            </w:r>
          </w:p>
        </w:tc>
        <w:tc>
          <w:tcPr>
            <w:tcW w:w="867" w:type="dxa"/>
            <w:tcBorders>
              <w:top w:val="single" w:sz="4" w:space="0" w:color="auto"/>
              <w:left w:val="nil"/>
              <w:bottom w:val="single" w:sz="4" w:space="0" w:color="auto"/>
              <w:right w:val="single" w:sz="4" w:space="0" w:color="auto"/>
            </w:tcBorders>
            <w:noWrap/>
            <w:vAlign w:val="center"/>
          </w:tcPr>
          <w:p w14:paraId="458BFE27"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99,36</w:t>
            </w:r>
          </w:p>
        </w:tc>
        <w:tc>
          <w:tcPr>
            <w:tcW w:w="867" w:type="dxa"/>
            <w:tcBorders>
              <w:top w:val="single" w:sz="4" w:space="0" w:color="auto"/>
              <w:left w:val="nil"/>
              <w:bottom w:val="single" w:sz="4" w:space="0" w:color="auto"/>
              <w:right w:val="single" w:sz="4" w:space="0" w:color="auto"/>
            </w:tcBorders>
            <w:noWrap/>
            <w:vAlign w:val="center"/>
          </w:tcPr>
          <w:p w14:paraId="26A1F802"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99,36</w:t>
            </w:r>
          </w:p>
        </w:tc>
        <w:tc>
          <w:tcPr>
            <w:tcW w:w="867" w:type="dxa"/>
            <w:tcBorders>
              <w:top w:val="single" w:sz="4" w:space="0" w:color="auto"/>
              <w:left w:val="nil"/>
              <w:bottom w:val="single" w:sz="4" w:space="0" w:color="auto"/>
              <w:right w:val="single" w:sz="4" w:space="0" w:color="auto"/>
            </w:tcBorders>
            <w:vAlign w:val="center"/>
          </w:tcPr>
          <w:p w14:paraId="2EB43666"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99,36</w:t>
            </w:r>
          </w:p>
        </w:tc>
      </w:tr>
    </w:tbl>
    <w:p w14:paraId="11FE850B" w14:textId="77777777" w:rsidR="0019724C" w:rsidRPr="0019724C" w:rsidRDefault="0019724C" w:rsidP="0019724C">
      <w:pPr>
        <w:spacing w:after="160" w:line="259" w:lineRule="auto"/>
        <w:ind w:firstLine="0"/>
        <w:jc w:val="left"/>
        <w:rPr>
          <w:rFonts w:eastAsia="Calibri"/>
          <w:sz w:val="24"/>
        </w:rPr>
      </w:pPr>
    </w:p>
    <w:p w14:paraId="4D59189E" w14:textId="369C2552" w:rsidR="0019724C" w:rsidRDefault="0019724C" w:rsidP="0019724C">
      <w:pPr>
        <w:spacing w:after="160" w:line="259" w:lineRule="auto"/>
        <w:ind w:firstLine="0"/>
        <w:jc w:val="left"/>
        <w:rPr>
          <w:rFonts w:eastAsia="Calibri"/>
          <w:sz w:val="24"/>
        </w:rPr>
      </w:pPr>
    </w:p>
    <w:p w14:paraId="125FAABB" w14:textId="4A3F15B9" w:rsidR="00CD41E8" w:rsidRDefault="00CD41E8" w:rsidP="00DC5263">
      <w:pPr>
        <w:keepNext/>
        <w:keepLines/>
        <w:suppressAutoHyphens/>
        <w:spacing w:line="240" w:lineRule="auto"/>
        <w:ind w:firstLine="0"/>
        <w:rPr>
          <w:rFonts w:ascii="Arial" w:hAnsi="Arial" w:cs="Arial"/>
          <w:noProof/>
          <w:sz w:val="24"/>
          <w:szCs w:val="20"/>
        </w:rPr>
      </w:pPr>
    </w:p>
    <w:p w14:paraId="71312E59" w14:textId="3A569C51" w:rsidR="0019724C" w:rsidRDefault="0019724C" w:rsidP="00DC5263">
      <w:pPr>
        <w:keepNext/>
        <w:keepLines/>
        <w:suppressAutoHyphens/>
        <w:spacing w:line="240" w:lineRule="auto"/>
        <w:ind w:firstLine="0"/>
        <w:rPr>
          <w:rFonts w:ascii="Arial" w:hAnsi="Arial" w:cs="Arial"/>
          <w:noProof/>
          <w:sz w:val="24"/>
          <w:szCs w:val="20"/>
        </w:rPr>
      </w:pPr>
    </w:p>
    <w:bookmarkEnd w:id="107"/>
    <w:p w14:paraId="1CC42777" w14:textId="77777777" w:rsidR="00386E8B" w:rsidRPr="007D5ADA" w:rsidRDefault="00386E8B" w:rsidP="006B4D03">
      <w:pPr>
        <w:rPr>
          <w:rFonts w:ascii="Arial" w:hAnsi="Arial" w:cs="Arial"/>
        </w:rPr>
        <w:sectPr w:rsidR="00386E8B" w:rsidRPr="007D5ADA" w:rsidSect="00F25ACB">
          <w:pgSz w:w="16838" w:h="11906" w:orient="landscape"/>
          <w:pgMar w:top="1701" w:right="567" w:bottom="567" w:left="993" w:header="709" w:footer="709" w:gutter="0"/>
          <w:cols w:space="708"/>
          <w:docGrid w:linePitch="381"/>
        </w:sectPr>
      </w:pPr>
    </w:p>
    <w:p w14:paraId="36BDD4A7" w14:textId="77777777" w:rsidR="00E06B53" w:rsidRPr="007D5ADA" w:rsidRDefault="000A5894" w:rsidP="008E61D5">
      <w:pPr>
        <w:pStyle w:val="20"/>
        <w:spacing w:after="240" w:line="276" w:lineRule="auto"/>
        <w:rPr>
          <w:rFonts w:ascii="Arial" w:hAnsi="Arial" w:cs="Arial"/>
          <w:sz w:val="24"/>
          <w:szCs w:val="24"/>
        </w:rPr>
      </w:pPr>
      <w:bookmarkStart w:id="111" w:name="_Toc524944250"/>
      <w:bookmarkStart w:id="112" w:name="_Toc524944826"/>
      <w:bookmarkStart w:id="113" w:name="_Toc528166505"/>
      <w:bookmarkStart w:id="114" w:name="_Toc15862390"/>
      <w:bookmarkStart w:id="115" w:name="_Toc170230341"/>
      <w:r w:rsidRPr="007D5ADA">
        <w:rPr>
          <w:rFonts w:ascii="Arial" w:hAnsi="Arial" w:cs="Arial"/>
          <w:sz w:val="24"/>
          <w:szCs w:val="24"/>
        </w:rP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11"/>
      <w:bookmarkEnd w:id="112"/>
      <w:bookmarkEnd w:id="113"/>
      <w:bookmarkEnd w:id="114"/>
      <w:bookmarkEnd w:id="115"/>
    </w:p>
    <w:p w14:paraId="66EF5B95" w14:textId="55673C16" w:rsidR="008C3DC2" w:rsidRPr="007D5ADA" w:rsidRDefault="00637C8F" w:rsidP="008E61D5">
      <w:pPr>
        <w:pStyle w:val="affffff2"/>
        <w:spacing w:line="276" w:lineRule="auto"/>
        <w:rPr>
          <w:rFonts w:ascii="Arial" w:eastAsia="Times New Roman" w:hAnsi="Arial" w:cs="Arial"/>
          <w:iCs w:val="0"/>
          <w:color w:val="000000"/>
          <w:sz w:val="24"/>
          <w:szCs w:val="24"/>
          <w:lang w:eastAsia="ru-RU"/>
        </w:rPr>
      </w:pPr>
      <w:r w:rsidRPr="007D5ADA">
        <w:rPr>
          <w:rFonts w:ascii="Arial" w:eastAsia="Times New Roman" w:hAnsi="Arial" w:cs="Arial"/>
          <w:iCs w:val="0"/>
          <w:color w:val="000000"/>
          <w:sz w:val="24"/>
          <w:szCs w:val="24"/>
          <w:lang w:eastAsia="ru-RU"/>
        </w:rPr>
        <w:t>Значение дополнительной аварийной подпитки химически не обработанной и недеарированной водой принято согласно п.22 СП</w:t>
      </w:r>
      <w:r w:rsidR="008C3DC2" w:rsidRPr="007D5ADA">
        <w:rPr>
          <w:rFonts w:ascii="Arial" w:eastAsia="Times New Roman" w:hAnsi="Arial" w:cs="Arial"/>
          <w:iCs w:val="0"/>
          <w:color w:val="000000"/>
          <w:sz w:val="24"/>
          <w:szCs w:val="24"/>
          <w:lang w:eastAsia="ru-RU"/>
        </w:rPr>
        <w:t> </w:t>
      </w:r>
      <w:r w:rsidRPr="007D5ADA">
        <w:rPr>
          <w:rFonts w:ascii="Arial" w:eastAsia="Times New Roman" w:hAnsi="Arial" w:cs="Arial"/>
          <w:iCs w:val="0"/>
          <w:color w:val="000000"/>
          <w:sz w:val="24"/>
          <w:szCs w:val="24"/>
          <w:lang w:eastAsia="ru-RU"/>
        </w:rPr>
        <w:t>124.13330.2012 равным 2% среднегодового объема воды в тепловой сети и присоединенных системах теплоснабжения.</w:t>
      </w:r>
    </w:p>
    <w:p w14:paraId="555C6758" w14:textId="1A3DB18E" w:rsidR="00360CEA" w:rsidRDefault="003D408A" w:rsidP="00360CEA">
      <w:pPr>
        <w:autoSpaceDE w:val="0"/>
        <w:autoSpaceDN w:val="0"/>
        <w:adjustRightInd w:val="0"/>
        <w:spacing w:line="276" w:lineRule="auto"/>
        <w:rPr>
          <w:rFonts w:ascii="Arial" w:eastAsia="Calibri" w:hAnsi="Arial" w:cs="Arial"/>
          <w:sz w:val="24"/>
          <w:szCs w:val="24"/>
          <w:lang w:eastAsia="en-US"/>
        </w:rPr>
      </w:pPr>
      <w:r w:rsidRPr="008E61D5">
        <w:rPr>
          <w:rFonts w:ascii="Arial" w:hAnsi="Arial" w:cs="Arial"/>
          <w:sz w:val="24"/>
          <w:szCs w:val="24"/>
        </w:rPr>
        <w:t xml:space="preserve">Существующие и перспективные </w:t>
      </w:r>
      <w:r w:rsidR="00BC434F">
        <w:rPr>
          <w:rFonts w:ascii="Arial" w:hAnsi="Arial" w:cs="Arial"/>
          <w:sz w:val="24"/>
          <w:szCs w:val="24"/>
        </w:rPr>
        <w:t>расходы теплоносителя</w:t>
      </w:r>
      <w:r w:rsidRPr="008E61D5">
        <w:rPr>
          <w:rFonts w:ascii="Arial" w:hAnsi="Arial" w:cs="Arial"/>
          <w:sz w:val="24"/>
          <w:szCs w:val="24"/>
        </w:rPr>
        <w:t xml:space="preserve"> для компенсации потерь теплоносителя в аварийных режимах работы систем теплоснабжения приведены</w:t>
      </w:r>
      <w:r w:rsidRPr="008E61D5">
        <w:rPr>
          <w:rFonts w:ascii="Arial" w:hAnsi="Arial" w:cs="Arial"/>
          <w:color w:val="000000"/>
          <w:sz w:val="24"/>
          <w:szCs w:val="24"/>
        </w:rPr>
        <w:t xml:space="preserve"> </w:t>
      </w:r>
      <w:r w:rsidR="00BC434F">
        <w:rPr>
          <w:rFonts w:ascii="Arial" w:hAnsi="Arial" w:cs="Arial"/>
          <w:color w:val="000000"/>
          <w:sz w:val="24"/>
          <w:szCs w:val="24"/>
        </w:rPr>
        <w:t xml:space="preserve">в </w:t>
      </w:r>
      <w:r w:rsidR="008A29D4" w:rsidRPr="008A29D4">
        <w:rPr>
          <w:rFonts w:ascii="Arial" w:eastAsia="Calibri" w:hAnsi="Arial" w:cs="Arial"/>
          <w:sz w:val="24"/>
          <w:szCs w:val="24"/>
          <w:lang w:eastAsia="en-US"/>
        </w:rPr>
        <w:t xml:space="preserve">таблицах </w:t>
      </w:r>
      <w:r w:rsidR="008A29D4" w:rsidRPr="008A29D4">
        <w:rPr>
          <w:rFonts w:ascii="Arial" w:eastAsia="Calibri" w:hAnsi="Arial" w:cs="Arial"/>
          <w:sz w:val="24"/>
          <w:szCs w:val="24"/>
          <w:lang w:eastAsia="en-US"/>
        </w:rPr>
        <w:fldChar w:fldCharType="begin"/>
      </w:r>
      <w:r w:rsidR="008A29D4" w:rsidRPr="008A29D4">
        <w:rPr>
          <w:rFonts w:ascii="Arial" w:eastAsia="Calibri" w:hAnsi="Arial" w:cs="Arial"/>
          <w:sz w:val="24"/>
          <w:szCs w:val="24"/>
          <w:lang w:eastAsia="en-US"/>
        </w:rPr>
        <w:instrText xml:space="preserve"> REF _Ref170056997 \h  \* MERGEFORMAT </w:instrText>
      </w:r>
      <w:r w:rsidR="008A29D4" w:rsidRPr="008A29D4">
        <w:rPr>
          <w:rFonts w:ascii="Arial" w:eastAsia="Calibri" w:hAnsi="Arial" w:cs="Arial"/>
          <w:sz w:val="24"/>
          <w:szCs w:val="24"/>
          <w:lang w:eastAsia="en-US"/>
        </w:rPr>
      </w:r>
      <w:r w:rsidR="008A29D4" w:rsidRPr="008A29D4">
        <w:rPr>
          <w:rFonts w:ascii="Arial" w:eastAsia="Calibri" w:hAnsi="Arial" w:cs="Arial"/>
          <w:sz w:val="24"/>
          <w:szCs w:val="24"/>
          <w:lang w:eastAsia="en-US"/>
        </w:rPr>
        <w:fldChar w:fldCharType="separate"/>
      </w:r>
      <w:r w:rsidR="00083B08" w:rsidRPr="00083B08">
        <w:rPr>
          <w:rFonts w:ascii="Arial" w:eastAsia="Calibri" w:hAnsi="Arial" w:cs="Arial"/>
          <w:vanish/>
          <w:sz w:val="24"/>
          <w:lang w:eastAsia="en-US"/>
        </w:rPr>
        <w:t xml:space="preserve">Таблица </w:t>
      </w:r>
      <w:r w:rsidR="00083B08" w:rsidRPr="00083B08">
        <w:rPr>
          <w:rFonts w:ascii="Arial" w:eastAsia="Calibri" w:hAnsi="Arial" w:cs="Arial"/>
          <w:sz w:val="24"/>
          <w:lang w:eastAsia="en-US"/>
        </w:rPr>
        <w:t>14</w:t>
      </w:r>
      <w:r w:rsidR="008A29D4" w:rsidRPr="008A29D4">
        <w:rPr>
          <w:rFonts w:ascii="Arial" w:eastAsia="Calibri" w:hAnsi="Arial" w:cs="Arial"/>
          <w:sz w:val="24"/>
          <w:szCs w:val="24"/>
          <w:lang w:eastAsia="en-US"/>
        </w:rPr>
        <w:fldChar w:fldCharType="end"/>
      </w:r>
      <w:r w:rsidR="008A29D4" w:rsidRPr="008A29D4">
        <w:rPr>
          <w:rFonts w:ascii="Arial" w:eastAsia="Calibri" w:hAnsi="Arial" w:cs="Arial"/>
          <w:sz w:val="24"/>
          <w:szCs w:val="24"/>
          <w:lang w:eastAsia="en-US"/>
        </w:rPr>
        <w:t>–</w:t>
      </w:r>
      <w:r w:rsidR="008A29D4" w:rsidRPr="008A29D4">
        <w:rPr>
          <w:rFonts w:ascii="Arial" w:eastAsia="Calibri" w:hAnsi="Arial" w:cs="Arial"/>
          <w:sz w:val="24"/>
          <w:szCs w:val="24"/>
          <w:lang w:eastAsia="en-US"/>
        </w:rPr>
        <w:fldChar w:fldCharType="begin"/>
      </w:r>
      <w:r w:rsidR="008A29D4" w:rsidRPr="008A29D4">
        <w:rPr>
          <w:rFonts w:ascii="Arial" w:eastAsia="Calibri" w:hAnsi="Arial" w:cs="Arial"/>
          <w:sz w:val="24"/>
          <w:szCs w:val="24"/>
          <w:lang w:eastAsia="en-US"/>
        </w:rPr>
        <w:instrText xml:space="preserve"> REF _Ref171031965 \h  \* MERGEFORMAT </w:instrText>
      </w:r>
      <w:r w:rsidR="008A29D4" w:rsidRPr="008A29D4">
        <w:rPr>
          <w:rFonts w:ascii="Arial" w:eastAsia="Calibri" w:hAnsi="Arial" w:cs="Arial"/>
          <w:sz w:val="24"/>
          <w:szCs w:val="24"/>
          <w:lang w:eastAsia="en-US"/>
        </w:rPr>
      </w:r>
      <w:r w:rsidR="008A29D4" w:rsidRPr="008A29D4">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17</w:t>
      </w:r>
      <w:r w:rsidR="008A29D4" w:rsidRPr="008A29D4">
        <w:rPr>
          <w:rFonts w:ascii="Arial" w:eastAsia="Calibri" w:hAnsi="Arial" w:cs="Arial"/>
          <w:sz w:val="24"/>
          <w:szCs w:val="24"/>
          <w:lang w:eastAsia="en-US"/>
        </w:rPr>
        <w:fldChar w:fldCharType="end"/>
      </w:r>
      <w:r w:rsidR="008A29D4" w:rsidRPr="008A29D4">
        <w:rPr>
          <w:rFonts w:ascii="Arial" w:eastAsia="Calibri" w:hAnsi="Arial" w:cs="Arial"/>
          <w:sz w:val="24"/>
          <w:szCs w:val="24"/>
          <w:lang w:eastAsia="en-US"/>
        </w:rPr>
        <w:t>.</w:t>
      </w:r>
    </w:p>
    <w:p w14:paraId="5EA276BF" w14:textId="459DE4B9" w:rsidR="00DF4180" w:rsidRPr="007D5ADA" w:rsidRDefault="00DF4180" w:rsidP="008E61D5">
      <w:pPr>
        <w:pStyle w:val="affffff2"/>
        <w:spacing w:line="276" w:lineRule="auto"/>
        <w:rPr>
          <w:rFonts w:ascii="Arial" w:eastAsia="Times New Roman" w:hAnsi="Arial" w:cs="Arial"/>
          <w:iCs w:val="0"/>
          <w:color w:val="000000"/>
          <w:sz w:val="24"/>
          <w:szCs w:val="24"/>
          <w:lang w:eastAsia="ru-RU"/>
        </w:rPr>
      </w:pPr>
    </w:p>
    <w:p w14:paraId="28C5DAAF" w14:textId="77777777" w:rsidR="008C3DC2" w:rsidRPr="007D5ADA" w:rsidRDefault="008C3DC2">
      <w:pPr>
        <w:spacing w:after="160" w:line="259" w:lineRule="auto"/>
        <w:ind w:firstLine="0"/>
        <w:jc w:val="left"/>
        <w:rPr>
          <w:rFonts w:ascii="Arial" w:hAnsi="Arial" w:cs="Arial"/>
          <w:color w:val="000000"/>
          <w:szCs w:val="28"/>
        </w:rPr>
      </w:pPr>
      <w:r w:rsidRPr="007D5ADA">
        <w:rPr>
          <w:rFonts w:ascii="Arial" w:hAnsi="Arial" w:cs="Arial"/>
          <w:iCs/>
          <w:color w:val="000000"/>
          <w:szCs w:val="28"/>
        </w:rPr>
        <w:br w:type="page"/>
      </w:r>
    </w:p>
    <w:p w14:paraId="18BFFF76" w14:textId="77777777" w:rsidR="008C3DC2" w:rsidRPr="007D5ADA" w:rsidRDefault="008C3DC2" w:rsidP="00637C8F">
      <w:pPr>
        <w:pStyle w:val="afe"/>
        <w:rPr>
          <w:rFonts w:ascii="Arial" w:hAnsi="Arial" w:cs="Arial"/>
          <w:szCs w:val="28"/>
        </w:rPr>
        <w:sectPr w:rsidR="008C3DC2" w:rsidRPr="007D5ADA" w:rsidSect="00F25ACB">
          <w:pgSz w:w="11906" w:h="16838"/>
          <w:pgMar w:top="1134" w:right="851" w:bottom="1134" w:left="1701" w:header="425" w:footer="709" w:gutter="0"/>
          <w:cols w:space="708"/>
          <w:docGrid w:linePitch="381"/>
        </w:sectPr>
      </w:pPr>
    </w:p>
    <w:p w14:paraId="50DB2DCC" w14:textId="476F694A" w:rsidR="000A5894" w:rsidRPr="007D5ADA" w:rsidRDefault="000A5894" w:rsidP="008E61D5">
      <w:pPr>
        <w:pStyle w:val="13"/>
        <w:spacing w:before="0" w:after="240" w:line="276" w:lineRule="auto"/>
        <w:rPr>
          <w:rFonts w:ascii="Arial" w:hAnsi="Arial" w:cs="Arial"/>
          <w:sz w:val="24"/>
          <w:szCs w:val="24"/>
        </w:rPr>
      </w:pPr>
      <w:bookmarkStart w:id="116" w:name="_Toc524944251"/>
      <w:bookmarkStart w:id="117" w:name="_Toc524944827"/>
      <w:bookmarkStart w:id="118" w:name="_Toc528166506"/>
      <w:bookmarkStart w:id="119" w:name="_Toc15862391"/>
      <w:bookmarkStart w:id="120" w:name="_Toc170230342"/>
      <w:r w:rsidRPr="007D5ADA">
        <w:rPr>
          <w:rFonts w:ascii="Arial" w:hAnsi="Arial" w:cs="Arial"/>
          <w:sz w:val="24"/>
          <w:szCs w:val="24"/>
        </w:rPr>
        <w:lastRenderedPageBreak/>
        <w:t>Раздел 4</w:t>
      </w:r>
      <w:r w:rsidR="00380042" w:rsidRPr="007D5ADA">
        <w:rPr>
          <w:rFonts w:ascii="Arial" w:hAnsi="Arial" w:cs="Arial"/>
          <w:sz w:val="24"/>
          <w:szCs w:val="24"/>
        </w:rPr>
        <w:t>.</w:t>
      </w:r>
      <w:r w:rsidRPr="007D5ADA">
        <w:rPr>
          <w:rFonts w:ascii="Arial" w:hAnsi="Arial" w:cs="Arial"/>
          <w:sz w:val="24"/>
          <w:szCs w:val="24"/>
        </w:rPr>
        <w:t xml:space="preserve"> Основные положения мастер-плана развития систем теплоснабжения </w:t>
      </w:r>
      <w:bookmarkEnd w:id="116"/>
      <w:bookmarkEnd w:id="117"/>
      <w:bookmarkEnd w:id="118"/>
      <w:bookmarkEnd w:id="119"/>
      <w:bookmarkEnd w:id="120"/>
      <w:r w:rsidR="008530FA">
        <w:rPr>
          <w:rFonts w:ascii="Arial" w:hAnsi="Arial" w:cs="Arial"/>
          <w:sz w:val="24"/>
          <w:szCs w:val="24"/>
        </w:rPr>
        <w:t>сельского поселения</w:t>
      </w:r>
    </w:p>
    <w:p w14:paraId="35AC5D04" w14:textId="77777777" w:rsidR="006B4D03" w:rsidRPr="007D5ADA" w:rsidRDefault="000A5894" w:rsidP="008E61D5">
      <w:pPr>
        <w:pStyle w:val="20"/>
        <w:spacing w:before="0" w:after="240" w:line="276" w:lineRule="auto"/>
        <w:rPr>
          <w:rFonts w:ascii="Arial" w:hAnsi="Arial" w:cs="Arial"/>
          <w:sz w:val="24"/>
          <w:szCs w:val="24"/>
        </w:rPr>
      </w:pPr>
      <w:bookmarkStart w:id="121" w:name="_Toc524944252"/>
      <w:bookmarkStart w:id="122" w:name="_Toc524944828"/>
      <w:bookmarkStart w:id="123" w:name="_Toc528166507"/>
      <w:bookmarkStart w:id="124" w:name="_Toc15862392"/>
      <w:bookmarkStart w:id="125" w:name="_Toc170230343"/>
      <w:r w:rsidRPr="007D5ADA">
        <w:rPr>
          <w:rFonts w:ascii="Arial" w:hAnsi="Arial" w:cs="Arial"/>
          <w:sz w:val="24"/>
          <w:szCs w:val="24"/>
        </w:rPr>
        <w:t>Описание сценариев развития системы теплоснабжения поселения, городского округа</w:t>
      </w:r>
      <w:bookmarkEnd w:id="121"/>
      <w:bookmarkEnd w:id="122"/>
      <w:bookmarkEnd w:id="123"/>
      <w:bookmarkEnd w:id="124"/>
      <w:bookmarkEnd w:id="125"/>
    </w:p>
    <w:p w14:paraId="70786F51" w14:textId="77777777" w:rsidR="008A29D4" w:rsidRPr="008A29D4" w:rsidRDefault="008A29D4" w:rsidP="008A29D4">
      <w:pPr>
        <w:autoSpaceDE w:val="0"/>
        <w:autoSpaceDN w:val="0"/>
        <w:adjustRightInd w:val="0"/>
        <w:spacing w:line="276" w:lineRule="auto"/>
        <w:rPr>
          <w:rFonts w:ascii="Arial" w:eastAsia="Calibri" w:hAnsi="Arial" w:cs="Arial"/>
          <w:color w:val="000000"/>
          <w:sz w:val="24"/>
          <w:szCs w:val="24"/>
          <w:lang w:eastAsia="en-US"/>
        </w:rPr>
      </w:pPr>
      <w:bookmarkStart w:id="126" w:name="_Ref84428664"/>
      <w:r w:rsidRPr="008A29D4">
        <w:rPr>
          <w:rFonts w:ascii="Arial" w:eastAsia="Calibri" w:hAnsi="Arial" w:cs="Arial"/>
          <w:color w:val="000000"/>
          <w:sz w:val="24"/>
          <w:szCs w:val="24"/>
          <w:lang w:eastAsia="en-US"/>
        </w:rPr>
        <w:t>Мастер-план схемы теплоснабжения предназначен для описания, обоснования отбора и представления заказчику схемы теплоснабжения нескольких вариантов ее реализации. Выбор рекомендуемого варианта выполнен на основе анализа показателей окупаемости предлагаемых в рамках вариантов мероприятий, а также условия обеспечения требуемого уровня надежности теплоснабжения существующих и перспективных потребителей.</w:t>
      </w:r>
    </w:p>
    <w:p w14:paraId="57535F2D" w14:textId="77777777" w:rsidR="008A29D4" w:rsidRPr="008A29D4" w:rsidRDefault="008A29D4" w:rsidP="008A29D4">
      <w:pPr>
        <w:spacing w:line="276" w:lineRule="auto"/>
        <w:ind w:left="23" w:right="23"/>
        <w:rPr>
          <w:rFonts w:ascii="Arial" w:eastAsia="Arial" w:hAnsi="Arial" w:cs="Arial"/>
          <w:sz w:val="24"/>
          <w:lang w:eastAsia="en-US"/>
        </w:rPr>
      </w:pPr>
      <w:r w:rsidRPr="008A29D4">
        <w:rPr>
          <w:rFonts w:ascii="Arial" w:eastAsia="Arial" w:hAnsi="Arial" w:cs="Arial"/>
          <w:sz w:val="24"/>
          <w:lang w:eastAsia="en-US"/>
        </w:rPr>
        <w:t>Каждый вариант должен обеспечивать покрытие всего перспективного спроса на тепловую мощность, возникающего в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сценариев (вариантов) мастер-плана. 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w:t>
      </w:r>
    </w:p>
    <w:p w14:paraId="347718CA" w14:textId="77777777" w:rsidR="008A29D4" w:rsidRPr="008A29D4" w:rsidRDefault="008A29D4" w:rsidP="008A29D4">
      <w:pPr>
        <w:spacing w:line="276" w:lineRule="auto"/>
        <w:ind w:left="20" w:right="20" w:firstLine="708"/>
        <w:rPr>
          <w:rFonts w:ascii="Arial" w:eastAsia="Arial" w:hAnsi="Arial" w:cs="Arial"/>
          <w:sz w:val="24"/>
          <w:lang w:eastAsia="en-US"/>
        </w:rPr>
      </w:pPr>
      <w:r w:rsidRPr="008A29D4">
        <w:rPr>
          <w:rFonts w:ascii="Arial" w:eastAsia="Arial" w:hAnsi="Arial" w:cs="Arial"/>
          <w:sz w:val="24"/>
          <w:lang w:eastAsia="en-US"/>
        </w:rPr>
        <w:t>Варианты мастер-плана формируют базу для разработки проектных предложений по новому строительству и реконструкции тепловых сетей для разных вариантов состава энергоисточников, обеспечивающих перспективные балансы спроса на тепловую мощность. После разработки проектных решений для каждого из вариантов мастер-плана выполняется оценка финансовых потребностей, необходимых для их реализации, и далее – оценка эффективности финансовых затрат.</w:t>
      </w:r>
    </w:p>
    <w:p w14:paraId="57FED63F" w14:textId="36AA3E61" w:rsidR="008A29D4" w:rsidRPr="008A29D4" w:rsidRDefault="008A29D4" w:rsidP="008A29D4">
      <w:pPr>
        <w:spacing w:line="276" w:lineRule="auto"/>
        <w:ind w:left="20" w:right="20" w:firstLine="708"/>
        <w:rPr>
          <w:rFonts w:ascii="Arial" w:eastAsia="Arial" w:hAnsi="Arial" w:cs="Arial"/>
          <w:sz w:val="24"/>
          <w:lang w:eastAsia="en-US"/>
        </w:rPr>
      </w:pPr>
      <w:r w:rsidRPr="008A29D4">
        <w:rPr>
          <w:rFonts w:ascii="Arial" w:eastAsia="Arial" w:hAnsi="Arial" w:cs="Arial"/>
          <w:sz w:val="24"/>
          <w:lang w:eastAsia="en-US"/>
        </w:rPr>
        <w:t xml:space="preserve">При разработке Схемы теплоснабжения Муниципального образования Вороновское сельское поселение Кожевниковского района Томской области предлагаются два Сценария развития систем теплоснабжения (табл. </w:t>
      </w:r>
      <w:r w:rsidRPr="008A29D4">
        <w:rPr>
          <w:rFonts w:ascii="Arial" w:eastAsia="Arial" w:hAnsi="Arial" w:cs="Arial"/>
          <w:sz w:val="24"/>
          <w:lang w:eastAsia="en-US"/>
        </w:rPr>
        <w:fldChar w:fldCharType="begin"/>
      </w:r>
      <w:r w:rsidRPr="008A29D4">
        <w:rPr>
          <w:rFonts w:ascii="Arial" w:eastAsia="Arial" w:hAnsi="Arial" w:cs="Arial"/>
          <w:sz w:val="24"/>
          <w:lang w:eastAsia="en-US"/>
        </w:rPr>
        <w:instrText xml:space="preserve"> REF _Ref171030748 \h  \* MERGEFORMAT </w:instrText>
      </w:r>
      <w:r w:rsidRPr="008A29D4">
        <w:rPr>
          <w:rFonts w:ascii="Arial" w:eastAsia="Arial" w:hAnsi="Arial" w:cs="Arial"/>
          <w:sz w:val="24"/>
          <w:lang w:eastAsia="en-US"/>
        </w:rPr>
      </w:r>
      <w:r w:rsidRPr="008A29D4">
        <w:rPr>
          <w:rFonts w:ascii="Arial" w:eastAsia="Arial" w:hAnsi="Arial" w:cs="Arial"/>
          <w:sz w:val="24"/>
          <w:lang w:eastAsia="en-US"/>
        </w:rPr>
        <w:fldChar w:fldCharType="separate"/>
      </w:r>
      <w:r w:rsidR="00083B08" w:rsidRPr="00083B08">
        <w:rPr>
          <w:rFonts w:ascii="Arial" w:eastAsia="Calibri" w:hAnsi="Arial" w:cs="Arial"/>
          <w:vanish/>
          <w:sz w:val="24"/>
          <w:lang w:eastAsia="en-US"/>
        </w:rPr>
        <w:t xml:space="preserve">Таблица </w:t>
      </w:r>
      <w:r w:rsidR="00083B08" w:rsidRPr="00083B08">
        <w:rPr>
          <w:rFonts w:ascii="Arial" w:eastAsia="Calibri" w:hAnsi="Arial" w:cs="Arial"/>
          <w:noProof/>
          <w:sz w:val="24"/>
          <w:lang w:eastAsia="en-US"/>
        </w:rPr>
        <w:t>18</w:t>
      </w:r>
      <w:r w:rsidRPr="008A29D4">
        <w:rPr>
          <w:rFonts w:ascii="Arial" w:eastAsia="Arial" w:hAnsi="Arial" w:cs="Arial"/>
          <w:sz w:val="24"/>
          <w:lang w:eastAsia="en-US"/>
        </w:rPr>
        <w:fldChar w:fldCharType="end"/>
      </w:r>
      <w:r w:rsidRPr="008A29D4">
        <w:rPr>
          <w:rFonts w:ascii="Arial" w:eastAsia="Arial" w:hAnsi="Arial" w:cs="Arial"/>
          <w:sz w:val="24"/>
          <w:lang w:eastAsia="en-US"/>
        </w:rPr>
        <w:t>).</w:t>
      </w:r>
    </w:p>
    <w:p w14:paraId="666E190F" w14:textId="513841DE" w:rsidR="008A29D4" w:rsidRPr="008A29D4" w:rsidRDefault="008A29D4" w:rsidP="008A29D4">
      <w:pPr>
        <w:keepNext/>
        <w:keepLines/>
        <w:suppressAutoHyphens/>
        <w:spacing w:before="240" w:line="240" w:lineRule="auto"/>
        <w:ind w:firstLine="0"/>
        <w:rPr>
          <w:rFonts w:ascii="Arial" w:hAnsi="Arial" w:cs="Arial"/>
          <w:noProof/>
          <w:sz w:val="24"/>
          <w:szCs w:val="20"/>
        </w:rPr>
      </w:pPr>
      <w:bookmarkStart w:id="127" w:name="_Ref171030748"/>
      <w:r w:rsidRPr="008A29D4">
        <w:rPr>
          <w:rFonts w:ascii="Arial" w:hAnsi="Arial" w:cs="Arial"/>
          <w:noProof/>
          <w:sz w:val="24"/>
          <w:szCs w:val="20"/>
        </w:rPr>
        <w:t xml:space="preserve">Таблица </w:t>
      </w:r>
      <w:r w:rsidRPr="008A29D4">
        <w:rPr>
          <w:rFonts w:ascii="Arial" w:hAnsi="Arial" w:cs="Arial"/>
          <w:noProof/>
          <w:sz w:val="24"/>
          <w:szCs w:val="20"/>
        </w:rPr>
        <w:fldChar w:fldCharType="begin"/>
      </w:r>
      <w:r w:rsidRPr="008A29D4">
        <w:rPr>
          <w:rFonts w:ascii="Arial" w:hAnsi="Arial" w:cs="Arial"/>
          <w:noProof/>
          <w:sz w:val="24"/>
          <w:szCs w:val="20"/>
        </w:rPr>
        <w:instrText xml:space="preserve"> SEQ Таблица \* ARABIC </w:instrText>
      </w:r>
      <w:r w:rsidRPr="008A29D4">
        <w:rPr>
          <w:rFonts w:ascii="Arial" w:hAnsi="Arial" w:cs="Arial"/>
          <w:noProof/>
          <w:sz w:val="24"/>
          <w:szCs w:val="20"/>
        </w:rPr>
        <w:fldChar w:fldCharType="separate"/>
      </w:r>
      <w:r w:rsidR="00083B08">
        <w:rPr>
          <w:rFonts w:ascii="Arial" w:hAnsi="Arial" w:cs="Arial"/>
          <w:noProof/>
          <w:sz w:val="24"/>
          <w:szCs w:val="20"/>
        </w:rPr>
        <w:t>18</w:t>
      </w:r>
      <w:r w:rsidRPr="008A29D4">
        <w:rPr>
          <w:rFonts w:ascii="Arial" w:hAnsi="Arial" w:cs="Arial"/>
          <w:noProof/>
          <w:sz w:val="24"/>
          <w:szCs w:val="20"/>
        </w:rPr>
        <w:fldChar w:fldCharType="end"/>
      </w:r>
      <w:bookmarkEnd w:id="126"/>
      <w:bookmarkEnd w:id="127"/>
      <w:r w:rsidRPr="008A29D4">
        <w:rPr>
          <w:rFonts w:ascii="Arial" w:hAnsi="Arial" w:cs="Arial"/>
          <w:noProof/>
          <w:sz w:val="24"/>
          <w:szCs w:val="20"/>
        </w:rPr>
        <w:t xml:space="preserve"> – Описание Сценариев развития систем теплоснабжения</w:t>
      </w:r>
    </w:p>
    <w:tbl>
      <w:tblPr>
        <w:tblW w:w="9096" w:type="dxa"/>
        <w:tblInd w:w="113" w:type="dxa"/>
        <w:tblLook w:val="04A0" w:firstRow="1" w:lastRow="0" w:firstColumn="1" w:lastColumn="0" w:noHBand="0" w:noVBand="1"/>
      </w:tblPr>
      <w:tblGrid>
        <w:gridCol w:w="960"/>
        <w:gridCol w:w="2712"/>
        <w:gridCol w:w="2712"/>
        <w:gridCol w:w="2712"/>
      </w:tblGrid>
      <w:tr w:rsidR="008A29D4" w:rsidRPr="008A29D4" w14:paraId="4F239ACE" w14:textId="77777777" w:rsidTr="004A4807">
        <w:trPr>
          <w:trHeight w:val="20"/>
        </w:trPr>
        <w:tc>
          <w:tcPr>
            <w:tcW w:w="9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8C43D0D"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 п/п</w:t>
            </w:r>
          </w:p>
        </w:tc>
        <w:tc>
          <w:tcPr>
            <w:tcW w:w="2712" w:type="dxa"/>
            <w:tcBorders>
              <w:top w:val="single" w:sz="4" w:space="0" w:color="auto"/>
              <w:left w:val="nil"/>
              <w:bottom w:val="single" w:sz="4" w:space="0" w:color="auto"/>
              <w:right w:val="single" w:sz="4" w:space="0" w:color="auto"/>
            </w:tcBorders>
            <w:shd w:val="clear" w:color="000000" w:fill="F2F2F2"/>
            <w:vAlign w:val="center"/>
            <w:hideMark/>
          </w:tcPr>
          <w:p w14:paraId="0B66E515"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Индикатор</w:t>
            </w:r>
          </w:p>
        </w:tc>
        <w:tc>
          <w:tcPr>
            <w:tcW w:w="2712" w:type="dxa"/>
            <w:tcBorders>
              <w:top w:val="single" w:sz="4" w:space="0" w:color="auto"/>
              <w:left w:val="nil"/>
              <w:bottom w:val="single" w:sz="4" w:space="0" w:color="auto"/>
              <w:right w:val="single" w:sz="4" w:space="0" w:color="auto"/>
            </w:tcBorders>
            <w:shd w:val="clear" w:color="000000" w:fill="F2F2F2"/>
            <w:vAlign w:val="center"/>
            <w:hideMark/>
          </w:tcPr>
          <w:p w14:paraId="056F0371"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Сценарий № 1</w:t>
            </w:r>
          </w:p>
        </w:tc>
        <w:tc>
          <w:tcPr>
            <w:tcW w:w="2712" w:type="dxa"/>
            <w:tcBorders>
              <w:top w:val="single" w:sz="4" w:space="0" w:color="auto"/>
              <w:left w:val="nil"/>
              <w:bottom w:val="single" w:sz="4" w:space="0" w:color="auto"/>
              <w:right w:val="single" w:sz="4" w:space="0" w:color="auto"/>
            </w:tcBorders>
            <w:shd w:val="clear" w:color="000000" w:fill="F2F2F2"/>
            <w:vAlign w:val="center"/>
            <w:hideMark/>
          </w:tcPr>
          <w:p w14:paraId="0EE3AAFE"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Сценарий № 2</w:t>
            </w:r>
          </w:p>
        </w:tc>
      </w:tr>
      <w:tr w:rsidR="008A29D4" w:rsidRPr="008A29D4" w14:paraId="58373877" w14:textId="77777777" w:rsidTr="004A4807">
        <w:trPr>
          <w:trHeight w:val="2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3F6A41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1</w:t>
            </w:r>
          </w:p>
        </w:tc>
        <w:tc>
          <w:tcPr>
            <w:tcW w:w="2712" w:type="dxa"/>
            <w:tcBorders>
              <w:top w:val="nil"/>
              <w:left w:val="nil"/>
              <w:bottom w:val="single" w:sz="4" w:space="0" w:color="auto"/>
              <w:right w:val="single" w:sz="4" w:space="0" w:color="auto"/>
            </w:tcBorders>
            <w:shd w:val="clear" w:color="000000" w:fill="FFFFFF"/>
            <w:vAlign w:val="center"/>
            <w:hideMark/>
          </w:tcPr>
          <w:p w14:paraId="48018BE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Реконструкция котельных с заменой основного оборудования</w:t>
            </w:r>
          </w:p>
        </w:tc>
        <w:tc>
          <w:tcPr>
            <w:tcW w:w="2712" w:type="dxa"/>
            <w:tcBorders>
              <w:top w:val="nil"/>
              <w:left w:val="nil"/>
              <w:bottom w:val="single" w:sz="4" w:space="0" w:color="auto"/>
              <w:right w:val="single" w:sz="4" w:space="0" w:color="auto"/>
            </w:tcBorders>
            <w:shd w:val="clear" w:color="000000" w:fill="FFFFFF"/>
            <w:vAlign w:val="center"/>
            <w:hideMark/>
          </w:tcPr>
          <w:p w14:paraId="7E60E15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Предусматривается для всех котельных</w:t>
            </w:r>
          </w:p>
        </w:tc>
        <w:tc>
          <w:tcPr>
            <w:tcW w:w="2712" w:type="dxa"/>
            <w:tcBorders>
              <w:top w:val="nil"/>
              <w:left w:val="nil"/>
              <w:bottom w:val="single" w:sz="4" w:space="0" w:color="auto"/>
              <w:right w:val="single" w:sz="4" w:space="0" w:color="auto"/>
            </w:tcBorders>
            <w:shd w:val="clear" w:color="000000" w:fill="FFFFFF"/>
            <w:vAlign w:val="center"/>
            <w:hideMark/>
          </w:tcPr>
          <w:p w14:paraId="65B1272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Не предусматривается</w:t>
            </w:r>
          </w:p>
        </w:tc>
      </w:tr>
      <w:tr w:rsidR="008A29D4" w:rsidRPr="008A29D4" w14:paraId="3B871950" w14:textId="77777777" w:rsidTr="004A4807">
        <w:trPr>
          <w:trHeight w:val="2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97E036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2</w:t>
            </w:r>
          </w:p>
        </w:tc>
        <w:tc>
          <w:tcPr>
            <w:tcW w:w="2712" w:type="dxa"/>
            <w:tcBorders>
              <w:top w:val="nil"/>
              <w:left w:val="nil"/>
              <w:bottom w:val="single" w:sz="4" w:space="0" w:color="auto"/>
              <w:right w:val="single" w:sz="4" w:space="0" w:color="auto"/>
            </w:tcBorders>
            <w:shd w:val="clear" w:color="000000" w:fill="FFFFFF"/>
            <w:vAlign w:val="center"/>
            <w:hideMark/>
          </w:tcPr>
          <w:p w14:paraId="5255358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Строительство новых котельных на площадке существующих</w:t>
            </w:r>
          </w:p>
        </w:tc>
        <w:tc>
          <w:tcPr>
            <w:tcW w:w="2712" w:type="dxa"/>
            <w:tcBorders>
              <w:top w:val="nil"/>
              <w:left w:val="nil"/>
              <w:bottom w:val="single" w:sz="4" w:space="0" w:color="auto"/>
              <w:right w:val="single" w:sz="4" w:space="0" w:color="auto"/>
            </w:tcBorders>
            <w:shd w:val="clear" w:color="000000" w:fill="FFFFFF"/>
            <w:vAlign w:val="center"/>
            <w:hideMark/>
          </w:tcPr>
          <w:p w14:paraId="29F41F5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Не предусматривается</w:t>
            </w:r>
          </w:p>
        </w:tc>
        <w:tc>
          <w:tcPr>
            <w:tcW w:w="2712" w:type="dxa"/>
            <w:tcBorders>
              <w:top w:val="nil"/>
              <w:left w:val="nil"/>
              <w:bottom w:val="single" w:sz="4" w:space="0" w:color="auto"/>
              <w:right w:val="single" w:sz="4" w:space="0" w:color="auto"/>
            </w:tcBorders>
            <w:shd w:val="clear" w:color="000000" w:fill="FFFFFF"/>
            <w:vAlign w:val="center"/>
            <w:hideMark/>
          </w:tcPr>
          <w:p w14:paraId="1564150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Предусматривается для всех котельных</w:t>
            </w:r>
          </w:p>
        </w:tc>
      </w:tr>
    </w:tbl>
    <w:p w14:paraId="48E2EA41" w14:textId="77777777" w:rsidR="008A29D4" w:rsidRPr="008A29D4" w:rsidRDefault="008A29D4" w:rsidP="008A29D4">
      <w:pPr>
        <w:ind w:right="20" w:firstLine="0"/>
        <w:rPr>
          <w:rFonts w:eastAsia="Arial"/>
          <w:sz w:val="24"/>
          <w:lang w:eastAsia="en-US"/>
        </w:rPr>
      </w:pPr>
    </w:p>
    <w:p w14:paraId="4441916F" w14:textId="7673EBAA" w:rsidR="008A29D4" w:rsidRPr="008A29D4" w:rsidRDefault="008A29D4" w:rsidP="008A29D4">
      <w:pPr>
        <w:spacing w:line="259" w:lineRule="auto"/>
        <w:ind w:right="20" w:firstLine="0"/>
        <w:jc w:val="left"/>
        <w:rPr>
          <w:rFonts w:ascii="Arial" w:eastAsia="Arial" w:hAnsi="Arial" w:cs="Arial"/>
          <w:sz w:val="24"/>
          <w:lang w:eastAsia="en-US"/>
        </w:rPr>
      </w:pPr>
      <w:r w:rsidRPr="008A29D4">
        <w:rPr>
          <w:rFonts w:eastAsia="Arial"/>
          <w:sz w:val="24"/>
          <w:lang w:eastAsia="en-US"/>
        </w:rPr>
        <w:lastRenderedPageBreak/>
        <w:tab/>
      </w:r>
      <w:r w:rsidRPr="008A29D4">
        <w:rPr>
          <w:rFonts w:ascii="Arial" w:eastAsia="Arial" w:hAnsi="Arial" w:cs="Arial"/>
          <w:sz w:val="24"/>
          <w:lang w:eastAsia="en-US"/>
        </w:rPr>
        <w:t xml:space="preserve">Из табл. </w:t>
      </w:r>
      <w:r w:rsidRPr="008A29D4">
        <w:rPr>
          <w:rFonts w:ascii="Arial" w:eastAsia="Arial" w:hAnsi="Arial" w:cs="Arial"/>
          <w:sz w:val="24"/>
          <w:lang w:eastAsia="en-US"/>
        </w:rPr>
        <w:fldChar w:fldCharType="begin"/>
      </w:r>
      <w:r w:rsidRPr="008A29D4">
        <w:rPr>
          <w:rFonts w:ascii="Arial" w:eastAsia="Arial" w:hAnsi="Arial" w:cs="Arial"/>
          <w:sz w:val="24"/>
          <w:lang w:eastAsia="en-US"/>
        </w:rPr>
        <w:instrText xml:space="preserve"> REF _Ref171030748 \h  \* MERGEFORMAT </w:instrText>
      </w:r>
      <w:r w:rsidRPr="008A29D4">
        <w:rPr>
          <w:rFonts w:ascii="Arial" w:eastAsia="Arial" w:hAnsi="Arial" w:cs="Arial"/>
          <w:sz w:val="24"/>
          <w:lang w:eastAsia="en-US"/>
        </w:rPr>
      </w:r>
      <w:r w:rsidRPr="008A29D4">
        <w:rPr>
          <w:rFonts w:ascii="Arial" w:eastAsia="Arial" w:hAnsi="Arial" w:cs="Arial"/>
          <w:sz w:val="24"/>
          <w:lang w:eastAsia="en-US"/>
        </w:rPr>
        <w:fldChar w:fldCharType="separate"/>
      </w:r>
      <w:r w:rsidR="00083B08" w:rsidRPr="00083B08">
        <w:rPr>
          <w:rFonts w:ascii="Arial" w:eastAsia="Calibri" w:hAnsi="Arial" w:cs="Arial"/>
          <w:vanish/>
          <w:sz w:val="24"/>
          <w:lang w:eastAsia="en-US"/>
        </w:rPr>
        <w:t xml:space="preserve">Таблица </w:t>
      </w:r>
      <w:r w:rsidR="00083B08" w:rsidRPr="00083B08">
        <w:rPr>
          <w:rFonts w:ascii="Arial" w:eastAsia="Calibri" w:hAnsi="Arial" w:cs="Arial"/>
          <w:noProof/>
          <w:sz w:val="24"/>
          <w:lang w:eastAsia="en-US"/>
        </w:rPr>
        <w:t>18</w:t>
      </w:r>
      <w:r w:rsidRPr="008A29D4">
        <w:rPr>
          <w:rFonts w:ascii="Arial" w:eastAsia="Arial" w:hAnsi="Arial" w:cs="Arial"/>
          <w:sz w:val="24"/>
          <w:lang w:eastAsia="en-US"/>
        </w:rPr>
        <w:fldChar w:fldCharType="end"/>
      </w:r>
      <w:r w:rsidRPr="008A29D4">
        <w:rPr>
          <w:rFonts w:ascii="Arial" w:eastAsia="Arial" w:hAnsi="Arial" w:cs="Arial"/>
          <w:sz w:val="24"/>
          <w:lang w:eastAsia="en-US"/>
        </w:rPr>
        <w:t xml:space="preserve"> видно, что Сценарий № 1 предполагает реконструкцию всех котельных Вороновского поселения.</w:t>
      </w:r>
    </w:p>
    <w:p w14:paraId="2FBA4283" w14:textId="227536A7" w:rsidR="008A29D4" w:rsidRDefault="008A29D4" w:rsidP="008A29D4">
      <w:pPr>
        <w:autoSpaceDE w:val="0"/>
        <w:autoSpaceDN w:val="0"/>
        <w:adjustRightInd w:val="0"/>
        <w:spacing w:line="276" w:lineRule="auto"/>
        <w:rPr>
          <w:rFonts w:ascii="Arial" w:eastAsia="Calibri" w:hAnsi="Arial" w:cs="Arial"/>
          <w:color w:val="000000"/>
          <w:sz w:val="24"/>
          <w:szCs w:val="24"/>
          <w:lang w:eastAsia="en-US"/>
        </w:rPr>
      </w:pPr>
      <w:r w:rsidRPr="008A29D4">
        <w:rPr>
          <w:rFonts w:ascii="Arial" w:eastAsia="Arial" w:hAnsi="Arial" w:cs="Arial"/>
          <w:sz w:val="24"/>
          <w:lang w:eastAsia="en-US"/>
        </w:rPr>
        <w:t>Отличие Сценария № 2 заключается в предложении о строительстве новых блочно-модульных котельных на площадке существующих источников.</w:t>
      </w:r>
    </w:p>
    <w:p w14:paraId="17821E02" w14:textId="68DBAD2F" w:rsidR="00BE54CE" w:rsidRPr="007D5ADA" w:rsidRDefault="00BE54CE" w:rsidP="008530FA">
      <w:pPr>
        <w:spacing w:line="276" w:lineRule="auto"/>
        <w:ind w:right="20"/>
        <w:rPr>
          <w:rFonts w:ascii="Arial" w:hAnsi="Arial" w:cs="Arial"/>
          <w:sz w:val="24"/>
          <w:szCs w:val="24"/>
        </w:rPr>
      </w:pPr>
    </w:p>
    <w:p w14:paraId="61A1CE44" w14:textId="77777777" w:rsidR="006B4D03" w:rsidRPr="007D5ADA" w:rsidRDefault="000A5894" w:rsidP="008E61D5">
      <w:pPr>
        <w:pStyle w:val="20"/>
        <w:spacing w:line="276" w:lineRule="auto"/>
        <w:rPr>
          <w:rFonts w:ascii="Arial" w:hAnsi="Arial" w:cs="Arial"/>
          <w:sz w:val="24"/>
          <w:szCs w:val="24"/>
        </w:rPr>
      </w:pPr>
      <w:bookmarkStart w:id="128" w:name="_Toc524944253"/>
      <w:bookmarkStart w:id="129" w:name="_Toc524944829"/>
      <w:bookmarkStart w:id="130" w:name="_Toc528166508"/>
      <w:bookmarkStart w:id="131" w:name="_Toc15862393"/>
      <w:bookmarkStart w:id="132" w:name="_Toc170230344"/>
      <w:r w:rsidRPr="007D5ADA">
        <w:rPr>
          <w:rFonts w:ascii="Arial" w:hAnsi="Arial" w:cs="Arial"/>
          <w:sz w:val="24"/>
          <w:szCs w:val="24"/>
        </w:rPr>
        <w:t>Обоснование выбора приоритетного сценария развития системы теплоснабжения поселения, городского округа</w:t>
      </w:r>
      <w:bookmarkEnd w:id="128"/>
      <w:bookmarkEnd w:id="129"/>
      <w:bookmarkEnd w:id="130"/>
      <w:bookmarkEnd w:id="131"/>
      <w:bookmarkEnd w:id="132"/>
    </w:p>
    <w:p w14:paraId="352ED2A6" w14:textId="77777777" w:rsidR="00FB6CE3" w:rsidRPr="007D5ADA" w:rsidRDefault="00FB6CE3" w:rsidP="008E61D5">
      <w:pPr>
        <w:spacing w:line="276" w:lineRule="auto"/>
        <w:rPr>
          <w:rFonts w:ascii="Arial" w:hAnsi="Arial" w:cs="Arial"/>
          <w:sz w:val="24"/>
          <w:szCs w:val="24"/>
        </w:rPr>
      </w:pPr>
    </w:p>
    <w:p w14:paraId="3BA5997B" w14:textId="7BECA981" w:rsidR="008A29D4" w:rsidRPr="008A29D4" w:rsidRDefault="008A29D4" w:rsidP="008A29D4">
      <w:pPr>
        <w:spacing w:line="276" w:lineRule="auto"/>
        <w:ind w:left="20" w:right="20" w:firstLine="708"/>
        <w:jc w:val="left"/>
        <w:rPr>
          <w:rFonts w:ascii="Arial" w:eastAsia="Arial" w:hAnsi="Arial" w:cs="Arial"/>
          <w:sz w:val="24"/>
          <w:lang w:eastAsia="en-US"/>
        </w:rPr>
      </w:pPr>
      <w:r w:rsidRPr="008A29D4">
        <w:rPr>
          <w:rFonts w:ascii="Arial" w:eastAsia="Arial" w:hAnsi="Arial" w:cs="Arial"/>
          <w:sz w:val="24"/>
          <w:lang w:eastAsia="en-US"/>
        </w:rPr>
        <w:t xml:space="preserve">Технико-экономическое сравнение вариантов выполняется только в части индикаторов, различных в предлагаемых Сценариях (табл. </w:t>
      </w:r>
      <w:r w:rsidRPr="008A29D4">
        <w:rPr>
          <w:rFonts w:ascii="Arial" w:eastAsia="Arial" w:hAnsi="Arial" w:cs="Arial"/>
          <w:sz w:val="24"/>
          <w:lang w:eastAsia="en-US"/>
        </w:rPr>
        <w:fldChar w:fldCharType="begin"/>
      </w:r>
      <w:r w:rsidRPr="008A29D4">
        <w:rPr>
          <w:rFonts w:ascii="Arial" w:eastAsia="Arial" w:hAnsi="Arial" w:cs="Arial"/>
          <w:sz w:val="24"/>
          <w:lang w:eastAsia="en-US"/>
        </w:rPr>
        <w:instrText xml:space="preserve"> REF _Ref171030748 \h  \* MERGEFORMAT </w:instrText>
      </w:r>
      <w:r w:rsidRPr="008A29D4">
        <w:rPr>
          <w:rFonts w:ascii="Arial" w:eastAsia="Arial" w:hAnsi="Arial" w:cs="Arial"/>
          <w:sz w:val="24"/>
          <w:lang w:eastAsia="en-US"/>
        </w:rPr>
      </w:r>
      <w:r w:rsidRPr="008A29D4">
        <w:rPr>
          <w:rFonts w:ascii="Arial" w:eastAsia="Arial" w:hAnsi="Arial" w:cs="Arial"/>
          <w:sz w:val="24"/>
          <w:lang w:eastAsia="en-US"/>
        </w:rPr>
        <w:fldChar w:fldCharType="separate"/>
      </w:r>
      <w:r w:rsidR="00083B08" w:rsidRPr="00083B08">
        <w:rPr>
          <w:rFonts w:ascii="Arial" w:eastAsia="Calibri" w:hAnsi="Arial" w:cs="Arial"/>
          <w:vanish/>
          <w:sz w:val="24"/>
          <w:lang w:eastAsia="en-US"/>
        </w:rPr>
        <w:t xml:space="preserve">Таблица </w:t>
      </w:r>
      <w:r w:rsidR="00083B08" w:rsidRPr="00083B08">
        <w:rPr>
          <w:rFonts w:ascii="Arial" w:eastAsia="Calibri" w:hAnsi="Arial" w:cs="Arial"/>
          <w:sz w:val="24"/>
          <w:lang w:eastAsia="en-US"/>
        </w:rPr>
        <w:t>18</w:t>
      </w:r>
      <w:r w:rsidRPr="008A29D4">
        <w:rPr>
          <w:rFonts w:ascii="Arial" w:eastAsia="Arial" w:hAnsi="Arial" w:cs="Arial"/>
          <w:sz w:val="24"/>
          <w:lang w:eastAsia="en-US"/>
        </w:rPr>
        <w:fldChar w:fldCharType="end"/>
      </w:r>
      <w:r w:rsidRPr="008A29D4">
        <w:rPr>
          <w:rFonts w:ascii="Arial" w:eastAsia="Arial" w:hAnsi="Arial" w:cs="Arial"/>
          <w:sz w:val="24"/>
          <w:lang w:eastAsia="en-US"/>
        </w:rPr>
        <w:t>).</w:t>
      </w:r>
    </w:p>
    <w:p w14:paraId="5AFDC937" w14:textId="7377BE03" w:rsidR="008A29D4" w:rsidRPr="008A29D4" w:rsidRDefault="008A29D4" w:rsidP="008A29D4">
      <w:pPr>
        <w:spacing w:line="276" w:lineRule="auto"/>
        <w:ind w:right="20"/>
        <w:rPr>
          <w:rFonts w:ascii="Arial" w:eastAsia="Arial" w:hAnsi="Arial" w:cs="Arial"/>
          <w:sz w:val="24"/>
          <w:lang w:eastAsia="en-US"/>
        </w:rPr>
      </w:pPr>
      <w:r w:rsidRPr="008A29D4">
        <w:rPr>
          <w:rFonts w:ascii="Arial" w:eastAsia="Arial" w:hAnsi="Arial" w:cs="Arial"/>
          <w:sz w:val="24"/>
          <w:lang w:eastAsia="en-US"/>
        </w:rPr>
        <w:t xml:space="preserve">Оценка финансовых затрат в реализацию Сценариев (по выделенным критериями) приведена в табл. </w:t>
      </w:r>
      <w:r w:rsidRPr="008A29D4">
        <w:rPr>
          <w:rFonts w:ascii="Arial" w:eastAsia="Arial" w:hAnsi="Arial" w:cs="Arial"/>
          <w:sz w:val="24"/>
          <w:lang w:eastAsia="en-US"/>
        </w:rPr>
        <w:fldChar w:fldCharType="begin"/>
      </w:r>
      <w:r w:rsidRPr="008A29D4">
        <w:rPr>
          <w:rFonts w:ascii="Arial" w:eastAsia="Arial" w:hAnsi="Arial" w:cs="Arial"/>
          <w:sz w:val="24"/>
          <w:lang w:eastAsia="en-US"/>
        </w:rPr>
        <w:instrText xml:space="preserve"> REF _Ref171031438 \h  \* MERGEFORMAT </w:instrText>
      </w:r>
      <w:r w:rsidRPr="008A29D4">
        <w:rPr>
          <w:rFonts w:ascii="Arial" w:eastAsia="Arial" w:hAnsi="Arial" w:cs="Arial"/>
          <w:sz w:val="24"/>
          <w:lang w:eastAsia="en-US"/>
        </w:rPr>
      </w:r>
      <w:r w:rsidRPr="008A29D4">
        <w:rPr>
          <w:rFonts w:ascii="Arial" w:eastAsia="Arial" w:hAnsi="Arial" w:cs="Arial"/>
          <w:sz w:val="24"/>
          <w:lang w:eastAsia="en-US"/>
        </w:rPr>
        <w:fldChar w:fldCharType="separate"/>
      </w:r>
      <w:r w:rsidR="00083B08" w:rsidRPr="00083B08">
        <w:rPr>
          <w:rFonts w:ascii="Arial" w:eastAsia="Calibri" w:hAnsi="Arial" w:cs="Arial"/>
          <w:vanish/>
          <w:sz w:val="24"/>
          <w:lang w:eastAsia="en-US"/>
        </w:rPr>
        <w:t xml:space="preserve">Таблица </w:t>
      </w:r>
      <w:r w:rsidR="00083B08" w:rsidRPr="00083B08">
        <w:rPr>
          <w:rFonts w:ascii="Arial" w:eastAsia="Calibri" w:hAnsi="Arial" w:cs="Arial"/>
          <w:noProof/>
          <w:sz w:val="24"/>
          <w:lang w:eastAsia="en-US"/>
        </w:rPr>
        <w:t>19</w:t>
      </w:r>
      <w:r w:rsidRPr="008A29D4">
        <w:rPr>
          <w:rFonts w:ascii="Arial" w:eastAsia="Arial" w:hAnsi="Arial" w:cs="Arial"/>
          <w:sz w:val="24"/>
          <w:lang w:eastAsia="en-US"/>
        </w:rPr>
        <w:fldChar w:fldCharType="end"/>
      </w:r>
      <w:r w:rsidRPr="008A29D4">
        <w:rPr>
          <w:rFonts w:ascii="Arial" w:eastAsia="Arial" w:hAnsi="Arial" w:cs="Arial"/>
          <w:sz w:val="24"/>
          <w:lang w:eastAsia="en-US"/>
        </w:rPr>
        <w:t>.</w:t>
      </w:r>
    </w:p>
    <w:p w14:paraId="551D3266" w14:textId="77777777" w:rsidR="008A29D4" w:rsidRPr="008A29D4" w:rsidRDefault="008A29D4" w:rsidP="008A29D4">
      <w:pPr>
        <w:spacing w:line="276" w:lineRule="auto"/>
        <w:ind w:right="20"/>
        <w:rPr>
          <w:rFonts w:ascii="Arial" w:eastAsia="Arial" w:hAnsi="Arial" w:cs="Arial"/>
          <w:sz w:val="24"/>
          <w:lang w:eastAsia="en-US"/>
        </w:rPr>
      </w:pPr>
    </w:p>
    <w:p w14:paraId="5C2350B7" w14:textId="79461AE9" w:rsidR="008A29D4" w:rsidRPr="008A29D4" w:rsidRDefault="008A29D4" w:rsidP="008A29D4">
      <w:pPr>
        <w:keepNext/>
        <w:keepLines/>
        <w:suppressAutoHyphens/>
        <w:spacing w:line="240" w:lineRule="auto"/>
        <w:ind w:firstLine="0"/>
        <w:rPr>
          <w:noProof/>
          <w:sz w:val="24"/>
          <w:szCs w:val="20"/>
        </w:rPr>
      </w:pPr>
      <w:bookmarkStart w:id="133" w:name="_Ref171031438"/>
      <w:r w:rsidRPr="008A29D4">
        <w:rPr>
          <w:rFonts w:ascii="Arial" w:hAnsi="Arial" w:cs="Arial"/>
          <w:noProof/>
          <w:sz w:val="24"/>
          <w:szCs w:val="20"/>
        </w:rPr>
        <w:t xml:space="preserve">Таблица </w:t>
      </w:r>
      <w:r w:rsidRPr="008A29D4">
        <w:rPr>
          <w:rFonts w:ascii="Arial" w:hAnsi="Arial" w:cs="Arial"/>
          <w:noProof/>
          <w:sz w:val="24"/>
          <w:szCs w:val="20"/>
        </w:rPr>
        <w:fldChar w:fldCharType="begin"/>
      </w:r>
      <w:r w:rsidRPr="008A29D4">
        <w:rPr>
          <w:rFonts w:ascii="Arial" w:hAnsi="Arial" w:cs="Arial"/>
          <w:noProof/>
          <w:sz w:val="24"/>
          <w:szCs w:val="20"/>
        </w:rPr>
        <w:instrText xml:space="preserve"> SEQ Таблица \* ARABIC </w:instrText>
      </w:r>
      <w:r w:rsidRPr="008A29D4">
        <w:rPr>
          <w:rFonts w:ascii="Arial" w:hAnsi="Arial" w:cs="Arial"/>
          <w:noProof/>
          <w:sz w:val="24"/>
          <w:szCs w:val="20"/>
        </w:rPr>
        <w:fldChar w:fldCharType="separate"/>
      </w:r>
      <w:r w:rsidR="00083B08">
        <w:rPr>
          <w:rFonts w:ascii="Arial" w:hAnsi="Arial" w:cs="Arial"/>
          <w:noProof/>
          <w:sz w:val="24"/>
          <w:szCs w:val="20"/>
        </w:rPr>
        <w:t>19</w:t>
      </w:r>
      <w:r w:rsidRPr="008A29D4">
        <w:rPr>
          <w:rFonts w:ascii="Arial" w:hAnsi="Arial" w:cs="Arial"/>
          <w:noProof/>
          <w:sz w:val="24"/>
          <w:szCs w:val="20"/>
        </w:rPr>
        <w:fldChar w:fldCharType="end"/>
      </w:r>
      <w:bookmarkEnd w:id="133"/>
      <w:r w:rsidRPr="008A29D4">
        <w:rPr>
          <w:rFonts w:ascii="Arial" w:hAnsi="Arial" w:cs="Arial"/>
          <w:noProof/>
          <w:sz w:val="24"/>
          <w:szCs w:val="20"/>
        </w:rPr>
        <w:t xml:space="preserve"> – Оценка финансовых потребностей в реализацию Сценария № 1</w:t>
      </w:r>
    </w:p>
    <w:tbl>
      <w:tblPr>
        <w:tblW w:w="5000" w:type="pct"/>
        <w:tblLook w:val="04A0" w:firstRow="1" w:lastRow="0" w:firstColumn="1" w:lastColumn="0" w:noHBand="0" w:noVBand="1"/>
      </w:tblPr>
      <w:tblGrid>
        <w:gridCol w:w="2010"/>
        <w:gridCol w:w="2020"/>
        <w:gridCol w:w="1648"/>
        <w:gridCol w:w="2020"/>
        <w:gridCol w:w="1646"/>
      </w:tblGrid>
      <w:tr w:rsidR="008A29D4" w:rsidRPr="008A29D4" w14:paraId="66412079" w14:textId="77777777" w:rsidTr="004A4807">
        <w:trPr>
          <w:trHeight w:val="20"/>
        </w:trPr>
        <w:tc>
          <w:tcPr>
            <w:tcW w:w="107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1DC5844"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Система теплоснабжения</w:t>
            </w:r>
          </w:p>
        </w:tc>
        <w:tc>
          <w:tcPr>
            <w:tcW w:w="1963" w:type="pct"/>
            <w:gridSpan w:val="2"/>
            <w:tcBorders>
              <w:top w:val="single" w:sz="4" w:space="0" w:color="auto"/>
              <w:left w:val="nil"/>
              <w:bottom w:val="single" w:sz="4" w:space="0" w:color="auto"/>
              <w:right w:val="single" w:sz="4" w:space="0" w:color="auto"/>
            </w:tcBorders>
            <w:shd w:val="clear" w:color="000000" w:fill="F2F2F2"/>
            <w:vAlign w:val="center"/>
            <w:hideMark/>
          </w:tcPr>
          <w:p w14:paraId="0D33161A"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Сценарий № 1</w:t>
            </w:r>
          </w:p>
        </w:tc>
        <w:tc>
          <w:tcPr>
            <w:tcW w:w="1962" w:type="pct"/>
            <w:gridSpan w:val="2"/>
            <w:tcBorders>
              <w:top w:val="single" w:sz="4" w:space="0" w:color="auto"/>
              <w:left w:val="nil"/>
              <w:bottom w:val="single" w:sz="4" w:space="0" w:color="auto"/>
              <w:right w:val="single" w:sz="4" w:space="0" w:color="auto"/>
            </w:tcBorders>
            <w:shd w:val="clear" w:color="000000" w:fill="F2F2F2"/>
            <w:vAlign w:val="center"/>
            <w:hideMark/>
          </w:tcPr>
          <w:p w14:paraId="7BE39E69"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Сценарий № 2</w:t>
            </w:r>
          </w:p>
        </w:tc>
      </w:tr>
      <w:tr w:rsidR="008A29D4" w:rsidRPr="008A29D4" w14:paraId="6AB3154B" w14:textId="77777777" w:rsidTr="004A4807">
        <w:trPr>
          <w:trHeight w:val="20"/>
        </w:trPr>
        <w:tc>
          <w:tcPr>
            <w:tcW w:w="1075" w:type="pct"/>
            <w:vMerge/>
            <w:tcBorders>
              <w:top w:val="single" w:sz="4" w:space="0" w:color="auto"/>
              <w:left w:val="single" w:sz="4" w:space="0" w:color="auto"/>
              <w:bottom w:val="single" w:sz="4" w:space="0" w:color="auto"/>
              <w:right w:val="single" w:sz="4" w:space="0" w:color="auto"/>
            </w:tcBorders>
            <w:vAlign w:val="center"/>
            <w:hideMark/>
          </w:tcPr>
          <w:p w14:paraId="6B87A562" w14:textId="77777777" w:rsidR="008A29D4" w:rsidRPr="008A29D4" w:rsidRDefault="008A29D4" w:rsidP="008A29D4">
            <w:pPr>
              <w:spacing w:line="240" w:lineRule="auto"/>
              <w:ind w:firstLine="0"/>
              <w:jc w:val="center"/>
              <w:rPr>
                <w:rFonts w:ascii="Arial" w:hAnsi="Arial" w:cs="Arial"/>
                <w:b/>
                <w:bCs/>
                <w:color w:val="000000"/>
                <w:sz w:val="18"/>
                <w:szCs w:val="18"/>
              </w:rPr>
            </w:pPr>
          </w:p>
        </w:tc>
        <w:tc>
          <w:tcPr>
            <w:tcW w:w="1081" w:type="pct"/>
            <w:tcBorders>
              <w:top w:val="nil"/>
              <w:left w:val="nil"/>
              <w:bottom w:val="single" w:sz="4" w:space="0" w:color="auto"/>
              <w:right w:val="single" w:sz="4" w:space="0" w:color="auto"/>
            </w:tcBorders>
            <w:shd w:val="clear" w:color="000000" w:fill="F2F2F2"/>
            <w:vAlign w:val="center"/>
            <w:hideMark/>
          </w:tcPr>
          <w:p w14:paraId="4DE0A23A"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Характеристика мероприятия</w:t>
            </w:r>
          </w:p>
        </w:tc>
        <w:tc>
          <w:tcPr>
            <w:tcW w:w="882" w:type="pct"/>
            <w:tcBorders>
              <w:top w:val="nil"/>
              <w:left w:val="nil"/>
              <w:bottom w:val="single" w:sz="4" w:space="0" w:color="auto"/>
              <w:right w:val="single" w:sz="4" w:space="0" w:color="auto"/>
            </w:tcBorders>
            <w:shd w:val="clear" w:color="000000" w:fill="F2F2F2"/>
            <w:vAlign w:val="center"/>
            <w:hideMark/>
          </w:tcPr>
          <w:p w14:paraId="3DBC6E33"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Стоимость, тыс. руб. с НДС</w:t>
            </w:r>
          </w:p>
        </w:tc>
        <w:tc>
          <w:tcPr>
            <w:tcW w:w="1081" w:type="pct"/>
            <w:tcBorders>
              <w:top w:val="nil"/>
              <w:left w:val="nil"/>
              <w:bottom w:val="single" w:sz="4" w:space="0" w:color="auto"/>
              <w:right w:val="single" w:sz="4" w:space="0" w:color="auto"/>
            </w:tcBorders>
            <w:shd w:val="clear" w:color="000000" w:fill="F2F2F2"/>
            <w:vAlign w:val="center"/>
            <w:hideMark/>
          </w:tcPr>
          <w:p w14:paraId="00DC8049"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Характеристика мероприятия</w:t>
            </w:r>
          </w:p>
        </w:tc>
        <w:tc>
          <w:tcPr>
            <w:tcW w:w="881" w:type="pct"/>
            <w:tcBorders>
              <w:top w:val="nil"/>
              <w:left w:val="nil"/>
              <w:bottom w:val="single" w:sz="4" w:space="0" w:color="auto"/>
              <w:right w:val="single" w:sz="4" w:space="0" w:color="auto"/>
            </w:tcBorders>
            <w:shd w:val="clear" w:color="000000" w:fill="F2F2F2"/>
            <w:vAlign w:val="center"/>
            <w:hideMark/>
          </w:tcPr>
          <w:p w14:paraId="26321742"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Стоимость, тыс. руб. с НДС</w:t>
            </w:r>
          </w:p>
        </w:tc>
      </w:tr>
      <w:tr w:rsidR="008A29D4" w:rsidRPr="008A29D4" w14:paraId="667A279F" w14:textId="77777777" w:rsidTr="004A4807">
        <w:trPr>
          <w:trHeight w:val="20"/>
        </w:trPr>
        <w:tc>
          <w:tcPr>
            <w:tcW w:w="1075" w:type="pct"/>
            <w:tcBorders>
              <w:top w:val="nil"/>
              <w:left w:val="single" w:sz="4" w:space="0" w:color="auto"/>
              <w:bottom w:val="nil"/>
              <w:right w:val="single" w:sz="4" w:space="0" w:color="auto"/>
            </w:tcBorders>
            <w:shd w:val="clear" w:color="000000" w:fill="FFFFFF"/>
            <w:vAlign w:val="center"/>
            <w:hideMark/>
          </w:tcPr>
          <w:p w14:paraId="7344CD2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Котельная № 11</w:t>
            </w:r>
          </w:p>
        </w:tc>
        <w:tc>
          <w:tcPr>
            <w:tcW w:w="1081" w:type="pct"/>
            <w:tcBorders>
              <w:top w:val="nil"/>
              <w:left w:val="nil"/>
              <w:bottom w:val="single" w:sz="4" w:space="0" w:color="auto"/>
              <w:right w:val="single" w:sz="4" w:space="0" w:color="auto"/>
            </w:tcBorders>
            <w:shd w:val="clear" w:color="000000" w:fill="FFFFFF"/>
            <w:vAlign w:val="center"/>
            <w:hideMark/>
          </w:tcPr>
          <w:p w14:paraId="3180214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котла КВЖт-0.5-2шт.</w:t>
            </w:r>
          </w:p>
        </w:tc>
        <w:tc>
          <w:tcPr>
            <w:tcW w:w="882" w:type="pct"/>
            <w:tcBorders>
              <w:top w:val="nil"/>
              <w:left w:val="nil"/>
              <w:bottom w:val="single" w:sz="4" w:space="0" w:color="auto"/>
              <w:right w:val="single" w:sz="4" w:space="0" w:color="auto"/>
            </w:tcBorders>
            <w:vAlign w:val="center"/>
            <w:hideMark/>
          </w:tcPr>
          <w:p w14:paraId="1B8A347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1 554,7</w:t>
            </w:r>
          </w:p>
        </w:tc>
        <w:tc>
          <w:tcPr>
            <w:tcW w:w="1081" w:type="pct"/>
            <w:vMerge w:val="restart"/>
            <w:tcBorders>
              <w:top w:val="nil"/>
              <w:left w:val="single" w:sz="4" w:space="0" w:color="auto"/>
              <w:bottom w:val="single" w:sz="4" w:space="0" w:color="000000"/>
              <w:right w:val="single" w:sz="4" w:space="0" w:color="auto"/>
            </w:tcBorders>
            <w:vAlign w:val="center"/>
            <w:hideMark/>
          </w:tcPr>
          <w:p w14:paraId="200B29C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Строительство БМК 1 МВт</w:t>
            </w:r>
          </w:p>
        </w:tc>
        <w:tc>
          <w:tcPr>
            <w:tcW w:w="881" w:type="pct"/>
            <w:vMerge w:val="restart"/>
            <w:tcBorders>
              <w:top w:val="nil"/>
              <w:left w:val="single" w:sz="4" w:space="0" w:color="auto"/>
              <w:bottom w:val="single" w:sz="4" w:space="0" w:color="000000"/>
              <w:right w:val="single" w:sz="4" w:space="0" w:color="auto"/>
            </w:tcBorders>
            <w:vAlign w:val="center"/>
            <w:hideMark/>
          </w:tcPr>
          <w:p w14:paraId="674F40E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13787,78</w:t>
            </w:r>
          </w:p>
        </w:tc>
      </w:tr>
      <w:tr w:rsidR="008A29D4" w:rsidRPr="008A29D4" w14:paraId="796AE146" w14:textId="77777777" w:rsidTr="004A4807">
        <w:trPr>
          <w:trHeight w:val="20"/>
        </w:trPr>
        <w:tc>
          <w:tcPr>
            <w:tcW w:w="1075" w:type="pct"/>
            <w:tcBorders>
              <w:top w:val="nil"/>
              <w:left w:val="single" w:sz="4" w:space="0" w:color="auto"/>
              <w:bottom w:val="single" w:sz="4" w:space="0" w:color="auto"/>
              <w:right w:val="single" w:sz="4" w:space="0" w:color="auto"/>
            </w:tcBorders>
            <w:shd w:val="clear" w:color="000000" w:fill="FFFFFF"/>
            <w:vAlign w:val="center"/>
            <w:hideMark/>
          </w:tcPr>
          <w:p w14:paraId="774EFE10" w14:textId="77777777" w:rsidR="008A29D4" w:rsidRPr="008A29D4" w:rsidRDefault="008A29D4" w:rsidP="008A29D4">
            <w:pPr>
              <w:spacing w:line="240" w:lineRule="auto"/>
              <w:ind w:firstLine="0"/>
              <w:jc w:val="center"/>
              <w:rPr>
                <w:rFonts w:ascii="Arial" w:hAnsi="Arial" w:cs="Arial"/>
                <w:color w:val="000000"/>
                <w:sz w:val="18"/>
                <w:szCs w:val="18"/>
              </w:rPr>
            </w:pPr>
          </w:p>
        </w:tc>
        <w:tc>
          <w:tcPr>
            <w:tcW w:w="1081" w:type="pct"/>
            <w:tcBorders>
              <w:top w:val="nil"/>
              <w:left w:val="nil"/>
              <w:bottom w:val="single" w:sz="4" w:space="0" w:color="auto"/>
              <w:right w:val="single" w:sz="4" w:space="0" w:color="auto"/>
            </w:tcBorders>
            <w:shd w:val="clear" w:color="000000" w:fill="FFFFFF"/>
            <w:vAlign w:val="center"/>
            <w:hideMark/>
          </w:tcPr>
          <w:p w14:paraId="2C759CF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сетевого насоса -2шт.</w:t>
            </w:r>
          </w:p>
        </w:tc>
        <w:tc>
          <w:tcPr>
            <w:tcW w:w="882" w:type="pct"/>
            <w:tcBorders>
              <w:top w:val="nil"/>
              <w:left w:val="nil"/>
              <w:bottom w:val="single" w:sz="4" w:space="0" w:color="auto"/>
              <w:right w:val="single" w:sz="4" w:space="0" w:color="auto"/>
            </w:tcBorders>
            <w:vAlign w:val="center"/>
            <w:hideMark/>
          </w:tcPr>
          <w:p w14:paraId="3713214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133,3</w:t>
            </w:r>
          </w:p>
        </w:tc>
        <w:tc>
          <w:tcPr>
            <w:tcW w:w="1081" w:type="pct"/>
            <w:vMerge/>
            <w:tcBorders>
              <w:top w:val="nil"/>
              <w:left w:val="single" w:sz="4" w:space="0" w:color="auto"/>
              <w:bottom w:val="single" w:sz="4" w:space="0" w:color="000000"/>
              <w:right w:val="single" w:sz="4" w:space="0" w:color="auto"/>
            </w:tcBorders>
            <w:vAlign w:val="center"/>
            <w:hideMark/>
          </w:tcPr>
          <w:p w14:paraId="73F02BBB" w14:textId="77777777" w:rsidR="008A29D4" w:rsidRPr="008A29D4" w:rsidRDefault="008A29D4" w:rsidP="008A29D4">
            <w:pPr>
              <w:spacing w:line="240" w:lineRule="auto"/>
              <w:ind w:firstLine="0"/>
              <w:jc w:val="center"/>
              <w:rPr>
                <w:rFonts w:ascii="Arial" w:hAnsi="Arial" w:cs="Arial"/>
                <w:color w:val="000000"/>
                <w:sz w:val="18"/>
                <w:szCs w:val="18"/>
              </w:rPr>
            </w:pPr>
          </w:p>
        </w:tc>
        <w:tc>
          <w:tcPr>
            <w:tcW w:w="881" w:type="pct"/>
            <w:vMerge/>
            <w:tcBorders>
              <w:top w:val="nil"/>
              <w:left w:val="single" w:sz="4" w:space="0" w:color="auto"/>
              <w:bottom w:val="single" w:sz="4" w:space="0" w:color="000000"/>
              <w:right w:val="single" w:sz="4" w:space="0" w:color="auto"/>
            </w:tcBorders>
            <w:vAlign w:val="center"/>
            <w:hideMark/>
          </w:tcPr>
          <w:p w14:paraId="5FCA92B4" w14:textId="77777777" w:rsidR="008A29D4" w:rsidRPr="008A29D4" w:rsidRDefault="008A29D4" w:rsidP="008A29D4">
            <w:pPr>
              <w:spacing w:line="240" w:lineRule="auto"/>
              <w:ind w:firstLine="0"/>
              <w:jc w:val="center"/>
              <w:rPr>
                <w:rFonts w:ascii="Arial" w:hAnsi="Arial" w:cs="Arial"/>
                <w:color w:val="000000"/>
                <w:sz w:val="18"/>
                <w:szCs w:val="18"/>
              </w:rPr>
            </w:pPr>
          </w:p>
        </w:tc>
      </w:tr>
      <w:tr w:rsidR="008A29D4" w:rsidRPr="008A29D4" w14:paraId="450CFB4B" w14:textId="77777777" w:rsidTr="004A4807">
        <w:trPr>
          <w:trHeight w:val="20"/>
        </w:trPr>
        <w:tc>
          <w:tcPr>
            <w:tcW w:w="1075" w:type="pct"/>
            <w:tcBorders>
              <w:top w:val="nil"/>
              <w:left w:val="single" w:sz="4" w:space="0" w:color="auto"/>
              <w:bottom w:val="single" w:sz="4" w:space="0" w:color="auto"/>
              <w:right w:val="single" w:sz="4" w:space="0" w:color="auto"/>
            </w:tcBorders>
            <w:shd w:val="clear" w:color="000000" w:fill="FFFFFF"/>
            <w:vAlign w:val="center"/>
            <w:hideMark/>
          </w:tcPr>
          <w:p w14:paraId="14512B2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Вороново СОШ</w:t>
            </w:r>
          </w:p>
        </w:tc>
        <w:tc>
          <w:tcPr>
            <w:tcW w:w="1081" w:type="pct"/>
            <w:tcBorders>
              <w:top w:val="nil"/>
              <w:left w:val="nil"/>
              <w:bottom w:val="single" w:sz="4" w:space="0" w:color="auto"/>
              <w:right w:val="single" w:sz="4" w:space="0" w:color="auto"/>
            </w:tcBorders>
            <w:shd w:val="clear" w:color="000000" w:fill="FFFFFF"/>
            <w:vAlign w:val="center"/>
            <w:hideMark/>
          </w:tcPr>
          <w:p w14:paraId="08F0254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котлов КВр-0.25-2шт.</w:t>
            </w:r>
          </w:p>
        </w:tc>
        <w:tc>
          <w:tcPr>
            <w:tcW w:w="882" w:type="pct"/>
            <w:tcBorders>
              <w:top w:val="nil"/>
              <w:left w:val="nil"/>
              <w:bottom w:val="single" w:sz="4" w:space="0" w:color="auto"/>
              <w:right w:val="single" w:sz="4" w:space="0" w:color="auto"/>
            </w:tcBorders>
            <w:shd w:val="clear" w:color="000000" w:fill="FFFFFF"/>
            <w:vAlign w:val="center"/>
            <w:hideMark/>
          </w:tcPr>
          <w:p w14:paraId="7FD390B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960,0</w:t>
            </w:r>
          </w:p>
        </w:tc>
        <w:tc>
          <w:tcPr>
            <w:tcW w:w="1081" w:type="pct"/>
            <w:tcBorders>
              <w:top w:val="nil"/>
              <w:left w:val="nil"/>
              <w:bottom w:val="single" w:sz="4" w:space="0" w:color="auto"/>
              <w:right w:val="single" w:sz="4" w:space="0" w:color="auto"/>
            </w:tcBorders>
            <w:shd w:val="clear" w:color="000000" w:fill="FFFFFF"/>
            <w:vAlign w:val="center"/>
            <w:hideMark/>
          </w:tcPr>
          <w:p w14:paraId="726316C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Строительство БМК 0,5 МВт</w:t>
            </w:r>
          </w:p>
        </w:tc>
        <w:tc>
          <w:tcPr>
            <w:tcW w:w="881" w:type="pct"/>
            <w:tcBorders>
              <w:top w:val="nil"/>
              <w:left w:val="nil"/>
              <w:bottom w:val="single" w:sz="4" w:space="0" w:color="auto"/>
              <w:right w:val="single" w:sz="4" w:space="0" w:color="auto"/>
            </w:tcBorders>
            <w:shd w:val="clear" w:color="000000" w:fill="FFFFFF"/>
            <w:vAlign w:val="center"/>
            <w:hideMark/>
          </w:tcPr>
          <w:p w14:paraId="5E6E35A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6 893,89</w:t>
            </w:r>
          </w:p>
        </w:tc>
      </w:tr>
      <w:tr w:rsidR="008A29D4" w:rsidRPr="008A29D4" w14:paraId="62881F2A" w14:textId="77777777" w:rsidTr="004A4807">
        <w:trPr>
          <w:trHeight w:val="20"/>
        </w:trPr>
        <w:tc>
          <w:tcPr>
            <w:tcW w:w="1075" w:type="pct"/>
            <w:tcBorders>
              <w:top w:val="nil"/>
              <w:left w:val="single" w:sz="4" w:space="0" w:color="auto"/>
              <w:bottom w:val="single" w:sz="4" w:space="0" w:color="auto"/>
              <w:right w:val="single" w:sz="4" w:space="0" w:color="auto"/>
            </w:tcBorders>
            <w:shd w:val="clear" w:color="000000" w:fill="FFFFFF"/>
            <w:vAlign w:val="center"/>
            <w:hideMark/>
          </w:tcPr>
          <w:p w14:paraId="1E114BD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Еловка ООШ</w:t>
            </w:r>
          </w:p>
        </w:tc>
        <w:tc>
          <w:tcPr>
            <w:tcW w:w="1081" w:type="pct"/>
            <w:tcBorders>
              <w:top w:val="nil"/>
              <w:left w:val="nil"/>
              <w:bottom w:val="single" w:sz="4" w:space="0" w:color="auto"/>
              <w:right w:val="single" w:sz="4" w:space="0" w:color="auto"/>
            </w:tcBorders>
            <w:shd w:val="clear" w:color="000000" w:fill="FFFFFF"/>
            <w:vAlign w:val="center"/>
            <w:hideMark/>
          </w:tcPr>
          <w:p w14:paraId="1897E1B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котлов КВ-0.2-2шт.</w:t>
            </w:r>
          </w:p>
        </w:tc>
        <w:tc>
          <w:tcPr>
            <w:tcW w:w="882" w:type="pct"/>
            <w:tcBorders>
              <w:top w:val="nil"/>
              <w:left w:val="nil"/>
              <w:bottom w:val="single" w:sz="4" w:space="0" w:color="auto"/>
              <w:right w:val="single" w:sz="4" w:space="0" w:color="auto"/>
            </w:tcBorders>
            <w:shd w:val="clear" w:color="000000" w:fill="FFFFFF"/>
            <w:vAlign w:val="center"/>
            <w:hideMark/>
          </w:tcPr>
          <w:p w14:paraId="15BAABB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880,0</w:t>
            </w:r>
          </w:p>
        </w:tc>
        <w:tc>
          <w:tcPr>
            <w:tcW w:w="1081" w:type="pct"/>
            <w:tcBorders>
              <w:top w:val="nil"/>
              <w:left w:val="nil"/>
              <w:bottom w:val="single" w:sz="4" w:space="0" w:color="auto"/>
              <w:right w:val="single" w:sz="4" w:space="0" w:color="auto"/>
            </w:tcBorders>
            <w:shd w:val="clear" w:color="000000" w:fill="FFFFFF"/>
            <w:vAlign w:val="center"/>
            <w:hideMark/>
          </w:tcPr>
          <w:p w14:paraId="355AE9A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Строительство БМК 0,4 МВт</w:t>
            </w:r>
          </w:p>
        </w:tc>
        <w:tc>
          <w:tcPr>
            <w:tcW w:w="881" w:type="pct"/>
            <w:tcBorders>
              <w:top w:val="nil"/>
              <w:left w:val="nil"/>
              <w:bottom w:val="single" w:sz="4" w:space="0" w:color="auto"/>
              <w:right w:val="single" w:sz="4" w:space="0" w:color="auto"/>
            </w:tcBorders>
            <w:shd w:val="clear" w:color="000000" w:fill="FFFFFF"/>
            <w:vAlign w:val="center"/>
            <w:hideMark/>
          </w:tcPr>
          <w:p w14:paraId="7BC22811"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5 515,11</w:t>
            </w:r>
          </w:p>
        </w:tc>
      </w:tr>
      <w:tr w:rsidR="008A29D4" w:rsidRPr="008A29D4" w14:paraId="42232EDE" w14:textId="77777777" w:rsidTr="004A4807">
        <w:trPr>
          <w:trHeight w:val="20"/>
        </w:trPr>
        <w:tc>
          <w:tcPr>
            <w:tcW w:w="1075" w:type="pct"/>
            <w:tcBorders>
              <w:top w:val="nil"/>
              <w:left w:val="single" w:sz="4" w:space="0" w:color="auto"/>
              <w:bottom w:val="single" w:sz="4" w:space="0" w:color="auto"/>
              <w:right w:val="single" w:sz="4" w:space="0" w:color="auto"/>
            </w:tcBorders>
            <w:shd w:val="clear" w:color="000000" w:fill="FFFFFF"/>
            <w:vAlign w:val="center"/>
            <w:hideMark/>
          </w:tcPr>
          <w:p w14:paraId="1B208C5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Осиновка СОШ</w:t>
            </w:r>
          </w:p>
        </w:tc>
        <w:tc>
          <w:tcPr>
            <w:tcW w:w="1081" w:type="pct"/>
            <w:tcBorders>
              <w:top w:val="nil"/>
              <w:left w:val="nil"/>
              <w:bottom w:val="single" w:sz="4" w:space="0" w:color="auto"/>
              <w:right w:val="single" w:sz="4" w:space="0" w:color="auto"/>
            </w:tcBorders>
            <w:shd w:val="clear" w:color="000000" w:fill="FFFFFF"/>
            <w:vAlign w:val="center"/>
            <w:hideMark/>
          </w:tcPr>
          <w:p w14:paraId="4AB59A2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котлов КВр-0.25-2шт.</w:t>
            </w:r>
          </w:p>
        </w:tc>
        <w:tc>
          <w:tcPr>
            <w:tcW w:w="882" w:type="pct"/>
            <w:tcBorders>
              <w:top w:val="nil"/>
              <w:left w:val="nil"/>
              <w:bottom w:val="single" w:sz="4" w:space="0" w:color="auto"/>
              <w:right w:val="single" w:sz="4" w:space="0" w:color="auto"/>
            </w:tcBorders>
            <w:shd w:val="clear" w:color="000000" w:fill="FFFFFF"/>
            <w:vAlign w:val="center"/>
            <w:hideMark/>
          </w:tcPr>
          <w:p w14:paraId="33E7F09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960,0</w:t>
            </w:r>
          </w:p>
        </w:tc>
        <w:tc>
          <w:tcPr>
            <w:tcW w:w="1081" w:type="pct"/>
            <w:tcBorders>
              <w:top w:val="nil"/>
              <w:left w:val="nil"/>
              <w:bottom w:val="single" w:sz="4" w:space="0" w:color="auto"/>
              <w:right w:val="single" w:sz="4" w:space="0" w:color="auto"/>
            </w:tcBorders>
            <w:shd w:val="clear" w:color="000000" w:fill="FFFFFF"/>
            <w:vAlign w:val="center"/>
            <w:hideMark/>
          </w:tcPr>
          <w:p w14:paraId="64056E3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Строительство БМК 0,5 МВт</w:t>
            </w:r>
          </w:p>
        </w:tc>
        <w:tc>
          <w:tcPr>
            <w:tcW w:w="881" w:type="pct"/>
            <w:tcBorders>
              <w:top w:val="nil"/>
              <w:left w:val="nil"/>
              <w:bottom w:val="single" w:sz="4" w:space="0" w:color="auto"/>
              <w:right w:val="single" w:sz="4" w:space="0" w:color="auto"/>
            </w:tcBorders>
            <w:shd w:val="clear" w:color="000000" w:fill="FFFFFF"/>
            <w:vAlign w:val="center"/>
            <w:hideMark/>
          </w:tcPr>
          <w:p w14:paraId="3F6288B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6 893,89</w:t>
            </w:r>
          </w:p>
        </w:tc>
      </w:tr>
      <w:tr w:rsidR="008A29D4" w:rsidRPr="008A29D4" w14:paraId="36AAE786" w14:textId="77777777" w:rsidTr="004A4807">
        <w:trPr>
          <w:trHeight w:val="400"/>
        </w:trPr>
        <w:tc>
          <w:tcPr>
            <w:tcW w:w="1075" w:type="pct"/>
            <w:tcBorders>
              <w:top w:val="nil"/>
              <w:left w:val="single" w:sz="4" w:space="0" w:color="auto"/>
              <w:bottom w:val="single" w:sz="4" w:space="0" w:color="auto"/>
              <w:right w:val="single" w:sz="4" w:space="0" w:color="auto"/>
            </w:tcBorders>
            <w:shd w:val="clear" w:color="000000" w:fill="FFFFFF"/>
            <w:vAlign w:val="center"/>
            <w:hideMark/>
          </w:tcPr>
          <w:p w14:paraId="5AC9CD71"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ИТОГО</w:t>
            </w:r>
          </w:p>
        </w:tc>
        <w:tc>
          <w:tcPr>
            <w:tcW w:w="1081" w:type="pct"/>
            <w:tcBorders>
              <w:top w:val="nil"/>
              <w:left w:val="nil"/>
              <w:bottom w:val="single" w:sz="4" w:space="0" w:color="auto"/>
              <w:right w:val="single" w:sz="4" w:space="0" w:color="auto"/>
            </w:tcBorders>
            <w:noWrap/>
            <w:vAlign w:val="center"/>
            <w:hideMark/>
          </w:tcPr>
          <w:p w14:paraId="0ADB5D3E" w14:textId="77777777" w:rsidR="008A29D4" w:rsidRPr="008A29D4" w:rsidRDefault="008A29D4" w:rsidP="008A29D4">
            <w:pPr>
              <w:spacing w:line="240" w:lineRule="auto"/>
              <w:ind w:firstLine="0"/>
              <w:jc w:val="center"/>
              <w:rPr>
                <w:rFonts w:ascii="Calibri" w:hAnsi="Calibri" w:cs="Calibri"/>
                <w:color w:val="000000"/>
                <w:sz w:val="18"/>
                <w:szCs w:val="18"/>
              </w:rPr>
            </w:pPr>
          </w:p>
        </w:tc>
        <w:tc>
          <w:tcPr>
            <w:tcW w:w="882" w:type="pct"/>
            <w:tcBorders>
              <w:top w:val="nil"/>
              <w:left w:val="nil"/>
              <w:bottom w:val="single" w:sz="4" w:space="0" w:color="auto"/>
              <w:right w:val="single" w:sz="4" w:space="0" w:color="auto"/>
            </w:tcBorders>
            <w:shd w:val="clear" w:color="000000" w:fill="FFFFFF"/>
            <w:vAlign w:val="center"/>
            <w:hideMark/>
          </w:tcPr>
          <w:p w14:paraId="1C94CA4C"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4 488,0</w:t>
            </w:r>
          </w:p>
        </w:tc>
        <w:tc>
          <w:tcPr>
            <w:tcW w:w="1081" w:type="pct"/>
            <w:tcBorders>
              <w:top w:val="nil"/>
              <w:left w:val="nil"/>
              <w:bottom w:val="single" w:sz="4" w:space="0" w:color="auto"/>
              <w:right w:val="single" w:sz="4" w:space="0" w:color="auto"/>
            </w:tcBorders>
            <w:noWrap/>
            <w:vAlign w:val="center"/>
            <w:hideMark/>
          </w:tcPr>
          <w:p w14:paraId="132196FC" w14:textId="77777777" w:rsidR="008A29D4" w:rsidRPr="008A29D4" w:rsidRDefault="008A29D4" w:rsidP="008A29D4">
            <w:pPr>
              <w:spacing w:line="240" w:lineRule="auto"/>
              <w:ind w:firstLine="0"/>
              <w:jc w:val="center"/>
              <w:rPr>
                <w:rFonts w:ascii="Calibri" w:hAnsi="Calibri" w:cs="Calibri"/>
                <w:color w:val="000000"/>
                <w:sz w:val="18"/>
                <w:szCs w:val="18"/>
              </w:rPr>
            </w:pPr>
          </w:p>
        </w:tc>
        <w:tc>
          <w:tcPr>
            <w:tcW w:w="881" w:type="pct"/>
            <w:tcBorders>
              <w:top w:val="nil"/>
              <w:left w:val="nil"/>
              <w:bottom w:val="single" w:sz="4" w:space="0" w:color="auto"/>
              <w:right w:val="single" w:sz="4" w:space="0" w:color="auto"/>
            </w:tcBorders>
            <w:shd w:val="clear" w:color="000000" w:fill="FFFFFF"/>
            <w:vAlign w:val="center"/>
            <w:hideMark/>
          </w:tcPr>
          <w:p w14:paraId="0AA9FF11"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33 090,7</w:t>
            </w:r>
          </w:p>
        </w:tc>
      </w:tr>
    </w:tbl>
    <w:p w14:paraId="79B19961" w14:textId="77777777" w:rsidR="008A29D4" w:rsidRDefault="008A29D4" w:rsidP="00BC434F">
      <w:pPr>
        <w:shd w:val="clear" w:color="auto" w:fill="FFFFFF"/>
        <w:spacing w:after="160" w:line="276" w:lineRule="auto"/>
        <w:ind w:firstLine="708"/>
        <w:rPr>
          <w:rFonts w:ascii="Arial" w:eastAsia="Arial" w:hAnsi="Arial" w:cs="Arial"/>
          <w:sz w:val="24"/>
          <w:lang w:eastAsia="en-US"/>
        </w:rPr>
      </w:pPr>
    </w:p>
    <w:p w14:paraId="4D6D5E93" w14:textId="77777777" w:rsidR="008A29D4" w:rsidRPr="008A29D4" w:rsidRDefault="008A29D4" w:rsidP="008A29D4">
      <w:pPr>
        <w:spacing w:line="276" w:lineRule="auto"/>
        <w:ind w:left="20" w:right="20" w:firstLine="708"/>
        <w:rPr>
          <w:rFonts w:ascii="Arial" w:eastAsia="Arial" w:hAnsi="Arial" w:cs="Arial"/>
          <w:sz w:val="24"/>
          <w:lang w:eastAsia="en-US"/>
        </w:rPr>
      </w:pPr>
      <w:r w:rsidRPr="008A29D4">
        <w:rPr>
          <w:rFonts w:ascii="Arial" w:eastAsia="Arial" w:hAnsi="Arial" w:cs="Arial"/>
          <w:sz w:val="24"/>
          <w:lang w:eastAsia="en-US"/>
        </w:rPr>
        <w:t>Ввиду меньшей стоимости реализации Сценария № 1 он выбран в качестве приоритетного для дальнейшей разработки Схемы теплоснабжения.</w:t>
      </w:r>
    </w:p>
    <w:p w14:paraId="6F2A28D8" w14:textId="74E887B0" w:rsidR="00592336" w:rsidRPr="007D5ADA" w:rsidRDefault="00BC434F" w:rsidP="00BC434F">
      <w:pPr>
        <w:shd w:val="clear" w:color="auto" w:fill="FFFFFF"/>
        <w:spacing w:after="160" w:line="276" w:lineRule="auto"/>
        <w:ind w:firstLine="708"/>
        <w:rPr>
          <w:rFonts w:ascii="Arial" w:eastAsia="Arial" w:hAnsi="Arial" w:cs="Arial"/>
          <w:sz w:val="24"/>
          <w:lang w:eastAsia="en-US"/>
        </w:rPr>
      </w:pPr>
      <w:r w:rsidRPr="00BC434F">
        <w:rPr>
          <w:rFonts w:ascii="Arial" w:eastAsia="Arial" w:hAnsi="Arial" w:cs="Arial"/>
          <w:sz w:val="24"/>
          <w:lang w:eastAsia="en-US"/>
        </w:rPr>
        <w:t>Полный перечень мероприятий по реконструкции источников тепловой энергии в рамках выбранного Сценария развития приведен в Главе 7 «</w:t>
      </w:r>
      <w:r w:rsidRPr="00BC434F">
        <w:rPr>
          <w:rFonts w:ascii="Arial" w:eastAsia="Calibri" w:hAnsi="Arial" w:cs="Arial"/>
          <w:sz w:val="24"/>
          <w:szCs w:val="24"/>
          <w:lang w:eastAsia="en-US"/>
        </w:rPr>
        <w:t>Предложения по строительству, реконструкции, техническому перевооружению и (или) модернизации источников тепловой энергии</w:t>
      </w:r>
      <w:r w:rsidRPr="00BC434F">
        <w:rPr>
          <w:rFonts w:ascii="Arial" w:eastAsia="Arial" w:hAnsi="Arial" w:cs="Arial"/>
          <w:sz w:val="24"/>
          <w:lang w:eastAsia="en-US"/>
        </w:rPr>
        <w:t>»</w:t>
      </w:r>
      <w:r w:rsidRPr="00BC434F">
        <w:rPr>
          <w:rFonts w:ascii="Arial" w:eastAsia="Calibri" w:hAnsi="Arial" w:cs="Arial"/>
          <w:sz w:val="24"/>
          <w:szCs w:val="24"/>
          <w:lang w:eastAsia="en-US"/>
        </w:rPr>
        <w:t>, мероприятия по реконструкции тепловых сетей не запланированы.</w:t>
      </w:r>
    </w:p>
    <w:p w14:paraId="4538E3B5" w14:textId="77777777" w:rsidR="00D61D2B" w:rsidRPr="007D5ADA" w:rsidRDefault="00D61D2B" w:rsidP="00666E1F">
      <w:pPr>
        <w:rPr>
          <w:rFonts w:ascii="Arial" w:hAnsi="Arial" w:cs="Arial"/>
          <w:szCs w:val="28"/>
        </w:rPr>
        <w:sectPr w:rsidR="00D61D2B" w:rsidRPr="007D5ADA" w:rsidSect="00F25ACB">
          <w:pgSz w:w="11906" w:h="16838"/>
          <w:pgMar w:top="1134" w:right="851" w:bottom="1134" w:left="1701" w:header="426" w:footer="709" w:gutter="0"/>
          <w:cols w:space="708"/>
          <w:docGrid w:linePitch="360"/>
        </w:sectPr>
      </w:pPr>
    </w:p>
    <w:p w14:paraId="3DD065C4" w14:textId="6E1A75F5" w:rsidR="000A5894" w:rsidRPr="007D5ADA" w:rsidRDefault="000A5894" w:rsidP="008E61D5">
      <w:pPr>
        <w:pStyle w:val="13"/>
        <w:spacing w:line="276" w:lineRule="auto"/>
        <w:rPr>
          <w:rFonts w:ascii="Arial" w:hAnsi="Arial" w:cs="Arial"/>
          <w:sz w:val="24"/>
          <w:szCs w:val="24"/>
        </w:rPr>
      </w:pPr>
      <w:bookmarkStart w:id="134" w:name="_Toc524944254"/>
      <w:bookmarkStart w:id="135" w:name="_Toc524944830"/>
      <w:bookmarkStart w:id="136" w:name="_Toc528166509"/>
      <w:bookmarkStart w:id="137" w:name="_Toc15862394"/>
      <w:bookmarkStart w:id="138" w:name="_Toc170230345"/>
      <w:r w:rsidRPr="007D5ADA">
        <w:rPr>
          <w:rFonts w:ascii="Arial" w:hAnsi="Arial" w:cs="Arial"/>
          <w:sz w:val="24"/>
          <w:szCs w:val="24"/>
        </w:rPr>
        <w:lastRenderedPageBreak/>
        <w:t>Раздел 5</w:t>
      </w:r>
      <w:r w:rsidR="00380042" w:rsidRPr="007D5ADA">
        <w:rPr>
          <w:rFonts w:ascii="Arial" w:hAnsi="Arial" w:cs="Arial"/>
          <w:sz w:val="24"/>
          <w:szCs w:val="24"/>
        </w:rPr>
        <w:t>.</w:t>
      </w:r>
      <w:r w:rsidRPr="007D5ADA">
        <w:rPr>
          <w:rFonts w:ascii="Arial" w:hAnsi="Arial" w:cs="Arial"/>
          <w:sz w:val="24"/>
          <w:szCs w:val="24"/>
        </w:rPr>
        <w:t xml:space="preserve"> Предложения по строительству, </w:t>
      </w:r>
      <w:r w:rsidR="00853915" w:rsidRPr="007D5ADA">
        <w:rPr>
          <w:rFonts w:ascii="Arial" w:hAnsi="Arial" w:cs="Arial"/>
          <w:sz w:val="24"/>
          <w:szCs w:val="24"/>
        </w:rPr>
        <w:t>реконструкции, техническому перевооружению и (или) модернизации</w:t>
      </w:r>
      <w:r w:rsidRPr="007D5ADA">
        <w:rPr>
          <w:rFonts w:ascii="Arial" w:hAnsi="Arial" w:cs="Arial"/>
          <w:sz w:val="24"/>
          <w:szCs w:val="24"/>
        </w:rPr>
        <w:t xml:space="preserve"> источников тепловой энергии</w:t>
      </w:r>
      <w:bookmarkEnd w:id="134"/>
      <w:bookmarkEnd w:id="135"/>
      <w:bookmarkEnd w:id="136"/>
      <w:bookmarkEnd w:id="137"/>
      <w:bookmarkEnd w:id="138"/>
    </w:p>
    <w:p w14:paraId="7F9C4B67" w14:textId="0FBA1ECC" w:rsidR="006B4D03" w:rsidRPr="007D5ADA" w:rsidRDefault="00853915" w:rsidP="008E61D5">
      <w:pPr>
        <w:pStyle w:val="20"/>
        <w:spacing w:after="240" w:line="276" w:lineRule="auto"/>
        <w:rPr>
          <w:rFonts w:ascii="Arial" w:hAnsi="Arial" w:cs="Arial"/>
          <w:sz w:val="24"/>
          <w:szCs w:val="24"/>
        </w:rPr>
      </w:pPr>
      <w:bookmarkStart w:id="139" w:name="_Toc15862395"/>
      <w:bookmarkStart w:id="140" w:name="_Toc170230346"/>
      <w:r w:rsidRPr="007D5ADA">
        <w:rPr>
          <w:rFonts w:ascii="Arial" w:hAnsi="Arial" w:cs="Arial"/>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39"/>
      <w:bookmarkEnd w:id="140"/>
    </w:p>
    <w:p w14:paraId="14503940" w14:textId="77777777" w:rsidR="00BC434F" w:rsidRPr="00BC434F" w:rsidRDefault="00BC434F" w:rsidP="00BC434F">
      <w:pPr>
        <w:spacing w:line="276" w:lineRule="auto"/>
        <w:ind w:firstLine="708"/>
        <w:rPr>
          <w:rFonts w:ascii="Arial" w:eastAsia="Calibri" w:hAnsi="Arial" w:cs="Arial"/>
          <w:color w:val="000000"/>
          <w:spacing w:val="3"/>
          <w:sz w:val="24"/>
          <w:szCs w:val="24"/>
          <w:lang w:eastAsia="en-US"/>
        </w:rPr>
      </w:pPr>
      <w:r w:rsidRPr="00BC434F">
        <w:rPr>
          <w:rFonts w:ascii="Arial" w:eastAsia="Calibri" w:hAnsi="Arial" w:cs="Arial"/>
          <w:color w:val="000000"/>
          <w:spacing w:val="3"/>
          <w:sz w:val="24"/>
          <w:szCs w:val="24"/>
          <w:lang w:eastAsia="en-US"/>
        </w:rPr>
        <w:t xml:space="preserve">Энергосистема Кожевниковского района Томской области входит в ЕЭС России, являясь частью Объединённой энергосистемы Сибири, находится в операционной зоне филиала АО «СО ЕЭС» – «Региональное диспетчерское управление энергосистемы Сибири». </w:t>
      </w:r>
    </w:p>
    <w:p w14:paraId="64B112E8" w14:textId="77777777" w:rsidR="00BC434F" w:rsidRPr="00BC434F" w:rsidRDefault="00BC434F" w:rsidP="00BC434F">
      <w:pPr>
        <w:spacing w:line="276" w:lineRule="auto"/>
        <w:ind w:firstLine="708"/>
        <w:rPr>
          <w:rFonts w:ascii="Arial" w:eastAsia="Calibri" w:hAnsi="Arial" w:cs="Arial"/>
          <w:color w:val="000000"/>
          <w:spacing w:val="3"/>
          <w:sz w:val="24"/>
          <w:szCs w:val="24"/>
          <w:lang w:eastAsia="en-US"/>
        </w:rPr>
      </w:pPr>
      <w:r w:rsidRPr="00BC434F">
        <w:rPr>
          <w:rFonts w:ascii="Arial" w:eastAsia="Calibri" w:hAnsi="Arial" w:cs="Arial"/>
          <w:color w:val="000000"/>
          <w:spacing w:val="3"/>
          <w:sz w:val="24"/>
          <w:szCs w:val="24"/>
          <w:lang w:eastAsia="en-US"/>
        </w:rPr>
        <w:t>Электроэнергетический комплекс объединения образуют 122 электростанции суммарной установленной мощностью 52 377 МВт (по данным на 01.01.2024). Из них на долю гидроэлектростанций приходится 25 377 МВт (48 %), на долю тепловых электростанций – 26 600 МВт (51 %), солнечных электростанций – 400 МВт (1 %). Основная электрическая сеть ОЭС Сибири сформирована на базе линий электропередачи в габаритах класса напряжения 110, 220, 500 и 1150 кВ. Общая протяженность линий электропередачи составляет 103 771 км (по данным на 01.01.2024).</w:t>
      </w:r>
    </w:p>
    <w:p w14:paraId="782F3322" w14:textId="77777777" w:rsidR="00BC434F" w:rsidRPr="00BC434F" w:rsidRDefault="00BC434F" w:rsidP="00BC434F">
      <w:pPr>
        <w:spacing w:line="276" w:lineRule="auto"/>
        <w:ind w:firstLine="708"/>
        <w:rPr>
          <w:rFonts w:ascii="Arial" w:eastAsia="Calibri" w:hAnsi="Arial" w:cs="Arial"/>
          <w:color w:val="000000"/>
          <w:spacing w:val="3"/>
          <w:sz w:val="24"/>
          <w:szCs w:val="24"/>
          <w:lang w:eastAsia="en-US"/>
        </w:rPr>
      </w:pPr>
      <w:r w:rsidRPr="00BC434F">
        <w:rPr>
          <w:rFonts w:ascii="Arial" w:eastAsia="Calibri" w:hAnsi="Arial" w:cs="Arial"/>
          <w:color w:val="000000"/>
          <w:spacing w:val="3"/>
          <w:sz w:val="24"/>
          <w:szCs w:val="24"/>
          <w:lang w:eastAsia="en-US"/>
        </w:rPr>
        <w:t>Следует отметить, что действующими СиПР электроэнергетических систем России на 2024–2029 гг (утв. приказом Министерства энергетики РФ от 06.12.2022 № 1286) в 2028 году на территории ЗАТО Северск, расположенного на территории Томской области, на площадке АЭС АО «СХК» запланирован ввод БРЕСТ-ОД-300 мощностью 300 МВт.</w:t>
      </w:r>
    </w:p>
    <w:p w14:paraId="45C98BEC" w14:textId="1D7AC22E" w:rsidR="00BC434F" w:rsidRPr="00BC434F" w:rsidRDefault="00BC434F" w:rsidP="00BC434F">
      <w:pPr>
        <w:spacing w:line="276" w:lineRule="auto"/>
        <w:ind w:firstLine="708"/>
        <w:rPr>
          <w:rFonts w:ascii="Arial" w:eastAsia="Calibri" w:hAnsi="Arial" w:cs="Arial"/>
          <w:sz w:val="24"/>
          <w:szCs w:val="24"/>
          <w:lang w:eastAsia="en-US"/>
        </w:rPr>
      </w:pPr>
      <w:r w:rsidRPr="00BC434F">
        <w:rPr>
          <w:rFonts w:ascii="Arial" w:eastAsia="Calibri" w:hAnsi="Arial" w:cs="Arial"/>
          <w:color w:val="000000"/>
          <w:spacing w:val="3"/>
          <w:sz w:val="24"/>
          <w:szCs w:val="24"/>
          <w:lang w:eastAsia="en-US"/>
        </w:rPr>
        <w:t>Основные балансовые показатели приведены</w:t>
      </w:r>
      <w:r w:rsidRPr="00BC434F">
        <w:rPr>
          <w:rFonts w:ascii="Arial" w:eastAsia="Calibri" w:hAnsi="Arial" w:cs="Arial"/>
          <w:sz w:val="24"/>
          <w:szCs w:val="24"/>
          <w:lang w:eastAsia="en-US"/>
        </w:rPr>
        <w:t xml:space="preserve"> в таблице</w:t>
      </w:r>
      <w:r>
        <w:rPr>
          <w:rFonts w:ascii="Arial" w:eastAsia="Calibri" w:hAnsi="Arial" w:cs="Arial"/>
          <w:sz w:val="24"/>
          <w:szCs w:val="24"/>
          <w:lang w:eastAsia="en-US"/>
        </w:rPr>
        <w:t xml:space="preserve"> </w:t>
      </w:r>
      <w:r>
        <w:rPr>
          <w:rFonts w:ascii="Arial" w:eastAsia="Calibri" w:hAnsi="Arial" w:cs="Arial"/>
          <w:sz w:val="24"/>
          <w:szCs w:val="24"/>
          <w:lang w:eastAsia="en-US"/>
        </w:rPr>
        <w:fldChar w:fldCharType="begin"/>
      </w:r>
      <w:r>
        <w:rPr>
          <w:rFonts w:ascii="Arial" w:eastAsia="Calibri" w:hAnsi="Arial" w:cs="Arial"/>
          <w:sz w:val="24"/>
          <w:szCs w:val="24"/>
          <w:lang w:eastAsia="en-US"/>
        </w:rPr>
        <w:instrText xml:space="preserve"> REF _Ref170227477 \h  \* MERGEFORMAT </w:instrText>
      </w:r>
      <w:r>
        <w:rPr>
          <w:rFonts w:ascii="Arial" w:eastAsia="Calibri" w:hAnsi="Arial" w:cs="Arial"/>
          <w:sz w:val="24"/>
          <w:szCs w:val="24"/>
          <w:lang w:eastAsia="en-US"/>
        </w:rPr>
      </w:r>
      <w:r>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20</w:t>
      </w:r>
      <w:r>
        <w:rPr>
          <w:rFonts w:ascii="Arial" w:eastAsia="Calibri" w:hAnsi="Arial" w:cs="Arial"/>
          <w:sz w:val="24"/>
          <w:szCs w:val="24"/>
          <w:lang w:eastAsia="en-US"/>
        </w:rPr>
        <w:fldChar w:fldCharType="end"/>
      </w:r>
      <w:r w:rsidRPr="00BC434F">
        <w:rPr>
          <w:rFonts w:ascii="Arial" w:eastAsia="Calibri" w:hAnsi="Arial" w:cs="Arial"/>
          <w:sz w:val="24"/>
          <w:szCs w:val="24"/>
          <w:lang w:eastAsia="en-US"/>
        </w:rPr>
        <w:t>.</w:t>
      </w:r>
    </w:p>
    <w:p w14:paraId="6009BE37" w14:textId="77777777" w:rsidR="00BC434F" w:rsidRPr="00BC434F" w:rsidRDefault="00BC434F" w:rsidP="00BC434F">
      <w:pPr>
        <w:shd w:val="clear" w:color="auto" w:fill="FFFFFF"/>
        <w:spacing w:line="276" w:lineRule="auto"/>
        <w:ind w:firstLine="0"/>
        <w:rPr>
          <w:rFonts w:ascii="Arial" w:eastAsia="Calibri" w:hAnsi="Arial" w:cs="Arial"/>
          <w:sz w:val="24"/>
          <w:szCs w:val="24"/>
          <w:lang w:eastAsia="en-US"/>
        </w:rPr>
      </w:pPr>
    </w:p>
    <w:p w14:paraId="70D329E1" w14:textId="1D8BD045" w:rsidR="00BC434F" w:rsidRPr="00BC434F" w:rsidRDefault="00BC434F" w:rsidP="00BC434F">
      <w:pPr>
        <w:keepNext/>
        <w:keepLines/>
        <w:suppressAutoHyphens/>
        <w:spacing w:line="276" w:lineRule="auto"/>
        <w:ind w:firstLine="0"/>
        <w:rPr>
          <w:rFonts w:ascii="Arial" w:hAnsi="Arial" w:cs="Arial"/>
          <w:noProof/>
          <w:sz w:val="24"/>
          <w:szCs w:val="20"/>
        </w:rPr>
      </w:pPr>
      <w:bookmarkStart w:id="141" w:name="_Ref170227477"/>
      <w:r w:rsidRPr="00BC434F">
        <w:rPr>
          <w:rFonts w:ascii="Arial" w:hAnsi="Arial" w:cs="Arial"/>
          <w:noProof/>
          <w:sz w:val="24"/>
          <w:szCs w:val="20"/>
        </w:rPr>
        <w:t xml:space="preserve">Таблица </w:t>
      </w:r>
      <w:r w:rsidRPr="00BC434F">
        <w:rPr>
          <w:rFonts w:ascii="Arial" w:hAnsi="Arial" w:cs="Arial"/>
          <w:noProof/>
          <w:sz w:val="24"/>
          <w:szCs w:val="20"/>
        </w:rPr>
        <w:fldChar w:fldCharType="begin"/>
      </w:r>
      <w:r w:rsidRPr="00BC434F">
        <w:rPr>
          <w:rFonts w:ascii="Arial" w:hAnsi="Arial" w:cs="Arial"/>
          <w:noProof/>
          <w:sz w:val="24"/>
          <w:szCs w:val="20"/>
        </w:rPr>
        <w:instrText xml:space="preserve"> SEQ Таблица \* ARABIC </w:instrText>
      </w:r>
      <w:r w:rsidRPr="00BC434F">
        <w:rPr>
          <w:rFonts w:ascii="Arial" w:hAnsi="Arial" w:cs="Arial"/>
          <w:noProof/>
          <w:sz w:val="24"/>
          <w:szCs w:val="20"/>
        </w:rPr>
        <w:fldChar w:fldCharType="separate"/>
      </w:r>
      <w:r w:rsidR="00083B08">
        <w:rPr>
          <w:rFonts w:ascii="Arial" w:hAnsi="Arial" w:cs="Arial"/>
          <w:noProof/>
          <w:sz w:val="24"/>
          <w:szCs w:val="20"/>
        </w:rPr>
        <w:t>20</w:t>
      </w:r>
      <w:r w:rsidRPr="00BC434F">
        <w:rPr>
          <w:rFonts w:ascii="Arial" w:hAnsi="Arial" w:cs="Arial"/>
          <w:noProof/>
          <w:sz w:val="24"/>
          <w:szCs w:val="20"/>
        </w:rPr>
        <w:fldChar w:fldCharType="end"/>
      </w:r>
      <w:bookmarkEnd w:id="141"/>
      <w:r w:rsidRPr="00BC434F">
        <w:rPr>
          <w:rFonts w:ascii="Arial" w:hAnsi="Arial" w:cs="Arial"/>
          <w:noProof/>
          <w:sz w:val="24"/>
          <w:szCs w:val="20"/>
        </w:rPr>
        <w:t xml:space="preserve"> – Балансовые показатели по энергосистеме Томской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95"/>
        <w:gridCol w:w="805"/>
        <w:gridCol w:w="1084"/>
        <w:gridCol w:w="807"/>
        <w:gridCol w:w="807"/>
        <w:gridCol w:w="807"/>
        <w:gridCol w:w="807"/>
        <w:gridCol w:w="816"/>
        <w:gridCol w:w="816"/>
      </w:tblGrid>
      <w:tr w:rsidR="00BC434F" w:rsidRPr="00BC434F" w14:paraId="1E4A7630" w14:textId="77777777" w:rsidTr="00BC434F">
        <w:trPr>
          <w:trHeight w:val="396"/>
          <w:tblHeader/>
        </w:trPr>
        <w:tc>
          <w:tcPr>
            <w:tcW w:w="2689" w:type="dxa"/>
            <w:shd w:val="clear" w:color="auto" w:fill="F2F2F2"/>
            <w:vAlign w:val="center"/>
          </w:tcPr>
          <w:p w14:paraId="6FFA9E23" w14:textId="77777777" w:rsidR="00BC434F" w:rsidRPr="00BC434F" w:rsidRDefault="00BC434F" w:rsidP="00BC434F">
            <w:pPr>
              <w:spacing w:line="259" w:lineRule="auto"/>
              <w:ind w:firstLine="0"/>
              <w:jc w:val="center"/>
              <w:rPr>
                <w:rFonts w:ascii="Arial" w:eastAsia="Calibri" w:hAnsi="Arial"/>
                <w:b/>
                <w:sz w:val="20"/>
                <w:lang w:eastAsia="en-US"/>
              </w:rPr>
            </w:pPr>
            <w:r w:rsidRPr="00BC434F">
              <w:rPr>
                <w:rFonts w:ascii="Arial" w:eastAsia="Calibri" w:hAnsi="Arial"/>
                <w:b/>
                <w:sz w:val="20"/>
                <w:lang w:eastAsia="en-US"/>
              </w:rPr>
              <w:t>Показатель</w:t>
            </w:r>
          </w:p>
        </w:tc>
        <w:tc>
          <w:tcPr>
            <w:tcW w:w="831" w:type="dxa"/>
            <w:shd w:val="clear" w:color="auto" w:fill="F2F2F2"/>
            <w:vAlign w:val="center"/>
          </w:tcPr>
          <w:p w14:paraId="7C91993A" w14:textId="77777777" w:rsidR="00BC434F" w:rsidRPr="00BC434F" w:rsidRDefault="00BC434F" w:rsidP="00BC434F">
            <w:pPr>
              <w:spacing w:line="259" w:lineRule="auto"/>
              <w:ind w:firstLine="0"/>
              <w:jc w:val="center"/>
              <w:rPr>
                <w:rFonts w:ascii="Arial" w:eastAsia="Calibri" w:hAnsi="Arial"/>
                <w:b/>
                <w:sz w:val="20"/>
                <w:lang w:eastAsia="en-US"/>
              </w:rPr>
            </w:pPr>
            <w:r w:rsidRPr="00BC434F">
              <w:rPr>
                <w:rFonts w:ascii="Arial" w:eastAsia="Calibri" w:hAnsi="Arial"/>
                <w:b/>
                <w:sz w:val="20"/>
                <w:lang w:eastAsia="en-US"/>
              </w:rPr>
              <w:t>Ед. изм.</w:t>
            </w:r>
          </w:p>
        </w:tc>
        <w:tc>
          <w:tcPr>
            <w:tcW w:w="832" w:type="dxa"/>
            <w:shd w:val="clear" w:color="auto" w:fill="F2F2F2"/>
            <w:vAlign w:val="center"/>
          </w:tcPr>
          <w:p w14:paraId="78B0314A" w14:textId="77777777" w:rsidR="00BC434F" w:rsidRPr="00BC434F" w:rsidRDefault="00BC434F" w:rsidP="00BC434F">
            <w:pPr>
              <w:spacing w:line="259" w:lineRule="auto"/>
              <w:ind w:firstLine="0"/>
              <w:jc w:val="center"/>
              <w:rPr>
                <w:rFonts w:ascii="Arial" w:eastAsia="Calibri" w:hAnsi="Arial"/>
                <w:b/>
                <w:sz w:val="20"/>
                <w:lang w:eastAsia="en-US"/>
              </w:rPr>
            </w:pPr>
            <w:r w:rsidRPr="00BC434F">
              <w:rPr>
                <w:rFonts w:ascii="Arial" w:eastAsia="Calibri" w:hAnsi="Arial"/>
                <w:b/>
                <w:sz w:val="20"/>
                <w:lang w:eastAsia="en-US"/>
              </w:rPr>
              <w:t>2023 (ожидаем.)</w:t>
            </w:r>
          </w:p>
        </w:tc>
        <w:tc>
          <w:tcPr>
            <w:tcW w:w="832" w:type="dxa"/>
            <w:shd w:val="clear" w:color="auto" w:fill="F2F2F2"/>
            <w:vAlign w:val="center"/>
          </w:tcPr>
          <w:p w14:paraId="1A5FE164" w14:textId="77777777" w:rsidR="00BC434F" w:rsidRPr="00BC434F" w:rsidRDefault="00BC434F" w:rsidP="00BC434F">
            <w:pPr>
              <w:spacing w:line="259" w:lineRule="auto"/>
              <w:ind w:firstLine="0"/>
              <w:jc w:val="center"/>
              <w:rPr>
                <w:rFonts w:ascii="Arial" w:eastAsia="Calibri" w:hAnsi="Arial"/>
                <w:b/>
                <w:sz w:val="20"/>
                <w:lang w:eastAsia="en-US"/>
              </w:rPr>
            </w:pPr>
            <w:r w:rsidRPr="00BC434F">
              <w:rPr>
                <w:rFonts w:ascii="Arial" w:eastAsia="Calibri" w:hAnsi="Arial"/>
                <w:b/>
                <w:sz w:val="20"/>
                <w:lang w:eastAsia="en-US"/>
              </w:rPr>
              <w:t>2024</w:t>
            </w:r>
          </w:p>
        </w:tc>
        <w:tc>
          <w:tcPr>
            <w:tcW w:w="832" w:type="dxa"/>
            <w:shd w:val="clear" w:color="auto" w:fill="F2F2F2"/>
            <w:vAlign w:val="center"/>
          </w:tcPr>
          <w:p w14:paraId="6B567664" w14:textId="77777777" w:rsidR="00BC434F" w:rsidRPr="00BC434F" w:rsidRDefault="00BC434F" w:rsidP="00BC434F">
            <w:pPr>
              <w:spacing w:line="259" w:lineRule="auto"/>
              <w:ind w:firstLine="0"/>
              <w:jc w:val="center"/>
              <w:rPr>
                <w:rFonts w:ascii="Arial" w:eastAsia="Calibri" w:hAnsi="Arial"/>
                <w:b/>
                <w:sz w:val="20"/>
                <w:lang w:eastAsia="en-US"/>
              </w:rPr>
            </w:pPr>
            <w:r w:rsidRPr="00BC434F">
              <w:rPr>
                <w:rFonts w:ascii="Arial" w:eastAsia="Calibri" w:hAnsi="Arial"/>
                <w:b/>
                <w:sz w:val="20"/>
                <w:lang w:eastAsia="en-US"/>
              </w:rPr>
              <w:t>2025</w:t>
            </w:r>
          </w:p>
        </w:tc>
        <w:tc>
          <w:tcPr>
            <w:tcW w:w="832" w:type="dxa"/>
            <w:shd w:val="clear" w:color="auto" w:fill="F2F2F2"/>
            <w:vAlign w:val="center"/>
          </w:tcPr>
          <w:p w14:paraId="6F08DBF4" w14:textId="77777777" w:rsidR="00BC434F" w:rsidRPr="00BC434F" w:rsidRDefault="00BC434F" w:rsidP="00BC434F">
            <w:pPr>
              <w:spacing w:line="259" w:lineRule="auto"/>
              <w:ind w:firstLine="0"/>
              <w:jc w:val="center"/>
              <w:rPr>
                <w:rFonts w:ascii="Arial" w:eastAsia="Calibri" w:hAnsi="Arial"/>
                <w:b/>
                <w:sz w:val="20"/>
                <w:lang w:eastAsia="en-US"/>
              </w:rPr>
            </w:pPr>
            <w:r w:rsidRPr="00BC434F">
              <w:rPr>
                <w:rFonts w:ascii="Arial" w:eastAsia="Calibri" w:hAnsi="Arial"/>
                <w:b/>
                <w:sz w:val="20"/>
                <w:lang w:eastAsia="en-US"/>
              </w:rPr>
              <w:t>2026</w:t>
            </w:r>
          </w:p>
        </w:tc>
        <w:tc>
          <w:tcPr>
            <w:tcW w:w="832" w:type="dxa"/>
            <w:shd w:val="clear" w:color="auto" w:fill="F2F2F2"/>
            <w:vAlign w:val="center"/>
          </w:tcPr>
          <w:p w14:paraId="41EB02C5" w14:textId="77777777" w:rsidR="00BC434F" w:rsidRPr="00BC434F" w:rsidRDefault="00BC434F" w:rsidP="00BC434F">
            <w:pPr>
              <w:spacing w:line="259" w:lineRule="auto"/>
              <w:ind w:firstLine="0"/>
              <w:jc w:val="center"/>
              <w:rPr>
                <w:rFonts w:ascii="Arial" w:eastAsia="Calibri" w:hAnsi="Arial"/>
                <w:b/>
                <w:sz w:val="20"/>
                <w:lang w:eastAsia="en-US"/>
              </w:rPr>
            </w:pPr>
            <w:r w:rsidRPr="00BC434F">
              <w:rPr>
                <w:rFonts w:ascii="Arial" w:eastAsia="Calibri" w:hAnsi="Arial"/>
                <w:b/>
                <w:sz w:val="20"/>
                <w:lang w:eastAsia="en-US"/>
              </w:rPr>
              <w:t>2027</w:t>
            </w:r>
          </w:p>
        </w:tc>
        <w:tc>
          <w:tcPr>
            <w:tcW w:w="832" w:type="dxa"/>
            <w:shd w:val="clear" w:color="auto" w:fill="F2F2F2"/>
            <w:vAlign w:val="center"/>
          </w:tcPr>
          <w:p w14:paraId="6FD62564" w14:textId="77777777" w:rsidR="00BC434F" w:rsidRPr="00BC434F" w:rsidRDefault="00BC434F" w:rsidP="00BC434F">
            <w:pPr>
              <w:spacing w:line="259" w:lineRule="auto"/>
              <w:ind w:firstLine="0"/>
              <w:jc w:val="center"/>
              <w:rPr>
                <w:rFonts w:ascii="Arial" w:eastAsia="Calibri" w:hAnsi="Arial"/>
                <w:b/>
                <w:sz w:val="20"/>
                <w:lang w:eastAsia="en-US"/>
              </w:rPr>
            </w:pPr>
            <w:r w:rsidRPr="00BC434F">
              <w:rPr>
                <w:rFonts w:ascii="Arial" w:eastAsia="Calibri" w:hAnsi="Arial"/>
                <w:b/>
                <w:sz w:val="20"/>
                <w:lang w:eastAsia="en-US"/>
              </w:rPr>
              <w:t>2028</w:t>
            </w:r>
          </w:p>
        </w:tc>
        <w:tc>
          <w:tcPr>
            <w:tcW w:w="832" w:type="dxa"/>
            <w:shd w:val="clear" w:color="auto" w:fill="F2F2F2"/>
            <w:vAlign w:val="center"/>
          </w:tcPr>
          <w:p w14:paraId="056567C4" w14:textId="77777777" w:rsidR="00BC434F" w:rsidRPr="00BC434F" w:rsidRDefault="00BC434F" w:rsidP="00BC434F">
            <w:pPr>
              <w:spacing w:line="259" w:lineRule="auto"/>
              <w:ind w:firstLine="0"/>
              <w:jc w:val="center"/>
              <w:rPr>
                <w:rFonts w:ascii="Arial" w:eastAsia="Calibri" w:hAnsi="Arial"/>
                <w:b/>
                <w:sz w:val="20"/>
                <w:lang w:eastAsia="en-US"/>
              </w:rPr>
            </w:pPr>
            <w:r w:rsidRPr="00BC434F">
              <w:rPr>
                <w:rFonts w:ascii="Arial" w:eastAsia="Calibri" w:hAnsi="Arial"/>
                <w:b/>
                <w:sz w:val="20"/>
                <w:lang w:eastAsia="en-US"/>
              </w:rPr>
              <w:t>2029</w:t>
            </w:r>
          </w:p>
        </w:tc>
      </w:tr>
      <w:tr w:rsidR="00BC434F" w:rsidRPr="00BC434F" w14:paraId="330A8CCB" w14:textId="77777777" w:rsidTr="00BC434F">
        <w:trPr>
          <w:trHeight w:val="323"/>
        </w:trPr>
        <w:tc>
          <w:tcPr>
            <w:tcW w:w="2689" w:type="dxa"/>
            <w:vAlign w:val="center"/>
          </w:tcPr>
          <w:p w14:paraId="29A4DAD1" w14:textId="77777777" w:rsidR="00BC434F" w:rsidRPr="00BC434F" w:rsidRDefault="00BC434F" w:rsidP="00BC434F">
            <w:pPr>
              <w:spacing w:line="259" w:lineRule="auto"/>
              <w:ind w:firstLine="0"/>
              <w:jc w:val="left"/>
              <w:rPr>
                <w:rFonts w:ascii="Arial" w:eastAsia="Calibri" w:hAnsi="Arial"/>
                <w:sz w:val="20"/>
                <w:lang w:eastAsia="en-US"/>
              </w:rPr>
            </w:pPr>
            <w:r w:rsidRPr="00BC434F">
              <w:rPr>
                <w:rFonts w:ascii="Arial" w:eastAsia="Calibri" w:hAnsi="Arial"/>
                <w:sz w:val="20"/>
                <w:lang w:eastAsia="en-US"/>
              </w:rPr>
              <w:t>Потребление электрической энергии</w:t>
            </w:r>
          </w:p>
        </w:tc>
        <w:tc>
          <w:tcPr>
            <w:tcW w:w="831" w:type="dxa"/>
            <w:vAlign w:val="center"/>
          </w:tcPr>
          <w:p w14:paraId="346B536D"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Млн. кВт*ч</w:t>
            </w:r>
          </w:p>
        </w:tc>
        <w:tc>
          <w:tcPr>
            <w:tcW w:w="832" w:type="dxa"/>
            <w:vAlign w:val="center"/>
          </w:tcPr>
          <w:p w14:paraId="146C4BBA"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8291</w:t>
            </w:r>
          </w:p>
        </w:tc>
        <w:tc>
          <w:tcPr>
            <w:tcW w:w="832" w:type="dxa"/>
            <w:vAlign w:val="center"/>
          </w:tcPr>
          <w:p w14:paraId="19A1CADB"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8324</w:t>
            </w:r>
          </w:p>
        </w:tc>
        <w:tc>
          <w:tcPr>
            <w:tcW w:w="832" w:type="dxa"/>
            <w:vAlign w:val="center"/>
          </w:tcPr>
          <w:p w14:paraId="6EEFF472"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8368</w:t>
            </w:r>
          </w:p>
        </w:tc>
        <w:tc>
          <w:tcPr>
            <w:tcW w:w="832" w:type="dxa"/>
            <w:vAlign w:val="center"/>
          </w:tcPr>
          <w:p w14:paraId="06819ECC"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8397</w:t>
            </w:r>
          </w:p>
        </w:tc>
        <w:tc>
          <w:tcPr>
            <w:tcW w:w="832" w:type="dxa"/>
            <w:vAlign w:val="center"/>
          </w:tcPr>
          <w:p w14:paraId="35B5A272"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8559</w:t>
            </w:r>
          </w:p>
        </w:tc>
        <w:tc>
          <w:tcPr>
            <w:tcW w:w="832" w:type="dxa"/>
            <w:vAlign w:val="center"/>
          </w:tcPr>
          <w:p w14:paraId="1425BAF2"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8612</w:t>
            </w:r>
          </w:p>
        </w:tc>
        <w:tc>
          <w:tcPr>
            <w:tcW w:w="832" w:type="dxa"/>
            <w:vAlign w:val="center"/>
          </w:tcPr>
          <w:p w14:paraId="06818CFD"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8597</w:t>
            </w:r>
          </w:p>
        </w:tc>
      </w:tr>
      <w:tr w:rsidR="00BC434F" w:rsidRPr="00BC434F" w14:paraId="3DE31A08" w14:textId="77777777" w:rsidTr="00BC434F">
        <w:trPr>
          <w:trHeight w:val="323"/>
        </w:trPr>
        <w:tc>
          <w:tcPr>
            <w:tcW w:w="2689" w:type="dxa"/>
            <w:vAlign w:val="center"/>
          </w:tcPr>
          <w:p w14:paraId="36C81B24" w14:textId="77777777" w:rsidR="00BC434F" w:rsidRPr="00BC434F" w:rsidRDefault="00BC434F" w:rsidP="00BC434F">
            <w:pPr>
              <w:spacing w:line="259" w:lineRule="auto"/>
              <w:ind w:firstLine="0"/>
              <w:jc w:val="left"/>
              <w:rPr>
                <w:rFonts w:ascii="Arial" w:eastAsia="Calibri" w:hAnsi="Arial"/>
                <w:sz w:val="20"/>
                <w:lang w:eastAsia="en-US"/>
              </w:rPr>
            </w:pPr>
            <w:r w:rsidRPr="00BC434F">
              <w:rPr>
                <w:rFonts w:ascii="Arial" w:eastAsia="Calibri" w:hAnsi="Arial"/>
                <w:sz w:val="20"/>
                <w:lang w:eastAsia="en-US"/>
              </w:rPr>
              <w:lastRenderedPageBreak/>
              <w:t>Максимум потребления</w:t>
            </w:r>
          </w:p>
        </w:tc>
        <w:tc>
          <w:tcPr>
            <w:tcW w:w="831" w:type="dxa"/>
            <w:vAlign w:val="center"/>
          </w:tcPr>
          <w:p w14:paraId="35C61449"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МВт</w:t>
            </w:r>
          </w:p>
        </w:tc>
        <w:tc>
          <w:tcPr>
            <w:tcW w:w="832" w:type="dxa"/>
            <w:vAlign w:val="center"/>
          </w:tcPr>
          <w:p w14:paraId="0B05170E"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1282</w:t>
            </w:r>
          </w:p>
        </w:tc>
        <w:tc>
          <w:tcPr>
            <w:tcW w:w="832" w:type="dxa"/>
            <w:vAlign w:val="center"/>
          </w:tcPr>
          <w:p w14:paraId="5D522217"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1320</w:t>
            </w:r>
          </w:p>
        </w:tc>
        <w:tc>
          <w:tcPr>
            <w:tcW w:w="832" w:type="dxa"/>
            <w:vAlign w:val="center"/>
          </w:tcPr>
          <w:p w14:paraId="32F2BA6D"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1322</w:t>
            </w:r>
          </w:p>
        </w:tc>
        <w:tc>
          <w:tcPr>
            <w:tcW w:w="832" w:type="dxa"/>
            <w:vAlign w:val="center"/>
          </w:tcPr>
          <w:p w14:paraId="24E6BAEB"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1332</w:t>
            </w:r>
          </w:p>
        </w:tc>
        <w:tc>
          <w:tcPr>
            <w:tcW w:w="832" w:type="dxa"/>
            <w:vAlign w:val="center"/>
          </w:tcPr>
          <w:p w14:paraId="429DA29C"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1354</w:t>
            </w:r>
          </w:p>
        </w:tc>
        <w:tc>
          <w:tcPr>
            <w:tcW w:w="832" w:type="dxa"/>
            <w:vAlign w:val="center"/>
          </w:tcPr>
          <w:p w14:paraId="34742153"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1355</w:t>
            </w:r>
          </w:p>
        </w:tc>
        <w:tc>
          <w:tcPr>
            <w:tcW w:w="832" w:type="dxa"/>
            <w:vAlign w:val="center"/>
          </w:tcPr>
          <w:p w14:paraId="662F4125"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1356</w:t>
            </w:r>
          </w:p>
        </w:tc>
      </w:tr>
      <w:tr w:rsidR="00BC434F" w:rsidRPr="00BC434F" w14:paraId="173EC951" w14:textId="77777777" w:rsidTr="00BC434F">
        <w:tc>
          <w:tcPr>
            <w:tcW w:w="2689" w:type="dxa"/>
          </w:tcPr>
          <w:p w14:paraId="4C6A8CD5" w14:textId="77777777" w:rsidR="00BC434F" w:rsidRPr="00BC434F" w:rsidRDefault="00BC434F" w:rsidP="00BC434F">
            <w:pPr>
              <w:spacing w:line="259" w:lineRule="auto"/>
              <w:ind w:firstLine="0"/>
              <w:jc w:val="left"/>
              <w:rPr>
                <w:rFonts w:ascii="Arial" w:eastAsia="Calibri" w:hAnsi="Arial"/>
                <w:sz w:val="20"/>
                <w:lang w:eastAsia="en-US"/>
              </w:rPr>
            </w:pPr>
            <w:r w:rsidRPr="00BC434F">
              <w:rPr>
                <w:rFonts w:ascii="Arial" w:eastAsia="Calibri" w:hAnsi="Arial"/>
                <w:sz w:val="20"/>
                <w:lang w:eastAsia="en-US"/>
              </w:rPr>
              <w:t>Установленная генерирующая мощность электростанций</w:t>
            </w:r>
          </w:p>
        </w:tc>
        <w:tc>
          <w:tcPr>
            <w:tcW w:w="831" w:type="dxa"/>
            <w:vAlign w:val="center"/>
          </w:tcPr>
          <w:p w14:paraId="2EA99EBF"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МВт</w:t>
            </w:r>
          </w:p>
        </w:tc>
        <w:tc>
          <w:tcPr>
            <w:tcW w:w="832" w:type="dxa"/>
            <w:vAlign w:val="center"/>
          </w:tcPr>
          <w:p w14:paraId="3C3BD749"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944,5</w:t>
            </w:r>
          </w:p>
        </w:tc>
        <w:tc>
          <w:tcPr>
            <w:tcW w:w="832" w:type="dxa"/>
            <w:vAlign w:val="center"/>
          </w:tcPr>
          <w:p w14:paraId="5EBED373"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944,5</w:t>
            </w:r>
          </w:p>
        </w:tc>
        <w:tc>
          <w:tcPr>
            <w:tcW w:w="832" w:type="dxa"/>
            <w:vAlign w:val="center"/>
          </w:tcPr>
          <w:p w14:paraId="59C2CB00"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954,5</w:t>
            </w:r>
          </w:p>
        </w:tc>
        <w:tc>
          <w:tcPr>
            <w:tcW w:w="832" w:type="dxa"/>
            <w:vAlign w:val="center"/>
          </w:tcPr>
          <w:p w14:paraId="20F2B23E"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954,5</w:t>
            </w:r>
          </w:p>
        </w:tc>
        <w:tc>
          <w:tcPr>
            <w:tcW w:w="832" w:type="dxa"/>
            <w:vAlign w:val="center"/>
          </w:tcPr>
          <w:p w14:paraId="19ACB5F0"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954,5</w:t>
            </w:r>
          </w:p>
        </w:tc>
        <w:tc>
          <w:tcPr>
            <w:tcW w:w="832" w:type="dxa"/>
            <w:vAlign w:val="center"/>
          </w:tcPr>
          <w:p w14:paraId="11CC819F"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1254,5</w:t>
            </w:r>
          </w:p>
        </w:tc>
        <w:tc>
          <w:tcPr>
            <w:tcW w:w="832" w:type="dxa"/>
            <w:vAlign w:val="center"/>
          </w:tcPr>
          <w:p w14:paraId="6D956489"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1254,5</w:t>
            </w:r>
          </w:p>
        </w:tc>
      </w:tr>
    </w:tbl>
    <w:p w14:paraId="5EBDF17B" w14:textId="77777777" w:rsidR="00BC434F" w:rsidRPr="00BC434F" w:rsidRDefault="00BC434F" w:rsidP="00BC434F">
      <w:pPr>
        <w:shd w:val="clear" w:color="auto" w:fill="FFFFFF"/>
        <w:ind w:firstLine="0"/>
        <w:rPr>
          <w:rFonts w:eastAsia="Calibri"/>
          <w:sz w:val="24"/>
          <w:szCs w:val="24"/>
          <w:lang w:eastAsia="en-US"/>
        </w:rPr>
      </w:pPr>
    </w:p>
    <w:p w14:paraId="37E5D958" w14:textId="55508D29" w:rsidR="00BC434F" w:rsidRPr="00BC434F" w:rsidRDefault="00BC434F" w:rsidP="00BC434F">
      <w:pPr>
        <w:autoSpaceDE w:val="0"/>
        <w:autoSpaceDN w:val="0"/>
        <w:adjustRightInd w:val="0"/>
        <w:spacing w:line="276" w:lineRule="auto"/>
        <w:rPr>
          <w:rFonts w:ascii="Arial" w:eastAsia="Calibri" w:hAnsi="Arial" w:cs="Arial"/>
          <w:sz w:val="24"/>
          <w:szCs w:val="24"/>
          <w:lang w:eastAsia="en-US"/>
        </w:rPr>
      </w:pPr>
      <w:r w:rsidRPr="00BC434F">
        <w:rPr>
          <w:rFonts w:ascii="Arial" w:eastAsia="Calibri" w:hAnsi="Arial" w:cs="Arial"/>
          <w:sz w:val="24"/>
          <w:szCs w:val="24"/>
          <w:lang w:eastAsia="en-US"/>
        </w:rPr>
        <w:t xml:space="preserve">При принятии решения о строительстве источников тепловой энергии с комбинированной выработкой тепловой и электрической энергии на территории </w:t>
      </w:r>
      <w:r w:rsidR="00F218E6">
        <w:rPr>
          <w:rFonts w:ascii="Arial" w:eastAsia="Calibri" w:hAnsi="Arial" w:cs="Arial"/>
          <w:sz w:val="24"/>
          <w:szCs w:val="24"/>
          <w:lang w:eastAsia="en-US"/>
        </w:rPr>
        <w:t>Воронов</w:t>
      </w:r>
      <w:r w:rsidRPr="00BC434F">
        <w:rPr>
          <w:rFonts w:ascii="Arial" w:eastAsia="Calibri" w:hAnsi="Arial" w:cs="Arial"/>
          <w:sz w:val="24"/>
          <w:szCs w:val="24"/>
          <w:lang w:eastAsia="en-US"/>
        </w:rPr>
        <w:t>ского сельского поселения учитывалось:</w:t>
      </w:r>
    </w:p>
    <w:p w14:paraId="07CFE0C2" w14:textId="77777777" w:rsidR="00BC434F" w:rsidRPr="00BC434F" w:rsidRDefault="00BC434F" w:rsidP="008530FA">
      <w:pPr>
        <w:numPr>
          <w:ilvl w:val="0"/>
          <w:numId w:val="43"/>
        </w:numPr>
        <w:autoSpaceDE w:val="0"/>
        <w:autoSpaceDN w:val="0"/>
        <w:adjustRightInd w:val="0"/>
        <w:spacing w:after="160" w:line="276" w:lineRule="auto"/>
        <w:ind w:left="993"/>
        <w:contextualSpacing/>
        <w:rPr>
          <w:rFonts w:ascii="Arial" w:eastAsia="Calibri" w:hAnsi="Arial" w:cs="Arial"/>
          <w:sz w:val="24"/>
          <w:szCs w:val="24"/>
          <w:lang w:eastAsia="en-US"/>
        </w:rPr>
      </w:pPr>
      <w:r w:rsidRPr="00BC434F">
        <w:rPr>
          <w:rFonts w:ascii="Arial" w:eastAsia="Calibri" w:hAnsi="Arial" w:cs="Arial"/>
          <w:sz w:val="24"/>
          <w:szCs w:val="24"/>
          <w:lang w:eastAsia="en-US"/>
        </w:rPr>
        <w:t>планы по строительству новых источников тепловой энергии с комбинированной выработкой тепловой и электрической энергии на территории поселения в период планирования Схемы теплоснабжения в СиПР ЕЭС России на 2024–2029 гг и в СиПР ЕЭС России отсутствуют;</w:t>
      </w:r>
    </w:p>
    <w:p w14:paraId="4CEE3982" w14:textId="77777777" w:rsidR="00BC434F" w:rsidRPr="00BC434F" w:rsidRDefault="00BC434F" w:rsidP="007C485D">
      <w:pPr>
        <w:numPr>
          <w:ilvl w:val="0"/>
          <w:numId w:val="43"/>
        </w:numPr>
        <w:autoSpaceDE w:val="0"/>
        <w:autoSpaceDN w:val="0"/>
        <w:adjustRightInd w:val="0"/>
        <w:spacing w:after="160" w:line="276" w:lineRule="auto"/>
        <w:ind w:left="993"/>
        <w:contextualSpacing/>
        <w:jc w:val="left"/>
        <w:rPr>
          <w:rFonts w:ascii="Arial" w:eastAsia="Calibri" w:hAnsi="Arial" w:cs="Arial"/>
          <w:sz w:val="24"/>
          <w:szCs w:val="24"/>
          <w:lang w:eastAsia="en-US"/>
        </w:rPr>
      </w:pPr>
      <w:r w:rsidRPr="00BC434F">
        <w:rPr>
          <w:rFonts w:ascii="Arial" w:eastAsia="Calibri" w:hAnsi="Arial" w:cs="Arial"/>
          <w:sz w:val="24"/>
          <w:szCs w:val="24"/>
          <w:lang w:eastAsia="en-US"/>
        </w:rPr>
        <w:t>дефицит тепловой мощности на рассматриваемой территории не прогнозируется.</w:t>
      </w:r>
    </w:p>
    <w:p w14:paraId="40BF57FE" w14:textId="6A21118E" w:rsidR="00BC434F" w:rsidRDefault="00BC434F" w:rsidP="00BC434F">
      <w:pPr>
        <w:spacing w:line="276" w:lineRule="auto"/>
        <w:ind w:firstLine="708"/>
        <w:rPr>
          <w:rFonts w:ascii="Arial" w:eastAsia="Calibri" w:hAnsi="Arial" w:cs="Arial"/>
          <w:color w:val="000000"/>
          <w:spacing w:val="3"/>
          <w:sz w:val="24"/>
          <w:szCs w:val="24"/>
          <w:lang w:eastAsia="en-US"/>
        </w:rPr>
      </w:pPr>
      <w:r w:rsidRPr="00BC434F">
        <w:rPr>
          <w:rFonts w:ascii="Arial" w:eastAsia="Calibri" w:hAnsi="Arial" w:cs="Arial"/>
          <w:sz w:val="24"/>
          <w:szCs w:val="24"/>
          <w:lang w:eastAsia="en-US"/>
        </w:rPr>
        <w:t>С учетом вышеизложенного принято решение о нецелесообразности строительства новых источников с комбинированной выработкой тепловой и электрической энергии на период планирования Схемы теплоснабжения</w:t>
      </w:r>
      <w:r w:rsidRPr="00BC434F">
        <w:rPr>
          <w:rFonts w:ascii="Arial" w:eastAsia="Calibri" w:hAnsi="Arial" w:cs="Arial"/>
          <w:color w:val="000000"/>
          <w:spacing w:val="3"/>
          <w:sz w:val="24"/>
          <w:szCs w:val="24"/>
          <w:lang w:eastAsia="en-US"/>
        </w:rPr>
        <w:t>.</w:t>
      </w:r>
    </w:p>
    <w:p w14:paraId="63DE8C85" w14:textId="77777777" w:rsidR="00BC434F" w:rsidRDefault="00BC434F" w:rsidP="00EF4916">
      <w:pPr>
        <w:spacing w:line="276" w:lineRule="auto"/>
        <w:ind w:firstLine="708"/>
        <w:rPr>
          <w:rFonts w:ascii="Arial" w:hAnsi="Arial" w:cs="Arial"/>
          <w:color w:val="000000"/>
          <w:spacing w:val="3"/>
          <w:sz w:val="24"/>
          <w:szCs w:val="24"/>
        </w:rPr>
      </w:pPr>
    </w:p>
    <w:p w14:paraId="0172E09C" w14:textId="77777777" w:rsidR="006B4D03" w:rsidRPr="007D5ADA" w:rsidRDefault="000A5894" w:rsidP="008E61D5">
      <w:pPr>
        <w:pStyle w:val="20"/>
        <w:spacing w:after="240" w:line="276" w:lineRule="auto"/>
        <w:rPr>
          <w:rFonts w:ascii="Arial" w:hAnsi="Arial" w:cs="Arial"/>
          <w:sz w:val="24"/>
          <w:szCs w:val="24"/>
        </w:rPr>
      </w:pPr>
      <w:bookmarkStart w:id="142" w:name="_Toc524944256"/>
      <w:bookmarkStart w:id="143" w:name="_Toc524944832"/>
      <w:bookmarkStart w:id="144" w:name="_Toc528166511"/>
      <w:bookmarkStart w:id="145" w:name="_Toc15862396"/>
      <w:bookmarkStart w:id="146" w:name="_Toc170230347"/>
      <w:r w:rsidRPr="007D5ADA">
        <w:rPr>
          <w:rFonts w:ascii="Arial" w:hAnsi="Arial" w:cs="Arial"/>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42"/>
      <w:bookmarkEnd w:id="143"/>
      <w:bookmarkEnd w:id="144"/>
      <w:bookmarkEnd w:id="145"/>
      <w:bookmarkEnd w:id="146"/>
    </w:p>
    <w:p w14:paraId="67096938" w14:textId="11D0DCEE" w:rsidR="00BC434F" w:rsidRDefault="001B5624" w:rsidP="00BC434F">
      <w:pPr>
        <w:spacing w:line="276" w:lineRule="auto"/>
      </w:pPr>
      <w:r w:rsidRPr="001B5624">
        <w:rPr>
          <w:rFonts w:ascii="Arial" w:eastAsia="Calibri" w:hAnsi="Arial" w:cs="Arial"/>
          <w:color w:val="000000"/>
          <w:spacing w:val="3"/>
          <w:sz w:val="24"/>
          <w:szCs w:val="24"/>
          <w:lang w:eastAsia="en-US"/>
        </w:rPr>
        <w:t xml:space="preserve">В рамках Схемы теплоснабжения </w:t>
      </w:r>
      <w:r w:rsidR="00BC434F">
        <w:rPr>
          <w:rFonts w:ascii="Arial" w:eastAsia="Calibri" w:hAnsi="Arial" w:cs="Arial"/>
          <w:color w:val="000000"/>
          <w:spacing w:val="3"/>
          <w:sz w:val="24"/>
          <w:szCs w:val="24"/>
          <w:lang w:eastAsia="en-US"/>
        </w:rPr>
        <w:t xml:space="preserve">не </w:t>
      </w:r>
      <w:r w:rsidRPr="001B5624">
        <w:rPr>
          <w:rFonts w:ascii="Arial" w:eastAsia="Calibri" w:hAnsi="Arial" w:cs="Arial"/>
          <w:color w:val="000000"/>
          <w:spacing w:val="3"/>
          <w:sz w:val="24"/>
          <w:szCs w:val="24"/>
          <w:lang w:eastAsia="en-US"/>
        </w:rPr>
        <w:t>планируется реконструкция и (или) модернизация котельных с увеличением зоны их действия путем включения в нее зон действия существующ</w:t>
      </w:r>
      <w:r w:rsidR="00BC434F">
        <w:rPr>
          <w:rFonts w:ascii="Arial" w:eastAsia="Calibri" w:hAnsi="Arial" w:cs="Arial"/>
          <w:color w:val="000000"/>
          <w:spacing w:val="3"/>
          <w:sz w:val="24"/>
          <w:szCs w:val="24"/>
          <w:lang w:eastAsia="en-US"/>
        </w:rPr>
        <w:t xml:space="preserve">их источников тепловой энергии </w:t>
      </w:r>
    </w:p>
    <w:p w14:paraId="72B755C6" w14:textId="73AD1E5C" w:rsidR="00BC434F" w:rsidRPr="00BC434F" w:rsidRDefault="00BC434F" w:rsidP="00BC434F"/>
    <w:p w14:paraId="414B87A3" w14:textId="2A8B4149" w:rsidR="00CE682F" w:rsidRPr="007D5ADA" w:rsidRDefault="00CE682F" w:rsidP="008E61D5">
      <w:pPr>
        <w:pStyle w:val="20"/>
        <w:spacing w:after="240" w:line="276" w:lineRule="auto"/>
        <w:rPr>
          <w:rFonts w:ascii="Arial" w:hAnsi="Arial" w:cs="Arial"/>
          <w:sz w:val="24"/>
          <w:szCs w:val="24"/>
        </w:rPr>
      </w:pPr>
      <w:bookmarkStart w:id="147" w:name="_Toc170230348"/>
      <w:r w:rsidRPr="007D5ADA">
        <w:rPr>
          <w:rFonts w:ascii="Arial" w:hAnsi="Arial" w:cs="Arial"/>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47"/>
    </w:p>
    <w:p w14:paraId="4AF705E6" w14:textId="637D0AD9" w:rsidR="00E86DE1" w:rsidRPr="00C91358" w:rsidRDefault="00E86DE1" w:rsidP="008E61D5">
      <w:pPr>
        <w:spacing w:line="276" w:lineRule="auto"/>
        <w:ind w:firstLine="708"/>
        <w:rPr>
          <w:rFonts w:ascii="Arial" w:hAnsi="Arial" w:cs="Arial"/>
          <w:color w:val="000000"/>
          <w:spacing w:val="3"/>
          <w:sz w:val="24"/>
        </w:rPr>
      </w:pPr>
      <w:r w:rsidRPr="00C91358">
        <w:rPr>
          <w:rFonts w:ascii="Arial" w:hAnsi="Arial" w:cs="Arial"/>
          <w:color w:val="000000"/>
          <w:spacing w:val="3"/>
          <w:sz w:val="24"/>
        </w:rPr>
        <w:t xml:space="preserve">В рамках Схемы теплоснабжения </w:t>
      </w:r>
      <w:r w:rsidR="00F218E6">
        <w:rPr>
          <w:rFonts w:ascii="Arial" w:hAnsi="Arial" w:cs="Arial"/>
          <w:color w:val="000000"/>
          <w:spacing w:val="3"/>
          <w:sz w:val="24"/>
        </w:rPr>
        <w:t>Воронов</w:t>
      </w:r>
      <w:r w:rsidR="00813A1C">
        <w:rPr>
          <w:rFonts w:ascii="Arial" w:hAnsi="Arial" w:cs="Arial"/>
          <w:color w:val="000000"/>
          <w:spacing w:val="3"/>
          <w:sz w:val="24"/>
        </w:rPr>
        <w:t>ского сельского поселения</w:t>
      </w:r>
      <w:r w:rsidRPr="00C91358">
        <w:rPr>
          <w:rFonts w:ascii="Arial" w:hAnsi="Arial" w:cs="Arial"/>
          <w:color w:val="000000"/>
          <w:spacing w:val="3"/>
          <w:sz w:val="24"/>
        </w:rPr>
        <w:t xml:space="preserve"> предлагается реконструкция существующих источников тепловой энергии (таб. </w:t>
      </w:r>
      <w:r w:rsidRPr="00C91358">
        <w:rPr>
          <w:rFonts w:ascii="Arial" w:hAnsi="Arial" w:cs="Arial"/>
          <w:color w:val="000000"/>
          <w:spacing w:val="3"/>
          <w:sz w:val="24"/>
        </w:rPr>
        <w:fldChar w:fldCharType="begin"/>
      </w:r>
      <w:r w:rsidRPr="00C91358">
        <w:rPr>
          <w:rFonts w:ascii="Arial" w:hAnsi="Arial" w:cs="Arial"/>
          <w:color w:val="000000"/>
          <w:spacing w:val="3"/>
          <w:sz w:val="24"/>
        </w:rPr>
        <w:instrText xml:space="preserve"> REF _Ref114674241 \h  \* MERGEFORMAT </w:instrText>
      </w:r>
      <w:r w:rsidRPr="00C91358">
        <w:rPr>
          <w:rFonts w:ascii="Arial" w:hAnsi="Arial" w:cs="Arial"/>
          <w:color w:val="000000"/>
          <w:spacing w:val="3"/>
          <w:sz w:val="24"/>
        </w:rPr>
      </w:r>
      <w:r w:rsidRPr="00C91358">
        <w:rPr>
          <w:rFonts w:ascii="Arial" w:hAnsi="Arial" w:cs="Arial"/>
          <w:color w:val="000000"/>
          <w:spacing w:val="3"/>
          <w:sz w:val="24"/>
        </w:rPr>
        <w:fldChar w:fldCharType="separate"/>
      </w:r>
      <w:r w:rsidR="00083B08" w:rsidRPr="00083B08">
        <w:rPr>
          <w:rFonts w:ascii="Arial" w:hAnsi="Arial" w:cs="Arial"/>
          <w:vanish/>
          <w:sz w:val="24"/>
          <w:szCs w:val="20"/>
        </w:rPr>
        <w:t xml:space="preserve">Таблица </w:t>
      </w:r>
      <w:r w:rsidR="00083B08" w:rsidRPr="00083B08">
        <w:rPr>
          <w:rFonts w:ascii="Arial" w:hAnsi="Arial" w:cs="Arial"/>
          <w:sz w:val="24"/>
          <w:szCs w:val="20"/>
        </w:rPr>
        <w:t>21</w:t>
      </w:r>
      <w:r w:rsidRPr="00C91358">
        <w:rPr>
          <w:rFonts w:ascii="Arial" w:hAnsi="Arial" w:cs="Arial"/>
          <w:color w:val="000000"/>
          <w:spacing w:val="3"/>
          <w:sz w:val="24"/>
        </w:rPr>
        <w:fldChar w:fldCharType="end"/>
      </w:r>
      <w:r w:rsidRPr="00C91358">
        <w:rPr>
          <w:rFonts w:ascii="Arial" w:hAnsi="Arial" w:cs="Arial"/>
          <w:color w:val="000000"/>
          <w:spacing w:val="3"/>
          <w:sz w:val="24"/>
        </w:rPr>
        <w:t>).</w:t>
      </w:r>
    </w:p>
    <w:p w14:paraId="01AA26BE" w14:textId="77777777" w:rsidR="00E86DE1" w:rsidRPr="00C91358" w:rsidRDefault="00E86DE1" w:rsidP="00E86DE1">
      <w:pPr>
        <w:rPr>
          <w:rFonts w:asciiTheme="minorHAnsi" w:hAnsiTheme="minorHAnsi"/>
          <w:sz w:val="20"/>
          <w:szCs w:val="20"/>
        </w:rPr>
      </w:pPr>
      <w:r w:rsidRPr="00C91358">
        <w:rPr>
          <w:rFonts w:asciiTheme="minorHAnsi" w:hAnsiTheme="minorHAnsi"/>
          <w:sz w:val="20"/>
          <w:szCs w:val="20"/>
        </w:rPr>
        <w:br w:type="page"/>
      </w:r>
    </w:p>
    <w:p w14:paraId="779D06DC" w14:textId="77777777" w:rsidR="00E86DE1" w:rsidRPr="005C50E4" w:rsidRDefault="00E86DE1" w:rsidP="00E86DE1">
      <w:pPr>
        <w:rPr>
          <w:rFonts w:asciiTheme="minorHAnsi" w:hAnsiTheme="minorHAnsi"/>
          <w:sz w:val="22"/>
        </w:rPr>
        <w:sectPr w:rsidR="00E86DE1" w:rsidRPr="005C50E4" w:rsidSect="005C4A99">
          <w:headerReference w:type="default" r:id="rId39"/>
          <w:pgSz w:w="11906" w:h="16838"/>
          <w:pgMar w:top="1134" w:right="851" w:bottom="1134" w:left="1701" w:header="709" w:footer="709" w:gutter="0"/>
          <w:cols w:space="708"/>
          <w:docGrid w:linePitch="360"/>
        </w:sectPr>
      </w:pPr>
    </w:p>
    <w:p w14:paraId="5E1D1CD5" w14:textId="27D8D840" w:rsidR="00E86DE1" w:rsidRPr="00E86DE1" w:rsidRDefault="00E86DE1" w:rsidP="00E86DE1">
      <w:pPr>
        <w:pStyle w:val="afe"/>
        <w:spacing w:line="276" w:lineRule="auto"/>
        <w:rPr>
          <w:rFonts w:ascii="Arial" w:eastAsia="BatangChe" w:hAnsi="Arial" w:cs="Arial"/>
          <w:b w:val="0"/>
          <w:bCs w:val="0"/>
          <w:szCs w:val="24"/>
        </w:rPr>
      </w:pPr>
      <w:bookmarkStart w:id="148" w:name="_Ref114674241"/>
      <w:r w:rsidRPr="00E86DE1">
        <w:rPr>
          <w:rFonts w:ascii="Arial" w:hAnsi="Arial" w:cs="Arial"/>
          <w:b w:val="0"/>
          <w:bCs w:val="0"/>
          <w:sz w:val="24"/>
          <w:szCs w:val="18"/>
        </w:rPr>
        <w:lastRenderedPageBreak/>
        <w:t xml:space="preserve">Таблица </w:t>
      </w:r>
      <w:r w:rsidRPr="00E86DE1">
        <w:rPr>
          <w:rFonts w:ascii="Arial" w:hAnsi="Arial" w:cs="Arial"/>
          <w:b w:val="0"/>
          <w:bCs w:val="0"/>
          <w:sz w:val="24"/>
          <w:szCs w:val="18"/>
        </w:rPr>
        <w:fldChar w:fldCharType="begin"/>
      </w:r>
      <w:r w:rsidRPr="00E86DE1">
        <w:rPr>
          <w:rFonts w:ascii="Arial" w:hAnsi="Arial" w:cs="Arial"/>
          <w:b w:val="0"/>
          <w:bCs w:val="0"/>
          <w:sz w:val="24"/>
          <w:szCs w:val="18"/>
        </w:rPr>
        <w:instrText xml:space="preserve"> SEQ Таблица \* ARABIC </w:instrText>
      </w:r>
      <w:r w:rsidRPr="00E86DE1">
        <w:rPr>
          <w:rFonts w:ascii="Arial" w:hAnsi="Arial" w:cs="Arial"/>
          <w:b w:val="0"/>
          <w:bCs w:val="0"/>
          <w:sz w:val="24"/>
          <w:szCs w:val="18"/>
        </w:rPr>
        <w:fldChar w:fldCharType="separate"/>
      </w:r>
      <w:r w:rsidR="00083B08">
        <w:rPr>
          <w:rFonts w:ascii="Arial" w:hAnsi="Arial" w:cs="Arial"/>
          <w:b w:val="0"/>
          <w:bCs w:val="0"/>
          <w:noProof/>
          <w:sz w:val="24"/>
          <w:szCs w:val="18"/>
        </w:rPr>
        <w:t>21</w:t>
      </w:r>
      <w:r w:rsidRPr="00E86DE1">
        <w:rPr>
          <w:rFonts w:ascii="Arial" w:hAnsi="Arial" w:cs="Arial"/>
          <w:b w:val="0"/>
          <w:bCs w:val="0"/>
          <w:sz w:val="24"/>
          <w:szCs w:val="18"/>
        </w:rPr>
        <w:fldChar w:fldCharType="end"/>
      </w:r>
      <w:bookmarkEnd w:id="148"/>
      <w:r w:rsidRPr="00E86DE1">
        <w:rPr>
          <w:rFonts w:ascii="Arial" w:hAnsi="Arial" w:cs="Arial"/>
          <w:b w:val="0"/>
          <w:bCs w:val="0"/>
          <w:sz w:val="24"/>
          <w:szCs w:val="18"/>
        </w:rPr>
        <w:t xml:space="preserve"> </w:t>
      </w:r>
      <w:r w:rsidRPr="00E86DE1">
        <w:rPr>
          <w:rFonts w:ascii="Arial" w:eastAsia="BatangChe" w:hAnsi="Arial" w:cs="Arial"/>
          <w:b w:val="0"/>
          <w:bCs w:val="0"/>
          <w:sz w:val="24"/>
          <w:szCs w:val="22"/>
        </w:rPr>
        <w:t xml:space="preserve">– Предложения по </w:t>
      </w:r>
      <w:r w:rsidR="008E61D5">
        <w:rPr>
          <w:rFonts w:ascii="Arial" w:eastAsia="BatangChe" w:hAnsi="Arial" w:cs="Arial"/>
          <w:b w:val="0"/>
          <w:bCs w:val="0"/>
          <w:sz w:val="24"/>
          <w:szCs w:val="22"/>
        </w:rPr>
        <w:t>реконструкции</w:t>
      </w:r>
      <w:r w:rsidRPr="00E86DE1">
        <w:rPr>
          <w:rFonts w:ascii="Arial" w:eastAsia="BatangChe" w:hAnsi="Arial" w:cs="Arial"/>
          <w:b w:val="0"/>
          <w:bCs w:val="0"/>
          <w:sz w:val="24"/>
          <w:szCs w:val="22"/>
        </w:rPr>
        <w:t xml:space="preserve"> котельных</w:t>
      </w:r>
    </w:p>
    <w:tbl>
      <w:tblPr>
        <w:tblW w:w="5000" w:type="pct"/>
        <w:tblLook w:val="04A0" w:firstRow="1" w:lastRow="0" w:firstColumn="1" w:lastColumn="0" w:noHBand="0" w:noVBand="1"/>
      </w:tblPr>
      <w:tblGrid>
        <w:gridCol w:w="865"/>
        <w:gridCol w:w="2391"/>
        <w:gridCol w:w="2105"/>
        <w:gridCol w:w="1459"/>
        <w:gridCol w:w="2510"/>
        <w:gridCol w:w="2798"/>
        <w:gridCol w:w="2432"/>
      </w:tblGrid>
      <w:tr w:rsidR="008A29D4" w:rsidRPr="008A29D4" w14:paraId="0C7C7937" w14:textId="77777777" w:rsidTr="004A4807">
        <w:trPr>
          <w:trHeight w:val="20"/>
        </w:trPr>
        <w:tc>
          <w:tcPr>
            <w:tcW w:w="29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1289CE3"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 п/п</w:t>
            </w:r>
          </w:p>
        </w:tc>
        <w:tc>
          <w:tcPr>
            <w:tcW w:w="821" w:type="pct"/>
            <w:tcBorders>
              <w:top w:val="single" w:sz="4" w:space="0" w:color="auto"/>
              <w:left w:val="nil"/>
              <w:bottom w:val="single" w:sz="4" w:space="0" w:color="auto"/>
              <w:right w:val="single" w:sz="4" w:space="0" w:color="auto"/>
            </w:tcBorders>
            <w:shd w:val="clear" w:color="000000" w:fill="F2F2F2"/>
            <w:vAlign w:val="center"/>
            <w:hideMark/>
          </w:tcPr>
          <w:p w14:paraId="5E1772B3"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Наименование мероприятий</w:t>
            </w:r>
          </w:p>
        </w:tc>
        <w:tc>
          <w:tcPr>
            <w:tcW w:w="723" w:type="pct"/>
            <w:tcBorders>
              <w:top w:val="single" w:sz="4" w:space="0" w:color="auto"/>
              <w:left w:val="nil"/>
              <w:bottom w:val="single" w:sz="4" w:space="0" w:color="auto"/>
              <w:right w:val="single" w:sz="4" w:space="0" w:color="auto"/>
            </w:tcBorders>
            <w:shd w:val="clear" w:color="000000" w:fill="F2F2F2"/>
            <w:vAlign w:val="center"/>
            <w:hideMark/>
          </w:tcPr>
          <w:p w14:paraId="44982CBF"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Описание и месторасположение объекта</w:t>
            </w:r>
          </w:p>
        </w:tc>
        <w:tc>
          <w:tcPr>
            <w:tcW w:w="501" w:type="pct"/>
            <w:tcBorders>
              <w:top w:val="single" w:sz="4" w:space="0" w:color="auto"/>
              <w:left w:val="nil"/>
              <w:bottom w:val="single" w:sz="4" w:space="0" w:color="auto"/>
              <w:right w:val="single" w:sz="4" w:space="0" w:color="auto"/>
            </w:tcBorders>
            <w:shd w:val="clear" w:color="000000" w:fill="F2F2F2"/>
            <w:vAlign w:val="center"/>
            <w:hideMark/>
          </w:tcPr>
          <w:p w14:paraId="1CF96E8F"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Период реализации проекта</w:t>
            </w:r>
          </w:p>
        </w:tc>
        <w:tc>
          <w:tcPr>
            <w:tcW w:w="862" w:type="pct"/>
            <w:tcBorders>
              <w:top w:val="single" w:sz="4" w:space="0" w:color="auto"/>
              <w:left w:val="nil"/>
              <w:bottom w:val="single" w:sz="4" w:space="0" w:color="auto"/>
              <w:right w:val="single" w:sz="4" w:space="0" w:color="auto"/>
            </w:tcBorders>
            <w:shd w:val="clear" w:color="000000" w:fill="F2F2F2"/>
            <w:vAlign w:val="center"/>
            <w:hideMark/>
          </w:tcPr>
          <w:p w14:paraId="28132F41"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Финансовая потребность в реализацию мероприятий, тыс. руб. (без НДС)</w:t>
            </w:r>
          </w:p>
        </w:tc>
        <w:tc>
          <w:tcPr>
            <w:tcW w:w="961" w:type="pct"/>
            <w:tcBorders>
              <w:top w:val="single" w:sz="4" w:space="0" w:color="auto"/>
              <w:left w:val="nil"/>
              <w:bottom w:val="single" w:sz="4" w:space="0" w:color="auto"/>
              <w:right w:val="single" w:sz="4" w:space="0" w:color="auto"/>
            </w:tcBorders>
            <w:shd w:val="clear" w:color="000000" w:fill="F2F2F2"/>
            <w:vAlign w:val="center"/>
            <w:hideMark/>
          </w:tcPr>
          <w:p w14:paraId="03089926"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Обоснование необходимости предлагаемых реконструкций</w:t>
            </w:r>
          </w:p>
        </w:tc>
        <w:tc>
          <w:tcPr>
            <w:tcW w:w="835" w:type="pct"/>
            <w:tcBorders>
              <w:top w:val="single" w:sz="4" w:space="0" w:color="auto"/>
              <w:left w:val="nil"/>
              <w:bottom w:val="single" w:sz="4" w:space="0" w:color="auto"/>
              <w:right w:val="single" w:sz="4" w:space="0" w:color="auto"/>
            </w:tcBorders>
            <w:shd w:val="clear" w:color="000000" w:fill="F2F2F2"/>
            <w:vAlign w:val="center"/>
            <w:hideMark/>
          </w:tcPr>
          <w:p w14:paraId="7BE7F3AF"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Описание предлагаемых реконструкций</w:t>
            </w:r>
          </w:p>
        </w:tc>
      </w:tr>
      <w:tr w:rsidR="008A29D4" w:rsidRPr="008A29D4" w14:paraId="65640C4F" w14:textId="77777777" w:rsidTr="004A4807">
        <w:trPr>
          <w:trHeight w:val="20"/>
        </w:trPr>
        <w:tc>
          <w:tcPr>
            <w:tcW w:w="297" w:type="pct"/>
            <w:tcBorders>
              <w:top w:val="nil"/>
              <w:left w:val="single" w:sz="4" w:space="0" w:color="auto"/>
              <w:bottom w:val="single" w:sz="4" w:space="0" w:color="auto"/>
              <w:right w:val="single" w:sz="4" w:space="0" w:color="auto"/>
            </w:tcBorders>
            <w:vAlign w:val="center"/>
            <w:hideMark/>
          </w:tcPr>
          <w:p w14:paraId="1E42E81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1</w:t>
            </w:r>
          </w:p>
        </w:tc>
        <w:tc>
          <w:tcPr>
            <w:tcW w:w="821" w:type="pct"/>
            <w:tcBorders>
              <w:top w:val="nil"/>
              <w:left w:val="nil"/>
              <w:bottom w:val="single" w:sz="4" w:space="0" w:color="auto"/>
              <w:right w:val="single" w:sz="4" w:space="0" w:color="auto"/>
            </w:tcBorders>
            <w:vAlign w:val="center"/>
            <w:hideMark/>
          </w:tcPr>
          <w:p w14:paraId="07CF255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Реконструкция основного оборудования</w:t>
            </w:r>
          </w:p>
        </w:tc>
        <w:tc>
          <w:tcPr>
            <w:tcW w:w="723" w:type="pct"/>
            <w:tcBorders>
              <w:top w:val="nil"/>
              <w:left w:val="nil"/>
              <w:bottom w:val="single" w:sz="4" w:space="0" w:color="auto"/>
              <w:right w:val="single" w:sz="4" w:space="0" w:color="auto"/>
            </w:tcBorders>
            <w:noWrap/>
            <w:vAlign w:val="center"/>
            <w:hideMark/>
          </w:tcPr>
          <w:p w14:paraId="30D7F95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Котельная № 11</w:t>
            </w:r>
          </w:p>
        </w:tc>
        <w:tc>
          <w:tcPr>
            <w:tcW w:w="501" w:type="pct"/>
            <w:tcBorders>
              <w:top w:val="nil"/>
              <w:left w:val="nil"/>
              <w:bottom w:val="single" w:sz="4" w:space="0" w:color="auto"/>
              <w:right w:val="single" w:sz="4" w:space="0" w:color="auto"/>
            </w:tcBorders>
            <w:noWrap/>
            <w:vAlign w:val="center"/>
            <w:hideMark/>
          </w:tcPr>
          <w:p w14:paraId="6885085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2026-2027</w:t>
            </w:r>
          </w:p>
        </w:tc>
        <w:tc>
          <w:tcPr>
            <w:tcW w:w="862" w:type="pct"/>
            <w:tcBorders>
              <w:top w:val="nil"/>
              <w:left w:val="nil"/>
              <w:bottom w:val="single" w:sz="4" w:space="0" w:color="auto"/>
              <w:right w:val="single" w:sz="4" w:space="0" w:color="auto"/>
            </w:tcBorders>
            <w:noWrap/>
            <w:vAlign w:val="center"/>
            <w:hideMark/>
          </w:tcPr>
          <w:p w14:paraId="529E095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1554,7</w:t>
            </w:r>
          </w:p>
        </w:tc>
        <w:tc>
          <w:tcPr>
            <w:tcW w:w="961" w:type="pct"/>
            <w:tcBorders>
              <w:top w:val="nil"/>
              <w:left w:val="nil"/>
              <w:bottom w:val="single" w:sz="4" w:space="0" w:color="auto"/>
              <w:right w:val="single" w:sz="4" w:space="0" w:color="auto"/>
            </w:tcBorders>
            <w:vAlign w:val="center"/>
            <w:hideMark/>
          </w:tcPr>
          <w:p w14:paraId="13D8FB4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котельного оборудования высокой степени износа</w:t>
            </w:r>
          </w:p>
        </w:tc>
        <w:tc>
          <w:tcPr>
            <w:tcW w:w="835" w:type="pct"/>
            <w:tcBorders>
              <w:top w:val="nil"/>
              <w:left w:val="nil"/>
              <w:bottom w:val="single" w:sz="4" w:space="0" w:color="auto"/>
              <w:right w:val="single" w:sz="4" w:space="0" w:color="auto"/>
            </w:tcBorders>
            <w:vAlign w:val="center"/>
            <w:hideMark/>
          </w:tcPr>
          <w:p w14:paraId="062C1D1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котла КВЖт-0.5-2шт.</w:t>
            </w:r>
          </w:p>
        </w:tc>
      </w:tr>
      <w:tr w:rsidR="008A29D4" w:rsidRPr="008A29D4" w14:paraId="3C1CDAC8" w14:textId="77777777" w:rsidTr="004A4807">
        <w:trPr>
          <w:trHeight w:val="20"/>
        </w:trPr>
        <w:tc>
          <w:tcPr>
            <w:tcW w:w="297" w:type="pct"/>
            <w:tcBorders>
              <w:top w:val="nil"/>
              <w:left w:val="single" w:sz="4" w:space="0" w:color="auto"/>
              <w:bottom w:val="single" w:sz="4" w:space="0" w:color="auto"/>
              <w:right w:val="single" w:sz="4" w:space="0" w:color="auto"/>
            </w:tcBorders>
            <w:vAlign w:val="center"/>
            <w:hideMark/>
          </w:tcPr>
          <w:p w14:paraId="4A392B8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2</w:t>
            </w:r>
          </w:p>
        </w:tc>
        <w:tc>
          <w:tcPr>
            <w:tcW w:w="821" w:type="pct"/>
            <w:tcBorders>
              <w:top w:val="nil"/>
              <w:left w:val="nil"/>
              <w:bottom w:val="single" w:sz="4" w:space="0" w:color="auto"/>
              <w:right w:val="single" w:sz="4" w:space="0" w:color="auto"/>
            </w:tcBorders>
            <w:vAlign w:val="center"/>
            <w:hideMark/>
          </w:tcPr>
          <w:p w14:paraId="0E48E64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Реконструкция вспомогательного  оборудования</w:t>
            </w:r>
          </w:p>
        </w:tc>
        <w:tc>
          <w:tcPr>
            <w:tcW w:w="723" w:type="pct"/>
            <w:tcBorders>
              <w:top w:val="nil"/>
              <w:left w:val="nil"/>
              <w:bottom w:val="single" w:sz="4" w:space="0" w:color="auto"/>
              <w:right w:val="single" w:sz="4" w:space="0" w:color="auto"/>
            </w:tcBorders>
            <w:noWrap/>
            <w:vAlign w:val="center"/>
            <w:hideMark/>
          </w:tcPr>
          <w:p w14:paraId="1DB685F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Котельная № 11</w:t>
            </w:r>
          </w:p>
        </w:tc>
        <w:tc>
          <w:tcPr>
            <w:tcW w:w="501" w:type="pct"/>
            <w:tcBorders>
              <w:top w:val="nil"/>
              <w:left w:val="nil"/>
              <w:bottom w:val="single" w:sz="4" w:space="0" w:color="auto"/>
              <w:right w:val="single" w:sz="4" w:space="0" w:color="auto"/>
            </w:tcBorders>
            <w:noWrap/>
            <w:vAlign w:val="center"/>
            <w:hideMark/>
          </w:tcPr>
          <w:p w14:paraId="7E3DFE3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2025</w:t>
            </w:r>
          </w:p>
        </w:tc>
        <w:tc>
          <w:tcPr>
            <w:tcW w:w="862" w:type="pct"/>
            <w:tcBorders>
              <w:top w:val="nil"/>
              <w:left w:val="nil"/>
              <w:bottom w:val="single" w:sz="4" w:space="0" w:color="auto"/>
              <w:right w:val="single" w:sz="4" w:space="0" w:color="auto"/>
            </w:tcBorders>
            <w:noWrap/>
            <w:vAlign w:val="center"/>
            <w:hideMark/>
          </w:tcPr>
          <w:p w14:paraId="2B4F5C21"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133,3</w:t>
            </w:r>
          </w:p>
        </w:tc>
        <w:tc>
          <w:tcPr>
            <w:tcW w:w="961" w:type="pct"/>
            <w:tcBorders>
              <w:top w:val="nil"/>
              <w:left w:val="nil"/>
              <w:bottom w:val="single" w:sz="4" w:space="0" w:color="auto"/>
              <w:right w:val="single" w:sz="4" w:space="0" w:color="auto"/>
            </w:tcBorders>
            <w:vAlign w:val="center"/>
            <w:hideMark/>
          </w:tcPr>
          <w:p w14:paraId="1E8E1C1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насосного оборудования высокой степени износа</w:t>
            </w:r>
          </w:p>
        </w:tc>
        <w:tc>
          <w:tcPr>
            <w:tcW w:w="835" w:type="pct"/>
            <w:tcBorders>
              <w:top w:val="nil"/>
              <w:left w:val="nil"/>
              <w:bottom w:val="single" w:sz="4" w:space="0" w:color="auto"/>
              <w:right w:val="single" w:sz="4" w:space="0" w:color="auto"/>
            </w:tcBorders>
            <w:vAlign w:val="center"/>
            <w:hideMark/>
          </w:tcPr>
          <w:p w14:paraId="4CD9018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сетевого насоса -2шт.</w:t>
            </w:r>
          </w:p>
        </w:tc>
      </w:tr>
      <w:tr w:rsidR="008A29D4" w:rsidRPr="008A29D4" w14:paraId="6D9FC884" w14:textId="77777777" w:rsidTr="004A4807">
        <w:trPr>
          <w:trHeight w:val="20"/>
        </w:trPr>
        <w:tc>
          <w:tcPr>
            <w:tcW w:w="297" w:type="pct"/>
            <w:tcBorders>
              <w:top w:val="nil"/>
              <w:left w:val="single" w:sz="4" w:space="0" w:color="auto"/>
              <w:bottom w:val="single" w:sz="4" w:space="0" w:color="auto"/>
              <w:right w:val="single" w:sz="4" w:space="0" w:color="auto"/>
            </w:tcBorders>
            <w:vAlign w:val="center"/>
            <w:hideMark/>
          </w:tcPr>
          <w:p w14:paraId="3A0207B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3</w:t>
            </w:r>
          </w:p>
        </w:tc>
        <w:tc>
          <w:tcPr>
            <w:tcW w:w="821" w:type="pct"/>
            <w:tcBorders>
              <w:top w:val="nil"/>
              <w:left w:val="nil"/>
              <w:bottom w:val="single" w:sz="4" w:space="0" w:color="auto"/>
              <w:right w:val="single" w:sz="4" w:space="0" w:color="auto"/>
            </w:tcBorders>
            <w:vAlign w:val="center"/>
            <w:hideMark/>
          </w:tcPr>
          <w:p w14:paraId="7AEEE83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Реконструкция основного оборудования</w:t>
            </w:r>
          </w:p>
        </w:tc>
        <w:tc>
          <w:tcPr>
            <w:tcW w:w="723" w:type="pct"/>
            <w:tcBorders>
              <w:top w:val="nil"/>
              <w:left w:val="nil"/>
              <w:bottom w:val="single" w:sz="4" w:space="0" w:color="auto"/>
              <w:right w:val="single" w:sz="4" w:space="0" w:color="auto"/>
            </w:tcBorders>
            <w:noWrap/>
            <w:vAlign w:val="center"/>
            <w:hideMark/>
          </w:tcPr>
          <w:p w14:paraId="3A50A0E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Вороново СОШ</w:t>
            </w:r>
          </w:p>
        </w:tc>
        <w:tc>
          <w:tcPr>
            <w:tcW w:w="501" w:type="pct"/>
            <w:tcBorders>
              <w:top w:val="nil"/>
              <w:left w:val="nil"/>
              <w:bottom w:val="single" w:sz="4" w:space="0" w:color="auto"/>
              <w:right w:val="single" w:sz="4" w:space="0" w:color="auto"/>
            </w:tcBorders>
            <w:noWrap/>
            <w:vAlign w:val="center"/>
            <w:hideMark/>
          </w:tcPr>
          <w:p w14:paraId="423902C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2030</w:t>
            </w:r>
          </w:p>
        </w:tc>
        <w:tc>
          <w:tcPr>
            <w:tcW w:w="862" w:type="pct"/>
            <w:tcBorders>
              <w:top w:val="nil"/>
              <w:left w:val="nil"/>
              <w:bottom w:val="single" w:sz="4" w:space="0" w:color="auto"/>
              <w:right w:val="single" w:sz="4" w:space="0" w:color="auto"/>
            </w:tcBorders>
            <w:noWrap/>
            <w:vAlign w:val="center"/>
            <w:hideMark/>
          </w:tcPr>
          <w:p w14:paraId="202D404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960,0</w:t>
            </w:r>
          </w:p>
        </w:tc>
        <w:tc>
          <w:tcPr>
            <w:tcW w:w="961" w:type="pct"/>
            <w:tcBorders>
              <w:top w:val="nil"/>
              <w:left w:val="nil"/>
              <w:bottom w:val="single" w:sz="4" w:space="0" w:color="auto"/>
              <w:right w:val="single" w:sz="4" w:space="0" w:color="auto"/>
            </w:tcBorders>
            <w:vAlign w:val="center"/>
            <w:hideMark/>
          </w:tcPr>
          <w:p w14:paraId="03069F8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котельного оборудования высокой степени износа</w:t>
            </w:r>
          </w:p>
        </w:tc>
        <w:tc>
          <w:tcPr>
            <w:tcW w:w="835" w:type="pct"/>
            <w:tcBorders>
              <w:top w:val="nil"/>
              <w:left w:val="nil"/>
              <w:bottom w:val="single" w:sz="4" w:space="0" w:color="auto"/>
              <w:right w:val="single" w:sz="4" w:space="0" w:color="auto"/>
            </w:tcBorders>
            <w:vAlign w:val="center"/>
            <w:hideMark/>
          </w:tcPr>
          <w:p w14:paraId="3023EF4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котлов КВр-0.25-2шт.</w:t>
            </w:r>
          </w:p>
        </w:tc>
      </w:tr>
      <w:tr w:rsidR="008A29D4" w:rsidRPr="008A29D4" w14:paraId="35148662" w14:textId="77777777" w:rsidTr="004A4807">
        <w:trPr>
          <w:trHeight w:val="20"/>
        </w:trPr>
        <w:tc>
          <w:tcPr>
            <w:tcW w:w="297" w:type="pct"/>
            <w:tcBorders>
              <w:top w:val="nil"/>
              <w:left w:val="single" w:sz="4" w:space="0" w:color="auto"/>
              <w:bottom w:val="single" w:sz="4" w:space="0" w:color="auto"/>
              <w:right w:val="single" w:sz="4" w:space="0" w:color="auto"/>
            </w:tcBorders>
            <w:vAlign w:val="center"/>
            <w:hideMark/>
          </w:tcPr>
          <w:p w14:paraId="25DC709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4</w:t>
            </w:r>
          </w:p>
        </w:tc>
        <w:tc>
          <w:tcPr>
            <w:tcW w:w="821" w:type="pct"/>
            <w:tcBorders>
              <w:top w:val="nil"/>
              <w:left w:val="nil"/>
              <w:bottom w:val="single" w:sz="4" w:space="0" w:color="auto"/>
              <w:right w:val="single" w:sz="4" w:space="0" w:color="auto"/>
            </w:tcBorders>
            <w:vAlign w:val="center"/>
            <w:hideMark/>
          </w:tcPr>
          <w:p w14:paraId="14D8BF81"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Реконструкция основного оборудования</w:t>
            </w:r>
          </w:p>
        </w:tc>
        <w:tc>
          <w:tcPr>
            <w:tcW w:w="723" w:type="pct"/>
            <w:tcBorders>
              <w:top w:val="nil"/>
              <w:left w:val="nil"/>
              <w:bottom w:val="single" w:sz="4" w:space="0" w:color="auto"/>
              <w:right w:val="single" w:sz="4" w:space="0" w:color="auto"/>
            </w:tcBorders>
            <w:noWrap/>
            <w:vAlign w:val="center"/>
            <w:hideMark/>
          </w:tcPr>
          <w:p w14:paraId="5A377F7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Еловка ООШ</w:t>
            </w:r>
          </w:p>
        </w:tc>
        <w:tc>
          <w:tcPr>
            <w:tcW w:w="501" w:type="pct"/>
            <w:tcBorders>
              <w:top w:val="nil"/>
              <w:left w:val="nil"/>
              <w:bottom w:val="single" w:sz="4" w:space="0" w:color="auto"/>
              <w:right w:val="single" w:sz="4" w:space="0" w:color="auto"/>
            </w:tcBorders>
            <w:noWrap/>
            <w:vAlign w:val="center"/>
            <w:hideMark/>
          </w:tcPr>
          <w:p w14:paraId="1E22F77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2028</w:t>
            </w:r>
          </w:p>
        </w:tc>
        <w:tc>
          <w:tcPr>
            <w:tcW w:w="862" w:type="pct"/>
            <w:tcBorders>
              <w:top w:val="nil"/>
              <w:left w:val="nil"/>
              <w:bottom w:val="single" w:sz="4" w:space="0" w:color="auto"/>
              <w:right w:val="single" w:sz="4" w:space="0" w:color="auto"/>
            </w:tcBorders>
            <w:noWrap/>
            <w:vAlign w:val="center"/>
            <w:hideMark/>
          </w:tcPr>
          <w:p w14:paraId="3E7D53C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880,0</w:t>
            </w:r>
          </w:p>
        </w:tc>
        <w:tc>
          <w:tcPr>
            <w:tcW w:w="961" w:type="pct"/>
            <w:tcBorders>
              <w:top w:val="nil"/>
              <w:left w:val="nil"/>
              <w:bottom w:val="single" w:sz="4" w:space="0" w:color="auto"/>
              <w:right w:val="single" w:sz="4" w:space="0" w:color="auto"/>
            </w:tcBorders>
            <w:vAlign w:val="center"/>
            <w:hideMark/>
          </w:tcPr>
          <w:p w14:paraId="690392D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котельного оборудования высокой степени износа</w:t>
            </w:r>
          </w:p>
        </w:tc>
        <w:tc>
          <w:tcPr>
            <w:tcW w:w="835" w:type="pct"/>
            <w:tcBorders>
              <w:top w:val="nil"/>
              <w:left w:val="nil"/>
              <w:bottom w:val="single" w:sz="4" w:space="0" w:color="auto"/>
              <w:right w:val="single" w:sz="4" w:space="0" w:color="auto"/>
            </w:tcBorders>
            <w:vAlign w:val="center"/>
            <w:hideMark/>
          </w:tcPr>
          <w:p w14:paraId="49253FF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котлов КВ-0.2-2шт.</w:t>
            </w:r>
          </w:p>
        </w:tc>
      </w:tr>
      <w:tr w:rsidR="008A29D4" w:rsidRPr="008A29D4" w14:paraId="211C1D6C" w14:textId="77777777" w:rsidTr="004A4807">
        <w:trPr>
          <w:trHeight w:val="20"/>
        </w:trPr>
        <w:tc>
          <w:tcPr>
            <w:tcW w:w="297" w:type="pct"/>
            <w:tcBorders>
              <w:top w:val="nil"/>
              <w:left w:val="single" w:sz="4" w:space="0" w:color="auto"/>
              <w:bottom w:val="single" w:sz="4" w:space="0" w:color="auto"/>
              <w:right w:val="single" w:sz="4" w:space="0" w:color="auto"/>
            </w:tcBorders>
            <w:vAlign w:val="center"/>
            <w:hideMark/>
          </w:tcPr>
          <w:p w14:paraId="6F741D4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5</w:t>
            </w:r>
          </w:p>
        </w:tc>
        <w:tc>
          <w:tcPr>
            <w:tcW w:w="821" w:type="pct"/>
            <w:tcBorders>
              <w:top w:val="nil"/>
              <w:left w:val="nil"/>
              <w:bottom w:val="single" w:sz="4" w:space="0" w:color="auto"/>
              <w:right w:val="single" w:sz="4" w:space="0" w:color="auto"/>
            </w:tcBorders>
            <w:vAlign w:val="center"/>
            <w:hideMark/>
          </w:tcPr>
          <w:p w14:paraId="549488D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Реконструкция основного оборудования</w:t>
            </w:r>
          </w:p>
        </w:tc>
        <w:tc>
          <w:tcPr>
            <w:tcW w:w="723" w:type="pct"/>
            <w:tcBorders>
              <w:top w:val="nil"/>
              <w:left w:val="nil"/>
              <w:bottom w:val="single" w:sz="4" w:space="0" w:color="auto"/>
              <w:right w:val="single" w:sz="4" w:space="0" w:color="auto"/>
            </w:tcBorders>
            <w:noWrap/>
            <w:vAlign w:val="center"/>
            <w:hideMark/>
          </w:tcPr>
          <w:p w14:paraId="615325D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Осиновка СОШ</w:t>
            </w:r>
          </w:p>
        </w:tc>
        <w:tc>
          <w:tcPr>
            <w:tcW w:w="501" w:type="pct"/>
            <w:tcBorders>
              <w:top w:val="nil"/>
              <w:left w:val="nil"/>
              <w:bottom w:val="single" w:sz="4" w:space="0" w:color="auto"/>
              <w:right w:val="single" w:sz="4" w:space="0" w:color="auto"/>
            </w:tcBorders>
            <w:noWrap/>
            <w:vAlign w:val="center"/>
            <w:hideMark/>
          </w:tcPr>
          <w:p w14:paraId="4DDF21E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2029</w:t>
            </w:r>
          </w:p>
        </w:tc>
        <w:tc>
          <w:tcPr>
            <w:tcW w:w="862" w:type="pct"/>
            <w:tcBorders>
              <w:top w:val="nil"/>
              <w:left w:val="nil"/>
              <w:bottom w:val="single" w:sz="4" w:space="0" w:color="auto"/>
              <w:right w:val="single" w:sz="4" w:space="0" w:color="auto"/>
            </w:tcBorders>
            <w:noWrap/>
            <w:vAlign w:val="center"/>
            <w:hideMark/>
          </w:tcPr>
          <w:p w14:paraId="0424D711"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960,0</w:t>
            </w:r>
          </w:p>
        </w:tc>
        <w:tc>
          <w:tcPr>
            <w:tcW w:w="961" w:type="pct"/>
            <w:tcBorders>
              <w:top w:val="nil"/>
              <w:left w:val="nil"/>
              <w:bottom w:val="single" w:sz="4" w:space="0" w:color="auto"/>
              <w:right w:val="single" w:sz="4" w:space="0" w:color="auto"/>
            </w:tcBorders>
            <w:vAlign w:val="center"/>
            <w:hideMark/>
          </w:tcPr>
          <w:p w14:paraId="145B5E7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котельного оборудования высокой степени износа</w:t>
            </w:r>
          </w:p>
        </w:tc>
        <w:tc>
          <w:tcPr>
            <w:tcW w:w="835" w:type="pct"/>
            <w:tcBorders>
              <w:top w:val="nil"/>
              <w:left w:val="nil"/>
              <w:bottom w:val="single" w:sz="4" w:space="0" w:color="auto"/>
              <w:right w:val="single" w:sz="4" w:space="0" w:color="auto"/>
            </w:tcBorders>
            <w:vAlign w:val="center"/>
            <w:hideMark/>
          </w:tcPr>
          <w:p w14:paraId="104423B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котлов КВр-0.25-2шт.</w:t>
            </w:r>
          </w:p>
        </w:tc>
      </w:tr>
      <w:tr w:rsidR="008A29D4" w:rsidRPr="008A29D4" w14:paraId="708AB9A5" w14:textId="77777777" w:rsidTr="004A4807">
        <w:trPr>
          <w:trHeight w:val="398"/>
        </w:trPr>
        <w:tc>
          <w:tcPr>
            <w:tcW w:w="297" w:type="pct"/>
            <w:tcBorders>
              <w:top w:val="nil"/>
              <w:left w:val="single" w:sz="4" w:space="0" w:color="auto"/>
              <w:bottom w:val="single" w:sz="4" w:space="0" w:color="auto"/>
              <w:right w:val="single" w:sz="4" w:space="0" w:color="auto"/>
            </w:tcBorders>
            <w:vAlign w:val="center"/>
            <w:hideMark/>
          </w:tcPr>
          <w:p w14:paraId="4EA17334" w14:textId="77777777" w:rsidR="008A29D4" w:rsidRPr="008A29D4" w:rsidRDefault="008A29D4" w:rsidP="008A29D4">
            <w:pPr>
              <w:spacing w:line="240" w:lineRule="auto"/>
              <w:ind w:firstLine="0"/>
              <w:jc w:val="center"/>
              <w:rPr>
                <w:rFonts w:ascii="Arial" w:hAnsi="Arial" w:cs="Arial"/>
                <w:color w:val="000000"/>
                <w:sz w:val="18"/>
                <w:szCs w:val="18"/>
              </w:rPr>
            </w:pPr>
          </w:p>
        </w:tc>
        <w:tc>
          <w:tcPr>
            <w:tcW w:w="821" w:type="pct"/>
            <w:tcBorders>
              <w:top w:val="nil"/>
              <w:left w:val="nil"/>
              <w:bottom w:val="single" w:sz="4" w:space="0" w:color="auto"/>
              <w:right w:val="single" w:sz="4" w:space="0" w:color="auto"/>
            </w:tcBorders>
            <w:vAlign w:val="center"/>
            <w:hideMark/>
          </w:tcPr>
          <w:p w14:paraId="22CD69DC" w14:textId="77777777" w:rsidR="008A29D4" w:rsidRPr="008A29D4" w:rsidRDefault="008A29D4" w:rsidP="008A29D4">
            <w:pPr>
              <w:spacing w:line="240" w:lineRule="auto"/>
              <w:ind w:firstLine="0"/>
              <w:jc w:val="center"/>
              <w:rPr>
                <w:rFonts w:ascii="Arial" w:hAnsi="Arial" w:cs="Arial"/>
                <w:color w:val="000000"/>
                <w:sz w:val="18"/>
                <w:szCs w:val="18"/>
              </w:rPr>
            </w:pPr>
          </w:p>
        </w:tc>
        <w:tc>
          <w:tcPr>
            <w:tcW w:w="723" w:type="pct"/>
            <w:tcBorders>
              <w:top w:val="nil"/>
              <w:left w:val="nil"/>
              <w:bottom w:val="single" w:sz="4" w:space="0" w:color="auto"/>
              <w:right w:val="single" w:sz="4" w:space="0" w:color="auto"/>
            </w:tcBorders>
            <w:noWrap/>
            <w:vAlign w:val="center"/>
            <w:hideMark/>
          </w:tcPr>
          <w:p w14:paraId="3D62D9D7"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ИТОГО</w:t>
            </w:r>
          </w:p>
        </w:tc>
        <w:tc>
          <w:tcPr>
            <w:tcW w:w="501" w:type="pct"/>
            <w:tcBorders>
              <w:top w:val="nil"/>
              <w:left w:val="nil"/>
              <w:bottom w:val="single" w:sz="4" w:space="0" w:color="auto"/>
              <w:right w:val="single" w:sz="4" w:space="0" w:color="auto"/>
            </w:tcBorders>
            <w:noWrap/>
            <w:vAlign w:val="center"/>
            <w:hideMark/>
          </w:tcPr>
          <w:p w14:paraId="144BDA6F" w14:textId="77777777" w:rsidR="008A29D4" w:rsidRPr="008A29D4" w:rsidRDefault="008A29D4" w:rsidP="008A29D4">
            <w:pPr>
              <w:spacing w:line="240" w:lineRule="auto"/>
              <w:ind w:firstLine="0"/>
              <w:jc w:val="center"/>
              <w:rPr>
                <w:rFonts w:ascii="Arial" w:hAnsi="Arial" w:cs="Arial"/>
                <w:b/>
                <w:bCs/>
                <w:color w:val="000000"/>
                <w:sz w:val="18"/>
                <w:szCs w:val="18"/>
              </w:rPr>
            </w:pPr>
          </w:p>
        </w:tc>
        <w:tc>
          <w:tcPr>
            <w:tcW w:w="862" w:type="pct"/>
            <w:tcBorders>
              <w:top w:val="nil"/>
              <w:left w:val="nil"/>
              <w:bottom w:val="single" w:sz="4" w:space="0" w:color="auto"/>
              <w:right w:val="single" w:sz="4" w:space="0" w:color="auto"/>
            </w:tcBorders>
            <w:noWrap/>
            <w:vAlign w:val="center"/>
            <w:hideMark/>
          </w:tcPr>
          <w:p w14:paraId="3D07992F"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4488,0</w:t>
            </w:r>
          </w:p>
        </w:tc>
        <w:tc>
          <w:tcPr>
            <w:tcW w:w="961" w:type="pct"/>
            <w:tcBorders>
              <w:top w:val="nil"/>
              <w:left w:val="nil"/>
              <w:bottom w:val="single" w:sz="4" w:space="0" w:color="auto"/>
              <w:right w:val="single" w:sz="4" w:space="0" w:color="auto"/>
            </w:tcBorders>
            <w:vAlign w:val="center"/>
            <w:hideMark/>
          </w:tcPr>
          <w:p w14:paraId="678C7724" w14:textId="77777777" w:rsidR="008A29D4" w:rsidRPr="008A29D4" w:rsidRDefault="008A29D4" w:rsidP="008A29D4">
            <w:pPr>
              <w:spacing w:line="240" w:lineRule="auto"/>
              <w:ind w:firstLine="0"/>
              <w:jc w:val="center"/>
              <w:rPr>
                <w:rFonts w:ascii="Arial" w:hAnsi="Arial" w:cs="Arial"/>
                <w:color w:val="000000"/>
                <w:sz w:val="18"/>
                <w:szCs w:val="18"/>
              </w:rPr>
            </w:pPr>
          </w:p>
        </w:tc>
        <w:tc>
          <w:tcPr>
            <w:tcW w:w="835" w:type="pct"/>
            <w:tcBorders>
              <w:top w:val="nil"/>
              <w:left w:val="nil"/>
              <w:bottom w:val="single" w:sz="4" w:space="0" w:color="auto"/>
              <w:right w:val="single" w:sz="4" w:space="0" w:color="auto"/>
            </w:tcBorders>
            <w:vAlign w:val="center"/>
            <w:hideMark/>
          </w:tcPr>
          <w:p w14:paraId="12C37C78" w14:textId="77777777" w:rsidR="008A29D4" w:rsidRPr="008A29D4" w:rsidRDefault="008A29D4" w:rsidP="008A29D4">
            <w:pPr>
              <w:spacing w:line="240" w:lineRule="auto"/>
              <w:ind w:firstLine="0"/>
              <w:jc w:val="center"/>
              <w:rPr>
                <w:rFonts w:ascii="Arial" w:hAnsi="Arial" w:cs="Arial"/>
                <w:color w:val="000000"/>
                <w:sz w:val="18"/>
                <w:szCs w:val="18"/>
              </w:rPr>
            </w:pPr>
          </w:p>
        </w:tc>
      </w:tr>
    </w:tbl>
    <w:p w14:paraId="614F7A8A" w14:textId="7C5BBC70" w:rsidR="00BC434F" w:rsidRDefault="00BC434F" w:rsidP="00E86DE1"/>
    <w:p w14:paraId="665921DA" w14:textId="77777777" w:rsidR="008530FA" w:rsidRDefault="008530FA" w:rsidP="00E86DE1">
      <w:pPr>
        <w:sectPr w:rsidR="008530FA" w:rsidSect="006E6361">
          <w:pgSz w:w="16838" w:h="11906" w:orient="landscape"/>
          <w:pgMar w:top="1701" w:right="1134" w:bottom="851" w:left="1134" w:header="709" w:footer="709" w:gutter="0"/>
          <w:cols w:space="708"/>
          <w:docGrid w:linePitch="360"/>
        </w:sectPr>
      </w:pPr>
    </w:p>
    <w:p w14:paraId="2C0FFD32" w14:textId="013EBAC8" w:rsidR="006B4D03" w:rsidRPr="007D5ADA" w:rsidRDefault="000A5894" w:rsidP="008E61D5">
      <w:pPr>
        <w:pStyle w:val="20"/>
        <w:spacing w:after="240" w:line="276" w:lineRule="auto"/>
        <w:rPr>
          <w:rFonts w:ascii="Arial" w:hAnsi="Arial" w:cs="Arial"/>
          <w:sz w:val="24"/>
          <w:szCs w:val="24"/>
        </w:rPr>
      </w:pPr>
      <w:bookmarkStart w:id="149" w:name="_Toc524944258"/>
      <w:bookmarkStart w:id="150" w:name="_Toc524944834"/>
      <w:bookmarkStart w:id="151" w:name="_Toc528166513"/>
      <w:bookmarkStart w:id="152" w:name="_Toc15862398"/>
      <w:bookmarkStart w:id="153" w:name="_Toc170230349"/>
      <w:r w:rsidRPr="007D5ADA">
        <w:rPr>
          <w:rFonts w:ascii="Arial" w:hAnsi="Arial" w:cs="Arial"/>
          <w:sz w:val="24"/>
          <w:szCs w:val="24"/>
        </w:rPr>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49"/>
      <w:bookmarkEnd w:id="150"/>
      <w:bookmarkEnd w:id="151"/>
      <w:bookmarkEnd w:id="152"/>
      <w:bookmarkEnd w:id="153"/>
    </w:p>
    <w:p w14:paraId="61FAD9BE" w14:textId="00DE16C8" w:rsidR="000E5E2E" w:rsidRPr="007D5ADA" w:rsidRDefault="000E5E2E" w:rsidP="008E61D5">
      <w:pPr>
        <w:spacing w:line="276" w:lineRule="auto"/>
        <w:ind w:firstLine="708"/>
        <w:rPr>
          <w:rFonts w:ascii="Arial" w:hAnsi="Arial" w:cs="Arial"/>
          <w:color w:val="222222"/>
          <w:sz w:val="24"/>
          <w:szCs w:val="24"/>
          <w:shd w:val="clear" w:color="auto" w:fill="FFFFFF"/>
        </w:rPr>
      </w:pPr>
      <w:bookmarkStart w:id="154" w:name="_Toc53605047"/>
      <w:bookmarkStart w:id="155" w:name="_Toc72448210"/>
      <w:bookmarkStart w:id="156" w:name="_Toc72449088"/>
      <w:bookmarkStart w:id="157" w:name="_Toc83901968"/>
      <w:bookmarkStart w:id="158" w:name="_Toc83921274"/>
      <w:r w:rsidRPr="007D5ADA">
        <w:rPr>
          <w:rFonts w:ascii="Arial" w:hAnsi="Arial" w:cs="Arial"/>
          <w:color w:val="222222"/>
          <w:sz w:val="24"/>
          <w:szCs w:val="24"/>
          <w:shd w:val="clear" w:color="auto" w:fill="FFFFFF"/>
        </w:rPr>
        <w:t xml:space="preserve">На территории </w:t>
      </w:r>
      <w:r w:rsidR="00CE682F" w:rsidRPr="007D5ADA">
        <w:rPr>
          <w:rFonts w:ascii="Arial" w:hAnsi="Arial" w:cs="Arial"/>
          <w:color w:val="222222"/>
          <w:sz w:val="24"/>
          <w:szCs w:val="24"/>
          <w:shd w:val="clear" w:color="auto" w:fill="FFFFFF"/>
        </w:rPr>
        <w:t xml:space="preserve">МО </w:t>
      </w:r>
      <w:r w:rsidR="00F218E6">
        <w:rPr>
          <w:rFonts w:ascii="Arial" w:hAnsi="Arial" w:cs="Arial"/>
          <w:color w:val="222222"/>
          <w:sz w:val="24"/>
          <w:szCs w:val="24"/>
          <w:shd w:val="clear" w:color="auto" w:fill="FFFFFF"/>
        </w:rPr>
        <w:t>Воронов</w:t>
      </w:r>
      <w:r w:rsidR="00813A1C">
        <w:rPr>
          <w:rFonts w:ascii="Arial" w:hAnsi="Arial" w:cs="Arial"/>
          <w:color w:val="222222"/>
          <w:sz w:val="24"/>
          <w:szCs w:val="24"/>
          <w:shd w:val="clear" w:color="auto" w:fill="FFFFFF"/>
        </w:rPr>
        <w:t>ского сельского поселения</w:t>
      </w:r>
      <w:r w:rsidRPr="007D5ADA">
        <w:rPr>
          <w:rFonts w:ascii="Arial" w:hAnsi="Arial" w:cs="Arial"/>
          <w:color w:val="222222"/>
          <w:sz w:val="24"/>
          <w:szCs w:val="24"/>
          <w:shd w:val="clear" w:color="auto" w:fill="FFFFFF"/>
        </w:rPr>
        <w:t xml:space="preserve"> отсутствуют источники с комбинированной выработкой тепловой и электрической энергии.</w:t>
      </w:r>
      <w:bookmarkEnd w:id="154"/>
      <w:bookmarkEnd w:id="155"/>
      <w:bookmarkEnd w:id="156"/>
      <w:bookmarkEnd w:id="157"/>
      <w:bookmarkEnd w:id="158"/>
    </w:p>
    <w:p w14:paraId="21C798B2" w14:textId="77777777" w:rsidR="000E5E2E" w:rsidRPr="007D5ADA" w:rsidRDefault="000E5E2E" w:rsidP="008E61D5">
      <w:pPr>
        <w:spacing w:line="276" w:lineRule="auto"/>
        <w:rPr>
          <w:rFonts w:ascii="Arial" w:hAnsi="Arial" w:cs="Arial"/>
          <w:sz w:val="24"/>
          <w:szCs w:val="24"/>
        </w:rPr>
      </w:pPr>
    </w:p>
    <w:p w14:paraId="4FF7B9BA" w14:textId="2F1C2AD8" w:rsidR="00FE7EA3" w:rsidRPr="007D5ADA" w:rsidRDefault="00FE7EA3" w:rsidP="008E61D5">
      <w:pPr>
        <w:pStyle w:val="20"/>
        <w:spacing w:after="240" w:line="276" w:lineRule="auto"/>
        <w:rPr>
          <w:rFonts w:ascii="Arial" w:hAnsi="Arial" w:cs="Arial"/>
          <w:sz w:val="24"/>
          <w:szCs w:val="24"/>
        </w:rPr>
      </w:pPr>
      <w:bookmarkStart w:id="159" w:name="_Toc15862399"/>
      <w:bookmarkStart w:id="160" w:name="_Toc170230350"/>
      <w:bookmarkStart w:id="161" w:name="_Toc524944259"/>
      <w:bookmarkStart w:id="162" w:name="_Toc524944835"/>
      <w:bookmarkStart w:id="163" w:name="_Toc528166514"/>
      <w:r w:rsidRPr="007D5ADA">
        <w:rPr>
          <w:rFonts w:ascii="Arial" w:hAnsi="Arial" w:cs="Arial"/>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59"/>
      <w:bookmarkEnd w:id="160"/>
    </w:p>
    <w:p w14:paraId="18FEC6CD" w14:textId="77777777" w:rsidR="007C485D" w:rsidRPr="007C485D" w:rsidRDefault="007C485D" w:rsidP="007C485D">
      <w:pPr>
        <w:spacing w:line="276" w:lineRule="auto"/>
        <w:ind w:firstLine="708"/>
        <w:rPr>
          <w:rFonts w:ascii="Arial" w:eastAsia="Calibri" w:hAnsi="Arial" w:cs="Arial"/>
          <w:color w:val="222222"/>
          <w:sz w:val="24"/>
          <w:szCs w:val="24"/>
          <w:shd w:val="clear" w:color="auto" w:fill="FFFFFF"/>
          <w:lang w:eastAsia="en-US"/>
        </w:rPr>
      </w:pPr>
      <w:r w:rsidRPr="007C485D">
        <w:rPr>
          <w:rFonts w:ascii="Arial" w:eastAsia="Calibri" w:hAnsi="Arial" w:cs="Arial"/>
          <w:color w:val="222222"/>
          <w:sz w:val="24"/>
          <w:szCs w:val="24"/>
          <w:shd w:val="clear" w:color="auto" w:fill="FFFFFF"/>
          <w:lang w:eastAsia="en-US"/>
        </w:rPr>
        <w:t>В рамках Схемы теплоснабжения не предлагается вывод из эксплуатации котельных с передачей нагрузки на другие источники тепловой энергии.</w:t>
      </w:r>
    </w:p>
    <w:p w14:paraId="337E8BE1" w14:textId="4793B9D3" w:rsidR="007C485D" w:rsidRDefault="007C485D" w:rsidP="000E5E2E">
      <w:pPr>
        <w:ind w:firstLine="708"/>
        <w:rPr>
          <w:rFonts w:ascii="Arial" w:hAnsi="Arial" w:cs="Arial"/>
          <w:color w:val="222222"/>
          <w:sz w:val="24"/>
          <w:szCs w:val="24"/>
          <w:shd w:val="clear" w:color="auto" w:fill="FFFFFF"/>
        </w:rPr>
      </w:pPr>
    </w:p>
    <w:p w14:paraId="1B07AC25" w14:textId="264983CD" w:rsidR="006B4D03" w:rsidRPr="007D5ADA" w:rsidRDefault="000A5894" w:rsidP="006E6361">
      <w:pPr>
        <w:pStyle w:val="20"/>
        <w:spacing w:after="240" w:line="276" w:lineRule="auto"/>
        <w:rPr>
          <w:rFonts w:ascii="Arial" w:hAnsi="Arial" w:cs="Arial"/>
          <w:sz w:val="24"/>
          <w:szCs w:val="24"/>
        </w:rPr>
      </w:pPr>
      <w:bookmarkStart w:id="164" w:name="_Toc15862400"/>
      <w:bookmarkStart w:id="165" w:name="_Toc170230351"/>
      <w:r w:rsidRPr="007D5ADA">
        <w:rPr>
          <w:rFonts w:ascii="Arial" w:hAnsi="Arial" w:cs="Arial"/>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61"/>
      <w:bookmarkEnd w:id="162"/>
      <w:bookmarkEnd w:id="163"/>
      <w:bookmarkEnd w:id="164"/>
      <w:bookmarkEnd w:id="165"/>
    </w:p>
    <w:p w14:paraId="5D6E1663" w14:textId="49588AAD" w:rsidR="006B4D03" w:rsidRPr="007D5ADA" w:rsidRDefault="00E263EA" w:rsidP="006E6361">
      <w:pPr>
        <w:spacing w:line="276" w:lineRule="auto"/>
        <w:rPr>
          <w:rFonts w:ascii="Arial" w:hAnsi="Arial" w:cs="Arial"/>
          <w:sz w:val="24"/>
          <w:szCs w:val="24"/>
        </w:rPr>
      </w:pPr>
      <w:r w:rsidRPr="007D5ADA">
        <w:rPr>
          <w:rFonts w:ascii="Arial" w:hAnsi="Arial" w:cs="Arial"/>
          <w:sz w:val="24"/>
          <w:szCs w:val="24"/>
        </w:rPr>
        <w:t>Переоборудование существующих котельных в источники комбинированной выработки электрической и тепловой энергии не требуется.</w:t>
      </w:r>
    </w:p>
    <w:p w14:paraId="64CCEA7C" w14:textId="77777777" w:rsidR="00624602" w:rsidRPr="007D5ADA" w:rsidRDefault="00624602" w:rsidP="006E6361">
      <w:pPr>
        <w:spacing w:line="276" w:lineRule="auto"/>
        <w:rPr>
          <w:rFonts w:ascii="Arial" w:hAnsi="Arial" w:cs="Arial"/>
          <w:sz w:val="24"/>
          <w:szCs w:val="24"/>
        </w:rPr>
      </w:pPr>
    </w:p>
    <w:p w14:paraId="1BD2971B" w14:textId="6385D486" w:rsidR="006B4D03" w:rsidRPr="007D5ADA" w:rsidRDefault="000A5894" w:rsidP="006E6361">
      <w:pPr>
        <w:pStyle w:val="20"/>
        <w:spacing w:after="240" w:line="276" w:lineRule="auto"/>
        <w:rPr>
          <w:rFonts w:ascii="Arial" w:hAnsi="Arial" w:cs="Arial"/>
          <w:sz w:val="24"/>
          <w:szCs w:val="24"/>
        </w:rPr>
      </w:pPr>
      <w:bookmarkStart w:id="166" w:name="_Toc524944260"/>
      <w:bookmarkStart w:id="167" w:name="_Toc524944836"/>
      <w:bookmarkStart w:id="168" w:name="_Toc528166515"/>
      <w:bookmarkStart w:id="169" w:name="_Toc15862401"/>
      <w:bookmarkStart w:id="170" w:name="_Toc170230352"/>
      <w:r w:rsidRPr="007D5ADA">
        <w:rPr>
          <w:rFonts w:ascii="Arial" w:hAnsi="Arial" w:cs="Arial"/>
          <w:sz w:val="24"/>
          <w:szCs w:val="24"/>
        </w:rPr>
        <w:t xml:space="preserve">Меры по переводу котельных, размещенных в существующих и расширяемых зонах действия источников </w:t>
      </w:r>
      <w:r w:rsidR="00E263EA" w:rsidRPr="007D5ADA">
        <w:rPr>
          <w:rFonts w:ascii="Arial" w:hAnsi="Arial" w:cs="Arial"/>
          <w:sz w:val="24"/>
          <w:szCs w:val="24"/>
        </w:rPr>
        <w:t>тепловой энергии, функционирующих в режиме</w:t>
      </w:r>
      <w:r w:rsidR="00721909" w:rsidRPr="007D5ADA">
        <w:rPr>
          <w:rFonts w:ascii="Arial" w:hAnsi="Arial" w:cs="Arial"/>
          <w:sz w:val="24"/>
          <w:szCs w:val="24"/>
        </w:rPr>
        <w:t xml:space="preserve"> </w:t>
      </w:r>
      <w:r w:rsidRPr="007D5ADA">
        <w:rPr>
          <w:rFonts w:ascii="Arial" w:hAnsi="Arial" w:cs="Arial"/>
          <w:sz w:val="24"/>
          <w:szCs w:val="24"/>
        </w:rPr>
        <w:t xml:space="preserve">комбинированной выработки электрической </w:t>
      </w:r>
      <w:r w:rsidR="00721909" w:rsidRPr="007D5ADA">
        <w:rPr>
          <w:rFonts w:ascii="Arial" w:hAnsi="Arial" w:cs="Arial"/>
          <w:sz w:val="24"/>
          <w:szCs w:val="24"/>
        </w:rPr>
        <w:t>и тепловой энергии</w:t>
      </w:r>
      <w:r w:rsidRPr="007D5ADA">
        <w:rPr>
          <w:rFonts w:ascii="Arial" w:hAnsi="Arial" w:cs="Arial"/>
          <w:sz w:val="24"/>
          <w:szCs w:val="24"/>
        </w:rPr>
        <w:t xml:space="preserve">, в пиковый режим </w:t>
      </w:r>
      <w:bookmarkEnd w:id="166"/>
      <w:bookmarkEnd w:id="167"/>
      <w:bookmarkEnd w:id="168"/>
      <w:r w:rsidR="00721909" w:rsidRPr="007D5ADA">
        <w:rPr>
          <w:rFonts w:ascii="Arial" w:hAnsi="Arial" w:cs="Arial"/>
          <w:sz w:val="24"/>
          <w:szCs w:val="24"/>
        </w:rPr>
        <w:t>работы, либо по выводу их из эксплуатации</w:t>
      </w:r>
      <w:bookmarkEnd w:id="169"/>
      <w:bookmarkEnd w:id="170"/>
    </w:p>
    <w:p w14:paraId="7B9BE8ED" w14:textId="3F0B48F3" w:rsidR="00EA1459" w:rsidRPr="007D5ADA" w:rsidRDefault="000E5E2E" w:rsidP="006E6361">
      <w:pPr>
        <w:spacing w:line="276" w:lineRule="auto"/>
        <w:rPr>
          <w:rFonts w:ascii="Arial" w:hAnsi="Arial" w:cs="Arial"/>
          <w:sz w:val="24"/>
          <w:szCs w:val="24"/>
        </w:rPr>
      </w:pPr>
      <w:r w:rsidRPr="007D5ADA">
        <w:rPr>
          <w:rFonts w:ascii="Arial" w:hAnsi="Arial" w:cs="Arial"/>
          <w:sz w:val="24"/>
          <w:szCs w:val="24"/>
        </w:rPr>
        <w:t>Перевод котельных в пиковый режим работы не запланирован.</w:t>
      </w:r>
    </w:p>
    <w:p w14:paraId="40F70898" w14:textId="60118430" w:rsidR="00721909" w:rsidRPr="007D5ADA" w:rsidRDefault="00721909" w:rsidP="00721909">
      <w:pPr>
        <w:rPr>
          <w:rFonts w:ascii="Arial" w:hAnsi="Arial" w:cs="Arial"/>
          <w:sz w:val="24"/>
          <w:szCs w:val="24"/>
        </w:rPr>
      </w:pPr>
    </w:p>
    <w:p w14:paraId="61F37B0E" w14:textId="77777777" w:rsidR="006B4D03" w:rsidRPr="007D5ADA" w:rsidRDefault="000A5894" w:rsidP="006E6361">
      <w:pPr>
        <w:pStyle w:val="20"/>
        <w:spacing w:after="240" w:line="276" w:lineRule="auto"/>
        <w:rPr>
          <w:rFonts w:ascii="Arial" w:hAnsi="Arial" w:cs="Arial"/>
          <w:sz w:val="24"/>
          <w:szCs w:val="24"/>
        </w:rPr>
      </w:pPr>
      <w:bookmarkStart w:id="171" w:name="_Toc524944261"/>
      <w:bookmarkStart w:id="172" w:name="_Toc524944837"/>
      <w:bookmarkStart w:id="173" w:name="_Toc528166516"/>
      <w:bookmarkStart w:id="174" w:name="_Toc15862402"/>
      <w:bookmarkStart w:id="175" w:name="_Toc170230353"/>
      <w:r w:rsidRPr="007D5ADA">
        <w:rPr>
          <w:rFonts w:ascii="Arial" w:hAnsi="Arial" w:cs="Arial"/>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71"/>
      <w:bookmarkEnd w:id="172"/>
      <w:bookmarkEnd w:id="173"/>
      <w:bookmarkEnd w:id="174"/>
      <w:bookmarkEnd w:id="175"/>
    </w:p>
    <w:p w14:paraId="7CDB10F3" w14:textId="77777777" w:rsidR="004C019C" w:rsidRPr="007D5ADA" w:rsidRDefault="004C019C" w:rsidP="006E6361">
      <w:pPr>
        <w:spacing w:line="276" w:lineRule="auto"/>
        <w:ind w:firstLine="550"/>
        <w:rPr>
          <w:rFonts w:ascii="Arial" w:eastAsia="Calibri" w:hAnsi="Arial" w:cs="Arial"/>
          <w:sz w:val="24"/>
          <w:szCs w:val="24"/>
          <w:lang w:eastAsia="en-US"/>
        </w:rPr>
      </w:pPr>
      <w:bookmarkStart w:id="176" w:name="_Toc524944262"/>
      <w:bookmarkStart w:id="177" w:name="_Toc524944838"/>
      <w:bookmarkStart w:id="178" w:name="_Toc528166517"/>
      <w:r w:rsidRPr="007D5ADA">
        <w:rPr>
          <w:rFonts w:ascii="Arial" w:eastAsia="Calibri" w:hAnsi="Arial" w:cs="Arial"/>
          <w:sz w:val="24"/>
          <w:szCs w:val="24"/>
          <w:lang w:eastAsia="en-US"/>
        </w:rPr>
        <w:t>Способ регулирования отпуска тепла в сетевой воде от всех источников осуществляется: посредством качественного регулирования по отопительной нагрузке в рамках температурного графика 95/70 °С.</w:t>
      </w:r>
    </w:p>
    <w:p w14:paraId="00198528" w14:textId="224677F5" w:rsidR="00EE2E44" w:rsidRPr="007D5ADA" w:rsidRDefault="004C019C" w:rsidP="006E6361">
      <w:pPr>
        <w:spacing w:line="276" w:lineRule="auto"/>
        <w:rPr>
          <w:rFonts w:ascii="Arial" w:hAnsi="Arial" w:cs="Arial"/>
          <w:color w:val="000000"/>
          <w:sz w:val="24"/>
          <w:szCs w:val="24"/>
        </w:rPr>
      </w:pPr>
      <w:r w:rsidRPr="007D5ADA">
        <w:rPr>
          <w:rFonts w:ascii="Arial" w:eastAsia="Calibri" w:hAnsi="Arial" w:cs="Arial"/>
          <w:sz w:val="24"/>
          <w:szCs w:val="24"/>
          <w:lang w:eastAsia="en-US"/>
        </w:rPr>
        <w:t xml:space="preserve">Температурные графики сетевой воды на коллекторах источников теплоснабжения муниципального образования </w:t>
      </w:r>
      <w:r w:rsidR="00F218E6">
        <w:rPr>
          <w:rFonts w:ascii="Arial" w:eastAsia="Calibri" w:hAnsi="Arial" w:cs="Arial"/>
          <w:sz w:val="24"/>
          <w:szCs w:val="24"/>
          <w:lang w:eastAsia="en-US"/>
        </w:rPr>
        <w:t>Воронов</w:t>
      </w:r>
      <w:r w:rsidR="007C485D">
        <w:rPr>
          <w:rFonts w:ascii="Arial" w:eastAsia="Calibri" w:hAnsi="Arial" w:cs="Arial"/>
          <w:sz w:val="24"/>
          <w:szCs w:val="24"/>
          <w:lang w:eastAsia="en-US"/>
        </w:rPr>
        <w:t>ское сельское поселение</w:t>
      </w:r>
      <w:r w:rsidRPr="007D5ADA">
        <w:rPr>
          <w:rFonts w:ascii="Arial" w:eastAsia="Calibri" w:hAnsi="Arial" w:cs="Arial"/>
          <w:sz w:val="24"/>
          <w:szCs w:val="24"/>
          <w:lang w:eastAsia="en-US"/>
        </w:rPr>
        <w:t xml:space="preserve"> обуславливаются паспортными характеристиками котельного и сетевого оборудования и соответствующим им номинальными параметрами теплоносителя </w:t>
      </w:r>
      <w:r w:rsidRPr="007D5ADA">
        <w:rPr>
          <w:rFonts w:ascii="Arial" w:eastAsia="Calibri" w:hAnsi="Arial" w:cs="Arial"/>
          <w:sz w:val="24"/>
          <w:szCs w:val="24"/>
          <w:lang w:eastAsia="en-US"/>
        </w:rPr>
        <w:lastRenderedPageBreak/>
        <w:t xml:space="preserve">отпускаемому из котельной в тепловую сеть. </w:t>
      </w:r>
      <w:r w:rsidRPr="007D5ADA">
        <w:rPr>
          <w:rFonts w:ascii="Arial" w:hAnsi="Arial" w:cs="Arial"/>
          <w:color w:val="000000"/>
          <w:sz w:val="24"/>
          <w:szCs w:val="24"/>
        </w:rPr>
        <w:t>Изменение</w:t>
      </w:r>
      <w:r w:rsidR="00EE2E44" w:rsidRPr="007D5ADA">
        <w:rPr>
          <w:rFonts w:ascii="Arial" w:hAnsi="Arial" w:cs="Arial"/>
          <w:color w:val="000000"/>
          <w:sz w:val="24"/>
          <w:szCs w:val="24"/>
        </w:rPr>
        <w:t xml:space="preserve"> температурных графиков отпуска тепловой энергии не запланировано.</w:t>
      </w:r>
    </w:p>
    <w:p w14:paraId="4BC4C8E4" w14:textId="77777777" w:rsidR="00EE2E44" w:rsidRPr="007D5ADA" w:rsidRDefault="00EE2E44" w:rsidP="00ED4F68">
      <w:pPr>
        <w:pStyle w:val="af2"/>
        <w:ind w:left="0" w:firstLine="709"/>
        <w:rPr>
          <w:rFonts w:ascii="Arial" w:hAnsi="Arial" w:cs="Arial"/>
          <w:color w:val="000000"/>
          <w:sz w:val="24"/>
          <w:szCs w:val="24"/>
        </w:rPr>
      </w:pPr>
    </w:p>
    <w:p w14:paraId="40AFA948" w14:textId="77777777" w:rsidR="006B4D03" w:rsidRPr="007D5ADA" w:rsidRDefault="000A5894" w:rsidP="006E6361">
      <w:pPr>
        <w:pStyle w:val="20"/>
        <w:spacing w:after="240" w:line="276" w:lineRule="auto"/>
        <w:rPr>
          <w:rFonts w:ascii="Arial" w:hAnsi="Arial" w:cs="Arial"/>
          <w:sz w:val="24"/>
          <w:szCs w:val="24"/>
        </w:rPr>
      </w:pPr>
      <w:bookmarkStart w:id="179" w:name="_Toc15862403"/>
      <w:bookmarkStart w:id="180" w:name="_Toc170230354"/>
      <w:r w:rsidRPr="007D5ADA">
        <w:rPr>
          <w:rFonts w:ascii="Arial" w:hAnsi="Arial" w:cs="Arial"/>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76"/>
      <w:bookmarkEnd w:id="177"/>
      <w:bookmarkEnd w:id="178"/>
      <w:bookmarkEnd w:id="179"/>
      <w:bookmarkEnd w:id="180"/>
    </w:p>
    <w:p w14:paraId="1BA379EF" w14:textId="18E890B8" w:rsidR="00BD561A" w:rsidRPr="007D5ADA" w:rsidRDefault="00BD561A" w:rsidP="006E6361">
      <w:pPr>
        <w:spacing w:line="276" w:lineRule="auto"/>
        <w:rPr>
          <w:rFonts w:ascii="Arial" w:hAnsi="Arial" w:cs="Arial"/>
          <w:sz w:val="24"/>
          <w:szCs w:val="24"/>
        </w:rPr>
      </w:pPr>
      <w:r w:rsidRPr="007D5ADA">
        <w:rPr>
          <w:rFonts w:ascii="Arial" w:hAnsi="Arial" w:cs="Arial"/>
          <w:sz w:val="24"/>
          <w:szCs w:val="24"/>
        </w:rPr>
        <w:t>Существующие и перспективные значения установленной тепловой мощности основного оборудования источников тепловой энергии на территории</w:t>
      </w:r>
      <w:r w:rsidR="00FE714E" w:rsidRPr="007D5ADA">
        <w:rPr>
          <w:rFonts w:ascii="Arial" w:hAnsi="Arial" w:cs="Arial"/>
          <w:sz w:val="24"/>
          <w:szCs w:val="24"/>
        </w:rPr>
        <w:t xml:space="preserve"> </w:t>
      </w:r>
      <w:r w:rsidR="00F218E6">
        <w:rPr>
          <w:rFonts w:ascii="Arial" w:hAnsi="Arial" w:cs="Arial"/>
          <w:sz w:val="24"/>
          <w:szCs w:val="24"/>
        </w:rPr>
        <w:t>Воронов</w:t>
      </w:r>
      <w:r w:rsidR="007C485D">
        <w:rPr>
          <w:rFonts w:ascii="Arial" w:hAnsi="Arial" w:cs="Arial"/>
          <w:sz w:val="24"/>
          <w:szCs w:val="24"/>
        </w:rPr>
        <w:t>ского сельского поселения</w:t>
      </w:r>
      <w:r w:rsidRPr="007D5ADA">
        <w:rPr>
          <w:rFonts w:ascii="Arial" w:hAnsi="Arial" w:cs="Arial"/>
          <w:sz w:val="24"/>
          <w:szCs w:val="24"/>
        </w:rPr>
        <w:t xml:space="preserve"> представлены в </w:t>
      </w:r>
      <w:r w:rsidR="00666E1F" w:rsidRPr="007D5ADA">
        <w:rPr>
          <w:rFonts w:ascii="Arial" w:eastAsia="Calibri" w:hAnsi="Arial" w:cs="Arial"/>
          <w:color w:val="222222"/>
          <w:sz w:val="24"/>
          <w:szCs w:val="24"/>
          <w:shd w:val="clear" w:color="auto" w:fill="FFFFFF"/>
          <w:lang w:eastAsia="en-US"/>
        </w:rPr>
        <w:t xml:space="preserve">таб. </w:t>
      </w:r>
      <w:r w:rsidR="00666E1F" w:rsidRPr="007D5ADA">
        <w:rPr>
          <w:rFonts w:ascii="Arial" w:eastAsia="Calibri" w:hAnsi="Arial" w:cs="Arial"/>
          <w:color w:val="222222"/>
          <w:sz w:val="24"/>
          <w:szCs w:val="24"/>
          <w:shd w:val="clear" w:color="auto" w:fill="FFFFFF"/>
          <w:lang w:eastAsia="en-US"/>
        </w:rPr>
        <w:fldChar w:fldCharType="begin"/>
      </w:r>
      <w:r w:rsidR="00666E1F" w:rsidRPr="007D5ADA">
        <w:rPr>
          <w:rFonts w:ascii="Arial" w:eastAsia="Calibri" w:hAnsi="Arial" w:cs="Arial"/>
          <w:color w:val="222222"/>
          <w:sz w:val="24"/>
          <w:szCs w:val="24"/>
          <w:shd w:val="clear" w:color="auto" w:fill="FFFFFF"/>
          <w:lang w:eastAsia="en-US"/>
        </w:rPr>
        <w:instrText xml:space="preserve"> REF _Ref84429447 \h  \* MERGEFORMAT </w:instrText>
      </w:r>
      <w:r w:rsidR="00666E1F" w:rsidRPr="007D5ADA">
        <w:rPr>
          <w:rFonts w:ascii="Arial" w:eastAsia="Calibri" w:hAnsi="Arial" w:cs="Arial"/>
          <w:color w:val="222222"/>
          <w:sz w:val="24"/>
          <w:szCs w:val="24"/>
          <w:shd w:val="clear" w:color="auto" w:fill="FFFFFF"/>
          <w:lang w:eastAsia="en-US"/>
        </w:rPr>
      </w:r>
      <w:r w:rsidR="00666E1F" w:rsidRPr="007D5ADA">
        <w:rPr>
          <w:rFonts w:ascii="Arial" w:eastAsia="Calibri" w:hAnsi="Arial" w:cs="Arial"/>
          <w:color w:val="222222"/>
          <w:sz w:val="24"/>
          <w:szCs w:val="24"/>
          <w:shd w:val="clear" w:color="auto" w:fill="FFFFFF"/>
          <w:lang w:eastAsia="en-US"/>
        </w:rPr>
        <w:fldChar w:fldCharType="separate"/>
      </w:r>
      <w:r w:rsidR="00083B08" w:rsidRPr="00083B08">
        <w:rPr>
          <w:rFonts w:ascii="Arial" w:eastAsia="Calibri" w:hAnsi="Arial" w:cs="Arial"/>
          <w:vanish/>
          <w:sz w:val="24"/>
          <w:lang w:eastAsia="en-US"/>
        </w:rPr>
        <w:t xml:space="preserve">Таблица </w:t>
      </w:r>
      <w:r w:rsidR="00083B08" w:rsidRPr="00083B08">
        <w:rPr>
          <w:rFonts w:ascii="Arial" w:eastAsia="Calibri" w:hAnsi="Arial" w:cs="Arial"/>
          <w:noProof/>
          <w:sz w:val="24"/>
          <w:lang w:eastAsia="en-US"/>
        </w:rPr>
        <w:t>22</w:t>
      </w:r>
      <w:r w:rsidR="00666E1F" w:rsidRPr="007D5ADA">
        <w:rPr>
          <w:rFonts w:ascii="Arial" w:eastAsia="Calibri" w:hAnsi="Arial" w:cs="Arial"/>
          <w:color w:val="222222"/>
          <w:sz w:val="24"/>
          <w:szCs w:val="24"/>
          <w:shd w:val="clear" w:color="auto" w:fill="FFFFFF"/>
          <w:lang w:eastAsia="en-US"/>
        </w:rPr>
        <w:fldChar w:fldCharType="end"/>
      </w:r>
      <w:r w:rsidRPr="007D5ADA">
        <w:rPr>
          <w:rFonts w:ascii="Arial" w:hAnsi="Arial" w:cs="Arial"/>
          <w:sz w:val="24"/>
          <w:szCs w:val="24"/>
        </w:rPr>
        <w:t>.</w:t>
      </w:r>
    </w:p>
    <w:p w14:paraId="69897973" w14:textId="77777777" w:rsidR="00BD561A" w:rsidRPr="007D5ADA" w:rsidRDefault="00BD561A" w:rsidP="00BD561A">
      <w:pPr>
        <w:ind w:firstLine="0"/>
        <w:rPr>
          <w:rFonts w:ascii="Arial" w:hAnsi="Arial" w:cs="Arial"/>
          <w:sz w:val="24"/>
          <w:szCs w:val="24"/>
        </w:rPr>
      </w:pPr>
    </w:p>
    <w:p w14:paraId="5A051BE3" w14:textId="540DDCD2" w:rsidR="00BD561A" w:rsidRPr="007D5ADA" w:rsidRDefault="00666E1F" w:rsidP="0049176A">
      <w:pPr>
        <w:keepNext/>
        <w:keepLines/>
        <w:suppressAutoHyphens/>
        <w:spacing w:line="240" w:lineRule="auto"/>
        <w:ind w:firstLine="0"/>
        <w:rPr>
          <w:rFonts w:ascii="Arial" w:hAnsi="Arial" w:cs="Arial"/>
          <w:noProof/>
          <w:sz w:val="24"/>
          <w:szCs w:val="20"/>
        </w:rPr>
      </w:pPr>
      <w:bookmarkStart w:id="181" w:name="_Ref84429447"/>
      <w:r w:rsidRPr="007D5ADA">
        <w:rPr>
          <w:rFonts w:ascii="Arial" w:hAnsi="Arial" w:cs="Arial"/>
          <w:noProof/>
          <w:sz w:val="24"/>
          <w:szCs w:val="20"/>
        </w:rPr>
        <w:t xml:space="preserve">Таблица </w:t>
      </w:r>
      <w:r w:rsidRPr="007D5ADA">
        <w:rPr>
          <w:rFonts w:ascii="Arial" w:hAnsi="Arial" w:cs="Arial"/>
          <w:noProof/>
          <w:sz w:val="24"/>
          <w:szCs w:val="20"/>
        </w:rPr>
        <w:fldChar w:fldCharType="begin"/>
      </w:r>
      <w:r w:rsidRPr="007D5ADA">
        <w:rPr>
          <w:rFonts w:ascii="Arial" w:hAnsi="Arial" w:cs="Arial"/>
          <w:noProof/>
          <w:sz w:val="24"/>
          <w:szCs w:val="20"/>
        </w:rPr>
        <w:instrText xml:space="preserve"> SEQ Таблица \* ARABIC </w:instrText>
      </w:r>
      <w:r w:rsidRPr="007D5ADA">
        <w:rPr>
          <w:rFonts w:ascii="Arial" w:hAnsi="Arial" w:cs="Arial"/>
          <w:noProof/>
          <w:sz w:val="24"/>
          <w:szCs w:val="20"/>
        </w:rPr>
        <w:fldChar w:fldCharType="separate"/>
      </w:r>
      <w:r w:rsidR="00083B08">
        <w:rPr>
          <w:rFonts w:ascii="Arial" w:hAnsi="Arial" w:cs="Arial"/>
          <w:noProof/>
          <w:sz w:val="24"/>
          <w:szCs w:val="20"/>
        </w:rPr>
        <w:t>22</w:t>
      </w:r>
      <w:r w:rsidRPr="007D5ADA">
        <w:rPr>
          <w:rFonts w:ascii="Arial" w:hAnsi="Arial" w:cs="Arial"/>
          <w:noProof/>
          <w:sz w:val="24"/>
          <w:szCs w:val="20"/>
        </w:rPr>
        <w:fldChar w:fldCharType="end"/>
      </w:r>
      <w:bookmarkEnd w:id="181"/>
      <w:r w:rsidR="00EE2E44" w:rsidRPr="007D5ADA">
        <w:rPr>
          <w:rFonts w:ascii="Arial" w:hAnsi="Arial" w:cs="Arial"/>
          <w:noProof/>
          <w:sz w:val="24"/>
          <w:szCs w:val="20"/>
        </w:rPr>
        <w:t xml:space="preserve"> </w:t>
      </w:r>
      <w:r w:rsidR="00BD561A" w:rsidRPr="007D5ADA">
        <w:rPr>
          <w:rFonts w:ascii="Arial" w:hAnsi="Arial" w:cs="Arial"/>
          <w:noProof/>
          <w:sz w:val="24"/>
          <w:szCs w:val="20"/>
        </w:rPr>
        <w:t>– Существующие и перспективные значения УТМ источников тепловой энергии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0"/>
        <w:gridCol w:w="2339"/>
        <w:gridCol w:w="2339"/>
      </w:tblGrid>
      <w:tr w:rsidR="00031EAA" w:rsidRPr="00031EAA" w14:paraId="18726FB9" w14:textId="77777777" w:rsidTr="008A29D4">
        <w:trPr>
          <w:trHeight w:val="491"/>
          <w:tblHeader/>
        </w:trPr>
        <w:tc>
          <w:tcPr>
            <w:tcW w:w="1555" w:type="dxa"/>
            <w:vMerge w:val="restart"/>
            <w:shd w:val="clear" w:color="auto" w:fill="F2F2F2"/>
            <w:vAlign w:val="center"/>
            <w:hideMark/>
          </w:tcPr>
          <w:p w14:paraId="2AFACBC7" w14:textId="77777777" w:rsidR="00031EAA" w:rsidRPr="008A29D4" w:rsidRDefault="00031EAA" w:rsidP="00031EAA">
            <w:pPr>
              <w:spacing w:line="240" w:lineRule="auto"/>
              <w:ind w:firstLine="0"/>
              <w:jc w:val="center"/>
              <w:rPr>
                <w:rFonts w:ascii="Arial" w:hAnsi="Arial" w:cs="Arial"/>
                <w:b/>
                <w:bCs/>
                <w:color w:val="000000"/>
                <w:sz w:val="22"/>
              </w:rPr>
            </w:pPr>
            <w:bookmarkStart w:id="182" w:name="_Toc524944263"/>
            <w:bookmarkStart w:id="183" w:name="_Toc524944839"/>
            <w:bookmarkStart w:id="184" w:name="_Toc528166518"/>
            <w:bookmarkStart w:id="185" w:name="_Toc15862404"/>
            <w:r w:rsidRPr="008A29D4">
              <w:rPr>
                <w:rFonts w:ascii="Arial" w:hAnsi="Arial" w:cs="Arial"/>
                <w:b/>
                <w:bCs/>
                <w:color w:val="000000"/>
                <w:sz w:val="22"/>
              </w:rPr>
              <w:t>N котельной</w:t>
            </w:r>
          </w:p>
        </w:tc>
        <w:tc>
          <w:tcPr>
            <w:tcW w:w="3260" w:type="dxa"/>
            <w:vMerge w:val="restart"/>
            <w:shd w:val="clear" w:color="auto" w:fill="F2F2F2"/>
            <w:vAlign w:val="center"/>
            <w:hideMark/>
          </w:tcPr>
          <w:p w14:paraId="726864E9" w14:textId="77777777" w:rsidR="00031EAA" w:rsidRPr="008A29D4" w:rsidRDefault="00031EAA" w:rsidP="00031EAA">
            <w:pPr>
              <w:spacing w:line="240" w:lineRule="auto"/>
              <w:ind w:firstLine="0"/>
              <w:jc w:val="center"/>
              <w:rPr>
                <w:rFonts w:ascii="Arial" w:hAnsi="Arial" w:cs="Arial"/>
                <w:b/>
                <w:bCs/>
                <w:color w:val="000000"/>
                <w:sz w:val="22"/>
              </w:rPr>
            </w:pPr>
            <w:r w:rsidRPr="008A29D4">
              <w:rPr>
                <w:rFonts w:ascii="Arial" w:hAnsi="Arial" w:cs="Arial"/>
                <w:b/>
                <w:bCs/>
                <w:color w:val="000000"/>
                <w:sz w:val="22"/>
              </w:rPr>
              <w:t>Наименование котельной</w:t>
            </w:r>
          </w:p>
        </w:tc>
        <w:tc>
          <w:tcPr>
            <w:tcW w:w="4678" w:type="dxa"/>
            <w:gridSpan w:val="2"/>
            <w:shd w:val="clear" w:color="auto" w:fill="F2F2F2"/>
            <w:vAlign w:val="center"/>
            <w:hideMark/>
          </w:tcPr>
          <w:p w14:paraId="29F433C2" w14:textId="77777777" w:rsidR="00031EAA" w:rsidRPr="008A29D4" w:rsidRDefault="00031EAA" w:rsidP="00031EAA">
            <w:pPr>
              <w:spacing w:line="240" w:lineRule="auto"/>
              <w:ind w:firstLine="0"/>
              <w:jc w:val="center"/>
              <w:rPr>
                <w:rFonts w:ascii="Arial" w:hAnsi="Arial" w:cs="Arial"/>
                <w:b/>
                <w:bCs/>
                <w:color w:val="000000"/>
                <w:sz w:val="22"/>
              </w:rPr>
            </w:pPr>
            <w:r w:rsidRPr="008A29D4">
              <w:rPr>
                <w:rFonts w:ascii="Arial" w:hAnsi="Arial" w:cs="Arial"/>
                <w:b/>
                <w:bCs/>
                <w:color w:val="000000"/>
                <w:sz w:val="22"/>
              </w:rPr>
              <w:t>Установленная тепловая мощность, Гкал/ч</w:t>
            </w:r>
          </w:p>
        </w:tc>
      </w:tr>
      <w:tr w:rsidR="00031EAA" w:rsidRPr="00031EAA" w14:paraId="592AF152" w14:textId="77777777" w:rsidTr="008A29D4">
        <w:trPr>
          <w:trHeight w:val="404"/>
          <w:tblHeader/>
        </w:trPr>
        <w:tc>
          <w:tcPr>
            <w:tcW w:w="1555" w:type="dxa"/>
            <w:vMerge/>
            <w:shd w:val="clear" w:color="auto" w:fill="F2F2F2"/>
            <w:vAlign w:val="center"/>
            <w:hideMark/>
          </w:tcPr>
          <w:p w14:paraId="7934C24D" w14:textId="77777777" w:rsidR="00031EAA" w:rsidRPr="008A29D4" w:rsidRDefault="00031EAA" w:rsidP="00031EAA">
            <w:pPr>
              <w:spacing w:line="240" w:lineRule="auto"/>
              <w:ind w:firstLine="0"/>
              <w:jc w:val="left"/>
              <w:rPr>
                <w:rFonts w:ascii="Arial" w:hAnsi="Arial" w:cs="Arial"/>
                <w:b/>
                <w:bCs/>
                <w:color w:val="000000"/>
                <w:sz w:val="22"/>
              </w:rPr>
            </w:pPr>
          </w:p>
        </w:tc>
        <w:tc>
          <w:tcPr>
            <w:tcW w:w="3260" w:type="dxa"/>
            <w:vMerge/>
            <w:shd w:val="clear" w:color="auto" w:fill="F2F2F2"/>
            <w:vAlign w:val="center"/>
            <w:hideMark/>
          </w:tcPr>
          <w:p w14:paraId="780F09B7" w14:textId="77777777" w:rsidR="00031EAA" w:rsidRPr="008A29D4" w:rsidRDefault="00031EAA" w:rsidP="00031EAA">
            <w:pPr>
              <w:spacing w:line="240" w:lineRule="auto"/>
              <w:ind w:firstLine="0"/>
              <w:jc w:val="left"/>
              <w:rPr>
                <w:rFonts w:ascii="Arial" w:hAnsi="Arial" w:cs="Arial"/>
                <w:b/>
                <w:bCs/>
                <w:color w:val="000000"/>
                <w:sz w:val="22"/>
              </w:rPr>
            </w:pPr>
          </w:p>
        </w:tc>
        <w:tc>
          <w:tcPr>
            <w:tcW w:w="2339" w:type="dxa"/>
            <w:shd w:val="clear" w:color="auto" w:fill="F2F2F2"/>
            <w:vAlign w:val="center"/>
            <w:hideMark/>
          </w:tcPr>
          <w:p w14:paraId="73F4BA85" w14:textId="55E4ACE2" w:rsidR="00031EAA" w:rsidRPr="008A29D4" w:rsidRDefault="00031EAA" w:rsidP="007C485D">
            <w:pPr>
              <w:spacing w:line="240" w:lineRule="auto"/>
              <w:ind w:firstLine="0"/>
              <w:jc w:val="center"/>
              <w:rPr>
                <w:rFonts w:ascii="Arial" w:hAnsi="Arial" w:cs="Arial"/>
                <w:b/>
                <w:bCs/>
                <w:color w:val="000000"/>
                <w:sz w:val="22"/>
              </w:rPr>
            </w:pPr>
            <w:r w:rsidRPr="008A29D4">
              <w:rPr>
                <w:rFonts w:ascii="Arial" w:hAnsi="Arial" w:cs="Arial"/>
                <w:b/>
                <w:bCs/>
                <w:color w:val="000000"/>
                <w:sz w:val="22"/>
              </w:rPr>
              <w:t>202</w:t>
            </w:r>
            <w:r w:rsidR="007C485D" w:rsidRPr="008A29D4">
              <w:rPr>
                <w:rFonts w:ascii="Arial" w:hAnsi="Arial" w:cs="Arial"/>
                <w:b/>
                <w:bCs/>
                <w:color w:val="000000"/>
                <w:sz w:val="22"/>
              </w:rPr>
              <w:t>4</w:t>
            </w:r>
          </w:p>
        </w:tc>
        <w:tc>
          <w:tcPr>
            <w:tcW w:w="2339" w:type="dxa"/>
            <w:shd w:val="clear" w:color="auto" w:fill="F2F2F2"/>
            <w:vAlign w:val="center"/>
            <w:hideMark/>
          </w:tcPr>
          <w:p w14:paraId="0EA48910" w14:textId="67B4B316" w:rsidR="00031EAA" w:rsidRPr="008A29D4" w:rsidRDefault="00925280" w:rsidP="007C485D">
            <w:pPr>
              <w:spacing w:line="240" w:lineRule="auto"/>
              <w:ind w:firstLine="0"/>
              <w:jc w:val="center"/>
              <w:rPr>
                <w:rFonts w:ascii="Arial" w:hAnsi="Arial" w:cs="Arial"/>
                <w:b/>
                <w:bCs/>
                <w:color w:val="000000"/>
                <w:sz w:val="22"/>
              </w:rPr>
            </w:pPr>
            <w:r w:rsidRPr="008A29D4">
              <w:rPr>
                <w:rFonts w:ascii="Arial" w:hAnsi="Arial" w:cs="Arial"/>
                <w:b/>
                <w:bCs/>
                <w:color w:val="000000"/>
                <w:sz w:val="22"/>
              </w:rPr>
              <w:t>2031</w:t>
            </w:r>
          </w:p>
        </w:tc>
      </w:tr>
      <w:tr w:rsidR="008A29D4" w:rsidRPr="00031EAA" w14:paraId="1B0C79C0" w14:textId="77777777" w:rsidTr="008A29D4">
        <w:trPr>
          <w:trHeight w:val="433"/>
        </w:trPr>
        <w:tc>
          <w:tcPr>
            <w:tcW w:w="1555" w:type="dxa"/>
            <w:noWrap/>
            <w:vAlign w:val="center"/>
            <w:hideMark/>
          </w:tcPr>
          <w:p w14:paraId="5F78ADB4" w14:textId="77777777" w:rsidR="008A29D4" w:rsidRPr="008A29D4" w:rsidRDefault="008A29D4" w:rsidP="008A29D4">
            <w:pPr>
              <w:spacing w:line="240" w:lineRule="auto"/>
              <w:ind w:firstLine="0"/>
              <w:jc w:val="center"/>
              <w:rPr>
                <w:rFonts w:ascii="Arial" w:hAnsi="Arial" w:cs="Arial"/>
                <w:color w:val="000000"/>
                <w:sz w:val="22"/>
              </w:rPr>
            </w:pPr>
            <w:r w:rsidRPr="008A29D4">
              <w:rPr>
                <w:rFonts w:ascii="Arial" w:hAnsi="Arial" w:cs="Arial"/>
                <w:color w:val="000000"/>
                <w:sz w:val="22"/>
              </w:rPr>
              <w:t>1</w:t>
            </w:r>
          </w:p>
        </w:tc>
        <w:tc>
          <w:tcPr>
            <w:tcW w:w="3260" w:type="dxa"/>
            <w:vAlign w:val="center"/>
          </w:tcPr>
          <w:p w14:paraId="33ACC734" w14:textId="2D9CAECD" w:rsidR="008A29D4" w:rsidRPr="008A29D4" w:rsidRDefault="008A29D4" w:rsidP="008A29D4">
            <w:pPr>
              <w:spacing w:line="240" w:lineRule="auto"/>
              <w:ind w:firstLine="0"/>
              <w:jc w:val="left"/>
              <w:rPr>
                <w:rFonts w:ascii="Arial" w:hAnsi="Arial" w:cs="Arial"/>
                <w:sz w:val="22"/>
              </w:rPr>
            </w:pPr>
            <w:r w:rsidRPr="008A29D4">
              <w:rPr>
                <w:rFonts w:ascii="Arial" w:hAnsi="Arial" w:cs="Arial"/>
                <w:color w:val="000000"/>
                <w:sz w:val="22"/>
              </w:rPr>
              <w:t>Вороновская СОШ</w:t>
            </w:r>
          </w:p>
        </w:tc>
        <w:tc>
          <w:tcPr>
            <w:tcW w:w="2339" w:type="dxa"/>
            <w:vAlign w:val="center"/>
          </w:tcPr>
          <w:p w14:paraId="0662F68D" w14:textId="4DE4535B" w:rsidR="008A29D4" w:rsidRPr="008A29D4" w:rsidRDefault="008A29D4" w:rsidP="008A29D4">
            <w:pPr>
              <w:spacing w:line="240" w:lineRule="auto"/>
              <w:ind w:firstLine="0"/>
              <w:jc w:val="center"/>
              <w:rPr>
                <w:rFonts w:ascii="Arial" w:hAnsi="Arial" w:cs="Arial"/>
                <w:color w:val="000000"/>
                <w:sz w:val="22"/>
              </w:rPr>
            </w:pPr>
            <w:r w:rsidRPr="008A29D4">
              <w:rPr>
                <w:rFonts w:ascii="Arial" w:hAnsi="Arial" w:cs="Arial"/>
                <w:color w:val="000000"/>
                <w:sz w:val="22"/>
              </w:rPr>
              <w:t>0,4730</w:t>
            </w:r>
          </w:p>
        </w:tc>
        <w:tc>
          <w:tcPr>
            <w:tcW w:w="2339" w:type="dxa"/>
            <w:noWrap/>
            <w:vAlign w:val="center"/>
          </w:tcPr>
          <w:p w14:paraId="1D993ED7" w14:textId="0BBC3DF5" w:rsidR="008A29D4" w:rsidRPr="008A29D4" w:rsidRDefault="008A29D4" w:rsidP="008A29D4">
            <w:pPr>
              <w:spacing w:line="240" w:lineRule="auto"/>
              <w:ind w:firstLine="0"/>
              <w:jc w:val="center"/>
              <w:rPr>
                <w:rFonts w:ascii="Arial" w:hAnsi="Arial" w:cs="Arial"/>
                <w:color w:val="000000"/>
                <w:sz w:val="22"/>
              </w:rPr>
            </w:pPr>
            <w:r w:rsidRPr="008A29D4">
              <w:rPr>
                <w:rFonts w:ascii="Arial" w:hAnsi="Arial" w:cs="Arial"/>
                <w:color w:val="000000"/>
                <w:sz w:val="22"/>
              </w:rPr>
              <w:t>0,4730</w:t>
            </w:r>
          </w:p>
        </w:tc>
      </w:tr>
      <w:tr w:rsidR="008A29D4" w:rsidRPr="00031EAA" w14:paraId="429C3C70" w14:textId="77777777" w:rsidTr="008A29D4">
        <w:trPr>
          <w:trHeight w:val="433"/>
        </w:trPr>
        <w:tc>
          <w:tcPr>
            <w:tcW w:w="1555" w:type="dxa"/>
            <w:noWrap/>
            <w:vAlign w:val="center"/>
          </w:tcPr>
          <w:p w14:paraId="79203D49" w14:textId="2EA7A9D7" w:rsidR="008A29D4" w:rsidRPr="008A29D4" w:rsidRDefault="008A29D4" w:rsidP="008A29D4">
            <w:pPr>
              <w:spacing w:line="240" w:lineRule="auto"/>
              <w:ind w:firstLine="0"/>
              <w:jc w:val="center"/>
              <w:rPr>
                <w:rFonts w:ascii="Arial" w:hAnsi="Arial" w:cs="Arial"/>
                <w:color w:val="000000"/>
                <w:sz w:val="22"/>
              </w:rPr>
            </w:pPr>
            <w:r w:rsidRPr="008A29D4">
              <w:rPr>
                <w:rFonts w:ascii="Arial" w:hAnsi="Arial" w:cs="Arial"/>
                <w:color w:val="000000"/>
                <w:sz w:val="22"/>
              </w:rPr>
              <w:t>2</w:t>
            </w:r>
          </w:p>
        </w:tc>
        <w:tc>
          <w:tcPr>
            <w:tcW w:w="3260" w:type="dxa"/>
            <w:vAlign w:val="center"/>
          </w:tcPr>
          <w:p w14:paraId="64DC1573" w14:textId="42E12158" w:rsidR="008A29D4" w:rsidRPr="008A29D4" w:rsidRDefault="008A29D4" w:rsidP="008A29D4">
            <w:pPr>
              <w:spacing w:line="240" w:lineRule="auto"/>
              <w:ind w:firstLine="0"/>
              <w:jc w:val="left"/>
              <w:rPr>
                <w:rFonts w:ascii="Arial" w:hAnsi="Arial" w:cs="Arial"/>
                <w:color w:val="000000"/>
                <w:sz w:val="22"/>
              </w:rPr>
            </w:pPr>
            <w:r w:rsidRPr="008A29D4">
              <w:rPr>
                <w:rFonts w:ascii="Arial" w:hAnsi="Arial" w:cs="Arial"/>
                <w:color w:val="000000"/>
                <w:sz w:val="22"/>
              </w:rPr>
              <w:t>Еловская ООШ</w:t>
            </w:r>
          </w:p>
        </w:tc>
        <w:tc>
          <w:tcPr>
            <w:tcW w:w="2339" w:type="dxa"/>
            <w:vAlign w:val="center"/>
          </w:tcPr>
          <w:p w14:paraId="6A2FC766" w14:textId="741A894A" w:rsidR="008A29D4" w:rsidRPr="008A29D4" w:rsidRDefault="008A29D4" w:rsidP="008A29D4">
            <w:pPr>
              <w:spacing w:line="240" w:lineRule="auto"/>
              <w:ind w:firstLine="0"/>
              <w:jc w:val="center"/>
              <w:rPr>
                <w:rFonts w:ascii="Arial" w:hAnsi="Arial" w:cs="Arial"/>
                <w:color w:val="000000"/>
                <w:sz w:val="22"/>
              </w:rPr>
            </w:pPr>
            <w:r w:rsidRPr="008A29D4">
              <w:rPr>
                <w:rFonts w:ascii="Arial" w:hAnsi="Arial" w:cs="Arial"/>
                <w:color w:val="000000"/>
                <w:sz w:val="22"/>
              </w:rPr>
              <w:t>0,3440</w:t>
            </w:r>
          </w:p>
        </w:tc>
        <w:tc>
          <w:tcPr>
            <w:tcW w:w="2339" w:type="dxa"/>
            <w:noWrap/>
            <w:vAlign w:val="center"/>
          </w:tcPr>
          <w:p w14:paraId="4601801A" w14:textId="7E3A9E0B" w:rsidR="008A29D4" w:rsidRPr="008A29D4" w:rsidRDefault="008A29D4" w:rsidP="008A29D4">
            <w:pPr>
              <w:spacing w:line="240" w:lineRule="auto"/>
              <w:ind w:firstLine="0"/>
              <w:jc w:val="center"/>
              <w:rPr>
                <w:rFonts w:ascii="Arial" w:hAnsi="Arial" w:cs="Arial"/>
                <w:color w:val="000000"/>
                <w:sz w:val="22"/>
              </w:rPr>
            </w:pPr>
            <w:r w:rsidRPr="008A29D4">
              <w:rPr>
                <w:rFonts w:ascii="Arial" w:hAnsi="Arial" w:cs="Arial"/>
                <w:color w:val="000000"/>
                <w:sz w:val="22"/>
              </w:rPr>
              <w:t>0,3440</w:t>
            </w:r>
          </w:p>
        </w:tc>
      </w:tr>
      <w:tr w:rsidR="008A29D4" w:rsidRPr="00031EAA" w14:paraId="2DAAF970" w14:textId="77777777" w:rsidTr="008A29D4">
        <w:trPr>
          <w:trHeight w:val="433"/>
        </w:trPr>
        <w:tc>
          <w:tcPr>
            <w:tcW w:w="1555" w:type="dxa"/>
            <w:noWrap/>
            <w:vAlign w:val="center"/>
          </w:tcPr>
          <w:p w14:paraId="3C9BA1B4" w14:textId="2EE5B8FD" w:rsidR="008A29D4" w:rsidRPr="008A29D4" w:rsidRDefault="008A29D4" w:rsidP="008A29D4">
            <w:pPr>
              <w:spacing w:line="240" w:lineRule="auto"/>
              <w:ind w:firstLine="0"/>
              <w:jc w:val="center"/>
              <w:rPr>
                <w:rFonts w:ascii="Arial" w:hAnsi="Arial" w:cs="Arial"/>
                <w:color w:val="000000"/>
                <w:sz w:val="22"/>
              </w:rPr>
            </w:pPr>
            <w:r w:rsidRPr="008A29D4">
              <w:rPr>
                <w:rFonts w:ascii="Arial" w:hAnsi="Arial" w:cs="Arial"/>
                <w:color w:val="000000"/>
                <w:sz w:val="22"/>
              </w:rPr>
              <w:t>3</w:t>
            </w:r>
          </w:p>
        </w:tc>
        <w:tc>
          <w:tcPr>
            <w:tcW w:w="3260" w:type="dxa"/>
            <w:vAlign w:val="center"/>
          </w:tcPr>
          <w:p w14:paraId="39974E82" w14:textId="0E435420" w:rsidR="008A29D4" w:rsidRPr="008A29D4" w:rsidRDefault="008A29D4" w:rsidP="008A29D4">
            <w:pPr>
              <w:spacing w:line="240" w:lineRule="auto"/>
              <w:ind w:firstLine="0"/>
              <w:jc w:val="left"/>
              <w:rPr>
                <w:rFonts w:ascii="Arial" w:hAnsi="Arial" w:cs="Arial"/>
                <w:color w:val="000000"/>
                <w:sz w:val="22"/>
              </w:rPr>
            </w:pPr>
            <w:r w:rsidRPr="008A29D4">
              <w:rPr>
                <w:rFonts w:ascii="Arial" w:hAnsi="Arial" w:cs="Arial"/>
                <w:color w:val="000000"/>
                <w:sz w:val="22"/>
              </w:rPr>
              <w:t xml:space="preserve">Осиновская </w:t>
            </w:r>
            <w:r w:rsidR="0026220B">
              <w:rPr>
                <w:rFonts w:ascii="Arial" w:hAnsi="Arial" w:cs="Arial"/>
                <w:color w:val="000000"/>
                <w:sz w:val="22"/>
              </w:rPr>
              <w:t>С</w:t>
            </w:r>
            <w:r w:rsidRPr="008A29D4">
              <w:rPr>
                <w:rFonts w:ascii="Arial" w:hAnsi="Arial" w:cs="Arial"/>
                <w:color w:val="000000"/>
                <w:sz w:val="22"/>
              </w:rPr>
              <w:t>ОШ</w:t>
            </w:r>
          </w:p>
        </w:tc>
        <w:tc>
          <w:tcPr>
            <w:tcW w:w="2339" w:type="dxa"/>
            <w:vAlign w:val="center"/>
          </w:tcPr>
          <w:p w14:paraId="7CABA78A" w14:textId="217F0B01" w:rsidR="008A29D4" w:rsidRPr="008A29D4" w:rsidRDefault="008A29D4" w:rsidP="008A29D4">
            <w:pPr>
              <w:spacing w:line="240" w:lineRule="auto"/>
              <w:ind w:firstLine="0"/>
              <w:jc w:val="center"/>
              <w:rPr>
                <w:rFonts w:ascii="Arial" w:hAnsi="Arial" w:cs="Arial"/>
                <w:color w:val="000000"/>
                <w:sz w:val="22"/>
              </w:rPr>
            </w:pPr>
            <w:r w:rsidRPr="008A29D4">
              <w:rPr>
                <w:rFonts w:ascii="Arial" w:hAnsi="Arial" w:cs="Arial"/>
                <w:color w:val="000000"/>
                <w:sz w:val="22"/>
              </w:rPr>
              <w:t>0,4300</w:t>
            </w:r>
          </w:p>
        </w:tc>
        <w:tc>
          <w:tcPr>
            <w:tcW w:w="2339" w:type="dxa"/>
            <w:noWrap/>
            <w:vAlign w:val="center"/>
          </w:tcPr>
          <w:p w14:paraId="604762ED" w14:textId="21D5F936" w:rsidR="008A29D4" w:rsidRPr="008A29D4" w:rsidRDefault="008A29D4" w:rsidP="008A29D4">
            <w:pPr>
              <w:spacing w:line="240" w:lineRule="auto"/>
              <w:ind w:firstLine="0"/>
              <w:jc w:val="center"/>
              <w:rPr>
                <w:rFonts w:ascii="Arial" w:hAnsi="Arial" w:cs="Arial"/>
                <w:color w:val="000000"/>
                <w:sz w:val="22"/>
              </w:rPr>
            </w:pPr>
            <w:r w:rsidRPr="008A29D4">
              <w:rPr>
                <w:rFonts w:ascii="Arial" w:hAnsi="Arial" w:cs="Arial"/>
                <w:color w:val="000000"/>
                <w:sz w:val="22"/>
              </w:rPr>
              <w:t>0,4300</w:t>
            </w:r>
          </w:p>
        </w:tc>
      </w:tr>
      <w:tr w:rsidR="008A29D4" w:rsidRPr="00031EAA" w14:paraId="23F0B1EA" w14:textId="77777777" w:rsidTr="008A29D4">
        <w:trPr>
          <w:trHeight w:val="433"/>
        </w:trPr>
        <w:tc>
          <w:tcPr>
            <w:tcW w:w="1555" w:type="dxa"/>
            <w:noWrap/>
            <w:vAlign w:val="center"/>
          </w:tcPr>
          <w:p w14:paraId="77DB0453" w14:textId="6EC2F890" w:rsidR="008A29D4" w:rsidRPr="008A29D4" w:rsidRDefault="008A29D4" w:rsidP="008A29D4">
            <w:pPr>
              <w:spacing w:line="240" w:lineRule="auto"/>
              <w:ind w:firstLine="0"/>
              <w:jc w:val="center"/>
              <w:rPr>
                <w:rFonts w:ascii="Arial" w:hAnsi="Arial" w:cs="Arial"/>
                <w:color w:val="000000"/>
                <w:sz w:val="22"/>
              </w:rPr>
            </w:pPr>
            <w:r w:rsidRPr="008A29D4">
              <w:rPr>
                <w:rFonts w:ascii="Arial" w:hAnsi="Arial" w:cs="Arial"/>
                <w:color w:val="000000"/>
                <w:sz w:val="22"/>
              </w:rPr>
              <w:t>4</w:t>
            </w:r>
          </w:p>
        </w:tc>
        <w:tc>
          <w:tcPr>
            <w:tcW w:w="3260" w:type="dxa"/>
            <w:vAlign w:val="center"/>
          </w:tcPr>
          <w:p w14:paraId="2841ED6C" w14:textId="7AB08FC0" w:rsidR="008A29D4" w:rsidRPr="008A29D4" w:rsidRDefault="008A29D4" w:rsidP="008A29D4">
            <w:pPr>
              <w:spacing w:line="240" w:lineRule="auto"/>
              <w:ind w:firstLine="0"/>
              <w:jc w:val="left"/>
              <w:rPr>
                <w:rFonts w:ascii="Arial" w:hAnsi="Arial" w:cs="Arial"/>
                <w:color w:val="000000"/>
                <w:sz w:val="22"/>
              </w:rPr>
            </w:pPr>
            <w:r w:rsidRPr="008A29D4">
              <w:rPr>
                <w:rFonts w:ascii="Arial" w:hAnsi="Arial" w:cs="Arial"/>
                <w:color w:val="000000"/>
                <w:sz w:val="22"/>
              </w:rPr>
              <w:t>Котельная № 11</w:t>
            </w:r>
          </w:p>
        </w:tc>
        <w:tc>
          <w:tcPr>
            <w:tcW w:w="2339" w:type="dxa"/>
            <w:vAlign w:val="center"/>
          </w:tcPr>
          <w:p w14:paraId="043E1916" w14:textId="47153007" w:rsidR="008A29D4" w:rsidRPr="008A29D4" w:rsidRDefault="008A29D4" w:rsidP="008A29D4">
            <w:pPr>
              <w:spacing w:line="240" w:lineRule="auto"/>
              <w:ind w:firstLine="0"/>
              <w:jc w:val="center"/>
              <w:rPr>
                <w:rFonts w:ascii="Arial" w:hAnsi="Arial" w:cs="Arial"/>
                <w:color w:val="000000"/>
                <w:sz w:val="22"/>
              </w:rPr>
            </w:pPr>
            <w:r w:rsidRPr="008A29D4">
              <w:rPr>
                <w:rFonts w:ascii="Arial" w:hAnsi="Arial" w:cs="Arial"/>
                <w:color w:val="000000"/>
                <w:sz w:val="22"/>
              </w:rPr>
              <w:t>0,8600</w:t>
            </w:r>
          </w:p>
        </w:tc>
        <w:tc>
          <w:tcPr>
            <w:tcW w:w="2339" w:type="dxa"/>
            <w:noWrap/>
            <w:vAlign w:val="center"/>
          </w:tcPr>
          <w:p w14:paraId="5D551418" w14:textId="12E05F60" w:rsidR="008A29D4" w:rsidRPr="008A29D4" w:rsidRDefault="008A29D4" w:rsidP="008A29D4">
            <w:pPr>
              <w:spacing w:line="240" w:lineRule="auto"/>
              <w:ind w:firstLine="0"/>
              <w:jc w:val="center"/>
              <w:rPr>
                <w:rFonts w:ascii="Arial" w:hAnsi="Arial" w:cs="Arial"/>
                <w:color w:val="000000"/>
                <w:sz w:val="22"/>
              </w:rPr>
            </w:pPr>
            <w:r w:rsidRPr="008A29D4">
              <w:rPr>
                <w:rFonts w:ascii="Arial" w:hAnsi="Arial" w:cs="Arial"/>
                <w:color w:val="000000"/>
                <w:sz w:val="22"/>
              </w:rPr>
              <w:t>0,8600</w:t>
            </w:r>
          </w:p>
        </w:tc>
      </w:tr>
    </w:tbl>
    <w:p w14:paraId="30F80737" w14:textId="77777777" w:rsidR="004C019C" w:rsidRPr="007D5ADA" w:rsidRDefault="004C019C" w:rsidP="004C019C">
      <w:pPr>
        <w:ind w:firstLine="0"/>
        <w:rPr>
          <w:rFonts w:ascii="Arial" w:hAnsi="Arial" w:cs="Arial"/>
          <w:sz w:val="24"/>
          <w:szCs w:val="24"/>
        </w:rPr>
      </w:pPr>
    </w:p>
    <w:p w14:paraId="2B282F9F" w14:textId="69C73DE1" w:rsidR="006B4D03" w:rsidRPr="007D5ADA" w:rsidRDefault="000A5894" w:rsidP="00B87A25">
      <w:pPr>
        <w:pStyle w:val="20"/>
        <w:numPr>
          <w:ilvl w:val="1"/>
          <w:numId w:val="41"/>
        </w:numPr>
        <w:rPr>
          <w:rFonts w:ascii="Arial" w:hAnsi="Arial" w:cs="Arial"/>
          <w:sz w:val="24"/>
          <w:szCs w:val="24"/>
        </w:rPr>
      </w:pPr>
      <w:bookmarkStart w:id="186" w:name="_Toc170230355"/>
      <w:r w:rsidRPr="007D5ADA">
        <w:rPr>
          <w:rFonts w:ascii="Arial" w:hAnsi="Arial" w:cs="Arial"/>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82"/>
      <w:bookmarkEnd w:id="183"/>
      <w:bookmarkEnd w:id="184"/>
      <w:bookmarkEnd w:id="185"/>
      <w:bookmarkEnd w:id="186"/>
    </w:p>
    <w:p w14:paraId="42BD60A8" w14:textId="77777777" w:rsidR="007C485D" w:rsidRDefault="007C485D" w:rsidP="006B4D03">
      <w:pPr>
        <w:rPr>
          <w:rFonts w:ascii="Arial" w:hAnsi="Arial" w:cs="Arial"/>
          <w:sz w:val="24"/>
          <w:szCs w:val="24"/>
        </w:rPr>
      </w:pPr>
    </w:p>
    <w:p w14:paraId="61CF3495" w14:textId="4C50619B" w:rsidR="006B4D03" w:rsidRPr="007D5ADA" w:rsidRDefault="007140DA" w:rsidP="004A4807">
      <w:pPr>
        <w:spacing w:line="276" w:lineRule="auto"/>
        <w:rPr>
          <w:rFonts w:ascii="Arial" w:hAnsi="Arial" w:cs="Arial"/>
          <w:sz w:val="24"/>
          <w:szCs w:val="24"/>
        </w:rPr>
      </w:pPr>
      <w:r w:rsidRPr="007D5ADA">
        <w:rPr>
          <w:rFonts w:ascii="Arial" w:hAnsi="Arial" w:cs="Arial"/>
          <w:sz w:val="24"/>
          <w:szCs w:val="24"/>
        </w:rPr>
        <w:t>Внедрение данных мероприятий нецелесообразно ввиду высокой стоимости и больших сроков окупаемости.</w:t>
      </w:r>
    </w:p>
    <w:p w14:paraId="404FFD2E" w14:textId="7912D055" w:rsidR="006B4D03" w:rsidRPr="007D5ADA" w:rsidRDefault="006B4D03" w:rsidP="006B4D03">
      <w:pPr>
        <w:rPr>
          <w:rFonts w:ascii="Arial" w:hAnsi="Arial" w:cs="Arial"/>
        </w:rPr>
        <w:sectPr w:rsidR="006B4D03" w:rsidRPr="007D5ADA" w:rsidSect="006E6361">
          <w:pgSz w:w="11906" w:h="16838"/>
          <w:pgMar w:top="1134" w:right="850" w:bottom="1134" w:left="1701" w:header="709" w:footer="708" w:gutter="0"/>
          <w:cols w:space="708"/>
          <w:docGrid w:linePitch="360"/>
        </w:sectPr>
      </w:pPr>
    </w:p>
    <w:p w14:paraId="51B6F076" w14:textId="3B1B094E" w:rsidR="000A5894" w:rsidRPr="007D5ADA" w:rsidRDefault="000A5894" w:rsidP="006E6361">
      <w:pPr>
        <w:pStyle w:val="13"/>
        <w:spacing w:line="276" w:lineRule="auto"/>
        <w:rPr>
          <w:rFonts w:ascii="Arial" w:hAnsi="Arial" w:cs="Arial"/>
          <w:sz w:val="24"/>
          <w:szCs w:val="24"/>
        </w:rPr>
      </w:pPr>
      <w:bookmarkStart w:id="187" w:name="_Toc524944264"/>
      <w:bookmarkStart w:id="188" w:name="_Toc524944840"/>
      <w:bookmarkStart w:id="189" w:name="_Toc528166519"/>
      <w:bookmarkStart w:id="190" w:name="_Toc15862405"/>
      <w:bookmarkStart w:id="191" w:name="_Toc170230356"/>
      <w:r w:rsidRPr="007D5ADA">
        <w:rPr>
          <w:rFonts w:ascii="Arial" w:hAnsi="Arial" w:cs="Arial"/>
          <w:sz w:val="24"/>
          <w:szCs w:val="24"/>
        </w:rPr>
        <w:lastRenderedPageBreak/>
        <w:t>Раздел 6</w:t>
      </w:r>
      <w:r w:rsidR="00380042" w:rsidRPr="007D5ADA">
        <w:rPr>
          <w:rFonts w:ascii="Arial" w:hAnsi="Arial" w:cs="Arial"/>
          <w:sz w:val="24"/>
          <w:szCs w:val="24"/>
        </w:rPr>
        <w:t>.</w:t>
      </w:r>
      <w:r w:rsidRPr="007D5ADA">
        <w:rPr>
          <w:rFonts w:ascii="Arial" w:hAnsi="Arial" w:cs="Arial"/>
          <w:sz w:val="24"/>
          <w:szCs w:val="24"/>
        </w:rPr>
        <w:t xml:space="preserve"> Предложения по строительству</w:t>
      </w:r>
      <w:r w:rsidR="00853915" w:rsidRPr="007D5ADA">
        <w:rPr>
          <w:rFonts w:ascii="Arial" w:hAnsi="Arial" w:cs="Arial"/>
          <w:sz w:val="24"/>
          <w:szCs w:val="24"/>
        </w:rPr>
        <w:t xml:space="preserve">, реконструкции и (или) модернизации </w:t>
      </w:r>
      <w:r w:rsidRPr="007D5ADA">
        <w:rPr>
          <w:rFonts w:ascii="Arial" w:hAnsi="Arial" w:cs="Arial"/>
          <w:sz w:val="24"/>
          <w:szCs w:val="24"/>
        </w:rPr>
        <w:t>тепловых сетей</w:t>
      </w:r>
      <w:bookmarkEnd w:id="187"/>
      <w:bookmarkEnd w:id="188"/>
      <w:bookmarkEnd w:id="189"/>
      <w:bookmarkEnd w:id="190"/>
      <w:bookmarkEnd w:id="191"/>
    </w:p>
    <w:p w14:paraId="318DA9B8" w14:textId="0EE87892" w:rsidR="006B4D03" w:rsidRPr="007D5ADA" w:rsidRDefault="000A5894" w:rsidP="006E6361">
      <w:pPr>
        <w:pStyle w:val="20"/>
        <w:spacing w:after="240" w:line="276" w:lineRule="auto"/>
        <w:rPr>
          <w:rFonts w:ascii="Arial" w:hAnsi="Arial" w:cs="Arial"/>
          <w:sz w:val="24"/>
          <w:szCs w:val="24"/>
        </w:rPr>
      </w:pPr>
      <w:bookmarkStart w:id="192" w:name="_Toc524944265"/>
      <w:bookmarkStart w:id="193" w:name="_Toc524944841"/>
      <w:bookmarkStart w:id="194" w:name="_Toc528166520"/>
      <w:bookmarkStart w:id="195" w:name="_Toc15862406"/>
      <w:bookmarkStart w:id="196" w:name="_Toc170230357"/>
      <w:r w:rsidRPr="007D5ADA">
        <w:rPr>
          <w:rFonts w:ascii="Arial" w:hAnsi="Arial" w:cs="Arial"/>
          <w:sz w:val="24"/>
          <w:szCs w:val="24"/>
        </w:rPr>
        <w:t>Предложения по строительству</w:t>
      </w:r>
      <w:r w:rsidR="00853915" w:rsidRPr="007D5ADA">
        <w:rPr>
          <w:rFonts w:ascii="Arial" w:hAnsi="Arial" w:cs="Arial"/>
          <w:sz w:val="24"/>
          <w:szCs w:val="24"/>
        </w:rPr>
        <w:t>, реконструкции и (или) модернизации</w:t>
      </w:r>
      <w:r w:rsidRPr="007D5ADA">
        <w:rPr>
          <w:rFonts w:ascii="Arial" w:hAnsi="Arial" w:cs="Arial"/>
          <w:sz w:val="24"/>
          <w:szCs w:val="24"/>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92"/>
      <w:bookmarkEnd w:id="193"/>
      <w:bookmarkEnd w:id="194"/>
      <w:bookmarkEnd w:id="195"/>
      <w:bookmarkEnd w:id="196"/>
    </w:p>
    <w:p w14:paraId="603FD2F5" w14:textId="64919BFC" w:rsidR="00C23C43" w:rsidRPr="00C23C43" w:rsidRDefault="004A4807" w:rsidP="00C23C43">
      <w:pPr>
        <w:spacing w:line="276" w:lineRule="auto"/>
        <w:ind w:firstLine="708"/>
        <w:rPr>
          <w:rFonts w:ascii="Arial" w:eastAsia="Calibri" w:hAnsi="Arial" w:cs="Arial"/>
          <w:spacing w:val="3"/>
          <w:sz w:val="24"/>
          <w:szCs w:val="24"/>
          <w:lang w:eastAsia="en-US"/>
        </w:rPr>
      </w:pPr>
      <w:r>
        <w:rPr>
          <w:rFonts w:ascii="Arial" w:eastAsia="Calibri" w:hAnsi="Arial" w:cs="Arial"/>
          <w:spacing w:val="3"/>
          <w:sz w:val="24"/>
          <w:szCs w:val="24"/>
          <w:lang w:eastAsia="en-US"/>
        </w:rPr>
        <w:t>Строительство и реконструкция тепловых сетей для перераспределения нагрузки между источниками не предлагается.</w:t>
      </w:r>
    </w:p>
    <w:p w14:paraId="6A6B9BFA" w14:textId="77777777" w:rsidR="00C32A1B" w:rsidRPr="00893702" w:rsidRDefault="00C32A1B" w:rsidP="006E6361">
      <w:pPr>
        <w:spacing w:line="276" w:lineRule="auto"/>
        <w:ind w:firstLine="708"/>
        <w:rPr>
          <w:rFonts w:ascii="Arial" w:eastAsia="Calibri" w:hAnsi="Arial" w:cs="Arial"/>
          <w:spacing w:val="3"/>
          <w:sz w:val="22"/>
          <w:lang w:eastAsia="en-US"/>
        </w:rPr>
      </w:pPr>
    </w:p>
    <w:p w14:paraId="7EC60732" w14:textId="7E9ED634" w:rsidR="006B4D03" w:rsidRPr="007D5ADA" w:rsidRDefault="000A5894" w:rsidP="006E6361">
      <w:pPr>
        <w:pStyle w:val="20"/>
        <w:spacing w:after="240" w:line="276" w:lineRule="auto"/>
        <w:rPr>
          <w:rFonts w:ascii="Arial" w:hAnsi="Arial" w:cs="Arial"/>
          <w:sz w:val="24"/>
          <w:szCs w:val="24"/>
        </w:rPr>
      </w:pPr>
      <w:bookmarkStart w:id="197" w:name="_Toc524944266"/>
      <w:bookmarkStart w:id="198" w:name="_Toc524944842"/>
      <w:bookmarkStart w:id="199" w:name="_Toc528166521"/>
      <w:bookmarkStart w:id="200" w:name="_Toc15862407"/>
      <w:bookmarkStart w:id="201" w:name="_Toc170230358"/>
      <w:r w:rsidRPr="007D5ADA">
        <w:rPr>
          <w:rFonts w:ascii="Arial" w:hAnsi="Arial" w:cs="Arial"/>
          <w:sz w:val="24"/>
          <w:szCs w:val="24"/>
        </w:rPr>
        <w:t>Предложения по строительству</w:t>
      </w:r>
      <w:r w:rsidR="00853915" w:rsidRPr="007D5ADA">
        <w:rPr>
          <w:rFonts w:ascii="Arial" w:hAnsi="Arial" w:cs="Arial"/>
          <w:sz w:val="24"/>
          <w:szCs w:val="24"/>
        </w:rPr>
        <w:t xml:space="preserve">, реконструкции и (или) модернизации </w:t>
      </w:r>
      <w:r w:rsidRPr="007D5ADA">
        <w:rPr>
          <w:rFonts w:ascii="Arial" w:hAnsi="Arial" w:cs="Arial"/>
          <w:sz w:val="24"/>
          <w:szCs w:val="24"/>
        </w:rPr>
        <w:t>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197"/>
      <w:bookmarkEnd w:id="198"/>
      <w:bookmarkEnd w:id="199"/>
      <w:bookmarkEnd w:id="200"/>
      <w:bookmarkEnd w:id="201"/>
    </w:p>
    <w:p w14:paraId="690679DF" w14:textId="3580516B" w:rsidR="00C32A1B" w:rsidRPr="00C32A1B" w:rsidRDefault="00C32A1B" w:rsidP="006E6361">
      <w:pPr>
        <w:spacing w:line="276" w:lineRule="auto"/>
        <w:rPr>
          <w:rFonts w:ascii="Arial" w:eastAsia="Calibri" w:hAnsi="Arial" w:cs="Arial"/>
          <w:color w:val="000000"/>
          <w:spacing w:val="3"/>
          <w:sz w:val="22"/>
          <w:lang w:eastAsia="en-US"/>
        </w:rPr>
      </w:pPr>
      <w:bookmarkStart w:id="202" w:name="_Hlk8053041"/>
      <w:r w:rsidRPr="00C32A1B">
        <w:rPr>
          <w:rFonts w:ascii="Arial" w:hAnsi="Arial" w:cs="Arial"/>
          <w:color w:val="000000"/>
          <w:spacing w:val="3"/>
          <w:sz w:val="24"/>
        </w:rPr>
        <w:t>Мероприятия по строительству тепловых сетей для обеспечения перспективных приростов тепловой нагрузки определяются индивидуально после подтверждения заявок на тех. присоединение.</w:t>
      </w:r>
    </w:p>
    <w:bookmarkEnd w:id="202"/>
    <w:p w14:paraId="00AB020D" w14:textId="77777777" w:rsidR="00BD561A" w:rsidRPr="007D5ADA" w:rsidRDefault="00BD561A" w:rsidP="006E6361">
      <w:pPr>
        <w:spacing w:line="276" w:lineRule="auto"/>
        <w:ind w:firstLine="0"/>
        <w:rPr>
          <w:rFonts w:ascii="Arial" w:hAnsi="Arial" w:cs="Arial"/>
          <w:sz w:val="24"/>
          <w:szCs w:val="24"/>
        </w:rPr>
      </w:pPr>
    </w:p>
    <w:p w14:paraId="26E4A05D" w14:textId="7948EEE2" w:rsidR="006B4D03" w:rsidRPr="007D5ADA" w:rsidRDefault="000A5894" w:rsidP="006E6361">
      <w:pPr>
        <w:pStyle w:val="20"/>
        <w:spacing w:after="240" w:line="276" w:lineRule="auto"/>
        <w:rPr>
          <w:rFonts w:ascii="Arial" w:hAnsi="Arial" w:cs="Arial"/>
          <w:sz w:val="24"/>
          <w:szCs w:val="24"/>
        </w:rPr>
      </w:pPr>
      <w:bookmarkStart w:id="203" w:name="_Toc524944267"/>
      <w:bookmarkStart w:id="204" w:name="_Toc524944843"/>
      <w:bookmarkStart w:id="205" w:name="_Toc528166522"/>
      <w:bookmarkStart w:id="206" w:name="_Toc15862408"/>
      <w:bookmarkStart w:id="207" w:name="_Toc170230359"/>
      <w:r w:rsidRPr="007D5ADA">
        <w:rPr>
          <w:rFonts w:ascii="Arial" w:hAnsi="Arial" w:cs="Arial"/>
          <w:sz w:val="24"/>
          <w:szCs w:val="24"/>
        </w:rPr>
        <w:t>Предложения по строительству</w:t>
      </w:r>
      <w:r w:rsidR="00853915" w:rsidRPr="007D5ADA">
        <w:rPr>
          <w:rFonts w:ascii="Arial" w:hAnsi="Arial" w:cs="Arial"/>
          <w:sz w:val="24"/>
          <w:szCs w:val="24"/>
        </w:rPr>
        <w:t>, реконструкции и (или) модернизации</w:t>
      </w:r>
      <w:r w:rsidRPr="007D5ADA">
        <w:rPr>
          <w:rFonts w:ascii="Arial" w:hAnsi="Arial" w:cs="Arial"/>
          <w:sz w:val="24"/>
          <w:szCs w:val="24"/>
        </w:rPr>
        <w:t xml:space="preserve">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03"/>
      <w:bookmarkEnd w:id="204"/>
      <w:bookmarkEnd w:id="205"/>
      <w:bookmarkEnd w:id="206"/>
      <w:bookmarkEnd w:id="207"/>
    </w:p>
    <w:p w14:paraId="77A71DC8" w14:textId="612E7B90" w:rsidR="00913C54" w:rsidRPr="00913C54" w:rsidRDefault="00913C54" w:rsidP="006E6361">
      <w:pPr>
        <w:spacing w:line="276" w:lineRule="auto"/>
        <w:rPr>
          <w:rFonts w:ascii="Arial" w:eastAsia="Arial" w:hAnsi="Arial" w:cs="Arial"/>
          <w:sz w:val="22"/>
          <w:szCs w:val="20"/>
          <w:lang w:eastAsia="en-US"/>
        </w:rPr>
      </w:pPr>
      <w:r w:rsidRPr="00913C54">
        <w:rPr>
          <w:rFonts w:ascii="Arial" w:eastAsia="Arial" w:hAnsi="Arial" w:cs="Arial"/>
          <w:sz w:val="24"/>
          <w:szCs w:val="20"/>
        </w:rPr>
        <w:t>В рамках схемы теплоснабжения не предусматривается реконструкция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15B98190" w14:textId="77777777" w:rsidR="00E15468" w:rsidRPr="007D5ADA" w:rsidRDefault="00E15468" w:rsidP="006E6361">
      <w:pPr>
        <w:spacing w:line="276" w:lineRule="auto"/>
        <w:rPr>
          <w:rFonts w:ascii="Arial" w:hAnsi="Arial" w:cs="Arial"/>
          <w:sz w:val="24"/>
          <w:szCs w:val="24"/>
        </w:rPr>
      </w:pPr>
    </w:p>
    <w:p w14:paraId="4FF896E2" w14:textId="698CCF80" w:rsidR="006B4D03" w:rsidRPr="007D5ADA" w:rsidRDefault="000A5894" w:rsidP="006E6361">
      <w:pPr>
        <w:pStyle w:val="20"/>
        <w:spacing w:after="240" w:line="276" w:lineRule="auto"/>
        <w:rPr>
          <w:rFonts w:ascii="Arial" w:hAnsi="Arial" w:cs="Arial"/>
          <w:sz w:val="24"/>
          <w:szCs w:val="24"/>
        </w:rPr>
      </w:pPr>
      <w:bookmarkStart w:id="208" w:name="_Toc524944268"/>
      <w:bookmarkStart w:id="209" w:name="_Toc524944844"/>
      <w:bookmarkStart w:id="210" w:name="_Toc528166523"/>
      <w:bookmarkStart w:id="211" w:name="_Toc15862409"/>
      <w:bookmarkStart w:id="212" w:name="_Toc170230360"/>
      <w:r w:rsidRPr="007D5ADA">
        <w:rPr>
          <w:rFonts w:ascii="Arial" w:hAnsi="Arial" w:cs="Arial"/>
          <w:sz w:val="24"/>
          <w:szCs w:val="24"/>
        </w:rPr>
        <w:t>Предложения по строительству</w:t>
      </w:r>
      <w:r w:rsidR="00853915" w:rsidRPr="007D5ADA">
        <w:rPr>
          <w:rFonts w:ascii="Arial" w:hAnsi="Arial" w:cs="Arial"/>
          <w:sz w:val="24"/>
          <w:szCs w:val="24"/>
        </w:rPr>
        <w:t>, реконструкции и (или) модернизации</w:t>
      </w:r>
      <w:r w:rsidRPr="007D5ADA">
        <w:rPr>
          <w:rFonts w:ascii="Arial" w:hAnsi="Arial" w:cs="Arial"/>
          <w:sz w:val="24"/>
          <w:szCs w:val="24"/>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08"/>
      <w:bookmarkEnd w:id="209"/>
      <w:bookmarkEnd w:id="210"/>
      <w:bookmarkEnd w:id="211"/>
      <w:bookmarkEnd w:id="212"/>
    </w:p>
    <w:p w14:paraId="660F8FA3" w14:textId="380617F3" w:rsidR="00DA5EB7" w:rsidRDefault="00DA5EB7" w:rsidP="006E6361">
      <w:pPr>
        <w:spacing w:line="276" w:lineRule="auto"/>
        <w:rPr>
          <w:rFonts w:ascii="Arial" w:eastAsia="Calibri" w:hAnsi="Arial" w:cs="Arial"/>
          <w:spacing w:val="3"/>
          <w:sz w:val="24"/>
          <w:szCs w:val="24"/>
          <w:lang w:eastAsia="en-US"/>
        </w:rPr>
      </w:pPr>
      <w:r w:rsidRPr="00DA5EB7">
        <w:rPr>
          <w:rFonts w:ascii="Arial" w:eastAsia="Calibri" w:hAnsi="Arial" w:cs="Arial"/>
          <w:spacing w:val="3"/>
          <w:sz w:val="24"/>
          <w:szCs w:val="24"/>
          <w:lang w:eastAsia="en-US"/>
        </w:rPr>
        <w:t>В рамках Схемы теплоснабжения не предлагается строительство тепловых сетей для повышения эффективности функцио</w:t>
      </w:r>
      <w:r w:rsidR="00C23C43">
        <w:rPr>
          <w:rFonts w:ascii="Arial" w:eastAsia="Calibri" w:hAnsi="Arial" w:cs="Arial"/>
          <w:spacing w:val="3"/>
          <w:sz w:val="24"/>
          <w:szCs w:val="24"/>
          <w:lang w:eastAsia="en-US"/>
        </w:rPr>
        <w:t>нирования систем теплоснабжения.</w:t>
      </w:r>
    </w:p>
    <w:p w14:paraId="77E74A4E" w14:textId="77777777" w:rsidR="006E6361" w:rsidRDefault="006E6361" w:rsidP="006E6361">
      <w:pPr>
        <w:spacing w:line="276" w:lineRule="auto"/>
        <w:rPr>
          <w:rFonts w:ascii="Arial" w:eastAsia="Calibri" w:hAnsi="Arial" w:cs="Arial"/>
          <w:sz w:val="22"/>
          <w:lang w:eastAsia="en-US"/>
        </w:rPr>
      </w:pPr>
    </w:p>
    <w:p w14:paraId="07632855" w14:textId="41F74883" w:rsidR="006B4D03" w:rsidRPr="007D5ADA" w:rsidRDefault="000A5894" w:rsidP="006E6361">
      <w:pPr>
        <w:pStyle w:val="20"/>
        <w:spacing w:after="240" w:line="276" w:lineRule="auto"/>
        <w:rPr>
          <w:rFonts w:ascii="Arial" w:hAnsi="Arial" w:cs="Arial"/>
          <w:sz w:val="24"/>
          <w:szCs w:val="24"/>
        </w:rPr>
      </w:pPr>
      <w:bookmarkStart w:id="213" w:name="_Toc524944269"/>
      <w:bookmarkStart w:id="214" w:name="_Toc524944845"/>
      <w:bookmarkStart w:id="215" w:name="_Toc528166524"/>
      <w:bookmarkStart w:id="216" w:name="_Toc15862410"/>
      <w:bookmarkStart w:id="217" w:name="_Toc170230361"/>
      <w:r w:rsidRPr="007D5ADA">
        <w:rPr>
          <w:rFonts w:ascii="Arial" w:hAnsi="Arial" w:cs="Arial"/>
          <w:sz w:val="24"/>
          <w:szCs w:val="24"/>
        </w:rPr>
        <w:lastRenderedPageBreak/>
        <w:t>Предложения по строительству</w:t>
      </w:r>
      <w:r w:rsidR="00853915" w:rsidRPr="007D5ADA">
        <w:rPr>
          <w:rFonts w:ascii="Arial" w:hAnsi="Arial" w:cs="Arial"/>
          <w:sz w:val="24"/>
          <w:szCs w:val="24"/>
        </w:rPr>
        <w:t xml:space="preserve">, реконструкции и (или) модернизации </w:t>
      </w:r>
      <w:r w:rsidRPr="007D5ADA">
        <w:rPr>
          <w:rFonts w:ascii="Arial" w:hAnsi="Arial" w:cs="Arial"/>
          <w:sz w:val="24"/>
          <w:szCs w:val="24"/>
        </w:rPr>
        <w:t>тепловых сетей для обеспечения нормативной надежности потребителей</w:t>
      </w:r>
      <w:bookmarkEnd w:id="213"/>
      <w:bookmarkEnd w:id="214"/>
      <w:bookmarkEnd w:id="215"/>
      <w:bookmarkEnd w:id="216"/>
      <w:bookmarkEnd w:id="217"/>
    </w:p>
    <w:p w14:paraId="5DF2F8FA" w14:textId="0948C581" w:rsidR="004A4807" w:rsidRPr="004A4807" w:rsidRDefault="004A4807" w:rsidP="004A4807">
      <w:pPr>
        <w:spacing w:line="276" w:lineRule="auto"/>
        <w:rPr>
          <w:rFonts w:ascii="Arial" w:eastAsia="Calibri" w:hAnsi="Arial" w:cs="Arial"/>
          <w:spacing w:val="3"/>
          <w:sz w:val="24"/>
          <w:szCs w:val="24"/>
          <w:lang w:eastAsia="en-US"/>
        </w:rPr>
      </w:pPr>
      <w:bookmarkStart w:id="218" w:name="_Toc524944270"/>
      <w:bookmarkStart w:id="219" w:name="_Toc524944846"/>
      <w:bookmarkStart w:id="220" w:name="_Toc528166525"/>
      <w:bookmarkStart w:id="221" w:name="_Toc15862411"/>
      <w:r w:rsidRPr="004A4807">
        <w:rPr>
          <w:rFonts w:ascii="Arial" w:eastAsia="Calibri" w:hAnsi="Arial" w:cs="Arial"/>
          <w:spacing w:val="3"/>
          <w:sz w:val="24"/>
          <w:szCs w:val="24"/>
          <w:lang w:eastAsia="en-US"/>
        </w:rPr>
        <w:t xml:space="preserve">В рамках Схемы теплоснабжения предлагается строительство и реконструкция тепловых сетей, подлежащих замене в связи с исчерпанием эксплуатационного ресурса (см. табл. </w:t>
      </w:r>
      <w:r w:rsidRPr="004A4807">
        <w:rPr>
          <w:rFonts w:eastAsia="Calibri"/>
          <w:sz w:val="24"/>
          <w:lang w:eastAsia="en-US"/>
        </w:rPr>
        <w:fldChar w:fldCharType="begin"/>
      </w:r>
      <w:r w:rsidRPr="004A4807">
        <w:rPr>
          <w:rFonts w:eastAsia="Calibri"/>
          <w:sz w:val="24"/>
          <w:lang w:eastAsia="en-US"/>
        </w:rPr>
        <w:instrText xml:space="preserve"> REF _Ref114677833 \h  \* MERGEFORMAT </w:instrText>
      </w:r>
      <w:r w:rsidRPr="004A4807">
        <w:rPr>
          <w:rFonts w:eastAsia="Calibri"/>
          <w:sz w:val="24"/>
          <w:lang w:eastAsia="en-US"/>
        </w:rPr>
      </w:r>
      <w:r w:rsidRPr="004A4807">
        <w:rPr>
          <w:rFonts w:eastAsia="Calibri"/>
          <w:sz w:val="24"/>
          <w:lang w:eastAsia="en-US"/>
        </w:rPr>
        <w:fldChar w:fldCharType="separate"/>
      </w:r>
      <w:r w:rsidR="00083B08" w:rsidRPr="00083B08">
        <w:rPr>
          <w:rFonts w:ascii="Arial" w:eastAsia="Calibri" w:hAnsi="Arial" w:cs="Arial"/>
          <w:vanish/>
          <w:sz w:val="24"/>
          <w:lang w:eastAsia="en-US"/>
        </w:rPr>
        <w:t xml:space="preserve">Таблица </w:t>
      </w:r>
      <w:r w:rsidR="00083B08" w:rsidRPr="00083B08">
        <w:rPr>
          <w:rFonts w:ascii="Arial" w:eastAsia="Calibri" w:hAnsi="Arial" w:cs="Arial"/>
          <w:noProof/>
          <w:sz w:val="24"/>
          <w:lang w:eastAsia="en-US"/>
        </w:rPr>
        <w:t>23</w:t>
      </w:r>
      <w:r w:rsidRPr="004A4807">
        <w:rPr>
          <w:rFonts w:eastAsia="Calibri"/>
          <w:sz w:val="24"/>
          <w:lang w:eastAsia="en-US"/>
        </w:rPr>
        <w:fldChar w:fldCharType="end"/>
      </w:r>
      <w:r w:rsidRPr="004A4807">
        <w:rPr>
          <w:rFonts w:eastAsia="Calibri"/>
          <w:sz w:val="24"/>
          <w:lang w:eastAsia="en-US"/>
        </w:rPr>
        <w:fldChar w:fldCharType="begin"/>
      </w:r>
      <w:r w:rsidRPr="004A4807">
        <w:rPr>
          <w:rFonts w:eastAsia="Calibri"/>
          <w:sz w:val="24"/>
          <w:lang w:eastAsia="en-US"/>
        </w:rPr>
        <w:instrText xml:space="preserve"> REF _Ref114677833 \h  \* MERGEFORMAT </w:instrText>
      </w:r>
      <w:r w:rsidRPr="004A4807">
        <w:rPr>
          <w:rFonts w:eastAsia="Calibri"/>
          <w:sz w:val="24"/>
          <w:lang w:eastAsia="en-US"/>
        </w:rPr>
      </w:r>
      <w:r w:rsidRPr="004A4807">
        <w:rPr>
          <w:rFonts w:eastAsia="Calibri"/>
          <w:sz w:val="24"/>
          <w:lang w:eastAsia="en-US"/>
        </w:rPr>
        <w:fldChar w:fldCharType="separate"/>
      </w:r>
      <w:r w:rsidR="00083B08" w:rsidRPr="00083B08">
        <w:rPr>
          <w:rFonts w:ascii="Arial" w:eastAsia="Calibri" w:hAnsi="Arial" w:cs="Arial"/>
          <w:vanish/>
          <w:spacing w:val="3"/>
          <w:sz w:val="24"/>
          <w:szCs w:val="24"/>
          <w:lang w:eastAsia="en-US"/>
        </w:rPr>
        <w:t>Таблица 23</w:t>
      </w:r>
      <w:r w:rsidRPr="004A4807">
        <w:rPr>
          <w:rFonts w:eastAsia="Calibri"/>
          <w:sz w:val="24"/>
          <w:lang w:eastAsia="en-US"/>
        </w:rPr>
        <w:fldChar w:fldCharType="end"/>
      </w:r>
      <w:r w:rsidRPr="004A4807">
        <w:rPr>
          <w:rFonts w:ascii="Arial" w:eastAsia="Calibri" w:hAnsi="Arial" w:cs="Arial"/>
          <w:spacing w:val="3"/>
          <w:sz w:val="24"/>
          <w:szCs w:val="24"/>
          <w:lang w:eastAsia="en-US"/>
        </w:rPr>
        <w:t>).</w:t>
      </w:r>
    </w:p>
    <w:p w14:paraId="4D466E5A" w14:textId="77777777" w:rsidR="004A4807" w:rsidRPr="004A4807" w:rsidRDefault="004A4807" w:rsidP="004A4807">
      <w:pPr>
        <w:spacing w:after="160" w:line="259" w:lineRule="auto"/>
        <w:ind w:firstLine="0"/>
        <w:jc w:val="left"/>
        <w:rPr>
          <w:rFonts w:ascii="Calibri" w:eastAsia="Calibri" w:hAnsi="Calibri"/>
          <w:sz w:val="22"/>
          <w:lang w:eastAsia="en-US"/>
        </w:rPr>
        <w:sectPr w:rsidR="004A4807" w:rsidRPr="004A4807" w:rsidSect="004A4807">
          <w:headerReference w:type="default" r:id="rId40"/>
          <w:footerReference w:type="default" r:id="rId41"/>
          <w:pgSz w:w="11906" w:h="16838"/>
          <w:pgMar w:top="1134" w:right="851" w:bottom="1134" w:left="1701" w:header="709" w:footer="709" w:gutter="0"/>
          <w:cols w:space="708"/>
          <w:docGrid w:linePitch="360"/>
        </w:sectPr>
      </w:pPr>
    </w:p>
    <w:p w14:paraId="2204633D" w14:textId="7251BDDF" w:rsidR="004A4807" w:rsidRPr="004A4807" w:rsidRDefault="004A4807" w:rsidP="004A4807">
      <w:pPr>
        <w:keepNext/>
        <w:keepLines/>
        <w:suppressAutoHyphens/>
        <w:spacing w:after="240" w:line="240" w:lineRule="auto"/>
        <w:ind w:firstLine="0"/>
        <w:rPr>
          <w:rFonts w:ascii="Arial" w:hAnsi="Arial" w:cs="Arial"/>
          <w:noProof/>
          <w:sz w:val="24"/>
          <w:szCs w:val="20"/>
        </w:rPr>
      </w:pPr>
      <w:bookmarkStart w:id="222" w:name="_Ref114677833"/>
      <w:r w:rsidRPr="004A4807">
        <w:rPr>
          <w:rFonts w:ascii="Arial" w:hAnsi="Arial" w:cs="Arial"/>
          <w:noProof/>
          <w:sz w:val="24"/>
          <w:szCs w:val="20"/>
        </w:rPr>
        <w:lastRenderedPageBreak/>
        <w:t xml:space="preserve">Таблица </w:t>
      </w:r>
      <w:r w:rsidRPr="004A4807">
        <w:rPr>
          <w:rFonts w:ascii="Arial" w:hAnsi="Arial" w:cs="Arial"/>
          <w:noProof/>
          <w:sz w:val="24"/>
          <w:szCs w:val="20"/>
        </w:rPr>
        <w:fldChar w:fldCharType="begin"/>
      </w:r>
      <w:r w:rsidRPr="004A4807">
        <w:rPr>
          <w:rFonts w:ascii="Arial" w:hAnsi="Arial" w:cs="Arial"/>
          <w:noProof/>
          <w:sz w:val="24"/>
          <w:szCs w:val="20"/>
        </w:rPr>
        <w:instrText xml:space="preserve"> SEQ Таблица \* ARABIC </w:instrText>
      </w:r>
      <w:r w:rsidRPr="004A4807">
        <w:rPr>
          <w:rFonts w:ascii="Arial" w:hAnsi="Arial" w:cs="Arial"/>
          <w:noProof/>
          <w:sz w:val="24"/>
          <w:szCs w:val="20"/>
        </w:rPr>
        <w:fldChar w:fldCharType="separate"/>
      </w:r>
      <w:r w:rsidR="00083B08">
        <w:rPr>
          <w:rFonts w:ascii="Arial" w:hAnsi="Arial" w:cs="Arial"/>
          <w:noProof/>
          <w:sz w:val="24"/>
          <w:szCs w:val="20"/>
        </w:rPr>
        <w:t>23</w:t>
      </w:r>
      <w:r w:rsidRPr="004A4807">
        <w:rPr>
          <w:rFonts w:ascii="Arial" w:hAnsi="Arial" w:cs="Arial"/>
          <w:noProof/>
          <w:sz w:val="24"/>
          <w:szCs w:val="20"/>
        </w:rPr>
        <w:fldChar w:fldCharType="end"/>
      </w:r>
      <w:bookmarkEnd w:id="222"/>
      <w:r w:rsidRPr="004A4807">
        <w:rPr>
          <w:rFonts w:ascii="Arial" w:hAnsi="Arial" w:cs="Arial"/>
          <w:noProof/>
          <w:sz w:val="24"/>
          <w:szCs w:val="20"/>
        </w:rPr>
        <w:t xml:space="preserve"> – Предложения по реконструкции тепловых сетей, подлежащих замене в связи с исчерпанием ресурса</w:t>
      </w:r>
    </w:p>
    <w:tbl>
      <w:tblPr>
        <w:tblW w:w="5000" w:type="pct"/>
        <w:tblLook w:val="04A0" w:firstRow="1" w:lastRow="0" w:firstColumn="1" w:lastColumn="0" w:noHBand="0" w:noVBand="1"/>
      </w:tblPr>
      <w:tblGrid>
        <w:gridCol w:w="659"/>
        <w:gridCol w:w="2305"/>
        <w:gridCol w:w="1344"/>
        <w:gridCol w:w="1606"/>
        <w:gridCol w:w="1606"/>
        <w:gridCol w:w="1201"/>
        <w:gridCol w:w="1627"/>
        <w:gridCol w:w="1627"/>
        <w:gridCol w:w="2585"/>
      </w:tblGrid>
      <w:tr w:rsidR="004A4807" w:rsidRPr="004A4807" w14:paraId="7DE587EA" w14:textId="77777777" w:rsidTr="004A4807">
        <w:trPr>
          <w:trHeight w:val="20"/>
        </w:trPr>
        <w:tc>
          <w:tcPr>
            <w:tcW w:w="25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D5FEE42"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 п/п</w:t>
            </w:r>
          </w:p>
        </w:tc>
        <w:tc>
          <w:tcPr>
            <w:tcW w:w="817" w:type="pct"/>
            <w:vMerge w:val="restart"/>
            <w:tcBorders>
              <w:top w:val="single" w:sz="4" w:space="0" w:color="auto"/>
              <w:left w:val="single" w:sz="4" w:space="0" w:color="auto"/>
              <w:bottom w:val="nil"/>
              <w:right w:val="single" w:sz="4" w:space="0" w:color="auto"/>
            </w:tcBorders>
            <w:shd w:val="clear" w:color="000000" w:fill="F2F2F2"/>
            <w:vAlign w:val="center"/>
            <w:hideMark/>
          </w:tcPr>
          <w:p w14:paraId="04441E51"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Система теплоснабжения</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44BAFB7"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Вид прокладки тепловой сети</w:t>
            </w:r>
          </w:p>
        </w:tc>
        <w:tc>
          <w:tcPr>
            <w:tcW w:w="925" w:type="pct"/>
            <w:gridSpan w:val="2"/>
            <w:tcBorders>
              <w:top w:val="single" w:sz="4" w:space="0" w:color="auto"/>
              <w:left w:val="nil"/>
              <w:bottom w:val="single" w:sz="4" w:space="0" w:color="auto"/>
              <w:right w:val="single" w:sz="4" w:space="0" w:color="auto"/>
            </w:tcBorders>
            <w:shd w:val="clear" w:color="000000" w:fill="F2F2F2"/>
            <w:vAlign w:val="center"/>
            <w:hideMark/>
          </w:tcPr>
          <w:p w14:paraId="26A0D25A"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Диаметр участка</w:t>
            </w:r>
          </w:p>
        </w:tc>
        <w:tc>
          <w:tcPr>
            <w:tcW w:w="43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2B29C7E"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Длина участка (двухтр.), м</w:t>
            </w:r>
          </w:p>
        </w:tc>
        <w:tc>
          <w:tcPr>
            <w:tcW w:w="58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92A406D"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Вид работ</w:t>
            </w:r>
          </w:p>
        </w:tc>
        <w:tc>
          <w:tcPr>
            <w:tcW w:w="584" w:type="pct"/>
            <w:vMerge w:val="restart"/>
            <w:tcBorders>
              <w:top w:val="single" w:sz="4" w:space="0" w:color="auto"/>
              <w:left w:val="nil"/>
              <w:right w:val="single" w:sz="4" w:space="0" w:color="auto"/>
            </w:tcBorders>
            <w:shd w:val="clear" w:color="000000" w:fill="F2F2F2"/>
            <w:vAlign w:val="center"/>
            <w:hideMark/>
          </w:tcPr>
          <w:p w14:paraId="04F6675A"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Год выполнения мероприятия</w:t>
            </w:r>
          </w:p>
        </w:tc>
        <w:tc>
          <w:tcPr>
            <w:tcW w:w="91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BE79254"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Расходы на реализацию мероприятий в ценах базового года, тыс. руб. без НДС</w:t>
            </w:r>
          </w:p>
        </w:tc>
      </w:tr>
      <w:tr w:rsidR="004A4807" w:rsidRPr="004A4807" w14:paraId="5599AF12" w14:textId="77777777" w:rsidTr="004A4807">
        <w:trPr>
          <w:trHeight w:val="20"/>
        </w:trPr>
        <w:tc>
          <w:tcPr>
            <w:tcW w:w="252" w:type="pct"/>
            <w:vMerge/>
            <w:tcBorders>
              <w:top w:val="single" w:sz="4" w:space="0" w:color="auto"/>
              <w:left w:val="single" w:sz="4" w:space="0" w:color="auto"/>
              <w:bottom w:val="single" w:sz="4" w:space="0" w:color="auto"/>
              <w:right w:val="single" w:sz="4" w:space="0" w:color="auto"/>
            </w:tcBorders>
            <w:vAlign w:val="center"/>
            <w:hideMark/>
          </w:tcPr>
          <w:p w14:paraId="699C0F52"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817" w:type="pct"/>
            <w:vMerge/>
            <w:tcBorders>
              <w:top w:val="single" w:sz="4" w:space="0" w:color="auto"/>
              <w:left w:val="single" w:sz="4" w:space="0" w:color="auto"/>
              <w:bottom w:val="nil"/>
              <w:right w:val="single" w:sz="4" w:space="0" w:color="auto"/>
            </w:tcBorders>
            <w:vAlign w:val="center"/>
            <w:hideMark/>
          </w:tcPr>
          <w:p w14:paraId="2304AB9C"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14:paraId="05384BF4"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462" w:type="pct"/>
            <w:tcBorders>
              <w:top w:val="nil"/>
              <w:left w:val="nil"/>
              <w:bottom w:val="nil"/>
              <w:right w:val="single" w:sz="4" w:space="0" w:color="auto"/>
            </w:tcBorders>
            <w:shd w:val="clear" w:color="000000" w:fill="F2F2F2"/>
            <w:vAlign w:val="center"/>
            <w:hideMark/>
          </w:tcPr>
          <w:p w14:paraId="5BC67FAB"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до реконструкции, мм</w:t>
            </w:r>
          </w:p>
        </w:tc>
        <w:tc>
          <w:tcPr>
            <w:tcW w:w="463" w:type="pct"/>
            <w:tcBorders>
              <w:top w:val="nil"/>
              <w:left w:val="nil"/>
              <w:bottom w:val="nil"/>
              <w:right w:val="single" w:sz="4" w:space="0" w:color="auto"/>
            </w:tcBorders>
            <w:shd w:val="clear" w:color="000000" w:fill="F2F2F2"/>
            <w:vAlign w:val="center"/>
            <w:hideMark/>
          </w:tcPr>
          <w:p w14:paraId="691CAD84"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после реконструкции, мм</w:t>
            </w:r>
          </w:p>
        </w:tc>
        <w:tc>
          <w:tcPr>
            <w:tcW w:w="438" w:type="pct"/>
            <w:vMerge/>
            <w:tcBorders>
              <w:top w:val="single" w:sz="4" w:space="0" w:color="auto"/>
              <w:left w:val="single" w:sz="4" w:space="0" w:color="auto"/>
              <w:bottom w:val="single" w:sz="4" w:space="0" w:color="auto"/>
              <w:right w:val="single" w:sz="4" w:space="0" w:color="auto"/>
            </w:tcBorders>
            <w:vAlign w:val="center"/>
            <w:hideMark/>
          </w:tcPr>
          <w:p w14:paraId="0C399E76"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1980D1DD"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584" w:type="pct"/>
            <w:vMerge/>
            <w:tcBorders>
              <w:left w:val="nil"/>
              <w:bottom w:val="nil"/>
              <w:right w:val="single" w:sz="4" w:space="0" w:color="auto"/>
            </w:tcBorders>
            <w:shd w:val="clear" w:color="000000" w:fill="F2F2F2"/>
            <w:vAlign w:val="center"/>
            <w:hideMark/>
          </w:tcPr>
          <w:p w14:paraId="7DFFB936"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913" w:type="pct"/>
            <w:vMerge/>
            <w:tcBorders>
              <w:top w:val="single" w:sz="4" w:space="0" w:color="auto"/>
              <w:left w:val="single" w:sz="4" w:space="0" w:color="auto"/>
              <w:bottom w:val="single" w:sz="4" w:space="0" w:color="auto"/>
              <w:right w:val="single" w:sz="4" w:space="0" w:color="auto"/>
            </w:tcBorders>
            <w:vAlign w:val="center"/>
            <w:hideMark/>
          </w:tcPr>
          <w:p w14:paraId="56715A15" w14:textId="77777777" w:rsidR="004A4807" w:rsidRPr="004A4807" w:rsidRDefault="004A4807" w:rsidP="004A4807">
            <w:pPr>
              <w:spacing w:line="240" w:lineRule="auto"/>
              <w:ind w:firstLine="0"/>
              <w:jc w:val="center"/>
              <w:rPr>
                <w:rFonts w:ascii="Arial" w:hAnsi="Arial" w:cs="Arial"/>
                <w:b/>
                <w:bCs/>
                <w:color w:val="000000"/>
                <w:sz w:val="18"/>
                <w:szCs w:val="18"/>
              </w:rPr>
            </w:pPr>
          </w:p>
        </w:tc>
      </w:tr>
      <w:tr w:rsidR="004A4807" w:rsidRPr="004A4807" w14:paraId="1CF6DCDC" w14:textId="77777777" w:rsidTr="004A4807">
        <w:trPr>
          <w:trHeight w:val="262"/>
        </w:trPr>
        <w:tc>
          <w:tcPr>
            <w:tcW w:w="252" w:type="pct"/>
            <w:tcBorders>
              <w:top w:val="single" w:sz="4" w:space="0" w:color="auto"/>
              <w:left w:val="single" w:sz="4" w:space="0" w:color="auto"/>
              <w:bottom w:val="single" w:sz="4" w:space="0" w:color="auto"/>
              <w:right w:val="single" w:sz="4" w:space="0" w:color="auto"/>
            </w:tcBorders>
            <w:vAlign w:val="center"/>
            <w:hideMark/>
          </w:tcPr>
          <w:p w14:paraId="03DE1E6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w:t>
            </w:r>
          </w:p>
        </w:tc>
        <w:tc>
          <w:tcPr>
            <w:tcW w:w="817" w:type="pct"/>
            <w:tcBorders>
              <w:top w:val="single" w:sz="4" w:space="0" w:color="auto"/>
              <w:left w:val="nil"/>
              <w:bottom w:val="single" w:sz="4" w:space="0" w:color="auto"/>
              <w:right w:val="single" w:sz="4" w:space="0" w:color="auto"/>
            </w:tcBorders>
            <w:vAlign w:val="center"/>
            <w:hideMark/>
          </w:tcPr>
          <w:p w14:paraId="7B413F9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 11</w:t>
            </w:r>
          </w:p>
        </w:tc>
        <w:tc>
          <w:tcPr>
            <w:tcW w:w="487" w:type="pct"/>
            <w:tcBorders>
              <w:top w:val="single" w:sz="4" w:space="0" w:color="auto"/>
              <w:left w:val="nil"/>
              <w:bottom w:val="single" w:sz="4" w:space="0" w:color="auto"/>
              <w:right w:val="single" w:sz="4" w:space="0" w:color="auto"/>
            </w:tcBorders>
            <w:vAlign w:val="center"/>
            <w:hideMark/>
          </w:tcPr>
          <w:p w14:paraId="11316C7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подземная</w:t>
            </w:r>
          </w:p>
        </w:tc>
        <w:tc>
          <w:tcPr>
            <w:tcW w:w="462" w:type="pct"/>
            <w:tcBorders>
              <w:top w:val="single" w:sz="4" w:space="0" w:color="auto"/>
              <w:left w:val="nil"/>
              <w:bottom w:val="single" w:sz="4" w:space="0" w:color="auto"/>
              <w:right w:val="single" w:sz="4" w:space="0" w:color="auto"/>
            </w:tcBorders>
            <w:vAlign w:val="center"/>
            <w:hideMark/>
          </w:tcPr>
          <w:p w14:paraId="301A8DD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32</w:t>
            </w:r>
          </w:p>
        </w:tc>
        <w:tc>
          <w:tcPr>
            <w:tcW w:w="463" w:type="pct"/>
            <w:tcBorders>
              <w:top w:val="single" w:sz="4" w:space="0" w:color="auto"/>
              <w:left w:val="nil"/>
              <w:bottom w:val="single" w:sz="4" w:space="0" w:color="auto"/>
              <w:right w:val="single" w:sz="4" w:space="0" w:color="auto"/>
            </w:tcBorders>
            <w:vAlign w:val="center"/>
            <w:hideMark/>
          </w:tcPr>
          <w:p w14:paraId="05C1041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32</w:t>
            </w:r>
          </w:p>
        </w:tc>
        <w:tc>
          <w:tcPr>
            <w:tcW w:w="438" w:type="pct"/>
            <w:tcBorders>
              <w:top w:val="single" w:sz="4" w:space="0" w:color="auto"/>
              <w:left w:val="nil"/>
              <w:bottom w:val="single" w:sz="4" w:space="0" w:color="auto"/>
              <w:right w:val="single" w:sz="4" w:space="0" w:color="auto"/>
            </w:tcBorders>
            <w:vAlign w:val="center"/>
            <w:hideMark/>
          </w:tcPr>
          <w:p w14:paraId="58C6D80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1066</w:t>
            </w:r>
          </w:p>
        </w:tc>
        <w:tc>
          <w:tcPr>
            <w:tcW w:w="584" w:type="pct"/>
            <w:tcBorders>
              <w:top w:val="single" w:sz="4" w:space="0" w:color="auto"/>
              <w:left w:val="nil"/>
              <w:bottom w:val="single" w:sz="4" w:space="0" w:color="auto"/>
              <w:right w:val="single" w:sz="4" w:space="0" w:color="auto"/>
            </w:tcBorders>
            <w:noWrap/>
            <w:vAlign w:val="center"/>
            <w:hideMark/>
          </w:tcPr>
          <w:p w14:paraId="5F5A26B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w:t>
            </w:r>
          </w:p>
        </w:tc>
        <w:tc>
          <w:tcPr>
            <w:tcW w:w="584" w:type="pct"/>
            <w:tcBorders>
              <w:top w:val="single" w:sz="4" w:space="0" w:color="auto"/>
              <w:left w:val="nil"/>
              <w:bottom w:val="single" w:sz="4" w:space="0" w:color="auto"/>
              <w:right w:val="single" w:sz="4" w:space="0" w:color="auto"/>
            </w:tcBorders>
            <w:noWrap/>
            <w:vAlign w:val="center"/>
            <w:hideMark/>
          </w:tcPr>
          <w:p w14:paraId="208BE75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2026-2032</w:t>
            </w:r>
          </w:p>
        </w:tc>
        <w:tc>
          <w:tcPr>
            <w:tcW w:w="913" w:type="pct"/>
            <w:tcBorders>
              <w:top w:val="single" w:sz="4" w:space="0" w:color="auto"/>
              <w:left w:val="nil"/>
              <w:bottom w:val="single" w:sz="4" w:space="0" w:color="auto"/>
              <w:right w:val="single" w:sz="4" w:space="0" w:color="auto"/>
            </w:tcBorders>
            <w:vAlign w:val="center"/>
            <w:hideMark/>
          </w:tcPr>
          <w:p w14:paraId="3237AD0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9 285,41</w:t>
            </w:r>
          </w:p>
        </w:tc>
      </w:tr>
      <w:tr w:rsidR="004A4807" w:rsidRPr="004A4807" w14:paraId="79084D5C" w14:textId="77777777" w:rsidTr="004A4807">
        <w:trPr>
          <w:trHeight w:val="262"/>
        </w:trPr>
        <w:tc>
          <w:tcPr>
            <w:tcW w:w="252" w:type="pct"/>
            <w:tcBorders>
              <w:top w:val="nil"/>
              <w:left w:val="single" w:sz="4" w:space="0" w:color="auto"/>
              <w:bottom w:val="single" w:sz="4" w:space="0" w:color="auto"/>
              <w:right w:val="single" w:sz="4" w:space="0" w:color="auto"/>
            </w:tcBorders>
            <w:noWrap/>
            <w:vAlign w:val="center"/>
            <w:hideMark/>
          </w:tcPr>
          <w:p w14:paraId="4583B78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w:t>
            </w:r>
          </w:p>
        </w:tc>
        <w:tc>
          <w:tcPr>
            <w:tcW w:w="817" w:type="pct"/>
            <w:tcBorders>
              <w:top w:val="nil"/>
              <w:left w:val="nil"/>
              <w:bottom w:val="single" w:sz="4" w:space="0" w:color="auto"/>
              <w:right w:val="single" w:sz="4" w:space="0" w:color="auto"/>
            </w:tcBorders>
            <w:vAlign w:val="center"/>
            <w:hideMark/>
          </w:tcPr>
          <w:p w14:paraId="69251E3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 11</w:t>
            </w:r>
          </w:p>
        </w:tc>
        <w:tc>
          <w:tcPr>
            <w:tcW w:w="487" w:type="pct"/>
            <w:tcBorders>
              <w:top w:val="nil"/>
              <w:left w:val="nil"/>
              <w:bottom w:val="single" w:sz="4" w:space="0" w:color="auto"/>
              <w:right w:val="single" w:sz="4" w:space="0" w:color="auto"/>
            </w:tcBorders>
            <w:vAlign w:val="center"/>
            <w:hideMark/>
          </w:tcPr>
          <w:p w14:paraId="50062D0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подземная</w:t>
            </w:r>
          </w:p>
        </w:tc>
        <w:tc>
          <w:tcPr>
            <w:tcW w:w="462" w:type="pct"/>
            <w:tcBorders>
              <w:top w:val="nil"/>
              <w:left w:val="nil"/>
              <w:bottom w:val="single" w:sz="4" w:space="0" w:color="auto"/>
              <w:right w:val="single" w:sz="4" w:space="0" w:color="auto"/>
            </w:tcBorders>
            <w:vAlign w:val="center"/>
            <w:hideMark/>
          </w:tcPr>
          <w:p w14:paraId="17FB479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50</w:t>
            </w:r>
          </w:p>
        </w:tc>
        <w:tc>
          <w:tcPr>
            <w:tcW w:w="463" w:type="pct"/>
            <w:tcBorders>
              <w:top w:val="nil"/>
              <w:left w:val="nil"/>
              <w:bottom w:val="single" w:sz="4" w:space="0" w:color="auto"/>
              <w:right w:val="single" w:sz="4" w:space="0" w:color="auto"/>
            </w:tcBorders>
            <w:vAlign w:val="center"/>
            <w:hideMark/>
          </w:tcPr>
          <w:p w14:paraId="1DF5DC4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50</w:t>
            </w:r>
          </w:p>
        </w:tc>
        <w:tc>
          <w:tcPr>
            <w:tcW w:w="438" w:type="pct"/>
            <w:tcBorders>
              <w:top w:val="nil"/>
              <w:left w:val="nil"/>
              <w:bottom w:val="single" w:sz="4" w:space="0" w:color="auto"/>
              <w:right w:val="single" w:sz="4" w:space="0" w:color="auto"/>
            </w:tcBorders>
            <w:vAlign w:val="center"/>
            <w:hideMark/>
          </w:tcPr>
          <w:p w14:paraId="7C10254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169</w:t>
            </w:r>
          </w:p>
        </w:tc>
        <w:tc>
          <w:tcPr>
            <w:tcW w:w="584" w:type="pct"/>
            <w:tcBorders>
              <w:top w:val="nil"/>
              <w:left w:val="nil"/>
              <w:bottom w:val="single" w:sz="4" w:space="0" w:color="auto"/>
              <w:right w:val="single" w:sz="4" w:space="0" w:color="auto"/>
            </w:tcBorders>
            <w:noWrap/>
            <w:vAlign w:val="center"/>
            <w:hideMark/>
          </w:tcPr>
          <w:p w14:paraId="1273B37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w:t>
            </w:r>
          </w:p>
        </w:tc>
        <w:tc>
          <w:tcPr>
            <w:tcW w:w="584" w:type="pct"/>
            <w:tcBorders>
              <w:top w:val="nil"/>
              <w:left w:val="nil"/>
              <w:bottom w:val="single" w:sz="4" w:space="0" w:color="auto"/>
              <w:right w:val="single" w:sz="4" w:space="0" w:color="auto"/>
            </w:tcBorders>
            <w:noWrap/>
            <w:vAlign w:val="center"/>
            <w:hideMark/>
          </w:tcPr>
          <w:p w14:paraId="7BB8DAE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2025-2026</w:t>
            </w:r>
          </w:p>
        </w:tc>
        <w:tc>
          <w:tcPr>
            <w:tcW w:w="913" w:type="pct"/>
            <w:tcBorders>
              <w:top w:val="nil"/>
              <w:left w:val="nil"/>
              <w:bottom w:val="single" w:sz="4" w:space="0" w:color="auto"/>
              <w:right w:val="single" w:sz="4" w:space="0" w:color="auto"/>
            </w:tcBorders>
            <w:noWrap/>
            <w:vAlign w:val="center"/>
            <w:hideMark/>
          </w:tcPr>
          <w:p w14:paraId="7DB3E29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1 687,43</w:t>
            </w:r>
          </w:p>
        </w:tc>
      </w:tr>
      <w:tr w:rsidR="004A4807" w:rsidRPr="004A4807" w14:paraId="6BA9352D" w14:textId="77777777" w:rsidTr="004A4807">
        <w:trPr>
          <w:trHeight w:val="262"/>
        </w:trPr>
        <w:tc>
          <w:tcPr>
            <w:tcW w:w="252" w:type="pct"/>
            <w:tcBorders>
              <w:top w:val="nil"/>
              <w:left w:val="single" w:sz="4" w:space="0" w:color="auto"/>
              <w:bottom w:val="single" w:sz="4" w:space="0" w:color="auto"/>
              <w:right w:val="single" w:sz="4" w:space="0" w:color="auto"/>
            </w:tcBorders>
            <w:noWrap/>
            <w:vAlign w:val="center"/>
            <w:hideMark/>
          </w:tcPr>
          <w:p w14:paraId="4E8CBD8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w:t>
            </w:r>
          </w:p>
        </w:tc>
        <w:tc>
          <w:tcPr>
            <w:tcW w:w="817" w:type="pct"/>
            <w:tcBorders>
              <w:top w:val="nil"/>
              <w:left w:val="nil"/>
              <w:bottom w:val="single" w:sz="4" w:space="0" w:color="auto"/>
              <w:right w:val="single" w:sz="4" w:space="0" w:color="auto"/>
            </w:tcBorders>
            <w:vAlign w:val="center"/>
            <w:hideMark/>
          </w:tcPr>
          <w:p w14:paraId="084FCEA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 11</w:t>
            </w:r>
          </w:p>
        </w:tc>
        <w:tc>
          <w:tcPr>
            <w:tcW w:w="487" w:type="pct"/>
            <w:tcBorders>
              <w:top w:val="nil"/>
              <w:left w:val="nil"/>
              <w:bottom w:val="single" w:sz="4" w:space="0" w:color="auto"/>
              <w:right w:val="single" w:sz="4" w:space="0" w:color="auto"/>
            </w:tcBorders>
            <w:vAlign w:val="center"/>
            <w:hideMark/>
          </w:tcPr>
          <w:p w14:paraId="78B83BC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надземная</w:t>
            </w:r>
          </w:p>
        </w:tc>
        <w:tc>
          <w:tcPr>
            <w:tcW w:w="462" w:type="pct"/>
            <w:tcBorders>
              <w:top w:val="nil"/>
              <w:left w:val="nil"/>
              <w:bottom w:val="single" w:sz="4" w:space="0" w:color="auto"/>
              <w:right w:val="single" w:sz="4" w:space="0" w:color="auto"/>
            </w:tcBorders>
            <w:vAlign w:val="center"/>
            <w:hideMark/>
          </w:tcPr>
          <w:p w14:paraId="4EDB24D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50</w:t>
            </w:r>
          </w:p>
        </w:tc>
        <w:tc>
          <w:tcPr>
            <w:tcW w:w="463" w:type="pct"/>
            <w:tcBorders>
              <w:top w:val="nil"/>
              <w:left w:val="nil"/>
              <w:bottom w:val="single" w:sz="4" w:space="0" w:color="auto"/>
              <w:right w:val="single" w:sz="4" w:space="0" w:color="auto"/>
            </w:tcBorders>
            <w:vAlign w:val="center"/>
            <w:hideMark/>
          </w:tcPr>
          <w:p w14:paraId="4820AE8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50</w:t>
            </w:r>
          </w:p>
        </w:tc>
        <w:tc>
          <w:tcPr>
            <w:tcW w:w="438" w:type="pct"/>
            <w:tcBorders>
              <w:top w:val="nil"/>
              <w:left w:val="nil"/>
              <w:bottom w:val="single" w:sz="4" w:space="0" w:color="auto"/>
              <w:right w:val="single" w:sz="4" w:space="0" w:color="auto"/>
            </w:tcBorders>
            <w:vAlign w:val="center"/>
            <w:hideMark/>
          </w:tcPr>
          <w:p w14:paraId="28D394B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65</w:t>
            </w:r>
          </w:p>
        </w:tc>
        <w:tc>
          <w:tcPr>
            <w:tcW w:w="584" w:type="pct"/>
            <w:tcBorders>
              <w:top w:val="nil"/>
              <w:left w:val="nil"/>
              <w:bottom w:val="single" w:sz="4" w:space="0" w:color="auto"/>
              <w:right w:val="single" w:sz="4" w:space="0" w:color="auto"/>
            </w:tcBorders>
            <w:noWrap/>
            <w:vAlign w:val="center"/>
            <w:hideMark/>
          </w:tcPr>
          <w:p w14:paraId="57FDAC2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w:t>
            </w:r>
          </w:p>
        </w:tc>
        <w:tc>
          <w:tcPr>
            <w:tcW w:w="584" w:type="pct"/>
            <w:tcBorders>
              <w:top w:val="nil"/>
              <w:left w:val="nil"/>
              <w:bottom w:val="single" w:sz="4" w:space="0" w:color="auto"/>
              <w:right w:val="single" w:sz="4" w:space="0" w:color="auto"/>
            </w:tcBorders>
            <w:noWrap/>
            <w:vAlign w:val="center"/>
            <w:hideMark/>
          </w:tcPr>
          <w:p w14:paraId="39C2A61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2024-2027</w:t>
            </w:r>
          </w:p>
        </w:tc>
        <w:tc>
          <w:tcPr>
            <w:tcW w:w="913" w:type="pct"/>
            <w:tcBorders>
              <w:top w:val="nil"/>
              <w:left w:val="nil"/>
              <w:bottom w:val="single" w:sz="4" w:space="0" w:color="auto"/>
              <w:right w:val="single" w:sz="4" w:space="0" w:color="auto"/>
            </w:tcBorders>
            <w:noWrap/>
            <w:vAlign w:val="center"/>
            <w:hideMark/>
          </w:tcPr>
          <w:p w14:paraId="7B6BA51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1 413,85</w:t>
            </w:r>
          </w:p>
        </w:tc>
      </w:tr>
      <w:tr w:rsidR="004A4807" w:rsidRPr="004A4807" w14:paraId="73BD6C5A" w14:textId="77777777" w:rsidTr="004A4807">
        <w:trPr>
          <w:trHeight w:val="262"/>
        </w:trPr>
        <w:tc>
          <w:tcPr>
            <w:tcW w:w="252" w:type="pct"/>
            <w:tcBorders>
              <w:top w:val="nil"/>
              <w:left w:val="single" w:sz="4" w:space="0" w:color="auto"/>
              <w:bottom w:val="single" w:sz="4" w:space="0" w:color="auto"/>
              <w:right w:val="single" w:sz="4" w:space="0" w:color="auto"/>
            </w:tcBorders>
            <w:noWrap/>
            <w:vAlign w:val="center"/>
            <w:hideMark/>
          </w:tcPr>
          <w:p w14:paraId="5569E6A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w:t>
            </w:r>
          </w:p>
        </w:tc>
        <w:tc>
          <w:tcPr>
            <w:tcW w:w="817" w:type="pct"/>
            <w:tcBorders>
              <w:top w:val="nil"/>
              <w:left w:val="nil"/>
              <w:bottom w:val="single" w:sz="4" w:space="0" w:color="auto"/>
              <w:right w:val="single" w:sz="4" w:space="0" w:color="auto"/>
            </w:tcBorders>
            <w:vAlign w:val="center"/>
            <w:hideMark/>
          </w:tcPr>
          <w:p w14:paraId="5AC340E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 11</w:t>
            </w:r>
          </w:p>
        </w:tc>
        <w:tc>
          <w:tcPr>
            <w:tcW w:w="487" w:type="pct"/>
            <w:tcBorders>
              <w:top w:val="nil"/>
              <w:left w:val="nil"/>
              <w:bottom w:val="single" w:sz="4" w:space="0" w:color="auto"/>
              <w:right w:val="single" w:sz="4" w:space="0" w:color="auto"/>
            </w:tcBorders>
            <w:vAlign w:val="center"/>
            <w:hideMark/>
          </w:tcPr>
          <w:p w14:paraId="0F9DD7C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подземная</w:t>
            </w:r>
          </w:p>
        </w:tc>
        <w:tc>
          <w:tcPr>
            <w:tcW w:w="462" w:type="pct"/>
            <w:tcBorders>
              <w:top w:val="nil"/>
              <w:left w:val="nil"/>
              <w:bottom w:val="single" w:sz="4" w:space="0" w:color="auto"/>
              <w:right w:val="single" w:sz="4" w:space="0" w:color="auto"/>
            </w:tcBorders>
            <w:vAlign w:val="center"/>
            <w:hideMark/>
          </w:tcPr>
          <w:p w14:paraId="356AC7E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70</w:t>
            </w:r>
          </w:p>
        </w:tc>
        <w:tc>
          <w:tcPr>
            <w:tcW w:w="463" w:type="pct"/>
            <w:tcBorders>
              <w:top w:val="nil"/>
              <w:left w:val="nil"/>
              <w:bottom w:val="single" w:sz="4" w:space="0" w:color="auto"/>
              <w:right w:val="single" w:sz="4" w:space="0" w:color="auto"/>
            </w:tcBorders>
            <w:vAlign w:val="center"/>
            <w:hideMark/>
          </w:tcPr>
          <w:p w14:paraId="5C84AD8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70</w:t>
            </w:r>
          </w:p>
        </w:tc>
        <w:tc>
          <w:tcPr>
            <w:tcW w:w="438" w:type="pct"/>
            <w:tcBorders>
              <w:top w:val="nil"/>
              <w:left w:val="nil"/>
              <w:bottom w:val="single" w:sz="4" w:space="0" w:color="auto"/>
              <w:right w:val="single" w:sz="4" w:space="0" w:color="auto"/>
            </w:tcBorders>
            <w:vAlign w:val="center"/>
            <w:hideMark/>
          </w:tcPr>
          <w:p w14:paraId="690128F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358</w:t>
            </w:r>
          </w:p>
        </w:tc>
        <w:tc>
          <w:tcPr>
            <w:tcW w:w="584" w:type="pct"/>
            <w:tcBorders>
              <w:top w:val="nil"/>
              <w:left w:val="nil"/>
              <w:bottom w:val="single" w:sz="4" w:space="0" w:color="auto"/>
              <w:right w:val="single" w:sz="4" w:space="0" w:color="auto"/>
            </w:tcBorders>
            <w:noWrap/>
            <w:vAlign w:val="center"/>
            <w:hideMark/>
          </w:tcPr>
          <w:p w14:paraId="6C8D9CA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w:t>
            </w:r>
          </w:p>
        </w:tc>
        <w:tc>
          <w:tcPr>
            <w:tcW w:w="584" w:type="pct"/>
            <w:tcBorders>
              <w:top w:val="nil"/>
              <w:left w:val="nil"/>
              <w:bottom w:val="single" w:sz="4" w:space="0" w:color="auto"/>
              <w:right w:val="single" w:sz="4" w:space="0" w:color="auto"/>
            </w:tcBorders>
            <w:noWrap/>
            <w:vAlign w:val="center"/>
            <w:hideMark/>
          </w:tcPr>
          <w:p w14:paraId="0FBF24A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2027-2029</w:t>
            </w:r>
          </w:p>
        </w:tc>
        <w:tc>
          <w:tcPr>
            <w:tcW w:w="913" w:type="pct"/>
            <w:tcBorders>
              <w:top w:val="nil"/>
              <w:left w:val="nil"/>
              <w:bottom w:val="single" w:sz="4" w:space="0" w:color="auto"/>
              <w:right w:val="single" w:sz="4" w:space="0" w:color="auto"/>
            </w:tcBorders>
            <w:noWrap/>
            <w:vAlign w:val="center"/>
            <w:hideMark/>
          </w:tcPr>
          <w:p w14:paraId="32EE1C3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4 081,43</w:t>
            </w:r>
          </w:p>
        </w:tc>
      </w:tr>
      <w:tr w:rsidR="004A4807" w:rsidRPr="004A4807" w14:paraId="40C72A2F" w14:textId="77777777" w:rsidTr="004A4807">
        <w:trPr>
          <w:trHeight w:val="262"/>
        </w:trPr>
        <w:tc>
          <w:tcPr>
            <w:tcW w:w="252" w:type="pct"/>
            <w:tcBorders>
              <w:top w:val="nil"/>
              <w:left w:val="single" w:sz="4" w:space="0" w:color="auto"/>
              <w:bottom w:val="single" w:sz="4" w:space="0" w:color="auto"/>
              <w:right w:val="single" w:sz="4" w:space="0" w:color="auto"/>
            </w:tcBorders>
            <w:noWrap/>
            <w:vAlign w:val="center"/>
            <w:hideMark/>
          </w:tcPr>
          <w:p w14:paraId="44F2BAF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w:t>
            </w:r>
          </w:p>
        </w:tc>
        <w:tc>
          <w:tcPr>
            <w:tcW w:w="817" w:type="pct"/>
            <w:tcBorders>
              <w:top w:val="nil"/>
              <w:left w:val="nil"/>
              <w:bottom w:val="single" w:sz="4" w:space="0" w:color="auto"/>
              <w:right w:val="single" w:sz="4" w:space="0" w:color="auto"/>
            </w:tcBorders>
            <w:vAlign w:val="center"/>
            <w:hideMark/>
          </w:tcPr>
          <w:p w14:paraId="2EFC9DA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 11</w:t>
            </w:r>
          </w:p>
        </w:tc>
        <w:tc>
          <w:tcPr>
            <w:tcW w:w="487" w:type="pct"/>
            <w:tcBorders>
              <w:top w:val="nil"/>
              <w:left w:val="nil"/>
              <w:bottom w:val="single" w:sz="4" w:space="0" w:color="auto"/>
              <w:right w:val="single" w:sz="4" w:space="0" w:color="auto"/>
            </w:tcBorders>
            <w:vAlign w:val="center"/>
            <w:hideMark/>
          </w:tcPr>
          <w:p w14:paraId="2C39FC4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подземная</w:t>
            </w:r>
          </w:p>
        </w:tc>
        <w:tc>
          <w:tcPr>
            <w:tcW w:w="462" w:type="pct"/>
            <w:tcBorders>
              <w:top w:val="nil"/>
              <w:left w:val="nil"/>
              <w:bottom w:val="single" w:sz="4" w:space="0" w:color="auto"/>
              <w:right w:val="single" w:sz="4" w:space="0" w:color="auto"/>
            </w:tcBorders>
            <w:vAlign w:val="center"/>
            <w:hideMark/>
          </w:tcPr>
          <w:p w14:paraId="478FB7A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463" w:type="pct"/>
            <w:tcBorders>
              <w:top w:val="nil"/>
              <w:left w:val="nil"/>
              <w:bottom w:val="single" w:sz="4" w:space="0" w:color="auto"/>
              <w:right w:val="single" w:sz="4" w:space="0" w:color="auto"/>
            </w:tcBorders>
            <w:vAlign w:val="center"/>
            <w:hideMark/>
          </w:tcPr>
          <w:p w14:paraId="6F85AB0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438" w:type="pct"/>
            <w:tcBorders>
              <w:top w:val="nil"/>
              <w:left w:val="nil"/>
              <w:bottom w:val="single" w:sz="4" w:space="0" w:color="auto"/>
              <w:right w:val="single" w:sz="4" w:space="0" w:color="auto"/>
            </w:tcBorders>
            <w:vAlign w:val="center"/>
            <w:hideMark/>
          </w:tcPr>
          <w:p w14:paraId="75FE32A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447,6</w:t>
            </w:r>
          </w:p>
        </w:tc>
        <w:tc>
          <w:tcPr>
            <w:tcW w:w="584" w:type="pct"/>
            <w:tcBorders>
              <w:top w:val="nil"/>
              <w:left w:val="nil"/>
              <w:bottom w:val="single" w:sz="4" w:space="0" w:color="auto"/>
              <w:right w:val="single" w:sz="4" w:space="0" w:color="auto"/>
            </w:tcBorders>
            <w:noWrap/>
            <w:vAlign w:val="center"/>
            <w:hideMark/>
          </w:tcPr>
          <w:p w14:paraId="33EB3E0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w:t>
            </w:r>
          </w:p>
        </w:tc>
        <w:tc>
          <w:tcPr>
            <w:tcW w:w="584" w:type="pct"/>
            <w:tcBorders>
              <w:top w:val="nil"/>
              <w:left w:val="nil"/>
              <w:bottom w:val="single" w:sz="4" w:space="0" w:color="auto"/>
              <w:right w:val="single" w:sz="4" w:space="0" w:color="auto"/>
            </w:tcBorders>
            <w:noWrap/>
            <w:vAlign w:val="center"/>
            <w:hideMark/>
          </w:tcPr>
          <w:p w14:paraId="62B6DC3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2025-2038</w:t>
            </w:r>
          </w:p>
        </w:tc>
        <w:tc>
          <w:tcPr>
            <w:tcW w:w="913" w:type="pct"/>
            <w:tcBorders>
              <w:top w:val="nil"/>
              <w:left w:val="nil"/>
              <w:bottom w:val="single" w:sz="4" w:space="0" w:color="auto"/>
              <w:right w:val="single" w:sz="4" w:space="0" w:color="auto"/>
            </w:tcBorders>
            <w:noWrap/>
            <w:vAlign w:val="center"/>
            <w:hideMark/>
          </w:tcPr>
          <w:p w14:paraId="1C2B361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6 169,02</w:t>
            </w:r>
          </w:p>
        </w:tc>
      </w:tr>
      <w:tr w:rsidR="004A4807" w:rsidRPr="004A4807" w14:paraId="4F81BA97" w14:textId="77777777" w:rsidTr="004A4807">
        <w:trPr>
          <w:trHeight w:val="262"/>
        </w:trPr>
        <w:tc>
          <w:tcPr>
            <w:tcW w:w="252" w:type="pct"/>
            <w:tcBorders>
              <w:top w:val="nil"/>
              <w:left w:val="single" w:sz="4" w:space="0" w:color="auto"/>
              <w:bottom w:val="single" w:sz="4" w:space="0" w:color="auto"/>
              <w:right w:val="single" w:sz="4" w:space="0" w:color="auto"/>
            </w:tcBorders>
            <w:vAlign w:val="center"/>
            <w:hideMark/>
          </w:tcPr>
          <w:p w14:paraId="33AA236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6</w:t>
            </w:r>
          </w:p>
        </w:tc>
        <w:tc>
          <w:tcPr>
            <w:tcW w:w="817" w:type="pct"/>
            <w:tcBorders>
              <w:top w:val="nil"/>
              <w:left w:val="nil"/>
              <w:bottom w:val="single" w:sz="4" w:space="0" w:color="auto"/>
              <w:right w:val="single" w:sz="4" w:space="0" w:color="auto"/>
            </w:tcBorders>
            <w:vAlign w:val="center"/>
            <w:hideMark/>
          </w:tcPr>
          <w:p w14:paraId="211C96C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 11</w:t>
            </w:r>
          </w:p>
        </w:tc>
        <w:tc>
          <w:tcPr>
            <w:tcW w:w="487" w:type="pct"/>
            <w:tcBorders>
              <w:top w:val="nil"/>
              <w:left w:val="nil"/>
              <w:bottom w:val="single" w:sz="4" w:space="0" w:color="auto"/>
              <w:right w:val="single" w:sz="4" w:space="0" w:color="auto"/>
            </w:tcBorders>
            <w:vAlign w:val="center"/>
            <w:hideMark/>
          </w:tcPr>
          <w:p w14:paraId="60D06BB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подземная</w:t>
            </w:r>
          </w:p>
        </w:tc>
        <w:tc>
          <w:tcPr>
            <w:tcW w:w="462" w:type="pct"/>
            <w:tcBorders>
              <w:top w:val="nil"/>
              <w:left w:val="nil"/>
              <w:bottom w:val="single" w:sz="4" w:space="0" w:color="auto"/>
              <w:right w:val="single" w:sz="4" w:space="0" w:color="auto"/>
            </w:tcBorders>
            <w:vAlign w:val="center"/>
            <w:hideMark/>
          </w:tcPr>
          <w:p w14:paraId="36C214A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150</w:t>
            </w:r>
          </w:p>
        </w:tc>
        <w:tc>
          <w:tcPr>
            <w:tcW w:w="463" w:type="pct"/>
            <w:tcBorders>
              <w:top w:val="nil"/>
              <w:left w:val="nil"/>
              <w:bottom w:val="single" w:sz="4" w:space="0" w:color="auto"/>
              <w:right w:val="single" w:sz="4" w:space="0" w:color="auto"/>
            </w:tcBorders>
            <w:vAlign w:val="center"/>
            <w:hideMark/>
          </w:tcPr>
          <w:p w14:paraId="4E9EAF6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150</w:t>
            </w:r>
          </w:p>
        </w:tc>
        <w:tc>
          <w:tcPr>
            <w:tcW w:w="438" w:type="pct"/>
            <w:tcBorders>
              <w:top w:val="nil"/>
              <w:left w:val="nil"/>
              <w:bottom w:val="single" w:sz="4" w:space="0" w:color="auto"/>
              <w:right w:val="single" w:sz="4" w:space="0" w:color="auto"/>
            </w:tcBorders>
            <w:vAlign w:val="center"/>
            <w:hideMark/>
          </w:tcPr>
          <w:p w14:paraId="38BB8B0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560</w:t>
            </w:r>
          </w:p>
        </w:tc>
        <w:tc>
          <w:tcPr>
            <w:tcW w:w="584" w:type="pct"/>
            <w:tcBorders>
              <w:top w:val="nil"/>
              <w:left w:val="nil"/>
              <w:bottom w:val="single" w:sz="4" w:space="0" w:color="auto"/>
              <w:right w:val="single" w:sz="4" w:space="0" w:color="auto"/>
            </w:tcBorders>
            <w:noWrap/>
            <w:vAlign w:val="center"/>
            <w:hideMark/>
          </w:tcPr>
          <w:p w14:paraId="0DD1ADD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w:t>
            </w:r>
          </w:p>
        </w:tc>
        <w:tc>
          <w:tcPr>
            <w:tcW w:w="584" w:type="pct"/>
            <w:tcBorders>
              <w:top w:val="nil"/>
              <w:left w:val="nil"/>
              <w:bottom w:val="single" w:sz="4" w:space="0" w:color="auto"/>
              <w:right w:val="single" w:sz="4" w:space="0" w:color="auto"/>
            </w:tcBorders>
            <w:noWrap/>
            <w:vAlign w:val="center"/>
            <w:hideMark/>
          </w:tcPr>
          <w:p w14:paraId="4006D53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2031-2038</w:t>
            </w:r>
          </w:p>
        </w:tc>
        <w:tc>
          <w:tcPr>
            <w:tcW w:w="913" w:type="pct"/>
            <w:tcBorders>
              <w:top w:val="nil"/>
              <w:left w:val="nil"/>
              <w:bottom w:val="single" w:sz="4" w:space="0" w:color="auto"/>
              <w:right w:val="single" w:sz="4" w:space="0" w:color="auto"/>
            </w:tcBorders>
            <w:noWrap/>
            <w:vAlign w:val="center"/>
            <w:hideMark/>
          </w:tcPr>
          <w:p w14:paraId="612E7D1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11 620,71</w:t>
            </w:r>
          </w:p>
        </w:tc>
      </w:tr>
      <w:tr w:rsidR="004A4807" w:rsidRPr="004A4807" w14:paraId="6388D4E1" w14:textId="77777777" w:rsidTr="004A4807">
        <w:trPr>
          <w:trHeight w:val="262"/>
        </w:trPr>
        <w:tc>
          <w:tcPr>
            <w:tcW w:w="252" w:type="pct"/>
            <w:tcBorders>
              <w:top w:val="nil"/>
              <w:left w:val="single" w:sz="4" w:space="0" w:color="auto"/>
              <w:bottom w:val="single" w:sz="4" w:space="0" w:color="auto"/>
              <w:right w:val="single" w:sz="4" w:space="0" w:color="auto"/>
            </w:tcBorders>
            <w:noWrap/>
            <w:vAlign w:val="center"/>
            <w:hideMark/>
          </w:tcPr>
          <w:p w14:paraId="3EE0078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7</w:t>
            </w:r>
          </w:p>
        </w:tc>
        <w:tc>
          <w:tcPr>
            <w:tcW w:w="817" w:type="pct"/>
            <w:tcBorders>
              <w:top w:val="nil"/>
              <w:left w:val="nil"/>
              <w:bottom w:val="single" w:sz="4" w:space="0" w:color="auto"/>
              <w:right w:val="single" w:sz="4" w:space="0" w:color="auto"/>
            </w:tcBorders>
            <w:noWrap/>
            <w:vAlign w:val="center"/>
            <w:hideMark/>
          </w:tcPr>
          <w:p w14:paraId="338D834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Еловка ООШ</w:t>
            </w:r>
          </w:p>
        </w:tc>
        <w:tc>
          <w:tcPr>
            <w:tcW w:w="487" w:type="pct"/>
            <w:tcBorders>
              <w:top w:val="nil"/>
              <w:left w:val="nil"/>
              <w:bottom w:val="single" w:sz="4" w:space="0" w:color="auto"/>
              <w:right w:val="single" w:sz="4" w:space="0" w:color="auto"/>
            </w:tcBorders>
            <w:vAlign w:val="center"/>
            <w:hideMark/>
          </w:tcPr>
          <w:p w14:paraId="56F1642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надземная</w:t>
            </w:r>
          </w:p>
        </w:tc>
        <w:tc>
          <w:tcPr>
            <w:tcW w:w="462" w:type="pct"/>
            <w:tcBorders>
              <w:top w:val="nil"/>
              <w:left w:val="nil"/>
              <w:bottom w:val="single" w:sz="4" w:space="0" w:color="auto"/>
              <w:right w:val="single" w:sz="4" w:space="0" w:color="auto"/>
            </w:tcBorders>
            <w:vAlign w:val="center"/>
            <w:hideMark/>
          </w:tcPr>
          <w:p w14:paraId="059CED1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89</w:t>
            </w:r>
          </w:p>
        </w:tc>
        <w:tc>
          <w:tcPr>
            <w:tcW w:w="463" w:type="pct"/>
            <w:tcBorders>
              <w:top w:val="nil"/>
              <w:left w:val="nil"/>
              <w:bottom w:val="single" w:sz="4" w:space="0" w:color="auto"/>
              <w:right w:val="single" w:sz="4" w:space="0" w:color="auto"/>
            </w:tcBorders>
            <w:vAlign w:val="center"/>
            <w:hideMark/>
          </w:tcPr>
          <w:p w14:paraId="70403D8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89</w:t>
            </w:r>
          </w:p>
        </w:tc>
        <w:tc>
          <w:tcPr>
            <w:tcW w:w="438" w:type="pct"/>
            <w:tcBorders>
              <w:top w:val="nil"/>
              <w:left w:val="nil"/>
              <w:bottom w:val="single" w:sz="4" w:space="0" w:color="auto"/>
              <w:right w:val="single" w:sz="4" w:space="0" w:color="auto"/>
            </w:tcBorders>
            <w:vAlign w:val="center"/>
            <w:hideMark/>
          </w:tcPr>
          <w:p w14:paraId="6B86653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15,76</w:t>
            </w:r>
          </w:p>
        </w:tc>
        <w:tc>
          <w:tcPr>
            <w:tcW w:w="584" w:type="pct"/>
            <w:tcBorders>
              <w:top w:val="nil"/>
              <w:left w:val="nil"/>
              <w:bottom w:val="single" w:sz="4" w:space="0" w:color="auto"/>
              <w:right w:val="single" w:sz="4" w:space="0" w:color="auto"/>
            </w:tcBorders>
            <w:noWrap/>
            <w:vAlign w:val="center"/>
            <w:hideMark/>
          </w:tcPr>
          <w:p w14:paraId="1DE71B0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w:t>
            </w:r>
          </w:p>
        </w:tc>
        <w:tc>
          <w:tcPr>
            <w:tcW w:w="584" w:type="pct"/>
            <w:tcBorders>
              <w:top w:val="nil"/>
              <w:left w:val="nil"/>
              <w:bottom w:val="single" w:sz="4" w:space="0" w:color="auto"/>
              <w:right w:val="single" w:sz="4" w:space="0" w:color="auto"/>
            </w:tcBorders>
            <w:noWrap/>
            <w:vAlign w:val="center"/>
            <w:hideMark/>
          </w:tcPr>
          <w:p w14:paraId="46056A4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2030</w:t>
            </w:r>
          </w:p>
        </w:tc>
        <w:tc>
          <w:tcPr>
            <w:tcW w:w="913" w:type="pct"/>
            <w:tcBorders>
              <w:top w:val="nil"/>
              <w:left w:val="nil"/>
              <w:bottom w:val="single" w:sz="4" w:space="0" w:color="auto"/>
              <w:right w:val="single" w:sz="4" w:space="0" w:color="auto"/>
            </w:tcBorders>
            <w:noWrap/>
            <w:vAlign w:val="center"/>
            <w:hideMark/>
          </w:tcPr>
          <w:p w14:paraId="58CA4A1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384,39</w:t>
            </w:r>
          </w:p>
        </w:tc>
      </w:tr>
      <w:tr w:rsidR="004A4807" w:rsidRPr="004A4807" w14:paraId="0B5D23F9" w14:textId="77777777" w:rsidTr="004A4807">
        <w:trPr>
          <w:trHeight w:val="262"/>
        </w:trPr>
        <w:tc>
          <w:tcPr>
            <w:tcW w:w="252" w:type="pct"/>
            <w:tcBorders>
              <w:top w:val="nil"/>
              <w:left w:val="single" w:sz="4" w:space="0" w:color="auto"/>
              <w:bottom w:val="single" w:sz="4" w:space="0" w:color="auto"/>
              <w:right w:val="single" w:sz="4" w:space="0" w:color="auto"/>
            </w:tcBorders>
            <w:noWrap/>
            <w:vAlign w:val="center"/>
            <w:hideMark/>
          </w:tcPr>
          <w:p w14:paraId="135B9FF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8</w:t>
            </w:r>
          </w:p>
        </w:tc>
        <w:tc>
          <w:tcPr>
            <w:tcW w:w="817" w:type="pct"/>
            <w:tcBorders>
              <w:top w:val="nil"/>
              <w:left w:val="nil"/>
              <w:bottom w:val="single" w:sz="4" w:space="0" w:color="auto"/>
              <w:right w:val="single" w:sz="4" w:space="0" w:color="auto"/>
            </w:tcBorders>
            <w:noWrap/>
            <w:vAlign w:val="center"/>
            <w:hideMark/>
          </w:tcPr>
          <w:p w14:paraId="3D15AE7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Еловка ООШ</w:t>
            </w:r>
          </w:p>
        </w:tc>
        <w:tc>
          <w:tcPr>
            <w:tcW w:w="487" w:type="pct"/>
            <w:tcBorders>
              <w:top w:val="nil"/>
              <w:left w:val="nil"/>
              <w:bottom w:val="single" w:sz="4" w:space="0" w:color="auto"/>
              <w:right w:val="single" w:sz="4" w:space="0" w:color="auto"/>
            </w:tcBorders>
            <w:vAlign w:val="center"/>
            <w:hideMark/>
          </w:tcPr>
          <w:p w14:paraId="03D2C0E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надземная</w:t>
            </w:r>
          </w:p>
        </w:tc>
        <w:tc>
          <w:tcPr>
            <w:tcW w:w="462" w:type="pct"/>
            <w:tcBorders>
              <w:top w:val="nil"/>
              <w:left w:val="nil"/>
              <w:bottom w:val="single" w:sz="4" w:space="0" w:color="auto"/>
              <w:right w:val="single" w:sz="4" w:space="0" w:color="auto"/>
            </w:tcBorders>
            <w:vAlign w:val="center"/>
            <w:hideMark/>
          </w:tcPr>
          <w:p w14:paraId="473E53A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463" w:type="pct"/>
            <w:tcBorders>
              <w:top w:val="nil"/>
              <w:left w:val="nil"/>
              <w:bottom w:val="single" w:sz="4" w:space="0" w:color="auto"/>
              <w:right w:val="single" w:sz="4" w:space="0" w:color="auto"/>
            </w:tcBorders>
            <w:vAlign w:val="center"/>
            <w:hideMark/>
          </w:tcPr>
          <w:p w14:paraId="3D1CE8D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438" w:type="pct"/>
            <w:tcBorders>
              <w:top w:val="nil"/>
              <w:left w:val="nil"/>
              <w:bottom w:val="single" w:sz="4" w:space="0" w:color="auto"/>
              <w:right w:val="single" w:sz="4" w:space="0" w:color="auto"/>
            </w:tcBorders>
            <w:vAlign w:val="center"/>
            <w:hideMark/>
          </w:tcPr>
          <w:p w14:paraId="191C730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7,1</w:t>
            </w:r>
          </w:p>
        </w:tc>
        <w:tc>
          <w:tcPr>
            <w:tcW w:w="584" w:type="pct"/>
            <w:tcBorders>
              <w:top w:val="nil"/>
              <w:left w:val="nil"/>
              <w:bottom w:val="single" w:sz="4" w:space="0" w:color="auto"/>
              <w:right w:val="single" w:sz="4" w:space="0" w:color="auto"/>
            </w:tcBorders>
            <w:noWrap/>
            <w:vAlign w:val="center"/>
            <w:hideMark/>
          </w:tcPr>
          <w:p w14:paraId="7375392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w:t>
            </w:r>
          </w:p>
        </w:tc>
        <w:tc>
          <w:tcPr>
            <w:tcW w:w="584" w:type="pct"/>
            <w:tcBorders>
              <w:top w:val="nil"/>
              <w:left w:val="nil"/>
              <w:bottom w:val="single" w:sz="4" w:space="0" w:color="auto"/>
              <w:right w:val="single" w:sz="4" w:space="0" w:color="auto"/>
            </w:tcBorders>
            <w:noWrap/>
            <w:vAlign w:val="center"/>
            <w:hideMark/>
          </w:tcPr>
          <w:p w14:paraId="731F02D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2033</w:t>
            </w:r>
          </w:p>
        </w:tc>
        <w:tc>
          <w:tcPr>
            <w:tcW w:w="913" w:type="pct"/>
            <w:tcBorders>
              <w:top w:val="nil"/>
              <w:left w:val="nil"/>
              <w:bottom w:val="single" w:sz="4" w:space="0" w:color="auto"/>
              <w:right w:val="single" w:sz="4" w:space="0" w:color="auto"/>
            </w:tcBorders>
            <w:noWrap/>
            <w:vAlign w:val="center"/>
            <w:hideMark/>
          </w:tcPr>
          <w:p w14:paraId="07BD7C7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185,66</w:t>
            </w:r>
          </w:p>
        </w:tc>
      </w:tr>
      <w:tr w:rsidR="004A4807" w:rsidRPr="004A4807" w14:paraId="5CBCDBD1" w14:textId="77777777" w:rsidTr="004A4807">
        <w:trPr>
          <w:trHeight w:val="262"/>
        </w:trPr>
        <w:tc>
          <w:tcPr>
            <w:tcW w:w="252" w:type="pct"/>
            <w:tcBorders>
              <w:top w:val="nil"/>
              <w:left w:val="single" w:sz="4" w:space="0" w:color="auto"/>
              <w:bottom w:val="single" w:sz="4" w:space="0" w:color="auto"/>
              <w:right w:val="single" w:sz="4" w:space="0" w:color="auto"/>
            </w:tcBorders>
            <w:noWrap/>
            <w:vAlign w:val="center"/>
            <w:hideMark/>
          </w:tcPr>
          <w:p w14:paraId="0F39BE2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9</w:t>
            </w:r>
          </w:p>
        </w:tc>
        <w:tc>
          <w:tcPr>
            <w:tcW w:w="817" w:type="pct"/>
            <w:tcBorders>
              <w:top w:val="nil"/>
              <w:left w:val="nil"/>
              <w:bottom w:val="single" w:sz="4" w:space="0" w:color="auto"/>
              <w:right w:val="single" w:sz="4" w:space="0" w:color="auto"/>
            </w:tcBorders>
            <w:noWrap/>
            <w:vAlign w:val="center"/>
            <w:hideMark/>
          </w:tcPr>
          <w:p w14:paraId="3540CEF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Еловка ООШ</w:t>
            </w:r>
          </w:p>
        </w:tc>
        <w:tc>
          <w:tcPr>
            <w:tcW w:w="487" w:type="pct"/>
            <w:tcBorders>
              <w:top w:val="nil"/>
              <w:left w:val="nil"/>
              <w:bottom w:val="single" w:sz="4" w:space="0" w:color="auto"/>
              <w:right w:val="single" w:sz="4" w:space="0" w:color="auto"/>
            </w:tcBorders>
            <w:vAlign w:val="center"/>
            <w:hideMark/>
          </w:tcPr>
          <w:p w14:paraId="124F8ED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подземная</w:t>
            </w:r>
          </w:p>
        </w:tc>
        <w:tc>
          <w:tcPr>
            <w:tcW w:w="462" w:type="pct"/>
            <w:tcBorders>
              <w:top w:val="nil"/>
              <w:left w:val="nil"/>
              <w:bottom w:val="single" w:sz="4" w:space="0" w:color="auto"/>
              <w:right w:val="single" w:sz="4" w:space="0" w:color="auto"/>
            </w:tcBorders>
            <w:vAlign w:val="center"/>
            <w:hideMark/>
          </w:tcPr>
          <w:p w14:paraId="112712F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463" w:type="pct"/>
            <w:tcBorders>
              <w:top w:val="nil"/>
              <w:left w:val="nil"/>
              <w:bottom w:val="single" w:sz="4" w:space="0" w:color="auto"/>
              <w:right w:val="single" w:sz="4" w:space="0" w:color="auto"/>
            </w:tcBorders>
            <w:vAlign w:val="center"/>
            <w:hideMark/>
          </w:tcPr>
          <w:p w14:paraId="231041B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438" w:type="pct"/>
            <w:tcBorders>
              <w:top w:val="nil"/>
              <w:left w:val="nil"/>
              <w:bottom w:val="single" w:sz="4" w:space="0" w:color="auto"/>
              <w:right w:val="single" w:sz="4" w:space="0" w:color="auto"/>
            </w:tcBorders>
            <w:vAlign w:val="center"/>
            <w:hideMark/>
          </w:tcPr>
          <w:p w14:paraId="41B4C53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53,9</w:t>
            </w:r>
          </w:p>
        </w:tc>
        <w:tc>
          <w:tcPr>
            <w:tcW w:w="584" w:type="pct"/>
            <w:tcBorders>
              <w:top w:val="nil"/>
              <w:left w:val="nil"/>
              <w:bottom w:val="single" w:sz="4" w:space="0" w:color="auto"/>
              <w:right w:val="single" w:sz="4" w:space="0" w:color="auto"/>
            </w:tcBorders>
            <w:noWrap/>
            <w:vAlign w:val="center"/>
            <w:hideMark/>
          </w:tcPr>
          <w:p w14:paraId="4EFFC03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w:t>
            </w:r>
          </w:p>
        </w:tc>
        <w:tc>
          <w:tcPr>
            <w:tcW w:w="584" w:type="pct"/>
            <w:tcBorders>
              <w:top w:val="nil"/>
              <w:left w:val="nil"/>
              <w:bottom w:val="single" w:sz="4" w:space="0" w:color="auto"/>
              <w:right w:val="single" w:sz="4" w:space="0" w:color="auto"/>
            </w:tcBorders>
            <w:noWrap/>
            <w:vAlign w:val="center"/>
            <w:hideMark/>
          </w:tcPr>
          <w:p w14:paraId="447E4FB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2034</w:t>
            </w:r>
          </w:p>
        </w:tc>
        <w:tc>
          <w:tcPr>
            <w:tcW w:w="913" w:type="pct"/>
            <w:tcBorders>
              <w:top w:val="nil"/>
              <w:left w:val="nil"/>
              <w:bottom w:val="single" w:sz="4" w:space="0" w:color="auto"/>
              <w:right w:val="single" w:sz="4" w:space="0" w:color="auto"/>
            </w:tcBorders>
            <w:noWrap/>
            <w:vAlign w:val="center"/>
            <w:hideMark/>
          </w:tcPr>
          <w:p w14:paraId="3CC4960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742,87</w:t>
            </w:r>
          </w:p>
        </w:tc>
      </w:tr>
      <w:tr w:rsidR="004A4807" w:rsidRPr="004A4807" w14:paraId="7A660105" w14:textId="77777777" w:rsidTr="004A4807">
        <w:trPr>
          <w:trHeight w:val="262"/>
        </w:trPr>
        <w:tc>
          <w:tcPr>
            <w:tcW w:w="252" w:type="pct"/>
            <w:tcBorders>
              <w:top w:val="nil"/>
              <w:left w:val="single" w:sz="4" w:space="0" w:color="auto"/>
              <w:bottom w:val="single" w:sz="4" w:space="0" w:color="auto"/>
              <w:right w:val="single" w:sz="4" w:space="0" w:color="auto"/>
            </w:tcBorders>
            <w:noWrap/>
            <w:vAlign w:val="center"/>
            <w:hideMark/>
          </w:tcPr>
          <w:p w14:paraId="5449C72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w:t>
            </w:r>
          </w:p>
        </w:tc>
        <w:tc>
          <w:tcPr>
            <w:tcW w:w="817" w:type="pct"/>
            <w:tcBorders>
              <w:top w:val="nil"/>
              <w:left w:val="nil"/>
              <w:bottom w:val="single" w:sz="4" w:space="0" w:color="auto"/>
              <w:right w:val="single" w:sz="4" w:space="0" w:color="auto"/>
            </w:tcBorders>
            <w:noWrap/>
            <w:vAlign w:val="center"/>
            <w:hideMark/>
          </w:tcPr>
          <w:p w14:paraId="2D690D8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Еловка ООШ</w:t>
            </w:r>
          </w:p>
        </w:tc>
        <w:tc>
          <w:tcPr>
            <w:tcW w:w="487" w:type="pct"/>
            <w:tcBorders>
              <w:top w:val="nil"/>
              <w:left w:val="nil"/>
              <w:bottom w:val="single" w:sz="4" w:space="0" w:color="auto"/>
              <w:right w:val="single" w:sz="4" w:space="0" w:color="auto"/>
            </w:tcBorders>
            <w:vAlign w:val="center"/>
            <w:hideMark/>
          </w:tcPr>
          <w:p w14:paraId="323924B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подземная</w:t>
            </w:r>
          </w:p>
        </w:tc>
        <w:tc>
          <w:tcPr>
            <w:tcW w:w="462" w:type="pct"/>
            <w:tcBorders>
              <w:top w:val="nil"/>
              <w:left w:val="nil"/>
              <w:bottom w:val="single" w:sz="4" w:space="0" w:color="auto"/>
              <w:right w:val="single" w:sz="4" w:space="0" w:color="auto"/>
            </w:tcBorders>
            <w:vAlign w:val="center"/>
            <w:hideMark/>
          </w:tcPr>
          <w:p w14:paraId="5542B2E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159</w:t>
            </w:r>
          </w:p>
        </w:tc>
        <w:tc>
          <w:tcPr>
            <w:tcW w:w="463" w:type="pct"/>
            <w:tcBorders>
              <w:top w:val="nil"/>
              <w:left w:val="nil"/>
              <w:bottom w:val="single" w:sz="4" w:space="0" w:color="auto"/>
              <w:right w:val="single" w:sz="4" w:space="0" w:color="auto"/>
            </w:tcBorders>
            <w:vAlign w:val="center"/>
            <w:hideMark/>
          </w:tcPr>
          <w:p w14:paraId="7AD5749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159</w:t>
            </w:r>
          </w:p>
        </w:tc>
        <w:tc>
          <w:tcPr>
            <w:tcW w:w="438" w:type="pct"/>
            <w:tcBorders>
              <w:top w:val="nil"/>
              <w:left w:val="nil"/>
              <w:bottom w:val="single" w:sz="4" w:space="0" w:color="auto"/>
              <w:right w:val="single" w:sz="4" w:space="0" w:color="auto"/>
            </w:tcBorders>
            <w:vAlign w:val="center"/>
            <w:hideMark/>
          </w:tcPr>
          <w:p w14:paraId="69E6EC0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33,4</w:t>
            </w:r>
          </w:p>
        </w:tc>
        <w:tc>
          <w:tcPr>
            <w:tcW w:w="584" w:type="pct"/>
            <w:tcBorders>
              <w:top w:val="nil"/>
              <w:left w:val="nil"/>
              <w:bottom w:val="single" w:sz="4" w:space="0" w:color="auto"/>
              <w:right w:val="single" w:sz="4" w:space="0" w:color="auto"/>
            </w:tcBorders>
            <w:noWrap/>
            <w:vAlign w:val="center"/>
            <w:hideMark/>
          </w:tcPr>
          <w:p w14:paraId="5AF95EF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w:t>
            </w:r>
          </w:p>
        </w:tc>
        <w:tc>
          <w:tcPr>
            <w:tcW w:w="584" w:type="pct"/>
            <w:tcBorders>
              <w:top w:val="nil"/>
              <w:left w:val="nil"/>
              <w:bottom w:val="single" w:sz="4" w:space="0" w:color="auto"/>
              <w:right w:val="single" w:sz="4" w:space="0" w:color="auto"/>
            </w:tcBorders>
            <w:noWrap/>
            <w:vAlign w:val="center"/>
            <w:hideMark/>
          </w:tcPr>
          <w:p w14:paraId="2BBC4FA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2034-2035</w:t>
            </w:r>
          </w:p>
        </w:tc>
        <w:tc>
          <w:tcPr>
            <w:tcW w:w="913" w:type="pct"/>
            <w:tcBorders>
              <w:top w:val="nil"/>
              <w:left w:val="nil"/>
              <w:bottom w:val="single" w:sz="4" w:space="0" w:color="auto"/>
              <w:right w:val="single" w:sz="4" w:space="0" w:color="auto"/>
            </w:tcBorders>
            <w:noWrap/>
            <w:vAlign w:val="center"/>
            <w:hideMark/>
          </w:tcPr>
          <w:p w14:paraId="7249203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693,09</w:t>
            </w:r>
          </w:p>
        </w:tc>
      </w:tr>
      <w:tr w:rsidR="004A4807" w:rsidRPr="004A4807" w14:paraId="1727EAF9" w14:textId="77777777" w:rsidTr="004A4807">
        <w:trPr>
          <w:trHeight w:val="262"/>
        </w:trPr>
        <w:tc>
          <w:tcPr>
            <w:tcW w:w="252" w:type="pct"/>
            <w:tcBorders>
              <w:top w:val="nil"/>
              <w:left w:val="single" w:sz="4" w:space="0" w:color="auto"/>
              <w:bottom w:val="single" w:sz="4" w:space="0" w:color="auto"/>
              <w:right w:val="single" w:sz="4" w:space="0" w:color="auto"/>
            </w:tcBorders>
            <w:noWrap/>
            <w:vAlign w:val="center"/>
            <w:hideMark/>
          </w:tcPr>
          <w:p w14:paraId="3642269C" w14:textId="77777777" w:rsidR="004A4807" w:rsidRPr="004A4807" w:rsidRDefault="004A4807" w:rsidP="004A4807">
            <w:pPr>
              <w:spacing w:line="240" w:lineRule="auto"/>
              <w:ind w:firstLine="0"/>
              <w:jc w:val="center"/>
              <w:rPr>
                <w:rFonts w:ascii="Arial" w:hAnsi="Arial" w:cs="Arial"/>
                <w:color w:val="000000"/>
                <w:sz w:val="18"/>
                <w:szCs w:val="18"/>
              </w:rPr>
            </w:pPr>
          </w:p>
        </w:tc>
        <w:tc>
          <w:tcPr>
            <w:tcW w:w="817" w:type="pct"/>
            <w:tcBorders>
              <w:top w:val="nil"/>
              <w:left w:val="nil"/>
              <w:bottom w:val="single" w:sz="4" w:space="0" w:color="auto"/>
              <w:right w:val="single" w:sz="4" w:space="0" w:color="auto"/>
            </w:tcBorders>
            <w:noWrap/>
            <w:vAlign w:val="center"/>
            <w:hideMark/>
          </w:tcPr>
          <w:p w14:paraId="22D00A03"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Итого</w:t>
            </w:r>
          </w:p>
        </w:tc>
        <w:tc>
          <w:tcPr>
            <w:tcW w:w="487" w:type="pct"/>
            <w:tcBorders>
              <w:top w:val="nil"/>
              <w:left w:val="nil"/>
              <w:bottom w:val="single" w:sz="4" w:space="0" w:color="auto"/>
              <w:right w:val="single" w:sz="4" w:space="0" w:color="auto"/>
            </w:tcBorders>
            <w:noWrap/>
            <w:vAlign w:val="center"/>
            <w:hideMark/>
          </w:tcPr>
          <w:p w14:paraId="221CD8AD" w14:textId="77777777" w:rsidR="004A4807" w:rsidRPr="004A4807" w:rsidRDefault="004A4807" w:rsidP="004A4807">
            <w:pPr>
              <w:spacing w:line="240" w:lineRule="auto"/>
              <w:ind w:firstLine="0"/>
              <w:jc w:val="center"/>
              <w:rPr>
                <w:rFonts w:ascii="Arial" w:hAnsi="Arial" w:cs="Arial"/>
                <w:color w:val="000000"/>
                <w:sz w:val="18"/>
                <w:szCs w:val="18"/>
              </w:rPr>
            </w:pPr>
          </w:p>
        </w:tc>
        <w:tc>
          <w:tcPr>
            <w:tcW w:w="462" w:type="pct"/>
            <w:tcBorders>
              <w:top w:val="nil"/>
              <w:left w:val="nil"/>
              <w:bottom w:val="single" w:sz="4" w:space="0" w:color="auto"/>
              <w:right w:val="single" w:sz="4" w:space="0" w:color="auto"/>
            </w:tcBorders>
            <w:noWrap/>
            <w:vAlign w:val="center"/>
            <w:hideMark/>
          </w:tcPr>
          <w:p w14:paraId="47B1388B" w14:textId="77777777" w:rsidR="004A4807" w:rsidRPr="004A4807" w:rsidRDefault="004A4807" w:rsidP="004A4807">
            <w:pPr>
              <w:spacing w:line="240" w:lineRule="auto"/>
              <w:ind w:firstLine="0"/>
              <w:jc w:val="center"/>
              <w:rPr>
                <w:rFonts w:ascii="Arial" w:hAnsi="Arial" w:cs="Arial"/>
                <w:color w:val="000000"/>
                <w:sz w:val="18"/>
                <w:szCs w:val="18"/>
              </w:rPr>
            </w:pPr>
          </w:p>
        </w:tc>
        <w:tc>
          <w:tcPr>
            <w:tcW w:w="463" w:type="pct"/>
            <w:tcBorders>
              <w:top w:val="nil"/>
              <w:left w:val="nil"/>
              <w:bottom w:val="single" w:sz="4" w:space="0" w:color="auto"/>
              <w:right w:val="single" w:sz="4" w:space="0" w:color="auto"/>
            </w:tcBorders>
            <w:noWrap/>
            <w:vAlign w:val="center"/>
            <w:hideMark/>
          </w:tcPr>
          <w:p w14:paraId="74D30236" w14:textId="77777777" w:rsidR="004A4807" w:rsidRPr="004A4807" w:rsidRDefault="004A4807" w:rsidP="004A4807">
            <w:pPr>
              <w:spacing w:line="240" w:lineRule="auto"/>
              <w:ind w:firstLine="0"/>
              <w:jc w:val="center"/>
              <w:rPr>
                <w:rFonts w:ascii="Arial" w:hAnsi="Arial" w:cs="Arial"/>
                <w:color w:val="000000"/>
                <w:sz w:val="18"/>
                <w:szCs w:val="18"/>
              </w:rPr>
            </w:pPr>
          </w:p>
        </w:tc>
        <w:tc>
          <w:tcPr>
            <w:tcW w:w="438" w:type="pct"/>
            <w:tcBorders>
              <w:top w:val="nil"/>
              <w:left w:val="nil"/>
              <w:bottom w:val="single" w:sz="4" w:space="0" w:color="auto"/>
              <w:right w:val="single" w:sz="4" w:space="0" w:color="auto"/>
            </w:tcBorders>
            <w:vAlign w:val="center"/>
            <w:hideMark/>
          </w:tcPr>
          <w:p w14:paraId="5E08CA0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2775,76</w:t>
            </w:r>
          </w:p>
        </w:tc>
        <w:tc>
          <w:tcPr>
            <w:tcW w:w="584" w:type="pct"/>
            <w:tcBorders>
              <w:top w:val="nil"/>
              <w:left w:val="nil"/>
              <w:bottom w:val="single" w:sz="4" w:space="0" w:color="auto"/>
              <w:right w:val="single" w:sz="4" w:space="0" w:color="auto"/>
            </w:tcBorders>
            <w:noWrap/>
            <w:vAlign w:val="center"/>
            <w:hideMark/>
          </w:tcPr>
          <w:p w14:paraId="123B447D" w14:textId="77777777" w:rsidR="004A4807" w:rsidRPr="004A4807" w:rsidRDefault="004A4807" w:rsidP="004A4807">
            <w:pPr>
              <w:spacing w:line="240" w:lineRule="auto"/>
              <w:ind w:firstLine="0"/>
              <w:jc w:val="center"/>
              <w:rPr>
                <w:rFonts w:ascii="Arial" w:hAnsi="Arial" w:cs="Arial"/>
                <w:color w:val="000000"/>
                <w:sz w:val="18"/>
                <w:szCs w:val="18"/>
              </w:rPr>
            </w:pPr>
          </w:p>
        </w:tc>
        <w:tc>
          <w:tcPr>
            <w:tcW w:w="584" w:type="pct"/>
            <w:tcBorders>
              <w:top w:val="nil"/>
              <w:left w:val="nil"/>
              <w:bottom w:val="single" w:sz="4" w:space="0" w:color="auto"/>
              <w:right w:val="single" w:sz="4" w:space="0" w:color="auto"/>
            </w:tcBorders>
            <w:noWrap/>
            <w:vAlign w:val="center"/>
            <w:hideMark/>
          </w:tcPr>
          <w:p w14:paraId="06BF3001" w14:textId="77777777" w:rsidR="004A4807" w:rsidRPr="004A4807" w:rsidRDefault="004A4807" w:rsidP="004A4807">
            <w:pPr>
              <w:spacing w:line="240" w:lineRule="auto"/>
              <w:ind w:firstLine="0"/>
              <w:jc w:val="center"/>
              <w:rPr>
                <w:rFonts w:ascii="Arial" w:hAnsi="Arial" w:cs="Arial"/>
                <w:color w:val="000000"/>
                <w:sz w:val="18"/>
                <w:szCs w:val="18"/>
              </w:rPr>
            </w:pPr>
          </w:p>
        </w:tc>
        <w:tc>
          <w:tcPr>
            <w:tcW w:w="913" w:type="pct"/>
            <w:tcBorders>
              <w:top w:val="nil"/>
              <w:left w:val="nil"/>
              <w:bottom w:val="single" w:sz="4" w:space="0" w:color="auto"/>
              <w:right w:val="single" w:sz="4" w:space="0" w:color="auto"/>
            </w:tcBorders>
            <w:vAlign w:val="center"/>
            <w:hideMark/>
          </w:tcPr>
          <w:p w14:paraId="6FA1398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36 263,86</w:t>
            </w:r>
          </w:p>
        </w:tc>
      </w:tr>
    </w:tbl>
    <w:p w14:paraId="716E1584" w14:textId="77777777" w:rsidR="004A4807" w:rsidRPr="004A4807" w:rsidRDefault="004A4807" w:rsidP="004A4807">
      <w:pPr>
        <w:spacing w:after="160" w:line="259" w:lineRule="auto"/>
        <w:ind w:firstLine="0"/>
        <w:jc w:val="left"/>
        <w:rPr>
          <w:rFonts w:ascii="Calibri" w:eastAsia="Calibri" w:hAnsi="Calibri"/>
          <w:sz w:val="22"/>
          <w:lang w:eastAsia="en-US"/>
        </w:rPr>
        <w:sectPr w:rsidR="004A4807" w:rsidRPr="004A4807" w:rsidSect="004A4807">
          <w:pgSz w:w="16838" w:h="11906" w:orient="landscape"/>
          <w:pgMar w:top="1701" w:right="1134" w:bottom="851" w:left="1134" w:header="709" w:footer="709" w:gutter="0"/>
          <w:cols w:space="708"/>
          <w:docGrid w:linePitch="360"/>
        </w:sectPr>
      </w:pPr>
    </w:p>
    <w:p w14:paraId="21A12D12" w14:textId="32AA00D0" w:rsidR="000A5894" w:rsidRPr="007D5ADA" w:rsidRDefault="000A5894" w:rsidP="006E6361">
      <w:pPr>
        <w:pStyle w:val="13"/>
        <w:spacing w:after="240" w:line="276" w:lineRule="auto"/>
        <w:rPr>
          <w:rFonts w:ascii="Arial" w:hAnsi="Arial" w:cs="Arial"/>
          <w:sz w:val="24"/>
          <w:szCs w:val="24"/>
        </w:rPr>
      </w:pPr>
      <w:bookmarkStart w:id="223" w:name="_Toc170230362"/>
      <w:r w:rsidRPr="007D5ADA">
        <w:rPr>
          <w:rFonts w:ascii="Arial" w:hAnsi="Arial" w:cs="Arial"/>
          <w:sz w:val="24"/>
          <w:szCs w:val="24"/>
        </w:rPr>
        <w:lastRenderedPageBreak/>
        <w:t>Раздел 7</w:t>
      </w:r>
      <w:r w:rsidR="00380042" w:rsidRPr="007D5ADA">
        <w:rPr>
          <w:rFonts w:ascii="Arial" w:hAnsi="Arial" w:cs="Arial"/>
          <w:sz w:val="24"/>
          <w:szCs w:val="24"/>
        </w:rPr>
        <w:t>.</w:t>
      </w:r>
      <w:r w:rsidRPr="007D5ADA">
        <w:rPr>
          <w:rFonts w:ascii="Arial" w:hAnsi="Arial" w:cs="Arial"/>
          <w:sz w:val="24"/>
          <w:szCs w:val="24"/>
        </w:rPr>
        <w:t xml:space="preserve"> Предложения по переводу открытых систем теплоснабжения (горячего водоснабжения) в закрытые системы горячего водоснабжения</w:t>
      </w:r>
      <w:bookmarkEnd w:id="218"/>
      <w:bookmarkEnd w:id="219"/>
      <w:bookmarkEnd w:id="220"/>
      <w:bookmarkEnd w:id="221"/>
      <w:bookmarkEnd w:id="223"/>
    </w:p>
    <w:p w14:paraId="7C721FE0" w14:textId="77777777" w:rsidR="006B4D03" w:rsidRPr="007D5ADA" w:rsidRDefault="000A5894" w:rsidP="006E6361">
      <w:pPr>
        <w:pStyle w:val="20"/>
        <w:spacing w:after="240" w:line="276" w:lineRule="auto"/>
        <w:rPr>
          <w:rFonts w:ascii="Arial" w:hAnsi="Arial" w:cs="Arial"/>
          <w:sz w:val="24"/>
          <w:szCs w:val="24"/>
        </w:rPr>
      </w:pPr>
      <w:bookmarkStart w:id="224" w:name="_Toc524944271"/>
      <w:bookmarkStart w:id="225" w:name="_Toc524944847"/>
      <w:bookmarkStart w:id="226" w:name="_Toc528166526"/>
      <w:bookmarkStart w:id="227" w:name="_Toc15862412"/>
      <w:bookmarkStart w:id="228" w:name="_Toc170230363"/>
      <w:r w:rsidRPr="007D5ADA">
        <w:rPr>
          <w:rFonts w:ascii="Arial" w:hAnsi="Arial" w:cs="Arial"/>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24"/>
      <w:bookmarkEnd w:id="225"/>
      <w:bookmarkEnd w:id="226"/>
      <w:bookmarkEnd w:id="227"/>
      <w:bookmarkEnd w:id="228"/>
    </w:p>
    <w:p w14:paraId="65436811" w14:textId="77777777" w:rsidR="00A5324E" w:rsidRPr="00A5324E" w:rsidRDefault="00A5324E" w:rsidP="00A5324E">
      <w:pPr>
        <w:spacing w:line="276" w:lineRule="auto"/>
        <w:ind w:firstLine="550"/>
        <w:rPr>
          <w:rFonts w:ascii="Arial" w:eastAsia="Calibri" w:hAnsi="Arial" w:cs="Arial"/>
          <w:sz w:val="24"/>
          <w:szCs w:val="24"/>
          <w:lang w:eastAsia="en-US"/>
        </w:rPr>
      </w:pPr>
      <w:r w:rsidRPr="00A5324E">
        <w:rPr>
          <w:rFonts w:ascii="Arial" w:eastAsia="Calibri" w:hAnsi="Arial" w:cs="Arial"/>
          <w:sz w:val="24"/>
          <w:szCs w:val="24"/>
          <w:lang w:eastAsia="en-US"/>
        </w:rPr>
        <w:t>Системы ГВС на территории поселения отсутствуют.</w:t>
      </w:r>
    </w:p>
    <w:p w14:paraId="01C1C2D6" w14:textId="77777777" w:rsidR="00BF3824" w:rsidRPr="007D5ADA" w:rsidRDefault="00BF3824" w:rsidP="006E6361">
      <w:pPr>
        <w:spacing w:line="276" w:lineRule="auto"/>
        <w:rPr>
          <w:rFonts w:ascii="Arial" w:hAnsi="Arial" w:cs="Arial"/>
          <w:sz w:val="24"/>
          <w:szCs w:val="24"/>
        </w:rPr>
      </w:pPr>
    </w:p>
    <w:p w14:paraId="01ECF968" w14:textId="77777777" w:rsidR="006B4D03" w:rsidRPr="007D5ADA" w:rsidRDefault="000A5894" w:rsidP="006E6361">
      <w:pPr>
        <w:pStyle w:val="20"/>
        <w:spacing w:after="240" w:line="276" w:lineRule="auto"/>
        <w:rPr>
          <w:rFonts w:ascii="Arial" w:hAnsi="Arial" w:cs="Arial"/>
          <w:sz w:val="24"/>
          <w:szCs w:val="24"/>
        </w:rPr>
      </w:pPr>
      <w:bookmarkStart w:id="229" w:name="_Toc524944272"/>
      <w:bookmarkStart w:id="230" w:name="_Toc524944848"/>
      <w:bookmarkStart w:id="231" w:name="_Toc528166527"/>
      <w:bookmarkStart w:id="232" w:name="_Toc15862413"/>
      <w:bookmarkStart w:id="233" w:name="_Toc170230364"/>
      <w:r w:rsidRPr="007D5ADA">
        <w:rPr>
          <w:rFonts w:ascii="Arial" w:hAnsi="Arial" w:cs="Arial"/>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29"/>
      <w:bookmarkEnd w:id="230"/>
      <w:bookmarkEnd w:id="231"/>
      <w:bookmarkEnd w:id="232"/>
      <w:bookmarkEnd w:id="233"/>
    </w:p>
    <w:p w14:paraId="688D295D" w14:textId="77777777" w:rsidR="00A5324E" w:rsidRPr="00A5324E" w:rsidRDefault="00A5324E" w:rsidP="00A5324E">
      <w:pPr>
        <w:spacing w:line="276" w:lineRule="auto"/>
        <w:ind w:firstLine="550"/>
        <w:rPr>
          <w:rFonts w:ascii="Arial" w:eastAsia="Calibri" w:hAnsi="Arial" w:cs="Arial"/>
          <w:sz w:val="24"/>
          <w:szCs w:val="24"/>
          <w:lang w:eastAsia="en-US"/>
        </w:rPr>
      </w:pPr>
      <w:bookmarkStart w:id="234" w:name="_Hlk8652925"/>
      <w:r w:rsidRPr="00A5324E">
        <w:rPr>
          <w:rFonts w:ascii="Arial" w:eastAsia="Calibri" w:hAnsi="Arial" w:cs="Arial"/>
          <w:sz w:val="24"/>
          <w:szCs w:val="24"/>
          <w:lang w:eastAsia="en-US"/>
        </w:rPr>
        <w:t>Системы ГВС на территории поселения отсутствуют.</w:t>
      </w:r>
    </w:p>
    <w:p w14:paraId="098730DF" w14:textId="77777777" w:rsidR="00A5324E" w:rsidRPr="007D5ADA" w:rsidRDefault="00A5324E" w:rsidP="006E6361">
      <w:pPr>
        <w:spacing w:line="276" w:lineRule="auto"/>
        <w:rPr>
          <w:rFonts w:ascii="Arial" w:hAnsi="Arial" w:cs="Arial"/>
          <w:sz w:val="24"/>
          <w:szCs w:val="24"/>
        </w:rPr>
      </w:pPr>
    </w:p>
    <w:bookmarkEnd w:id="234"/>
    <w:p w14:paraId="235F8532" w14:textId="77777777" w:rsidR="006B4D03" w:rsidRPr="007D5ADA" w:rsidRDefault="006B4D03" w:rsidP="006B4D03">
      <w:pPr>
        <w:rPr>
          <w:rFonts w:ascii="Arial" w:hAnsi="Arial" w:cs="Arial"/>
        </w:rPr>
      </w:pPr>
    </w:p>
    <w:p w14:paraId="3B1C66A5" w14:textId="64476E4E" w:rsidR="006B4D03" w:rsidRPr="007D5ADA" w:rsidRDefault="006B4D03" w:rsidP="006B4D03">
      <w:pPr>
        <w:rPr>
          <w:rFonts w:ascii="Arial" w:hAnsi="Arial" w:cs="Arial"/>
        </w:rPr>
        <w:sectPr w:rsidR="006B4D03" w:rsidRPr="007D5ADA" w:rsidSect="006E6361">
          <w:headerReference w:type="default" r:id="rId42"/>
          <w:footerReference w:type="default" r:id="rId43"/>
          <w:pgSz w:w="11906" w:h="16838"/>
          <w:pgMar w:top="1303" w:right="850" w:bottom="1134" w:left="1701" w:header="709" w:footer="708" w:gutter="0"/>
          <w:cols w:space="708"/>
          <w:docGrid w:linePitch="360"/>
        </w:sectPr>
      </w:pPr>
    </w:p>
    <w:p w14:paraId="541C0A19" w14:textId="201C5F9F" w:rsidR="000A5894" w:rsidRPr="007D5ADA" w:rsidRDefault="000A5894" w:rsidP="00492BAA">
      <w:pPr>
        <w:pStyle w:val="13"/>
        <w:spacing w:after="240" w:line="276" w:lineRule="auto"/>
        <w:rPr>
          <w:rFonts w:ascii="Arial" w:hAnsi="Arial" w:cs="Arial"/>
          <w:sz w:val="24"/>
          <w:szCs w:val="24"/>
        </w:rPr>
      </w:pPr>
      <w:bookmarkStart w:id="235" w:name="_Toc524944273"/>
      <w:bookmarkStart w:id="236" w:name="_Toc524944849"/>
      <w:bookmarkStart w:id="237" w:name="_Toc528166528"/>
      <w:bookmarkStart w:id="238" w:name="_Toc15862414"/>
      <w:bookmarkStart w:id="239" w:name="_Toc170230365"/>
      <w:r w:rsidRPr="007D5ADA">
        <w:rPr>
          <w:rFonts w:ascii="Arial" w:hAnsi="Arial" w:cs="Arial"/>
          <w:sz w:val="24"/>
          <w:szCs w:val="24"/>
        </w:rPr>
        <w:lastRenderedPageBreak/>
        <w:t>Раздел 8</w:t>
      </w:r>
      <w:r w:rsidR="00380042" w:rsidRPr="007D5ADA">
        <w:rPr>
          <w:rFonts w:ascii="Arial" w:hAnsi="Arial" w:cs="Arial"/>
          <w:sz w:val="24"/>
          <w:szCs w:val="24"/>
        </w:rPr>
        <w:t>.</w:t>
      </w:r>
      <w:r w:rsidRPr="007D5ADA">
        <w:rPr>
          <w:rFonts w:ascii="Arial" w:hAnsi="Arial" w:cs="Arial"/>
          <w:sz w:val="24"/>
          <w:szCs w:val="24"/>
        </w:rPr>
        <w:t xml:space="preserve"> </w:t>
      </w:r>
      <w:r w:rsidR="00E06B53" w:rsidRPr="007D5ADA">
        <w:rPr>
          <w:rFonts w:ascii="Arial" w:hAnsi="Arial" w:cs="Arial"/>
          <w:sz w:val="24"/>
          <w:szCs w:val="24"/>
        </w:rPr>
        <w:t>Перспективные</w:t>
      </w:r>
      <w:r w:rsidRPr="007D5ADA">
        <w:rPr>
          <w:rFonts w:ascii="Arial" w:hAnsi="Arial" w:cs="Arial"/>
          <w:sz w:val="24"/>
          <w:szCs w:val="24"/>
        </w:rPr>
        <w:t xml:space="preserve"> топливные балансы</w:t>
      </w:r>
      <w:bookmarkEnd w:id="235"/>
      <w:bookmarkEnd w:id="236"/>
      <w:bookmarkEnd w:id="237"/>
      <w:bookmarkEnd w:id="238"/>
      <w:bookmarkEnd w:id="239"/>
    </w:p>
    <w:p w14:paraId="244284F7" w14:textId="77777777" w:rsidR="006B4D03" w:rsidRPr="007D5ADA" w:rsidRDefault="000A5894" w:rsidP="00492BAA">
      <w:pPr>
        <w:pStyle w:val="20"/>
        <w:spacing w:after="240" w:line="276" w:lineRule="auto"/>
        <w:rPr>
          <w:rFonts w:ascii="Arial" w:hAnsi="Arial" w:cs="Arial"/>
          <w:sz w:val="24"/>
          <w:szCs w:val="24"/>
        </w:rPr>
      </w:pPr>
      <w:bookmarkStart w:id="240" w:name="_Toc524944274"/>
      <w:bookmarkStart w:id="241" w:name="_Toc524944850"/>
      <w:bookmarkStart w:id="242" w:name="_Toc528166529"/>
      <w:bookmarkStart w:id="243" w:name="_Toc15862415"/>
      <w:bookmarkStart w:id="244" w:name="_Toc170230366"/>
      <w:r w:rsidRPr="007D5ADA">
        <w:rPr>
          <w:rFonts w:ascii="Arial" w:hAnsi="Arial" w:cs="Arial"/>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40"/>
      <w:bookmarkEnd w:id="241"/>
      <w:bookmarkEnd w:id="242"/>
      <w:bookmarkEnd w:id="243"/>
      <w:bookmarkEnd w:id="244"/>
    </w:p>
    <w:p w14:paraId="60947690" w14:textId="77777777" w:rsidR="00C33604" w:rsidRPr="00C33604" w:rsidRDefault="00C33604" w:rsidP="00C33604">
      <w:pPr>
        <w:spacing w:line="276" w:lineRule="auto"/>
        <w:ind w:firstLine="720"/>
        <w:rPr>
          <w:rFonts w:ascii="Arial" w:eastAsia="Calibri" w:hAnsi="Arial" w:cs="Arial"/>
          <w:sz w:val="24"/>
          <w:szCs w:val="24"/>
          <w:lang w:eastAsia="en-US"/>
        </w:rPr>
      </w:pPr>
      <w:r w:rsidRPr="00C33604">
        <w:rPr>
          <w:rFonts w:ascii="Arial" w:eastAsia="Calibri" w:hAnsi="Arial" w:cs="Arial"/>
          <w:sz w:val="24"/>
          <w:szCs w:val="24"/>
          <w:lang w:eastAsia="en-US"/>
        </w:rPr>
        <w:t>Прогнозы по выработанной тепловой энергии и топливопотреблению рассматривались по всем котельным, задействованным в схеме теплоснабжения, с учетом допущения:</w:t>
      </w:r>
    </w:p>
    <w:p w14:paraId="3A954C14" w14:textId="77777777" w:rsidR="00C33604" w:rsidRPr="00C33604" w:rsidRDefault="00C33604" w:rsidP="00262FEF">
      <w:pPr>
        <w:numPr>
          <w:ilvl w:val="0"/>
          <w:numId w:val="59"/>
        </w:numPr>
        <w:spacing w:after="160" w:line="276" w:lineRule="auto"/>
        <w:ind w:left="426"/>
        <w:contextualSpacing/>
        <w:rPr>
          <w:rFonts w:ascii="Arial" w:eastAsia="Calibri" w:hAnsi="Arial" w:cs="Arial"/>
          <w:sz w:val="24"/>
          <w:szCs w:val="24"/>
          <w:lang w:eastAsia="en-US"/>
        </w:rPr>
      </w:pPr>
      <w:r w:rsidRPr="00C33604">
        <w:rPr>
          <w:rFonts w:ascii="Arial" w:eastAsia="Calibri" w:hAnsi="Arial" w:cs="Arial"/>
          <w:sz w:val="24"/>
          <w:szCs w:val="24"/>
          <w:lang w:eastAsia="en-US"/>
        </w:rPr>
        <w:t>УРУТы на выработку тепловой энергии и значения годовой выработки тепловой энергии существующими котельными принимались с 2024 года и далее принимались на уровне 2024 года в соответствии с параметрами, принятыми при установлении тарифа на 2024 год;</w:t>
      </w:r>
    </w:p>
    <w:p w14:paraId="0C9465F9" w14:textId="77777777" w:rsidR="00C33604" w:rsidRPr="00C33604" w:rsidRDefault="00C33604" w:rsidP="00262FEF">
      <w:pPr>
        <w:numPr>
          <w:ilvl w:val="0"/>
          <w:numId w:val="59"/>
        </w:numPr>
        <w:spacing w:after="160" w:line="276" w:lineRule="auto"/>
        <w:ind w:left="426"/>
        <w:contextualSpacing/>
        <w:rPr>
          <w:rFonts w:ascii="Arial" w:eastAsia="Calibri" w:hAnsi="Arial" w:cs="Arial"/>
          <w:sz w:val="24"/>
          <w:szCs w:val="24"/>
          <w:lang w:eastAsia="en-US"/>
        </w:rPr>
      </w:pPr>
      <w:r w:rsidRPr="00C33604">
        <w:rPr>
          <w:rFonts w:ascii="Arial" w:eastAsia="Calibri" w:hAnsi="Arial" w:cs="Arial"/>
          <w:sz w:val="24"/>
          <w:szCs w:val="24"/>
          <w:lang w:eastAsia="en-US"/>
        </w:rPr>
        <w:t>УРУТы на выработку тепловой энергии и значения годовой выработки тепловой энергии в 2023 году отражены по фактическим показателям работы за базовый период актуализации схемы теплоснабжения.</w:t>
      </w:r>
    </w:p>
    <w:p w14:paraId="121D6772" w14:textId="77777777" w:rsidR="00083B08" w:rsidRPr="00083B08" w:rsidRDefault="00C33604" w:rsidP="00C33604">
      <w:pPr>
        <w:spacing w:after="160" w:line="276" w:lineRule="auto"/>
        <w:ind w:firstLine="708"/>
        <w:rPr>
          <w:rFonts w:ascii="Arial" w:eastAsia="Calibri" w:hAnsi="Arial" w:cs="Arial"/>
          <w:vanish/>
          <w:sz w:val="24"/>
          <w:szCs w:val="24"/>
          <w:lang w:eastAsia="en-US"/>
        </w:rPr>
      </w:pPr>
      <w:r w:rsidRPr="00C33604">
        <w:rPr>
          <w:rFonts w:ascii="Arial" w:eastAsia="Calibri" w:hAnsi="Arial" w:cs="Arial"/>
          <w:sz w:val="24"/>
          <w:szCs w:val="24"/>
          <w:lang w:eastAsia="en-US"/>
        </w:rPr>
        <w:t xml:space="preserve">Прогнозные значения выработки тепловой энергии источниками тепловой энергии в системах теплоснабжения </w:t>
      </w:r>
      <w:r w:rsidR="00F218E6">
        <w:rPr>
          <w:rFonts w:ascii="Arial" w:eastAsia="Calibri" w:hAnsi="Arial" w:cs="Arial"/>
          <w:sz w:val="24"/>
          <w:szCs w:val="24"/>
          <w:lang w:eastAsia="en-US"/>
        </w:rPr>
        <w:t>Воронов</w:t>
      </w:r>
      <w:r w:rsidRPr="00C33604">
        <w:rPr>
          <w:rFonts w:ascii="Arial" w:eastAsia="Calibri" w:hAnsi="Arial" w:cs="Arial"/>
          <w:sz w:val="24"/>
          <w:szCs w:val="24"/>
          <w:lang w:eastAsia="en-US"/>
        </w:rPr>
        <w:t>ского сельского поселения приведены в табл.</w:t>
      </w:r>
      <w:r w:rsidR="00E312B9">
        <w:rPr>
          <w:rFonts w:ascii="Arial" w:eastAsia="Calibri" w:hAnsi="Arial" w:cs="Arial"/>
          <w:sz w:val="24"/>
          <w:szCs w:val="24"/>
          <w:lang w:eastAsia="en-US"/>
        </w:rPr>
        <w:t xml:space="preserve"> </w:t>
      </w:r>
      <w:r w:rsidR="00E312B9">
        <w:rPr>
          <w:rFonts w:ascii="Arial" w:eastAsia="Calibri" w:hAnsi="Arial" w:cs="Arial"/>
          <w:sz w:val="24"/>
          <w:szCs w:val="24"/>
          <w:lang w:eastAsia="en-US"/>
        </w:rPr>
        <w:fldChar w:fldCharType="begin"/>
      </w:r>
      <w:r w:rsidR="00E312B9">
        <w:rPr>
          <w:rFonts w:ascii="Arial" w:eastAsia="Calibri" w:hAnsi="Arial" w:cs="Arial"/>
          <w:sz w:val="24"/>
          <w:szCs w:val="24"/>
          <w:lang w:eastAsia="en-US"/>
        </w:rPr>
        <w:instrText xml:space="preserve"> REF _Ref170578217 \h  \* MERGEFORMAT </w:instrText>
      </w:r>
      <w:r w:rsidR="00E312B9">
        <w:rPr>
          <w:rFonts w:ascii="Arial" w:eastAsia="Calibri" w:hAnsi="Arial" w:cs="Arial"/>
          <w:sz w:val="24"/>
          <w:szCs w:val="24"/>
          <w:lang w:eastAsia="en-US"/>
        </w:rPr>
      </w:r>
      <w:r w:rsidR="00E312B9">
        <w:rPr>
          <w:rFonts w:ascii="Arial" w:eastAsia="Calibri" w:hAnsi="Arial" w:cs="Arial"/>
          <w:sz w:val="24"/>
          <w:szCs w:val="24"/>
          <w:lang w:eastAsia="en-US"/>
        </w:rPr>
        <w:fldChar w:fldCharType="separate"/>
      </w:r>
      <w:r w:rsidR="00083B08" w:rsidRPr="00083B08">
        <w:rPr>
          <w:rFonts w:ascii="Arial" w:hAnsi="Arial" w:cs="Arial"/>
          <w:vanish/>
          <w:sz w:val="24"/>
          <w:szCs w:val="20"/>
        </w:rPr>
        <w:t xml:space="preserve">Таблица </w:t>
      </w:r>
      <w:r w:rsidR="00083B08">
        <w:rPr>
          <w:rFonts w:ascii="Arial" w:hAnsi="Arial" w:cs="Arial"/>
          <w:noProof/>
          <w:sz w:val="24"/>
          <w:szCs w:val="20"/>
        </w:rPr>
        <w:t>24</w:t>
      </w:r>
      <w:r w:rsidR="00E312B9">
        <w:rPr>
          <w:rFonts w:ascii="Arial" w:eastAsia="Calibri" w:hAnsi="Arial" w:cs="Arial"/>
          <w:sz w:val="24"/>
          <w:szCs w:val="24"/>
          <w:lang w:eastAsia="en-US"/>
        </w:rPr>
        <w:fldChar w:fldCharType="end"/>
      </w:r>
      <w:r w:rsidRPr="00C33604">
        <w:rPr>
          <w:rFonts w:ascii="Arial" w:eastAsia="Calibri" w:hAnsi="Arial" w:cs="Arial"/>
          <w:sz w:val="24"/>
          <w:szCs w:val="24"/>
          <w:lang w:eastAsia="en-US"/>
        </w:rPr>
        <w:t xml:space="preserve">. Удельный расход условного топлива на отпуск тепловой энергии источниками тепловой энергии приведены в табл. </w:t>
      </w:r>
      <w:r w:rsidRPr="00C33604">
        <w:rPr>
          <w:rFonts w:ascii="Arial" w:eastAsia="Calibri" w:hAnsi="Arial" w:cs="Arial"/>
          <w:sz w:val="24"/>
          <w:szCs w:val="24"/>
          <w:lang w:eastAsia="en-US"/>
        </w:rPr>
        <w:fldChar w:fldCharType="begin"/>
      </w:r>
      <w:r w:rsidRPr="00C33604">
        <w:rPr>
          <w:rFonts w:ascii="Arial" w:eastAsia="Calibri" w:hAnsi="Arial" w:cs="Arial"/>
          <w:sz w:val="24"/>
          <w:szCs w:val="24"/>
          <w:lang w:eastAsia="en-US"/>
        </w:rPr>
        <w:instrText xml:space="preserve"> REF _Ref87432972 \h  \* MERGEFORMAT </w:instrText>
      </w:r>
      <w:r w:rsidRPr="00C33604">
        <w:rPr>
          <w:rFonts w:ascii="Arial" w:eastAsia="Calibri" w:hAnsi="Arial" w:cs="Arial"/>
          <w:sz w:val="24"/>
          <w:szCs w:val="24"/>
          <w:lang w:eastAsia="en-US"/>
        </w:rPr>
      </w:r>
      <w:r w:rsidRPr="00C33604">
        <w:rPr>
          <w:rFonts w:ascii="Arial" w:eastAsia="Calibri" w:hAnsi="Arial" w:cs="Arial"/>
          <w:sz w:val="24"/>
          <w:szCs w:val="24"/>
          <w:lang w:eastAsia="en-US"/>
        </w:rPr>
        <w:fldChar w:fldCharType="separate"/>
      </w:r>
      <w:r w:rsidR="00083B08" w:rsidRPr="00083B08">
        <w:rPr>
          <w:rFonts w:ascii="Arial" w:eastAsia="Calibri" w:hAnsi="Arial" w:cs="Arial"/>
          <w:vanish/>
          <w:sz w:val="24"/>
          <w:szCs w:val="24"/>
          <w:lang w:eastAsia="en-US"/>
        </w:rPr>
        <w:t>Таблица</w:t>
      </w:r>
      <w:r w:rsidR="00083B08" w:rsidRPr="00083B08">
        <w:rPr>
          <w:rFonts w:ascii="Arial" w:eastAsia="Calibri" w:hAnsi="Arial" w:cs="Arial"/>
          <w:vanish/>
          <w:sz w:val="24"/>
          <w:lang w:eastAsia="en-US"/>
        </w:rPr>
        <w:t xml:space="preserve"> </w:t>
      </w:r>
      <w:r w:rsidR="00083B08" w:rsidRPr="00083B08">
        <w:rPr>
          <w:rFonts w:ascii="Arial" w:eastAsia="Calibri" w:hAnsi="Arial" w:cs="Arial"/>
          <w:sz w:val="24"/>
          <w:lang w:eastAsia="en-US"/>
        </w:rPr>
        <w:t>25</w:t>
      </w:r>
      <w:r w:rsidRPr="00C33604">
        <w:rPr>
          <w:rFonts w:ascii="Arial" w:eastAsia="Calibri" w:hAnsi="Arial" w:cs="Arial"/>
          <w:sz w:val="24"/>
          <w:szCs w:val="24"/>
          <w:lang w:eastAsia="en-US"/>
        </w:rPr>
        <w:fldChar w:fldCharType="end"/>
      </w:r>
      <w:r w:rsidRPr="00C33604">
        <w:rPr>
          <w:rFonts w:ascii="Arial" w:eastAsia="Calibri" w:hAnsi="Arial" w:cs="Arial"/>
          <w:sz w:val="24"/>
          <w:szCs w:val="24"/>
          <w:lang w:eastAsia="en-US"/>
        </w:rPr>
        <w:t xml:space="preserve">. Прогнозные значения расходов условного топлива на выработку тепловой энергии источниками тепловой энергии </w:t>
      </w:r>
      <w:r w:rsidR="008530FA">
        <w:rPr>
          <w:rFonts w:ascii="Arial" w:eastAsia="Calibri" w:hAnsi="Arial" w:cs="Arial"/>
          <w:sz w:val="24"/>
          <w:szCs w:val="24"/>
          <w:lang w:eastAsia="en-US"/>
        </w:rPr>
        <w:t xml:space="preserve">приведены в табл. </w:t>
      </w:r>
      <w:r w:rsidR="00A14006">
        <w:rPr>
          <w:rFonts w:ascii="Arial" w:eastAsia="Calibri" w:hAnsi="Arial" w:cs="Arial"/>
          <w:sz w:val="24"/>
          <w:szCs w:val="24"/>
          <w:lang w:eastAsia="en-US"/>
        </w:rPr>
        <w:fldChar w:fldCharType="begin"/>
      </w:r>
      <w:r w:rsidR="00A14006">
        <w:rPr>
          <w:rFonts w:ascii="Arial" w:eastAsia="Calibri" w:hAnsi="Arial" w:cs="Arial"/>
          <w:sz w:val="24"/>
          <w:szCs w:val="24"/>
          <w:lang w:eastAsia="en-US"/>
        </w:rPr>
        <w:instrText xml:space="preserve"> REF _Ref170771061 \h  \* MERGEFORMAT </w:instrText>
      </w:r>
      <w:r w:rsidR="00A14006">
        <w:rPr>
          <w:rFonts w:ascii="Arial" w:eastAsia="Calibri" w:hAnsi="Arial" w:cs="Arial"/>
          <w:sz w:val="24"/>
          <w:szCs w:val="24"/>
          <w:lang w:eastAsia="en-US"/>
        </w:rPr>
      </w:r>
      <w:r w:rsidR="00A14006">
        <w:rPr>
          <w:rFonts w:ascii="Arial" w:eastAsia="Calibri" w:hAnsi="Arial" w:cs="Arial"/>
          <w:sz w:val="24"/>
          <w:szCs w:val="24"/>
          <w:lang w:eastAsia="en-US"/>
        </w:rPr>
        <w:fldChar w:fldCharType="separate"/>
      </w:r>
      <w:r w:rsidR="00083B08" w:rsidRPr="00083B08">
        <w:rPr>
          <w:rFonts w:ascii="Arial" w:hAnsi="Arial" w:cs="Arial"/>
          <w:vanish/>
          <w:sz w:val="24"/>
          <w:szCs w:val="20"/>
        </w:rPr>
        <w:t xml:space="preserve">Таблица </w:t>
      </w:r>
      <w:r w:rsidR="00083B08">
        <w:rPr>
          <w:rFonts w:ascii="Arial" w:hAnsi="Arial" w:cs="Arial"/>
          <w:noProof/>
          <w:sz w:val="24"/>
          <w:szCs w:val="20"/>
        </w:rPr>
        <w:t>26</w:t>
      </w:r>
      <w:r w:rsidR="00A14006">
        <w:rPr>
          <w:rFonts w:ascii="Arial" w:eastAsia="Calibri" w:hAnsi="Arial" w:cs="Arial"/>
          <w:sz w:val="24"/>
          <w:szCs w:val="24"/>
          <w:lang w:eastAsia="en-US"/>
        </w:rPr>
        <w:fldChar w:fldCharType="end"/>
      </w:r>
      <w:r w:rsidR="00A14006">
        <w:rPr>
          <w:rFonts w:ascii="Arial" w:eastAsia="Calibri" w:hAnsi="Arial" w:cs="Arial"/>
          <w:sz w:val="24"/>
          <w:szCs w:val="24"/>
          <w:lang w:eastAsia="en-US"/>
        </w:rPr>
        <w:t xml:space="preserve">. </w:t>
      </w:r>
      <w:r w:rsidRPr="00C33604">
        <w:rPr>
          <w:rFonts w:ascii="Arial" w:eastAsia="Calibri" w:hAnsi="Arial" w:cs="Arial"/>
          <w:sz w:val="24"/>
          <w:szCs w:val="24"/>
          <w:lang w:eastAsia="en-US"/>
        </w:rPr>
        <w:t xml:space="preserve">Прогнозные значения расходов натурального топлива на выработку тепловой энергии источниками тепловой энергии приведены в табл. </w:t>
      </w:r>
      <w:r w:rsidRPr="00C33604">
        <w:rPr>
          <w:rFonts w:eastAsia="Calibri"/>
          <w:sz w:val="24"/>
          <w:lang w:eastAsia="en-US"/>
        </w:rPr>
        <w:fldChar w:fldCharType="begin"/>
      </w:r>
      <w:r w:rsidRPr="00C33604">
        <w:rPr>
          <w:rFonts w:eastAsia="Calibri"/>
          <w:sz w:val="24"/>
          <w:lang w:eastAsia="en-US"/>
        </w:rPr>
        <w:instrText xml:space="preserve"> REF _Ref87433060 \h  \* MERGEFORMAT </w:instrText>
      </w:r>
      <w:r w:rsidRPr="00C33604">
        <w:rPr>
          <w:rFonts w:eastAsia="Calibri"/>
          <w:sz w:val="24"/>
          <w:lang w:eastAsia="en-US"/>
        </w:rPr>
      </w:r>
      <w:r w:rsidRPr="00C33604">
        <w:rPr>
          <w:rFonts w:eastAsia="Calibri"/>
          <w:sz w:val="24"/>
          <w:lang w:eastAsia="en-US"/>
        </w:rPr>
        <w:fldChar w:fldCharType="separate"/>
      </w:r>
    </w:p>
    <w:tbl>
      <w:tblPr>
        <w:tblW w:w="5000" w:type="pct"/>
        <w:tblLook w:val="04A0" w:firstRow="1" w:lastRow="0" w:firstColumn="1" w:lastColumn="0" w:noHBand="0" w:noVBand="1"/>
      </w:tblPr>
      <w:tblGrid>
        <w:gridCol w:w="482"/>
        <w:gridCol w:w="1778"/>
        <w:gridCol w:w="957"/>
        <w:gridCol w:w="766"/>
        <w:gridCol w:w="766"/>
        <w:gridCol w:w="766"/>
        <w:gridCol w:w="766"/>
        <w:gridCol w:w="766"/>
        <w:gridCol w:w="766"/>
        <w:gridCol w:w="766"/>
        <w:gridCol w:w="766"/>
      </w:tblGrid>
      <w:tr w:rsidR="00083B08" w:rsidRPr="004A4807" w14:paraId="1C03EE3F" w14:textId="77777777" w:rsidTr="00F23009">
        <w:trPr>
          <w:trHeight w:val="283"/>
        </w:trPr>
        <w:tc>
          <w:tcPr>
            <w:tcW w:w="29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C2EA8CD" w14:textId="6594A226"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N п/п</w:t>
            </w:r>
          </w:p>
        </w:tc>
        <w:tc>
          <w:tcPr>
            <w:tcW w:w="91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50E9FDB"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Наименование котельной</w:t>
            </w:r>
          </w:p>
        </w:tc>
        <w:tc>
          <w:tcPr>
            <w:tcW w:w="51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D177729"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Вид топлива</w:t>
            </w:r>
          </w:p>
        </w:tc>
        <w:tc>
          <w:tcPr>
            <w:tcW w:w="3283" w:type="pct"/>
            <w:gridSpan w:val="8"/>
            <w:tcBorders>
              <w:top w:val="single" w:sz="4" w:space="0" w:color="auto"/>
              <w:left w:val="nil"/>
              <w:bottom w:val="single" w:sz="4" w:space="0" w:color="auto"/>
              <w:right w:val="single" w:sz="4" w:space="0" w:color="auto"/>
            </w:tcBorders>
            <w:shd w:val="clear" w:color="000000" w:fill="F2F2F2"/>
            <w:vAlign w:val="center"/>
            <w:hideMark/>
          </w:tcPr>
          <w:p w14:paraId="08436199"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Расход условного топлива на выработку тепловой энергии, т.у.т</w:t>
            </w:r>
          </w:p>
        </w:tc>
      </w:tr>
      <w:tr w:rsidR="00083B08" w:rsidRPr="004A4807" w14:paraId="3F08BB30" w14:textId="77777777" w:rsidTr="00F23009">
        <w:trPr>
          <w:trHeight w:val="283"/>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5DD79B2F" w14:textId="77777777" w:rsidR="00083B08" w:rsidRPr="004A4807" w:rsidRDefault="00083B08" w:rsidP="004A4807">
            <w:pPr>
              <w:spacing w:line="240" w:lineRule="auto"/>
              <w:ind w:firstLine="0"/>
              <w:jc w:val="center"/>
              <w:rPr>
                <w:rFonts w:ascii="Arial" w:hAnsi="Arial" w:cs="Arial"/>
                <w:b/>
                <w:bCs/>
                <w:color w:val="000000"/>
                <w:sz w:val="18"/>
                <w:szCs w:val="18"/>
              </w:rPr>
            </w:pPr>
          </w:p>
        </w:tc>
        <w:tc>
          <w:tcPr>
            <w:tcW w:w="912" w:type="pct"/>
            <w:vMerge/>
            <w:tcBorders>
              <w:top w:val="single" w:sz="4" w:space="0" w:color="auto"/>
              <w:left w:val="single" w:sz="4" w:space="0" w:color="auto"/>
              <w:bottom w:val="single" w:sz="4" w:space="0" w:color="auto"/>
              <w:right w:val="single" w:sz="4" w:space="0" w:color="auto"/>
            </w:tcBorders>
            <w:vAlign w:val="center"/>
            <w:hideMark/>
          </w:tcPr>
          <w:p w14:paraId="33695209" w14:textId="77777777" w:rsidR="00083B08" w:rsidRPr="004A4807" w:rsidRDefault="00083B08" w:rsidP="004A4807">
            <w:pPr>
              <w:spacing w:line="240" w:lineRule="auto"/>
              <w:ind w:firstLine="0"/>
              <w:jc w:val="center"/>
              <w:rPr>
                <w:rFonts w:ascii="Arial" w:hAnsi="Arial" w:cs="Arial"/>
                <w:b/>
                <w:bCs/>
                <w:color w:val="000000"/>
                <w:sz w:val="18"/>
                <w:szCs w:val="18"/>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14:paraId="6A7CF5B0" w14:textId="77777777" w:rsidR="00083B08" w:rsidRPr="004A4807" w:rsidRDefault="00083B08" w:rsidP="004A4807">
            <w:pPr>
              <w:spacing w:line="240" w:lineRule="auto"/>
              <w:ind w:firstLine="0"/>
              <w:jc w:val="center"/>
              <w:rPr>
                <w:rFonts w:ascii="Arial" w:hAnsi="Arial" w:cs="Arial"/>
                <w:b/>
                <w:bCs/>
                <w:color w:val="000000"/>
                <w:sz w:val="18"/>
                <w:szCs w:val="18"/>
              </w:rPr>
            </w:pPr>
          </w:p>
        </w:tc>
        <w:tc>
          <w:tcPr>
            <w:tcW w:w="410" w:type="pct"/>
            <w:tcBorders>
              <w:top w:val="nil"/>
              <w:left w:val="nil"/>
              <w:bottom w:val="single" w:sz="4" w:space="0" w:color="auto"/>
              <w:right w:val="single" w:sz="4" w:space="0" w:color="auto"/>
            </w:tcBorders>
            <w:shd w:val="clear" w:color="000000" w:fill="F2F2F2"/>
            <w:vAlign w:val="center"/>
            <w:hideMark/>
          </w:tcPr>
          <w:p w14:paraId="56EA59A5"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2023</w:t>
            </w:r>
          </w:p>
        </w:tc>
        <w:tc>
          <w:tcPr>
            <w:tcW w:w="410" w:type="pct"/>
            <w:tcBorders>
              <w:top w:val="nil"/>
              <w:left w:val="nil"/>
              <w:bottom w:val="single" w:sz="4" w:space="0" w:color="auto"/>
              <w:right w:val="single" w:sz="4" w:space="0" w:color="auto"/>
            </w:tcBorders>
            <w:shd w:val="clear" w:color="000000" w:fill="F2F2F2"/>
            <w:vAlign w:val="center"/>
            <w:hideMark/>
          </w:tcPr>
          <w:p w14:paraId="777E00AE"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2024</w:t>
            </w:r>
          </w:p>
        </w:tc>
        <w:tc>
          <w:tcPr>
            <w:tcW w:w="410" w:type="pct"/>
            <w:tcBorders>
              <w:top w:val="nil"/>
              <w:left w:val="nil"/>
              <w:bottom w:val="single" w:sz="4" w:space="0" w:color="auto"/>
              <w:right w:val="single" w:sz="4" w:space="0" w:color="auto"/>
            </w:tcBorders>
            <w:shd w:val="clear" w:color="000000" w:fill="F2F2F2"/>
            <w:vAlign w:val="center"/>
            <w:hideMark/>
          </w:tcPr>
          <w:p w14:paraId="37ED0913"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2025</w:t>
            </w:r>
          </w:p>
        </w:tc>
        <w:tc>
          <w:tcPr>
            <w:tcW w:w="410" w:type="pct"/>
            <w:tcBorders>
              <w:top w:val="nil"/>
              <w:left w:val="nil"/>
              <w:bottom w:val="single" w:sz="4" w:space="0" w:color="auto"/>
              <w:right w:val="single" w:sz="4" w:space="0" w:color="auto"/>
            </w:tcBorders>
            <w:shd w:val="clear" w:color="000000" w:fill="F2F2F2"/>
            <w:vAlign w:val="center"/>
            <w:hideMark/>
          </w:tcPr>
          <w:p w14:paraId="1B81ED1B"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2026</w:t>
            </w:r>
          </w:p>
        </w:tc>
        <w:tc>
          <w:tcPr>
            <w:tcW w:w="410" w:type="pct"/>
            <w:tcBorders>
              <w:top w:val="nil"/>
              <w:left w:val="nil"/>
              <w:bottom w:val="single" w:sz="4" w:space="0" w:color="auto"/>
              <w:right w:val="single" w:sz="4" w:space="0" w:color="auto"/>
            </w:tcBorders>
            <w:shd w:val="clear" w:color="000000" w:fill="F2F2F2"/>
            <w:vAlign w:val="center"/>
            <w:hideMark/>
          </w:tcPr>
          <w:p w14:paraId="6271D80F"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2027</w:t>
            </w:r>
          </w:p>
        </w:tc>
        <w:tc>
          <w:tcPr>
            <w:tcW w:w="410" w:type="pct"/>
            <w:tcBorders>
              <w:top w:val="nil"/>
              <w:left w:val="nil"/>
              <w:bottom w:val="single" w:sz="4" w:space="0" w:color="auto"/>
              <w:right w:val="single" w:sz="4" w:space="0" w:color="auto"/>
            </w:tcBorders>
            <w:shd w:val="clear" w:color="000000" w:fill="F2F2F2"/>
            <w:vAlign w:val="center"/>
            <w:hideMark/>
          </w:tcPr>
          <w:p w14:paraId="447A9A94"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2028</w:t>
            </w:r>
          </w:p>
        </w:tc>
        <w:tc>
          <w:tcPr>
            <w:tcW w:w="410" w:type="pct"/>
            <w:tcBorders>
              <w:top w:val="nil"/>
              <w:left w:val="nil"/>
              <w:bottom w:val="single" w:sz="4" w:space="0" w:color="auto"/>
              <w:right w:val="single" w:sz="4" w:space="0" w:color="auto"/>
            </w:tcBorders>
            <w:shd w:val="clear" w:color="000000" w:fill="F2F2F2"/>
            <w:vAlign w:val="center"/>
            <w:hideMark/>
          </w:tcPr>
          <w:p w14:paraId="2E890585"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2033</w:t>
            </w:r>
          </w:p>
        </w:tc>
        <w:tc>
          <w:tcPr>
            <w:tcW w:w="410" w:type="pct"/>
            <w:tcBorders>
              <w:top w:val="nil"/>
              <w:left w:val="nil"/>
              <w:bottom w:val="single" w:sz="4" w:space="0" w:color="auto"/>
              <w:right w:val="single" w:sz="4" w:space="0" w:color="auto"/>
            </w:tcBorders>
            <w:shd w:val="clear" w:color="000000" w:fill="F2F2F2"/>
            <w:vAlign w:val="center"/>
            <w:hideMark/>
          </w:tcPr>
          <w:p w14:paraId="59A58C6B"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2038</w:t>
            </w:r>
          </w:p>
        </w:tc>
      </w:tr>
      <w:tr w:rsidR="00F23009" w:rsidRPr="004A4807" w14:paraId="6EC6A4CB" w14:textId="77777777" w:rsidTr="00F23009">
        <w:trPr>
          <w:trHeight w:val="283"/>
        </w:trPr>
        <w:tc>
          <w:tcPr>
            <w:tcW w:w="292" w:type="pct"/>
            <w:tcBorders>
              <w:top w:val="nil"/>
              <w:left w:val="single" w:sz="4" w:space="0" w:color="auto"/>
              <w:bottom w:val="single" w:sz="4" w:space="0" w:color="auto"/>
              <w:right w:val="single" w:sz="4" w:space="0" w:color="auto"/>
            </w:tcBorders>
            <w:noWrap/>
            <w:vAlign w:val="center"/>
            <w:hideMark/>
          </w:tcPr>
          <w:p w14:paraId="4D0203DE"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w:t>
            </w:r>
          </w:p>
        </w:tc>
        <w:tc>
          <w:tcPr>
            <w:tcW w:w="912" w:type="pct"/>
            <w:tcBorders>
              <w:top w:val="nil"/>
              <w:left w:val="nil"/>
              <w:bottom w:val="single" w:sz="4" w:space="0" w:color="auto"/>
              <w:right w:val="single" w:sz="4" w:space="0" w:color="auto"/>
            </w:tcBorders>
            <w:noWrap/>
            <w:vAlign w:val="center"/>
            <w:hideMark/>
          </w:tcPr>
          <w:p w14:paraId="615B36E9" w14:textId="075184EF"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Воронов</w:t>
            </w:r>
            <w:r>
              <w:rPr>
                <w:rFonts w:ascii="Arial" w:hAnsi="Arial" w:cs="Arial"/>
                <w:color w:val="000000"/>
                <w:sz w:val="18"/>
                <w:szCs w:val="18"/>
              </w:rPr>
              <w:t>ская С</w:t>
            </w:r>
            <w:r w:rsidRPr="004A4807">
              <w:rPr>
                <w:rFonts w:ascii="Arial" w:hAnsi="Arial" w:cs="Arial"/>
                <w:color w:val="000000"/>
                <w:sz w:val="18"/>
                <w:szCs w:val="18"/>
              </w:rPr>
              <w:t>ОШ</w:t>
            </w:r>
          </w:p>
        </w:tc>
        <w:tc>
          <w:tcPr>
            <w:tcW w:w="513" w:type="pct"/>
            <w:tcBorders>
              <w:top w:val="nil"/>
              <w:left w:val="nil"/>
              <w:bottom w:val="single" w:sz="4" w:space="0" w:color="auto"/>
              <w:right w:val="single" w:sz="4" w:space="0" w:color="auto"/>
            </w:tcBorders>
            <w:noWrap/>
            <w:vAlign w:val="center"/>
            <w:hideMark/>
          </w:tcPr>
          <w:p w14:paraId="03566BA1"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10" w:type="pct"/>
            <w:tcBorders>
              <w:top w:val="nil"/>
              <w:left w:val="nil"/>
              <w:bottom w:val="single" w:sz="4" w:space="0" w:color="auto"/>
              <w:right w:val="single" w:sz="4" w:space="0" w:color="auto"/>
            </w:tcBorders>
            <w:vAlign w:val="center"/>
            <w:hideMark/>
          </w:tcPr>
          <w:p w14:paraId="256BB0F1"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10" w:type="pct"/>
            <w:tcBorders>
              <w:top w:val="nil"/>
              <w:left w:val="nil"/>
              <w:bottom w:val="single" w:sz="4" w:space="0" w:color="auto"/>
              <w:right w:val="single" w:sz="4" w:space="0" w:color="auto"/>
            </w:tcBorders>
            <w:vAlign w:val="center"/>
            <w:hideMark/>
          </w:tcPr>
          <w:p w14:paraId="2F6FE2E5"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10" w:type="pct"/>
            <w:tcBorders>
              <w:top w:val="nil"/>
              <w:left w:val="nil"/>
              <w:bottom w:val="single" w:sz="4" w:space="0" w:color="auto"/>
              <w:right w:val="single" w:sz="4" w:space="0" w:color="auto"/>
            </w:tcBorders>
            <w:vAlign w:val="center"/>
            <w:hideMark/>
          </w:tcPr>
          <w:p w14:paraId="726040C2"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10" w:type="pct"/>
            <w:tcBorders>
              <w:top w:val="nil"/>
              <w:left w:val="nil"/>
              <w:bottom w:val="single" w:sz="4" w:space="0" w:color="auto"/>
              <w:right w:val="single" w:sz="4" w:space="0" w:color="auto"/>
            </w:tcBorders>
            <w:vAlign w:val="center"/>
            <w:hideMark/>
          </w:tcPr>
          <w:p w14:paraId="71A13CF2"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10" w:type="pct"/>
            <w:tcBorders>
              <w:top w:val="nil"/>
              <w:left w:val="nil"/>
              <w:bottom w:val="single" w:sz="4" w:space="0" w:color="auto"/>
              <w:right w:val="single" w:sz="4" w:space="0" w:color="auto"/>
            </w:tcBorders>
            <w:vAlign w:val="center"/>
            <w:hideMark/>
          </w:tcPr>
          <w:p w14:paraId="51AC1476"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10" w:type="pct"/>
            <w:tcBorders>
              <w:top w:val="nil"/>
              <w:left w:val="nil"/>
              <w:bottom w:val="single" w:sz="4" w:space="0" w:color="auto"/>
              <w:right w:val="single" w:sz="4" w:space="0" w:color="auto"/>
            </w:tcBorders>
            <w:vAlign w:val="center"/>
            <w:hideMark/>
          </w:tcPr>
          <w:p w14:paraId="5199D925"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10" w:type="pct"/>
            <w:tcBorders>
              <w:top w:val="nil"/>
              <w:left w:val="nil"/>
              <w:bottom w:val="single" w:sz="4" w:space="0" w:color="auto"/>
              <w:right w:val="single" w:sz="4" w:space="0" w:color="auto"/>
            </w:tcBorders>
            <w:vAlign w:val="center"/>
            <w:hideMark/>
          </w:tcPr>
          <w:p w14:paraId="162C37F6"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10" w:type="pct"/>
            <w:tcBorders>
              <w:top w:val="nil"/>
              <w:left w:val="nil"/>
              <w:bottom w:val="single" w:sz="4" w:space="0" w:color="auto"/>
              <w:right w:val="single" w:sz="4" w:space="0" w:color="auto"/>
            </w:tcBorders>
            <w:vAlign w:val="center"/>
            <w:hideMark/>
          </w:tcPr>
          <w:p w14:paraId="396B91D7"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r>
      <w:tr w:rsidR="00F23009" w:rsidRPr="004A4807" w14:paraId="2A7B7834" w14:textId="77777777" w:rsidTr="00F23009">
        <w:trPr>
          <w:trHeight w:val="283"/>
        </w:trPr>
        <w:tc>
          <w:tcPr>
            <w:tcW w:w="292" w:type="pct"/>
            <w:tcBorders>
              <w:top w:val="nil"/>
              <w:left w:val="single" w:sz="4" w:space="0" w:color="auto"/>
              <w:bottom w:val="single" w:sz="4" w:space="0" w:color="auto"/>
              <w:right w:val="single" w:sz="4" w:space="0" w:color="auto"/>
            </w:tcBorders>
            <w:noWrap/>
            <w:vAlign w:val="center"/>
            <w:hideMark/>
          </w:tcPr>
          <w:p w14:paraId="55ACE8B8"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w:t>
            </w:r>
          </w:p>
        </w:tc>
        <w:tc>
          <w:tcPr>
            <w:tcW w:w="912" w:type="pct"/>
            <w:tcBorders>
              <w:top w:val="nil"/>
              <w:left w:val="nil"/>
              <w:bottom w:val="single" w:sz="4" w:space="0" w:color="auto"/>
              <w:right w:val="single" w:sz="4" w:space="0" w:color="auto"/>
            </w:tcBorders>
            <w:noWrap/>
            <w:vAlign w:val="center"/>
            <w:hideMark/>
          </w:tcPr>
          <w:p w14:paraId="6568C71D" w14:textId="1A51A1CD"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Еловская ООШ</w:t>
            </w:r>
          </w:p>
        </w:tc>
        <w:tc>
          <w:tcPr>
            <w:tcW w:w="513" w:type="pct"/>
            <w:tcBorders>
              <w:top w:val="nil"/>
              <w:left w:val="nil"/>
              <w:bottom w:val="single" w:sz="4" w:space="0" w:color="auto"/>
              <w:right w:val="single" w:sz="4" w:space="0" w:color="auto"/>
            </w:tcBorders>
            <w:noWrap/>
            <w:vAlign w:val="center"/>
            <w:hideMark/>
          </w:tcPr>
          <w:p w14:paraId="7FAB8F6E"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10" w:type="pct"/>
            <w:tcBorders>
              <w:top w:val="nil"/>
              <w:left w:val="nil"/>
              <w:bottom w:val="single" w:sz="4" w:space="0" w:color="auto"/>
              <w:right w:val="single" w:sz="4" w:space="0" w:color="auto"/>
            </w:tcBorders>
            <w:vAlign w:val="center"/>
            <w:hideMark/>
          </w:tcPr>
          <w:p w14:paraId="73AA5E60"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73,70</w:t>
            </w:r>
          </w:p>
        </w:tc>
        <w:tc>
          <w:tcPr>
            <w:tcW w:w="410" w:type="pct"/>
            <w:tcBorders>
              <w:top w:val="nil"/>
              <w:left w:val="nil"/>
              <w:bottom w:val="single" w:sz="4" w:space="0" w:color="auto"/>
              <w:right w:val="single" w:sz="4" w:space="0" w:color="auto"/>
            </w:tcBorders>
            <w:vAlign w:val="center"/>
            <w:hideMark/>
          </w:tcPr>
          <w:p w14:paraId="69F38CF9"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c>
          <w:tcPr>
            <w:tcW w:w="410" w:type="pct"/>
            <w:tcBorders>
              <w:top w:val="nil"/>
              <w:left w:val="nil"/>
              <w:bottom w:val="single" w:sz="4" w:space="0" w:color="auto"/>
              <w:right w:val="single" w:sz="4" w:space="0" w:color="auto"/>
            </w:tcBorders>
            <w:vAlign w:val="center"/>
            <w:hideMark/>
          </w:tcPr>
          <w:p w14:paraId="3F740F4A"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c>
          <w:tcPr>
            <w:tcW w:w="410" w:type="pct"/>
            <w:tcBorders>
              <w:top w:val="nil"/>
              <w:left w:val="nil"/>
              <w:bottom w:val="single" w:sz="4" w:space="0" w:color="auto"/>
              <w:right w:val="single" w:sz="4" w:space="0" w:color="auto"/>
            </w:tcBorders>
            <w:vAlign w:val="center"/>
            <w:hideMark/>
          </w:tcPr>
          <w:p w14:paraId="627B53C3"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c>
          <w:tcPr>
            <w:tcW w:w="410" w:type="pct"/>
            <w:tcBorders>
              <w:top w:val="nil"/>
              <w:left w:val="nil"/>
              <w:bottom w:val="single" w:sz="4" w:space="0" w:color="auto"/>
              <w:right w:val="single" w:sz="4" w:space="0" w:color="auto"/>
            </w:tcBorders>
            <w:vAlign w:val="center"/>
            <w:hideMark/>
          </w:tcPr>
          <w:p w14:paraId="30493D6D"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c>
          <w:tcPr>
            <w:tcW w:w="410" w:type="pct"/>
            <w:tcBorders>
              <w:top w:val="nil"/>
              <w:left w:val="nil"/>
              <w:bottom w:val="single" w:sz="4" w:space="0" w:color="auto"/>
              <w:right w:val="single" w:sz="4" w:space="0" w:color="auto"/>
            </w:tcBorders>
            <w:vAlign w:val="center"/>
            <w:hideMark/>
          </w:tcPr>
          <w:p w14:paraId="04C6536C"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c>
          <w:tcPr>
            <w:tcW w:w="410" w:type="pct"/>
            <w:tcBorders>
              <w:top w:val="nil"/>
              <w:left w:val="nil"/>
              <w:bottom w:val="single" w:sz="4" w:space="0" w:color="auto"/>
              <w:right w:val="single" w:sz="4" w:space="0" w:color="auto"/>
            </w:tcBorders>
            <w:vAlign w:val="center"/>
            <w:hideMark/>
          </w:tcPr>
          <w:p w14:paraId="477AFB06"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c>
          <w:tcPr>
            <w:tcW w:w="410" w:type="pct"/>
            <w:tcBorders>
              <w:top w:val="nil"/>
              <w:left w:val="nil"/>
              <w:bottom w:val="single" w:sz="4" w:space="0" w:color="auto"/>
              <w:right w:val="single" w:sz="4" w:space="0" w:color="auto"/>
            </w:tcBorders>
            <w:vAlign w:val="center"/>
            <w:hideMark/>
          </w:tcPr>
          <w:p w14:paraId="53FCF623"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r>
      <w:tr w:rsidR="00F23009" w:rsidRPr="004A4807" w14:paraId="4F0D57C5" w14:textId="77777777" w:rsidTr="00F23009">
        <w:trPr>
          <w:trHeight w:val="283"/>
        </w:trPr>
        <w:tc>
          <w:tcPr>
            <w:tcW w:w="292" w:type="pct"/>
            <w:tcBorders>
              <w:top w:val="nil"/>
              <w:left w:val="single" w:sz="4" w:space="0" w:color="auto"/>
              <w:bottom w:val="single" w:sz="4" w:space="0" w:color="auto"/>
              <w:right w:val="single" w:sz="4" w:space="0" w:color="auto"/>
            </w:tcBorders>
            <w:noWrap/>
            <w:vAlign w:val="center"/>
            <w:hideMark/>
          </w:tcPr>
          <w:p w14:paraId="5DBF3469"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w:t>
            </w:r>
          </w:p>
        </w:tc>
        <w:tc>
          <w:tcPr>
            <w:tcW w:w="912" w:type="pct"/>
            <w:tcBorders>
              <w:top w:val="nil"/>
              <w:left w:val="nil"/>
              <w:bottom w:val="single" w:sz="4" w:space="0" w:color="auto"/>
              <w:right w:val="single" w:sz="4" w:space="0" w:color="auto"/>
            </w:tcBorders>
            <w:noWrap/>
            <w:vAlign w:val="center"/>
            <w:hideMark/>
          </w:tcPr>
          <w:p w14:paraId="0B4A91F7" w14:textId="79BEF915"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xml:space="preserve">Осиновская </w:t>
            </w:r>
            <w:r>
              <w:rPr>
                <w:rFonts w:ascii="Arial" w:hAnsi="Arial" w:cs="Arial"/>
                <w:color w:val="000000"/>
                <w:sz w:val="18"/>
                <w:szCs w:val="18"/>
              </w:rPr>
              <w:t>С</w:t>
            </w:r>
            <w:r w:rsidRPr="004A4807">
              <w:rPr>
                <w:rFonts w:ascii="Arial" w:hAnsi="Arial" w:cs="Arial"/>
                <w:color w:val="000000"/>
                <w:sz w:val="18"/>
                <w:szCs w:val="18"/>
              </w:rPr>
              <w:t>ОШ</w:t>
            </w:r>
          </w:p>
        </w:tc>
        <w:tc>
          <w:tcPr>
            <w:tcW w:w="513" w:type="pct"/>
            <w:tcBorders>
              <w:top w:val="nil"/>
              <w:left w:val="nil"/>
              <w:bottom w:val="single" w:sz="4" w:space="0" w:color="auto"/>
              <w:right w:val="single" w:sz="4" w:space="0" w:color="auto"/>
            </w:tcBorders>
            <w:noWrap/>
            <w:vAlign w:val="center"/>
            <w:hideMark/>
          </w:tcPr>
          <w:p w14:paraId="46CE60D6"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10" w:type="pct"/>
            <w:tcBorders>
              <w:top w:val="nil"/>
              <w:left w:val="nil"/>
              <w:bottom w:val="single" w:sz="4" w:space="0" w:color="auto"/>
              <w:right w:val="single" w:sz="4" w:space="0" w:color="auto"/>
            </w:tcBorders>
            <w:vAlign w:val="center"/>
            <w:hideMark/>
          </w:tcPr>
          <w:p w14:paraId="7665BCBE"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94,47</w:t>
            </w:r>
          </w:p>
        </w:tc>
        <w:tc>
          <w:tcPr>
            <w:tcW w:w="410" w:type="pct"/>
            <w:tcBorders>
              <w:top w:val="nil"/>
              <w:left w:val="nil"/>
              <w:bottom w:val="single" w:sz="4" w:space="0" w:color="auto"/>
              <w:right w:val="single" w:sz="4" w:space="0" w:color="auto"/>
            </w:tcBorders>
            <w:vAlign w:val="center"/>
            <w:hideMark/>
          </w:tcPr>
          <w:p w14:paraId="3806BE68"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c>
          <w:tcPr>
            <w:tcW w:w="410" w:type="pct"/>
            <w:tcBorders>
              <w:top w:val="nil"/>
              <w:left w:val="nil"/>
              <w:bottom w:val="single" w:sz="4" w:space="0" w:color="auto"/>
              <w:right w:val="single" w:sz="4" w:space="0" w:color="auto"/>
            </w:tcBorders>
            <w:vAlign w:val="center"/>
            <w:hideMark/>
          </w:tcPr>
          <w:p w14:paraId="75C37F82"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c>
          <w:tcPr>
            <w:tcW w:w="410" w:type="pct"/>
            <w:tcBorders>
              <w:top w:val="nil"/>
              <w:left w:val="nil"/>
              <w:bottom w:val="single" w:sz="4" w:space="0" w:color="auto"/>
              <w:right w:val="single" w:sz="4" w:space="0" w:color="auto"/>
            </w:tcBorders>
            <w:vAlign w:val="center"/>
            <w:hideMark/>
          </w:tcPr>
          <w:p w14:paraId="67FF955C"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c>
          <w:tcPr>
            <w:tcW w:w="410" w:type="pct"/>
            <w:tcBorders>
              <w:top w:val="nil"/>
              <w:left w:val="nil"/>
              <w:bottom w:val="single" w:sz="4" w:space="0" w:color="auto"/>
              <w:right w:val="single" w:sz="4" w:space="0" w:color="auto"/>
            </w:tcBorders>
            <w:vAlign w:val="center"/>
            <w:hideMark/>
          </w:tcPr>
          <w:p w14:paraId="5311E36E"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c>
          <w:tcPr>
            <w:tcW w:w="410" w:type="pct"/>
            <w:tcBorders>
              <w:top w:val="nil"/>
              <w:left w:val="nil"/>
              <w:bottom w:val="single" w:sz="4" w:space="0" w:color="auto"/>
              <w:right w:val="single" w:sz="4" w:space="0" w:color="auto"/>
            </w:tcBorders>
            <w:vAlign w:val="center"/>
            <w:hideMark/>
          </w:tcPr>
          <w:p w14:paraId="704EDA36"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c>
          <w:tcPr>
            <w:tcW w:w="410" w:type="pct"/>
            <w:tcBorders>
              <w:top w:val="nil"/>
              <w:left w:val="nil"/>
              <w:bottom w:val="single" w:sz="4" w:space="0" w:color="auto"/>
              <w:right w:val="single" w:sz="4" w:space="0" w:color="auto"/>
            </w:tcBorders>
            <w:vAlign w:val="center"/>
            <w:hideMark/>
          </w:tcPr>
          <w:p w14:paraId="1C162EFF"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c>
          <w:tcPr>
            <w:tcW w:w="410" w:type="pct"/>
            <w:tcBorders>
              <w:top w:val="nil"/>
              <w:left w:val="nil"/>
              <w:bottom w:val="single" w:sz="4" w:space="0" w:color="auto"/>
              <w:right w:val="single" w:sz="4" w:space="0" w:color="auto"/>
            </w:tcBorders>
            <w:vAlign w:val="center"/>
            <w:hideMark/>
          </w:tcPr>
          <w:p w14:paraId="1A15BD56"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r>
      <w:tr w:rsidR="00083B08" w:rsidRPr="004A4807" w14:paraId="1967EB08" w14:textId="77777777" w:rsidTr="00F23009">
        <w:trPr>
          <w:trHeight w:val="283"/>
        </w:trPr>
        <w:tc>
          <w:tcPr>
            <w:tcW w:w="292" w:type="pct"/>
            <w:tcBorders>
              <w:top w:val="nil"/>
              <w:left w:val="single" w:sz="4" w:space="0" w:color="auto"/>
              <w:bottom w:val="single" w:sz="4" w:space="0" w:color="auto"/>
              <w:right w:val="single" w:sz="4" w:space="0" w:color="auto"/>
            </w:tcBorders>
            <w:noWrap/>
            <w:vAlign w:val="center"/>
            <w:hideMark/>
          </w:tcPr>
          <w:p w14:paraId="4DECFE00" w14:textId="77777777" w:rsidR="00083B08" w:rsidRPr="004A4807" w:rsidRDefault="00083B08"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w:t>
            </w:r>
          </w:p>
        </w:tc>
        <w:tc>
          <w:tcPr>
            <w:tcW w:w="912" w:type="pct"/>
            <w:tcBorders>
              <w:top w:val="nil"/>
              <w:left w:val="nil"/>
              <w:bottom w:val="single" w:sz="4" w:space="0" w:color="auto"/>
              <w:right w:val="single" w:sz="4" w:space="0" w:color="auto"/>
            </w:tcBorders>
            <w:noWrap/>
            <w:vAlign w:val="center"/>
            <w:hideMark/>
          </w:tcPr>
          <w:p w14:paraId="17D93340" w14:textId="77777777" w:rsidR="00083B08" w:rsidRPr="004A4807" w:rsidRDefault="00083B08"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 11</w:t>
            </w:r>
          </w:p>
        </w:tc>
        <w:tc>
          <w:tcPr>
            <w:tcW w:w="513" w:type="pct"/>
            <w:tcBorders>
              <w:top w:val="nil"/>
              <w:left w:val="nil"/>
              <w:bottom w:val="single" w:sz="4" w:space="0" w:color="auto"/>
              <w:right w:val="single" w:sz="4" w:space="0" w:color="auto"/>
            </w:tcBorders>
            <w:noWrap/>
            <w:vAlign w:val="center"/>
            <w:hideMark/>
          </w:tcPr>
          <w:p w14:paraId="028FCB49" w14:textId="77777777" w:rsidR="00083B08" w:rsidRPr="004A4807" w:rsidRDefault="00083B08"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10" w:type="pct"/>
            <w:tcBorders>
              <w:top w:val="nil"/>
              <w:left w:val="nil"/>
              <w:bottom w:val="single" w:sz="4" w:space="0" w:color="auto"/>
              <w:right w:val="single" w:sz="4" w:space="0" w:color="auto"/>
            </w:tcBorders>
            <w:vAlign w:val="center"/>
            <w:hideMark/>
          </w:tcPr>
          <w:p w14:paraId="6176695D" w14:textId="77777777" w:rsidR="00083B08" w:rsidRPr="004A4807" w:rsidRDefault="00083B08"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395,97</w:t>
            </w:r>
          </w:p>
        </w:tc>
        <w:tc>
          <w:tcPr>
            <w:tcW w:w="410" w:type="pct"/>
            <w:tcBorders>
              <w:top w:val="nil"/>
              <w:left w:val="nil"/>
              <w:bottom w:val="single" w:sz="4" w:space="0" w:color="auto"/>
              <w:right w:val="single" w:sz="4" w:space="0" w:color="auto"/>
            </w:tcBorders>
            <w:vAlign w:val="center"/>
            <w:hideMark/>
          </w:tcPr>
          <w:p w14:paraId="16B4F752" w14:textId="77777777" w:rsidR="00083B08" w:rsidRPr="004A4807" w:rsidRDefault="00083B08"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c>
          <w:tcPr>
            <w:tcW w:w="410" w:type="pct"/>
            <w:tcBorders>
              <w:top w:val="nil"/>
              <w:left w:val="nil"/>
              <w:bottom w:val="single" w:sz="4" w:space="0" w:color="auto"/>
              <w:right w:val="single" w:sz="4" w:space="0" w:color="auto"/>
            </w:tcBorders>
            <w:vAlign w:val="center"/>
            <w:hideMark/>
          </w:tcPr>
          <w:p w14:paraId="3780C9CD" w14:textId="77777777" w:rsidR="00083B08" w:rsidRPr="004A4807" w:rsidRDefault="00083B08"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c>
          <w:tcPr>
            <w:tcW w:w="410" w:type="pct"/>
            <w:tcBorders>
              <w:top w:val="nil"/>
              <w:left w:val="nil"/>
              <w:bottom w:val="single" w:sz="4" w:space="0" w:color="auto"/>
              <w:right w:val="single" w:sz="4" w:space="0" w:color="auto"/>
            </w:tcBorders>
            <w:vAlign w:val="center"/>
            <w:hideMark/>
          </w:tcPr>
          <w:p w14:paraId="62CA7C1C" w14:textId="77777777" w:rsidR="00083B08" w:rsidRPr="004A4807" w:rsidRDefault="00083B08"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c>
          <w:tcPr>
            <w:tcW w:w="410" w:type="pct"/>
            <w:tcBorders>
              <w:top w:val="nil"/>
              <w:left w:val="nil"/>
              <w:bottom w:val="single" w:sz="4" w:space="0" w:color="auto"/>
              <w:right w:val="single" w:sz="4" w:space="0" w:color="auto"/>
            </w:tcBorders>
            <w:vAlign w:val="center"/>
            <w:hideMark/>
          </w:tcPr>
          <w:p w14:paraId="0D0838AF" w14:textId="77777777" w:rsidR="00083B08" w:rsidRPr="004A4807" w:rsidRDefault="00083B08"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c>
          <w:tcPr>
            <w:tcW w:w="410" w:type="pct"/>
            <w:tcBorders>
              <w:top w:val="nil"/>
              <w:left w:val="nil"/>
              <w:bottom w:val="single" w:sz="4" w:space="0" w:color="auto"/>
              <w:right w:val="single" w:sz="4" w:space="0" w:color="auto"/>
            </w:tcBorders>
            <w:vAlign w:val="center"/>
            <w:hideMark/>
          </w:tcPr>
          <w:p w14:paraId="0F734461" w14:textId="77777777" w:rsidR="00083B08" w:rsidRPr="004A4807" w:rsidRDefault="00083B08"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c>
          <w:tcPr>
            <w:tcW w:w="410" w:type="pct"/>
            <w:tcBorders>
              <w:top w:val="nil"/>
              <w:left w:val="nil"/>
              <w:bottom w:val="single" w:sz="4" w:space="0" w:color="auto"/>
              <w:right w:val="single" w:sz="4" w:space="0" w:color="auto"/>
            </w:tcBorders>
            <w:vAlign w:val="center"/>
            <w:hideMark/>
          </w:tcPr>
          <w:p w14:paraId="5412F68F" w14:textId="77777777" w:rsidR="00083B08" w:rsidRPr="004A4807" w:rsidRDefault="00083B08"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c>
          <w:tcPr>
            <w:tcW w:w="410" w:type="pct"/>
            <w:tcBorders>
              <w:top w:val="nil"/>
              <w:left w:val="nil"/>
              <w:bottom w:val="single" w:sz="4" w:space="0" w:color="auto"/>
              <w:right w:val="single" w:sz="4" w:space="0" w:color="auto"/>
            </w:tcBorders>
            <w:vAlign w:val="center"/>
            <w:hideMark/>
          </w:tcPr>
          <w:p w14:paraId="7689A410" w14:textId="77777777" w:rsidR="00083B08" w:rsidRPr="004A4807" w:rsidRDefault="00083B08"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r>
      <w:tr w:rsidR="00083B08" w:rsidRPr="004A4807" w14:paraId="1DFA36A8" w14:textId="77777777" w:rsidTr="00F23009">
        <w:trPr>
          <w:trHeight w:val="283"/>
        </w:trPr>
        <w:tc>
          <w:tcPr>
            <w:tcW w:w="292" w:type="pct"/>
            <w:tcBorders>
              <w:top w:val="nil"/>
              <w:left w:val="single" w:sz="4" w:space="0" w:color="auto"/>
              <w:bottom w:val="single" w:sz="4" w:space="0" w:color="auto"/>
              <w:right w:val="single" w:sz="4" w:space="0" w:color="auto"/>
            </w:tcBorders>
            <w:noWrap/>
            <w:vAlign w:val="center"/>
            <w:hideMark/>
          </w:tcPr>
          <w:p w14:paraId="42B05711" w14:textId="77777777" w:rsidR="00083B08" w:rsidRPr="004A4807" w:rsidRDefault="00083B08" w:rsidP="004A4807">
            <w:pPr>
              <w:spacing w:line="240" w:lineRule="auto"/>
              <w:ind w:firstLine="0"/>
              <w:jc w:val="center"/>
              <w:rPr>
                <w:rFonts w:ascii="Arial" w:hAnsi="Arial" w:cs="Arial"/>
                <w:color w:val="000000"/>
                <w:sz w:val="18"/>
                <w:szCs w:val="18"/>
              </w:rPr>
            </w:pPr>
          </w:p>
        </w:tc>
        <w:tc>
          <w:tcPr>
            <w:tcW w:w="912" w:type="pct"/>
            <w:tcBorders>
              <w:top w:val="nil"/>
              <w:left w:val="nil"/>
              <w:bottom w:val="single" w:sz="4" w:space="0" w:color="auto"/>
              <w:right w:val="single" w:sz="4" w:space="0" w:color="auto"/>
            </w:tcBorders>
            <w:vAlign w:val="center"/>
            <w:hideMark/>
          </w:tcPr>
          <w:p w14:paraId="0208F3C2"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Всего по ЕТО</w:t>
            </w:r>
          </w:p>
        </w:tc>
        <w:tc>
          <w:tcPr>
            <w:tcW w:w="513" w:type="pct"/>
            <w:tcBorders>
              <w:top w:val="nil"/>
              <w:left w:val="nil"/>
              <w:bottom w:val="single" w:sz="4" w:space="0" w:color="auto"/>
              <w:right w:val="single" w:sz="4" w:space="0" w:color="auto"/>
            </w:tcBorders>
            <w:noWrap/>
            <w:vAlign w:val="center"/>
            <w:hideMark/>
          </w:tcPr>
          <w:p w14:paraId="2C7BFF04" w14:textId="77777777" w:rsidR="00083B08" w:rsidRPr="004A4807" w:rsidRDefault="00083B08"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10" w:type="pct"/>
            <w:tcBorders>
              <w:top w:val="nil"/>
              <w:left w:val="nil"/>
              <w:bottom w:val="single" w:sz="4" w:space="0" w:color="auto"/>
              <w:right w:val="single" w:sz="4" w:space="0" w:color="auto"/>
            </w:tcBorders>
            <w:vAlign w:val="center"/>
            <w:hideMark/>
          </w:tcPr>
          <w:p w14:paraId="2BF3165F"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688,09</w:t>
            </w:r>
          </w:p>
        </w:tc>
        <w:tc>
          <w:tcPr>
            <w:tcW w:w="410" w:type="pct"/>
            <w:tcBorders>
              <w:top w:val="nil"/>
              <w:left w:val="nil"/>
              <w:bottom w:val="single" w:sz="4" w:space="0" w:color="auto"/>
              <w:right w:val="single" w:sz="4" w:space="0" w:color="auto"/>
            </w:tcBorders>
            <w:vAlign w:val="center"/>
            <w:hideMark/>
          </w:tcPr>
          <w:p w14:paraId="27AE03CB"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c>
          <w:tcPr>
            <w:tcW w:w="410" w:type="pct"/>
            <w:tcBorders>
              <w:top w:val="nil"/>
              <w:left w:val="nil"/>
              <w:bottom w:val="single" w:sz="4" w:space="0" w:color="auto"/>
              <w:right w:val="single" w:sz="4" w:space="0" w:color="auto"/>
            </w:tcBorders>
            <w:vAlign w:val="center"/>
            <w:hideMark/>
          </w:tcPr>
          <w:p w14:paraId="59D44EF2"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c>
          <w:tcPr>
            <w:tcW w:w="410" w:type="pct"/>
            <w:tcBorders>
              <w:top w:val="nil"/>
              <w:left w:val="nil"/>
              <w:bottom w:val="single" w:sz="4" w:space="0" w:color="auto"/>
              <w:right w:val="single" w:sz="4" w:space="0" w:color="auto"/>
            </w:tcBorders>
            <w:vAlign w:val="center"/>
            <w:hideMark/>
          </w:tcPr>
          <w:p w14:paraId="40E58FB4"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c>
          <w:tcPr>
            <w:tcW w:w="410" w:type="pct"/>
            <w:tcBorders>
              <w:top w:val="nil"/>
              <w:left w:val="nil"/>
              <w:bottom w:val="single" w:sz="4" w:space="0" w:color="auto"/>
              <w:right w:val="single" w:sz="4" w:space="0" w:color="auto"/>
            </w:tcBorders>
            <w:vAlign w:val="center"/>
            <w:hideMark/>
          </w:tcPr>
          <w:p w14:paraId="41C6B48C"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c>
          <w:tcPr>
            <w:tcW w:w="410" w:type="pct"/>
            <w:tcBorders>
              <w:top w:val="nil"/>
              <w:left w:val="nil"/>
              <w:bottom w:val="single" w:sz="4" w:space="0" w:color="auto"/>
              <w:right w:val="single" w:sz="4" w:space="0" w:color="auto"/>
            </w:tcBorders>
            <w:vAlign w:val="center"/>
            <w:hideMark/>
          </w:tcPr>
          <w:p w14:paraId="7F09359F"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c>
          <w:tcPr>
            <w:tcW w:w="410" w:type="pct"/>
            <w:tcBorders>
              <w:top w:val="nil"/>
              <w:left w:val="nil"/>
              <w:bottom w:val="single" w:sz="4" w:space="0" w:color="auto"/>
              <w:right w:val="single" w:sz="4" w:space="0" w:color="auto"/>
            </w:tcBorders>
            <w:vAlign w:val="center"/>
            <w:hideMark/>
          </w:tcPr>
          <w:p w14:paraId="1F5B2201"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c>
          <w:tcPr>
            <w:tcW w:w="410" w:type="pct"/>
            <w:tcBorders>
              <w:top w:val="nil"/>
              <w:left w:val="nil"/>
              <w:bottom w:val="single" w:sz="4" w:space="0" w:color="auto"/>
              <w:right w:val="single" w:sz="4" w:space="0" w:color="auto"/>
            </w:tcBorders>
            <w:vAlign w:val="center"/>
            <w:hideMark/>
          </w:tcPr>
          <w:p w14:paraId="063442FA"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r>
    </w:tbl>
    <w:p w14:paraId="230F8999" w14:textId="77777777" w:rsidR="00083B08" w:rsidRDefault="00083B08" w:rsidP="00C33604">
      <w:pPr>
        <w:keepNext/>
        <w:keepLines/>
        <w:spacing w:line="240" w:lineRule="auto"/>
        <w:ind w:firstLine="0"/>
        <w:rPr>
          <w:rFonts w:ascii="Arial" w:hAnsi="Arial" w:cs="Arial"/>
          <w:sz w:val="24"/>
          <w:szCs w:val="20"/>
        </w:rPr>
      </w:pPr>
    </w:p>
    <w:p w14:paraId="261E7FC3" w14:textId="77777777" w:rsidR="00083B08" w:rsidRDefault="00083B08" w:rsidP="00C33604">
      <w:pPr>
        <w:keepNext/>
        <w:keepLines/>
        <w:spacing w:line="240" w:lineRule="auto"/>
        <w:ind w:firstLine="0"/>
        <w:rPr>
          <w:rFonts w:ascii="Arial" w:hAnsi="Arial" w:cs="Arial"/>
          <w:sz w:val="24"/>
          <w:szCs w:val="20"/>
        </w:rPr>
      </w:pPr>
    </w:p>
    <w:p w14:paraId="3F9A542B" w14:textId="1DC181B5" w:rsidR="00C33604" w:rsidRPr="00C33604" w:rsidRDefault="00083B08" w:rsidP="00C33604">
      <w:pPr>
        <w:spacing w:after="160" w:line="276" w:lineRule="auto"/>
        <w:ind w:firstLine="708"/>
        <w:rPr>
          <w:rFonts w:ascii="Arial" w:eastAsia="Calibri" w:hAnsi="Arial" w:cs="Arial"/>
          <w:color w:val="000000"/>
          <w:spacing w:val="3"/>
          <w:sz w:val="24"/>
          <w:szCs w:val="24"/>
          <w:lang w:eastAsia="en-US"/>
        </w:rPr>
      </w:pPr>
      <w:r w:rsidRPr="00C33604">
        <w:rPr>
          <w:rFonts w:ascii="Arial" w:hAnsi="Arial" w:cs="Arial"/>
          <w:sz w:val="24"/>
          <w:szCs w:val="20"/>
        </w:rPr>
        <w:t xml:space="preserve">Таблица </w:t>
      </w:r>
      <w:r>
        <w:rPr>
          <w:rFonts w:ascii="Arial" w:hAnsi="Arial" w:cs="Arial"/>
          <w:noProof/>
          <w:sz w:val="24"/>
          <w:szCs w:val="20"/>
        </w:rPr>
        <w:t>27</w:t>
      </w:r>
      <w:r w:rsidR="00C33604" w:rsidRPr="00C33604">
        <w:rPr>
          <w:rFonts w:eastAsia="Calibri"/>
          <w:sz w:val="24"/>
          <w:lang w:eastAsia="en-US"/>
        </w:rPr>
        <w:fldChar w:fldCharType="end"/>
      </w:r>
      <w:r w:rsidR="00C33604" w:rsidRPr="00C33604">
        <w:rPr>
          <w:rFonts w:ascii="Arial" w:eastAsia="Calibri" w:hAnsi="Arial" w:cs="Arial"/>
          <w:sz w:val="24"/>
          <w:szCs w:val="24"/>
          <w:lang w:eastAsia="en-US"/>
        </w:rPr>
        <w:t xml:space="preserve">. Максимальные часовые расходы натурального топлива на выработку тепловой энергии котельными в зимний период представлены в табл. </w:t>
      </w:r>
      <w:r w:rsidR="00C33604" w:rsidRPr="00C33604">
        <w:rPr>
          <w:rFonts w:eastAsia="Calibri"/>
          <w:sz w:val="24"/>
          <w:lang w:eastAsia="en-US"/>
        </w:rPr>
        <w:fldChar w:fldCharType="begin"/>
      </w:r>
      <w:r w:rsidR="00C33604" w:rsidRPr="00C33604">
        <w:rPr>
          <w:rFonts w:eastAsia="Calibri"/>
          <w:sz w:val="24"/>
          <w:lang w:eastAsia="en-US"/>
        </w:rPr>
        <w:instrText xml:space="preserve"> REF _Ref87433105 \h  \* MERGEFORMAT </w:instrText>
      </w:r>
      <w:r w:rsidR="00C33604" w:rsidRPr="00C33604">
        <w:rPr>
          <w:rFonts w:eastAsia="Calibri"/>
          <w:sz w:val="24"/>
          <w:lang w:eastAsia="en-US"/>
        </w:rPr>
      </w:r>
      <w:r w:rsidR="00C33604" w:rsidRPr="00C33604">
        <w:rPr>
          <w:rFonts w:eastAsia="Calibri"/>
          <w:sz w:val="24"/>
          <w:lang w:eastAsia="en-US"/>
        </w:rPr>
        <w:fldChar w:fldCharType="separate"/>
      </w:r>
      <w:r w:rsidRPr="00083B08">
        <w:rPr>
          <w:rFonts w:ascii="Arial" w:eastAsia="Calibri" w:hAnsi="Arial" w:cs="Arial"/>
          <w:vanish/>
          <w:sz w:val="24"/>
          <w:szCs w:val="24"/>
          <w:lang w:eastAsia="en-US"/>
        </w:rPr>
        <w:t xml:space="preserve">Таблица </w:t>
      </w:r>
      <w:r w:rsidRPr="00083B08">
        <w:rPr>
          <w:rFonts w:ascii="Arial" w:eastAsia="Calibri" w:hAnsi="Arial" w:cs="Arial"/>
          <w:sz w:val="24"/>
          <w:szCs w:val="24"/>
          <w:lang w:eastAsia="en-US"/>
        </w:rPr>
        <w:t>28</w:t>
      </w:r>
      <w:r w:rsidR="00C33604" w:rsidRPr="00C33604">
        <w:rPr>
          <w:rFonts w:eastAsia="Calibri"/>
          <w:sz w:val="24"/>
          <w:lang w:eastAsia="en-US"/>
        </w:rPr>
        <w:fldChar w:fldCharType="end"/>
      </w:r>
      <w:r w:rsidR="00C33604" w:rsidRPr="00C33604">
        <w:rPr>
          <w:rFonts w:eastAsia="Calibri"/>
          <w:sz w:val="24"/>
          <w:lang w:eastAsia="en-US"/>
        </w:rPr>
        <w:t>.</w:t>
      </w:r>
      <w:r w:rsidR="00C33604" w:rsidRPr="00C33604">
        <w:rPr>
          <w:rFonts w:ascii="Arial" w:eastAsia="Calibri" w:hAnsi="Arial" w:cs="Arial"/>
          <w:color w:val="000000"/>
          <w:spacing w:val="3"/>
          <w:sz w:val="24"/>
          <w:szCs w:val="24"/>
          <w:lang w:eastAsia="en-US"/>
        </w:rPr>
        <w:tab/>
      </w:r>
    </w:p>
    <w:p w14:paraId="68B4E507" w14:textId="77777777" w:rsidR="00C33604" w:rsidRDefault="00C33604" w:rsidP="00360CEA">
      <w:pPr>
        <w:keepLines/>
        <w:suppressAutoHyphens/>
        <w:spacing w:line="276" w:lineRule="auto"/>
        <w:ind w:firstLine="708"/>
        <w:rPr>
          <w:rFonts w:ascii="Arial" w:eastAsia="Calibri" w:hAnsi="Arial" w:cs="Arial"/>
          <w:sz w:val="24"/>
          <w:szCs w:val="24"/>
          <w:lang w:eastAsia="en-US"/>
        </w:rPr>
      </w:pPr>
    </w:p>
    <w:p w14:paraId="553D0B9A" w14:textId="741ED8E2" w:rsidR="00492BAA" w:rsidRPr="00492BAA" w:rsidRDefault="00492BAA" w:rsidP="00492BAA">
      <w:pPr>
        <w:keepLines/>
        <w:suppressAutoHyphens/>
        <w:spacing w:line="240" w:lineRule="auto"/>
        <w:ind w:firstLine="0"/>
        <w:jc w:val="center"/>
        <w:rPr>
          <w:noProof/>
          <w:color w:val="000000"/>
          <w:spacing w:val="3"/>
          <w:sz w:val="24"/>
          <w:szCs w:val="24"/>
        </w:rPr>
      </w:pPr>
      <w:r w:rsidRPr="00492BAA">
        <w:rPr>
          <w:noProof/>
          <w:color w:val="000000"/>
          <w:spacing w:val="3"/>
          <w:sz w:val="24"/>
          <w:szCs w:val="24"/>
        </w:rPr>
        <w:br w:type="page"/>
      </w:r>
    </w:p>
    <w:p w14:paraId="21F2F2C8" w14:textId="77777777" w:rsidR="00492BAA" w:rsidRPr="00492BAA" w:rsidRDefault="00492BAA" w:rsidP="00C70C16">
      <w:pPr>
        <w:widowControl w:val="0"/>
        <w:numPr>
          <w:ilvl w:val="0"/>
          <w:numId w:val="46"/>
        </w:numPr>
        <w:spacing w:after="160" w:line="240" w:lineRule="auto"/>
        <w:ind w:firstLine="0"/>
        <w:jc w:val="left"/>
        <w:outlineLvl w:val="0"/>
        <w:rPr>
          <w:bCs/>
          <w:sz w:val="24"/>
          <w:szCs w:val="24"/>
          <w:lang w:eastAsia="en-US"/>
        </w:rPr>
        <w:sectPr w:rsidR="00492BAA" w:rsidRPr="00492BAA" w:rsidSect="00492BAA">
          <w:headerReference w:type="default" r:id="rId44"/>
          <w:footerReference w:type="default" r:id="rId45"/>
          <w:pgSz w:w="11906" w:h="16838"/>
          <w:pgMar w:top="1134" w:right="850" w:bottom="1134" w:left="1701" w:header="709" w:footer="141" w:gutter="0"/>
          <w:cols w:space="708"/>
          <w:titlePg/>
          <w:docGrid w:linePitch="360"/>
        </w:sectPr>
      </w:pPr>
    </w:p>
    <w:p w14:paraId="3F981B9C" w14:textId="4E917CAA" w:rsidR="00C33604" w:rsidRPr="00C33604" w:rsidRDefault="00C33604" w:rsidP="00C33604">
      <w:pPr>
        <w:keepNext/>
        <w:keepLines/>
        <w:spacing w:line="240" w:lineRule="auto"/>
        <w:ind w:firstLine="0"/>
        <w:rPr>
          <w:rFonts w:ascii="Arial" w:eastAsia="BatangChe" w:hAnsi="Arial" w:cs="Arial"/>
          <w:sz w:val="24"/>
          <w:szCs w:val="24"/>
        </w:rPr>
      </w:pPr>
      <w:bookmarkStart w:id="245" w:name="_Ref170578217"/>
      <w:bookmarkStart w:id="246" w:name="_Toc507547898"/>
      <w:bookmarkStart w:id="247" w:name="_Toc508714056"/>
      <w:bookmarkStart w:id="248" w:name="_Toc514774648"/>
      <w:bookmarkStart w:id="249" w:name="_Toc517029062"/>
      <w:bookmarkStart w:id="250" w:name="_Toc520479248"/>
      <w:bookmarkStart w:id="251" w:name="_Toc524886597"/>
      <w:bookmarkStart w:id="252" w:name="_Toc524886825"/>
      <w:bookmarkStart w:id="253" w:name="_Toc532577412"/>
      <w:bookmarkStart w:id="254" w:name="_Toc18922449"/>
      <w:bookmarkStart w:id="255" w:name="_Toc50322436"/>
      <w:bookmarkStart w:id="256" w:name="_Toc53605076"/>
      <w:r w:rsidRPr="00C33604">
        <w:rPr>
          <w:rFonts w:ascii="Arial" w:hAnsi="Arial" w:cs="Arial"/>
          <w:sz w:val="24"/>
          <w:szCs w:val="20"/>
        </w:rPr>
        <w:lastRenderedPageBreak/>
        <w:t xml:space="preserve">Таблица </w:t>
      </w:r>
      <w:r w:rsidRPr="00C33604">
        <w:rPr>
          <w:rFonts w:ascii="Arial" w:hAnsi="Arial" w:cs="Arial"/>
          <w:sz w:val="24"/>
          <w:szCs w:val="20"/>
        </w:rPr>
        <w:fldChar w:fldCharType="begin"/>
      </w:r>
      <w:r w:rsidRPr="00C33604">
        <w:rPr>
          <w:rFonts w:ascii="Arial" w:hAnsi="Arial" w:cs="Arial"/>
          <w:sz w:val="24"/>
          <w:szCs w:val="20"/>
        </w:rPr>
        <w:instrText xml:space="preserve"> SEQ Таблица \* ARABIC </w:instrText>
      </w:r>
      <w:r w:rsidRPr="00C33604">
        <w:rPr>
          <w:rFonts w:ascii="Arial" w:hAnsi="Arial" w:cs="Arial"/>
          <w:sz w:val="24"/>
          <w:szCs w:val="20"/>
        </w:rPr>
        <w:fldChar w:fldCharType="separate"/>
      </w:r>
      <w:r w:rsidR="00083B08">
        <w:rPr>
          <w:rFonts w:ascii="Arial" w:hAnsi="Arial" w:cs="Arial"/>
          <w:noProof/>
          <w:sz w:val="24"/>
          <w:szCs w:val="20"/>
        </w:rPr>
        <w:t>24</w:t>
      </w:r>
      <w:r w:rsidRPr="00C33604">
        <w:rPr>
          <w:rFonts w:ascii="Arial" w:hAnsi="Arial" w:cs="Arial"/>
          <w:sz w:val="24"/>
          <w:szCs w:val="20"/>
        </w:rPr>
        <w:fldChar w:fldCharType="end"/>
      </w:r>
      <w:bookmarkEnd w:id="245"/>
      <w:r w:rsidRPr="00C33604">
        <w:rPr>
          <w:rFonts w:ascii="Arial" w:hAnsi="Arial" w:cs="Arial"/>
          <w:sz w:val="24"/>
          <w:szCs w:val="20"/>
        </w:rPr>
        <w:t xml:space="preserve"> </w:t>
      </w:r>
      <w:r w:rsidRPr="00C33604">
        <w:rPr>
          <w:rFonts w:ascii="Arial" w:eastAsia="BatangChe" w:hAnsi="Arial" w:cs="Arial"/>
          <w:sz w:val="24"/>
          <w:szCs w:val="24"/>
        </w:rPr>
        <w:t xml:space="preserve">– Прогнозные значения выработки тепловой энергии источниками </w:t>
      </w:r>
      <w:r w:rsidR="00F218E6">
        <w:rPr>
          <w:rFonts w:ascii="Arial" w:eastAsia="BatangChe" w:hAnsi="Arial" w:cs="Arial"/>
          <w:sz w:val="24"/>
          <w:szCs w:val="24"/>
        </w:rPr>
        <w:t>Воронов</w:t>
      </w:r>
      <w:r w:rsidRPr="00C33604">
        <w:rPr>
          <w:rFonts w:ascii="Arial" w:eastAsia="BatangChe" w:hAnsi="Arial" w:cs="Arial"/>
          <w:sz w:val="24"/>
          <w:szCs w:val="24"/>
        </w:rPr>
        <w:t>ского сельского поселения, Гкал</w:t>
      </w:r>
    </w:p>
    <w:tbl>
      <w:tblPr>
        <w:tblW w:w="5000" w:type="pct"/>
        <w:tblLook w:val="04A0" w:firstRow="1" w:lastRow="0" w:firstColumn="1" w:lastColumn="0" w:noHBand="0" w:noVBand="1"/>
      </w:tblPr>
      <w:tblGrid>
        <w:gridCol w:w="1215"/>
        <w:gridCol w:w="2631"/>
        <w:gridCol w:w="1215"/>
        <w:gridCol w:w="1188"/>
        <w:gridCol w:w="1188"/>
        <w:gridCol w:w="1188"/>
        <w:gridCol w:w="1188"/>
        <w:gridCol w:w="1188"/>
        <w:gridCol w:w="1188"/>
        <w:gridCol w:w="1188"/>
        <w:gridCol w:w="1185"/>
      </w:tblGrid>
      <w:tr w:rsidR="004A4807" w:rsidRPr="004A4807" w14:paraId="3798CA82" w14:textId="77777777" w:rsidTr="004A4807">
        <w:trPr>
          <w:trHeight w:val="283"/>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CF90FDF"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N п/п</w:t>
            </w:r>
          </w:p>
        </w:tc>
        <w:tc>
          <w:tcPr>
            <w:tcW w:w="90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9E2A8F0"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Наименование котельной</w:t>
            </w:r>
          </w:p>
        </w:tc>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777F19B"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Вид топлива</w:t>
            </w:r>
          </w:p>
        </w:tc>
        <w:tc>
          <w:tcPr>
            <w:tcW w:w="3262" w:type="pct"/>
            <w:gridSpan w:val="8"/>
            <w:tcBorders>
              <w:top w:val="single" w:sz="4" w:space="0" w:color="auto"/>
              <w:left w:val="nil"/>
              <w:bottom w:val="single" w:sz="4" w:space="0" w:color="auto"/>
              <w:right w:val="single" w:sz="4" w:space="0" w:color="auto"/>
            </w:tcBorders>
            <w:shd w:val="clear" w:color="000000" w:fill="F2F2F2"/>
            <w:vAlign w:val="center"/>
            <w:hideMark/>
          </w:tcPr>
          <w:p w14:paraId="0F7C88CD"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Выработка тепловой энергии, Гкал</w:t>
            </w:r>
          </w:p>
        </w:tc>
      </w:tr>
      <w:tr w:rsidR="004A4807" w:rsidRPr="004A4807" w14:paraId="787BBB35" w14:textId="77777777" w:rsidTr="004A4807">
        <w:trPr>
          <w:trHeight w:val="283"/>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7B9DB33E"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903" w:type="pct"/>
            <w:vMerge/>
            <w:tcBorders>
              <w:top w:val="single" w:sz="4" w:space="0" w:color="auto"/>
              <w:left w:val="single" w:sz="4" w:space="0" w:color="auto"/>
              <w:bottom w:val="single" w:sz="4" w:space="0" w:color="auto"/>
              <w:right w:val="single" w:sz="4" w:space="0" w:color="auto"/>
            </w:tcBorders>
            <w:vAlign w:val="center"/>
            <w:hideMark/>
          </w:tcPr>
          <w:p w14:paraId="6BF23F71"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4778BDDF"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408" w:type="pct"/>
            <w:tcBorders>
              <w:top w:val="nil"/>
              <w:left w:val="nil"/>
              <w:bottom w:val="single" w:sz="4" w:space="0" w:color="auto"/>
              <w:right w:val="single" w:sz="4" w:space="0" w:color="auto"/>
            </w:tcBorders>
            <w:shd w:val="clear" w:color="000000" w:fill="F2F2F2"/>
            <w:vAlign w:val="center"/>
            <w:hideMark/>
          </w:tcPr>
          <w:p w14:paraId="7E18FC89"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2023</w:t>
            </w:r>
          </w:p>
        </w:tc>
        <w:tc>
          <w:tcPr>
            <w:tcW w:w="408" w:type="pct"/>
            <w:tcBorders>
              <w:top w:val="nil"/>
              <w:left w:val="nil"/>
              <w:bottom w:val="single" w:sz="4" w:space="0" w:color="auto"/>
              <w:right w:val="single" w:sz="4" w:space="0" w:color="auto"/>
            </w:tcBorders>
            <w:shd w:val="clear" w:color="000000" w:fill="F2F2F2"/>
            <w:vAlign w:val="center"/>
            <w:hideMark/>
          </w:tcPr>
          <w:p w14:paraId="1F9CFC86"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2024</w:t>
            </w:r>
          </w:p>
        </w:tc>
        <w:tc>
          <w:tcPr>
            <w:tcW w:w="408" w:type="pct"/>
            <w:tcBorders>
              <w:top w:val="nil"/>
              <w:left w:val="nil"/>
              <w:bottom w:val="single" w:sz="4" w:space="0" w:color="auto"/>
              <w:right w:val="single" w:sz="4" w:space="0" w:color="auto"/>
            </w:tcBorders>
            <w:shd w:val="clear" w:color="000000" w:fill="F2F2F2"/>
            <w:vAlign w:val="center"/>
            <w:hideMark/>
          </w:tcPr>
          <w:p w14:paraId="649051C1"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2025</w:t>
            </w:r>
          </w:p>
        </w:tc>
        <w:tc>
          <w:tcPr>
            <w:tcW w:w="408" w:type="pct"/>
            <w:tcBorders>
              <w:top w:val="nil"/>
              <w:left w:val="nil"/>
              <w:bottom w:val="single" w:sz="4" w:space="0" w:color="auto"/>
              <w:right w:val="single" w:sz="4" w:space="0" w:color="auto"/>
            </w:tcBorders>
            <w:shd w:val="clear" w:color="000000" w:fill="F2F2F2"/>
            <w:vAlign w:val="center"/>
            <w:hideMark/>
          </w:tcPr>
          <w:p w14:paraId="0F9D5858"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2026</w:t>
            </w:r>
          </w:p>
        </w:tc>
        <w:tc>
          <w:tcPr>
            <w:tcW w:w="408" w:type="pct"/>
            <w:tcBorders>
              <w:top w:val="nil"/>
              <w:left w:val="nil"/>
              <w:bottom w:val="single" w:sz="4" w:space="0" w:color="auto"/>
              <w:right w:val="single" w:sz="4" w:space="0" w:color="auto"/>
            </w:tcBorders>
            <w:shd w:val="clear" w:color="000000" w:fill="F2F2F2"/>
            <w:vAlign w:val="center"/>
            <w:hideMark/>
          </w:tcPr>
          <w:p w14:paraId="2252EBC8"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2027</w:t>
            </w:r>
          </w:p>
        </w:tc>
        <w:tc>
          <w:tcPr>
            <w:tcW w:w="408" w:type="pct"/>
            <w:tcBorders>
              <w:top w:val="nil"/>
              <w:left w:val="nil"/>
              <w:bottom w:val="single" w:sz="4" w:space="0" w:color="auto"/>
              <w:right w:val="single" w:sz="4" w:space="0" w:color="auto"/>
            </w:tcBorders>
            <w:shd w:val="clear" w:color="000000" w:fill="F2F2F2"/>
            <w:vAlign w:val="center"/>
            <w:hideMark/>
          </w:tcPr>
          <w:p w14:paraId="622C19E4"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2028</w:t>
            </w:r>
          </w:p>
        </w:tc>
        <w:tc>
          <w:tcPr>
            <w:tcW w:w="408" w:type="pct"/>
            <w:tcBorders>
              <w:top w:val="nil"/>
              <w:left w:val="nil"/>
              <w:bottom w:val="single" w:sz="4" w:space="0" w:color="auto"/>
              <w:right w:val="single" w:sz="4" w:space="0" w:color="auto"/>
            </w:tcBorders>
            <w:shd w:val="clear" w:color="000000" w:fill="F2F2F2"/>
            <w:vAlign w:val="center"/>
            <w:hideMark/>
          </w:tcPr>
          <w:p w14:paraId="50EA2F8C"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2033</w:t>
            </w:r>
          </w:p>
        </w:tc>
        <w:tc>
          <w:tcPr>
            <w:tcW w:w="407" w:type="pct"/>
            <w:tcBorders>
              <w:top w:val="nil"/>
              <w:left w:val="nil"/>
              <w:bottom w:val="single" w:sz="4" w:space="0" w:color="auto"/>
              <w:right w:val="single" w:sz="4" w:space="0" w:color="auto"/>
            </w:tcBorders>
            <w:shd w:val="clear" w:color="000000" w:fill="F2F2F2"/>
            <w:vAlign w:val="center"/>
            <w:hideMark/>
          </w:tcPr>
          <w:p w14:paraId="432EE108"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2038</w:t>
            </w:r>
          </w:p>
        </w:tc>
      </w:tr>
      <w:tr w:rsidR="00F23009" w:rsidRPr="004A4807" w14:paraId="3281E25E"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3DC9CF26"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w:t>
            </w:r>
          </w:p>
        </w:tc>
        <w:tc>
          <w:tcPr>
            <w:tcW w:w="903" w:type="pct"/>
            <w:tcBorders>
              <w:top w:val="nil"/>
              <w:left w:val="nil"/>
              <w:bottom w:val="single" w:sz="4" w:space="0" w:color="auto"/>
              <w:right w:val="single" w:sz="4" w:space="0" w:color="auto"/>
            </w:tcBorders>
            <w:noWrap/>
            <w:vAlign w:val="center"/>
            <w:hideMark/>
          </w:tcPr>
          <w:p w14:paraId="021CB80E" w14:textId="052F54C0"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Воронов</w:t>
            </w:r>
            <w:r>
              <w:rPr>
                <w:rFonts w:ascii="Arial" w:hAnsi="Arial" w:cs="Arial"/>
                <w:color w:val="000000"/>
                <w:sz w:val="18"/>
                <w:szCs w:val="18"/>
              </w:rPr>
              <w:t>ская С</w:t>
            </w:r>
            <w:r w:rsidRPr="004A4807">
              <w:rPr>
                <w:rFonts w:ascii="Arial" w:hAnsi="Arial" w:cs="Arial"/>
                <w:color w:val="000000"/>
                <w:sz w:val="18"/>
                <w:szCs w:val="18"/>
              </w:rPr>
              <w:t>ОШ</w:t>
            </w:r>
          </w:p>
        </w:tc>
        <w:tc>
          <w:tcPr>
            <w:tcW w:w="417" w:type="pct"/>
            <w:tcBorders>
              <w:top w:val="nil"/>
              <w:left w:val="nil"/>
              <w:bottom w:val="single" w:sz="4" w:space="0" w:color="auto"/>
              <w:right w:val="single" w:sz="4" w:space="0" w:color="auto"/>
            </w:tcBorders>
            <w:noWrap/>
            <w:vAlign w:val="center"/>
            <w:hideMark/>
          </w:tcPr>
          <w:p w14:paraId="22CD9CFF"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450CA70C"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594,45</w:t>
            </w:r>
          </w:p>
        </w:tc>
        <w:tc>
          <w:tcPr>
            <w:tcW w:w="408" w:type="pct"/>
            <w:tcBorders>
              <w:top w:val="nil"/>
              <w:left w:val="nil"/>
              <w:bottom w:val="single" w:sz="4" w:space="0" w:color="auto"/>
              <w:right w:val="single" w:sz="4" w:space="0" w:color="auto"/>
            </w:tcBorders>
            <w:vAlign w:val="center"/>
            <w:hideMark/>
          </w:tcPr>
          <w:p w14:paraId="117161FC"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594,45</w:t>
            </w:r>
          </w:p>
        </w:tc>
        <w:tc>
          <w:tcPr>
            <w:tcW w:w="408" w:type="pct"/>
            <w:tcBorders>
              <w:top w:val="nil"/>
              <w:left w:val="nil"/>
              <w:bottom w:val="single" w:sz="4" w:space="0" w:color="auto"/>
              <w:right w:val="single" w:sz="4" w:space="0" w:color="auto"/>
            </w:tcBorders>
            <w:vAlign w:val="center"/>
            <w:hideMark/>
          </w:tcPr>
          <w:p w14:paraId="45C8C63B"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594,45</w:t>
            </w:r>
          </w:p>
        </w:tc>
        <w:tc>
          <w:tcPr>
            <w:tcW w:w="408" w:type="pct"/>
            <w:tcBorders>
              <w:top w:val="nil"/>
              <w:left w:val="nil"/>
              <w:bottom w:val="single" w:sz="4" w:space="0" w:color="auto"/>
              <w:right w:val="single" w:sz="4" w:space="0" w:color="auto"/>
            </w:tcBorders>
            <w:vAlign w:val="center"/>
            <w:hideMark/>
          </w:tcPr>
          <w:p w14:paraId="42699C6D"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594,45</w:t>
            </w:r>
          </w:p>
        </w:tc>
        <w:tc>
          <w:tcPr>
            <w:tcW w:w="408" w:type="pct"/>
            <w:tcBorders>
              <w:top w:val="nil"/>
              <w:left w:val="nil"/>
              <w:bottom w:val="single" w:sz="4" w:space="0" w:color="auto"/>
              <w:right w:val="single" w:sz="4" w:space="0" w:color="auto"/>
            </w:tcBorders>
            <w:vAlign w:val="center"/>
            <w:hideMark/>
          </w:tcPr>
          <w:p w14:paraId="68A2D704"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594,45</w:t>
            </w:r>
          </w:p>
        </w:tc>
        <w:tc>
          <w:tcPr>
            <w:tcW w:w="408" w:type="pct"/>
            <w:tcBorders>
              <w:top w:val="nil"/>
              <w:left w:val="nil"/>
              <w:bottom w:val="single" w:sz="4" w:space="0" w:color="auto"/>
              <w:right w:val="single" w:sz="4" w:space="0" w:color="auto"/>
            </w:tcBorders>
            <w:vAlign w:val="center"/>
            <w:hideMark/>
          </w:tcPr>
          <w:p w14:paraId="4A1F90FD"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594,45</w:t>
            </w:r>
          </w:p>
        </w:tc>
        <w:tc>
          <w:tcPr>
            <w:tcW w:w="408" w:type="pct"/>
            <w:tcBorders>
              <w:top w:val="nil"/>
              <w:left w:val="nil"/>
              <w:bottom w:val="single" w:sz="4" w:space="0" w:color="auto"/>
              <w:right w:val="single" w:sz="4" w:space="0" w:color="auto"/>
            </w:tcBorders>
            <w:vAlign w:val="center"/>
            <w:hideMark/>
          </w:tcPr>
          <w:p w14:paraId="380A2043"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594,45</w:t>
            </w:r>
          </w:p>
        </w:tc>
        <w:tc>
          <w:tcPr>
            <w:tcW w:w="407" w:type="pct"/>
            <w:tcBorders>
              <w:top w:val="nil"/>
              <w:left w:val="nil"/>
              <w:bottom w:val="single" w:sz="4" w:space="0" w:color="auto"/>
              <w:right w:val="single" w:sz="4" w:space="0" w:color="auto"/>
            </w:tcBorders>
            <w:vAlign w:val="center"/>
            <w:hideMark/>
          </w:tcPr>
          <w:p w14:paraId="778488D2"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594,45</w:t>
            </w:r>
          </w:p>
        </w:tc>
      </w:tr>
      <w:tr w:rsidR="00F23009" w:rsidRPr="004A4807" w14:paraId="0BFD60AC"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3BD5F036"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w:t>
            </w:r>
          </w:p>
        </w:tc>
        <w:tc>
          <w:tcPr>
            <w:tcW w:w="903" w:type="pct"/>
            <w:tcBorders>
              <w:top w:val="nil"/>
              <w:left w:val="nil"/>
              <w:bottom w:val="single" w:sz="4" w:space="0" w:color="auto"/>
              <w:right w:val="single" w:sz="4" w:space="0" w:color="auto"/>
            </w:tcBorders>
            <w:noWrap/>
            <w:vAlign w:val="center"/>
            <w:hideMark/>
          </w:tcPr>
          <w:p w14:paraId="196D2D13" w14:textId="500D0E75"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Еловская ООШ</w:t>
            </w:r>
          </w:p>
        </w:tc>
        <w:tc>
          <w:tcPr>
            <w:tcW w:w="417" w:type="pct"/>
            <w:tcBorders>
              <w:top w:val="nil"/>
              <w:left w:val="nil"/>
              <w:bottom w:val="single" w:sz="4" w:space="0" w:color="auto"/>
              <w:right w:val="single" w:sz="4" w:space="0" w:color="auto"/>
            </w:tcBorders>
            <w:noWrap/>
            <w:vAlign w:val="center"/>
            <w:hideMark/>
          </w:tcPr>
          <w:p w14:paraId="0C66E322"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62244FCA"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277,62</w:t>
            </w:r>
          </w:p>
        </w:tc>
        <w:tc>
          <w:tcPr>
            <w:tcW w:w="408" w:type="pct"/>
            <w:tcBorders>
              <w:top w:val="nil"/>
              <w:left w:val="nil"/>
              <w:bottom w:val="single" w:sz="4" w:space="0" w:color="auto"/>
              <w:right w:val="single" w:sz="4" w:space="0" w:color="auto"/>
            </w:tcBorders>
            <w:vAlign w:val="center"/>
            <w:hideMark/>
          </w:tcPr>
          <w:p w14:paraId="2615DA51"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251,67</w:t>
            </w:r>
          </w:p>
        </w:tc>
        <w:tc>
          <w:tcPr>
            <w:tcW w:w="408" w:type="pct"/>
            <w:tcBorders>
              <w:top w:val="nil"/>
              <w:left w:val="nil"/>
              <w:bottom w:val="single" w:sz="4" w:space="0" w:color="auto"/>
              <w:right w:val="single" w:sz="4" w:space="0" w:color="auto"/>
            </w:tcBorders>
            <w:vAlign w:val="center"/>
            <w:hideMark/>
          </w:tcPr>
          <w:p w14:paraId="2F65186A"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251,67</w:t>
            </w:r>
          </w:p>
        </w:tc>
        <w:tc>
          <w:tcPr>
            <w:tcW w:w="408" w:type="pct"/>
            <w:tcBorders>
              <w:top w:val="nil"/>
              <w:left w:val="nil"/>
              <w:bottom w:val="single" w:sz="4" w:space="0" w:color="auto"/>
              <w:right w:val="single" w:sz="4" w:space="0" w:color="auto"/>
            </w:tcBorders>
            <w:vAlign w:val="center"/>
            <w:hideMark/>
          </w:tcPr>
          <w:p w14:paraId="54665CD2"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251,67</w:t>
            </w:r>
          </w:p>
        </w:tc>
        <w:tc>
          <w:tcPr>
            <w:tcW w:w="408" w:type="pct"/>
            <w:tcBorders>
              <w:top w:val="nil"/>
              <w:left w:val="nil"/>
              <w:bottom w:val="single" w:sz="4" w:space="0" w:color="auto"/>
              <w:right w:val="single" w:sz="4" w:space="0" w:color="auto"/>
            </w:tcBorders>
            <w:vAlign w:val="center"/>
            <w:hideMark/>
          </w:tcPr>
          <w:p w14:paraId="7603B49C"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251,67</w:t>
            </w:r>
          </w:p>
        </w:tc>
        <w:tc>
          <w:tcPr>
            <w:tcW w:w="408" w:type="pct"/>
            <w:tcBorders>
              <w:top w:val="nil"/>
              <w:left w:val="nil"/>
              <w:bottom w:val="single" w:sz="4" w:space="0" w:color="auto"/>
              <w:right w:val="single" w:sz="4" w:space="0" w:color="auto"/>
            </w:tcBorders>
            <w:vAlign w:val="center"/>
            <w:hideMark/>
          </w:tcPr>
          <w:p w14:paraId="0734BA17"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251,67</w:t>
            </w:r>
          </w:p>
        </w:tc>
        <w:tc>
          <w:tcPr>
            <w:tcW w:w="408" w:type="pct"/>
            <w:tcBorders>
              <w:top w:val="nil"/>
              <w:left w:val="nil"/>
              <w:bottom w:val="single" w:sz="4" w:space="0" w:color="auto"/>
              <w:right w:val="single" w:sz="4" w:space="0" w:color="auto"/>
            </w:tcBorders>
            <w:vAlign w:val="center"/>
            <w:hideMark/>
          </w:tcPr>
          <w:p w14:paraId="0CD3A9C0"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251,67</w:t>
            </w:r>
          </w:p>
        </w:tc>
        <w:tc>
          <w:tcPr>
            <w:tcW w:w="407" w:type="pct"/>
            <w:tcBorders>
              <w:top w:val="nil"/>
              <w:left w:val="nil"/>
              <w:bottom w:val="single" w:sz="4" w:space="0" w:color="auto"/>
              <w:right w:val="single" w:sz="4" w:space="0" w:color="auto"/>
            </w:tcBorders>
            <w:vAlign w:val="center"/>
            <w:hideMark/>
          </w:tcPr>
          <w:p w14:paraId="2F23D05E"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251,67</w:t>
            </w:r>
          </w:p>
        </w:tc>
      </w:tr>
      <w:tr w:rsidR="00F23009" w:rsidRPr="004A4807" w14:paraId="5DEA171E"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127254A5"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w:t>
            </w:r>
          </w:p>
        </w:tc>
        <w:tc>
          <w:tcPr>
            <w:tcW w:w="903" w:type="pct"/>
            <w:tcBorders>
              <w:top w:val="nil"/>
              <w:left w:val="nil"/>
              <w:bottom w:val="single" w:sz="4" w:space="0" w:color="auto"/>
              <w:right w:val="single" w:sz="4" w:space="0" w:color="auto"/>
            </w:tcBorders>
            <w:noWrap/>
            <w:vAlign w:val="center"/>
            <w:hideMark/>
          </w:tcPr>
          <w:p w14:paraId="4725ED39" w14:textId="68ACE979"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xml:space="preserve">Осиновская </w:t>
            </w:r>
            <w:r>
              <w:rPr>
                <w:rFonts w:ascii="Arial" w:hAnsi="Arial" w:cs="Arial"/>
                <w:color w:val="000000"/>
                <w:sz w:val="18"/>
                <w:szCs w:val="18"/>
              </w:rPr>
              <w:t>С</w:t>
            </w:r>
            <w:r w:rsidRPr="004A4807">
              <w:rPr>
                <w:rFonts w:ascii="Arial" w:hAnsi="Arial" w:cs="Arial"/>
                <w:color w:val="000000"/>
                <w:sz w:val="18"/>
                <w:szCs w:val="18"/>
              </w:rPr>
              <w:t>ОШ</w:t>
            </w:r>
          </w:p>
        </w:tc>
        <w:tc>
          <w:tcPr>
            <w:tcW w:w="417" w:type="pct"/>
            <w:tcBorders>
              <w:top w:val="nil"/>
              <w:left w:val="nil"/>
              <w:bottom w:val="single" w:sz="4" w:space="0" w:color="auto"/>
              <w:right w:val="single" w:sz="4" w:space="0" w:color="auto"/>
            </w:tcBorders>
            <w:noWrap/>
            <w:vAlign w:val="center"/>
            <w:hideMark/>
          </w:tcPr>
          <w:p w14:paraId="150A6ECA"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4C48EF02"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443,73</w:t>
            </w:r>
          </w:p>
        </w:tc>
        <w:tc>
          <w:tcPr>
            <w:tcW w:w="408" w:type="pct"/>
            <w:tcBorders>
              <w:top w:val="nil"/>
              <w:left w:val="nil"/>
              <w:bottom w:val="single" w:sz="4" w:space="0" w:color="auto"/>
              <w:right w:val="single" w:sz="4" w:space="0" w:color="auto"/>
            </w:tcBorders>
            <w:vAlign w:val="center"/>
            <w:hideMark/>
          </w:tcPr>
          <w:p w14:paraId="2505FF56"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426,80</w:t>
            </w:r>
          </w:p>
        </w:tc>
        <w:tc>
          <w:tcPr>
            <w:tcW w:w="408" w:type="pct"/>
            <w:tcBorders>
              <w:top w:val="nil"/>
              <w:left w:val="nil"/>
              <w:bottom w:val="single" w:sz="4" w:space="0" w:color="auto"/>
              <w:right w:val="single" w:sz="4" w:space="0" w:color="auto"/>
            </w:tcBorders>
            <w:vAlign w:val="center"/>
            <w:hideMark/>
          </w:tcPr>
          <w:p w14:paraId="72215763"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426,80</w:t>
            </w:r>
          </w:p>
        </w:tc>
        <w:tc>
          <w:tcPr>
            <w:tcW w:w="408" w:type="pct"/>
            <w:tcBorders>
              <w:top w:val="nil"/>
              <w:left w:val="nil"/>
              <w:bottom w:val="single" w:sz="4" w:space="0" w:color="auto"/>
              <w:right w:val="single" w:sz="4" w:space="0" w:color="auto"/>
            </w:tcBorders>
            <w:vAlign w:val="center"/>
            <w:hideMark/>
          </w:tcPr>
          <w:p w14:paraId="0422664E"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426,80</w:t>
            </w:r>
          </w:p>
        </w:tc>
        <w:tc>
          <w:tcPr>
            <w:tcW w:w="408" w:type="pct"/>
            <w:tcBorders>
              <w:top w:val="nil"/>
              <w:left w:val="nil"/>
              <w:bottom w:val="single" w:sz="4" w:space="0" w:color="auto"/>
              <w:right w:val="single" w:sz="4" w:space="0" w:color="auto"/>
            </w:tcBorders>
            <w:vAlign w:val="center"/>
            <w:hideMark/>
          </w:tcPr>
          <w:p w14:paraId="36BB8332"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426,80</w:t>
            </w:r>
          </w:p>
        </w:tc>
        <w:tc>
          <w:tcPr>
            <w:tcW w:w="408" w:type="pct"/>
            <w:tcBorders>
              <w:top w:val="nil"/>
              <w:left w:val="nil"/>
              <w:bottom w:val="single" w:sz="4" w:space="0" w:color="auto"/>
              <w:right w:val="single" w:sz="4" w:space="0" w:color="auto"/>
            </w:tcBorders>
            <w:vAlign w:val="center"/>
            <w:hideMark/>
          </w:tcPr>
          <w:p w14:paraId="52A4EC3B"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426,80</w:t>
            </w:r>
          </w:p>
        </w:tc>
        <w:tc>
          <w:tcPr>
            <w:tcW w:w="408" w:type="pct"/>
            <w:tcBorders>
              <w:top w:val="nil"/>
              <w:left w:val="nil"/>
              <w:bottom w:val="single" w:sz="4" w:space="0" w:color="auto"/>
              <w:right w:val="single" w:sz="4" w:space="0" w:color="auto"/>
            </w:tcBorders>
            <w:vAlign w:val="center"/>
            <w:hideMark/>
          </w:tcPr>
          <w:p w14:paraId="1C076FD3"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426,80</w:t>
            </w:r>
          </w:p>
        </w:tc>
        <w:tc>
          <w:tcPr>
            <w:tcW w:w="407" w:type="pct"/>
            <w:tcBorders>
              <w:top w:val="nil"/>
              <w:left w:val="nil"/>
              <w:bottom w:val="single" w:sz="4" w:space="0" w:color="auto"/>
              <w:right w:val="single" w:sz="4" w:space="0" w:color="auto"/>
            </w:tcBorders>
            <w:vAlign w:val="center"/>
            <w:hideMark/>
          </w:tcPr>
          <w:p w14:paraId="6459A3B4"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426,80</w:t>
            </w:r>
          </w:p>
        </w:tc>
      </w:tr>
      <w:tr w:rsidR="004A4807" w:rsidRPr="004A4807" w14:paraId="582A54FA"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7885B4D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w:t>
            </w:r>
          </w:p>
        </w:tc>
        <w:tc>
          <w:tcPr>
            <w:tcW w:w="903" w:type="pct"/>
            <w:tcBorders>
              <w:top w:val="nil"/>
              <w:left w:val="nil"/>
              <w:bottom w:val="single" w:sz="4" w:space="0" w:color="auto"/>
              <w:right w:val="single" w:sz="4" w:space="0" w:color="auto"/>
            </w:tcBorders>
            <w:noWrap/>
            <w:vAlign w:val="center"/>
            <w:hideMark/>
          </w:tcPr>
          <w:p w14:paraId="3C78496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 11</w:t>
            </w:r>
          </w:p>
        </w:tc>
        <w:tc>
          <w:tcPr>
            <w:tcW w:w="417" w:type="pct"/>
            <w:tcBorders>
              <w:top w:val="nil"/>
              <w:left w:val="nil"/>
              <w:bottom w:val="single" w:sz="4" w:space="0" w:color="auto"/>
              <w:right w:val="single" w:sz="4" w:space="0" w:color="auto"/>
            </w:tcBorders>
            <w:noWrap/>
            <w:vAlign w:val="center"/>
            <w:hideMark/>
          </w:tcPr>
          <w:p w14:paraId="6DA469B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5777F93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2 066,39</w:t>
            </w:r>
          </w:p>
        </w:tc>
        <w:tc>
          <w:tcPr>
            <w:tcW w:w="408" w:type="pct"/>
            <w:tcBorders>
              <w:top w:val="nil"/>
              <w:left w:val="nil"/>
              <w:bottom w:val="single" w:sz="4" w:space="0" w:color="auto"/>
              <w:right w:val="single" w:sz="4" w:space="0" w:color="auto"/>
            </w:tcBorders>
            <w:vAlign w:val="center"/>
            <w:hideMark/>
          </w:tcPr>
          <w:p w14:paraId="30A01F6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2 090,20</w:t>
            </w:r>
          </w:p>
        </w:tc>
        <w:tc>
          <w:tcPr>
            <w:tcW w:w="408" w:type="pct"/>
            <w:tcBorders>
              <w:top w:val="nil"/>
              <w:left w:val="nil"/>
              <w:bottom w:val="single" w:sz="4" w:space="0" w:color="auto"/>
              <w:right w:val="single" w:sz="4" w:space="0" w:color="auto"/>
            </w:tcBorders>
            <w:vAlign w:val="center"/>
            <w:hideMark/>
          </w:tcPr>
          <w:p w14:paraId="09E262C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2 090,20</w:t>
            </w:r>
          </w:p>
        </w:tc>
        <w:tc>
          <w:tcPr>
            <w:tcW w:w="408" w:type="pct"/>
            <w:tcBorders>
              <w:top w:val="nil"/>
              <w:left w:val="nil"/>
              <w:bottom w:val="single" w:sz="4" w:space="0" w:color="auto"/>
              <w:right w:val="single" w:sz="4" w:space="0" w:color="auto"/>
            </w:tcBorders>
            <w:vAlign w:val="center"/>
            <w:hideMark/>
          </w:tcPr>
          <w:p w14:paraId="4CF43F6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2 090,20</w:t>
            </w:r>
          </w:p>
        </w:tc>
        <w:tc>
          <w:tcPr>
            <w:tcW w:w="408" w:type="pct"/>
            <w:tcBorders>
              <w:top w:val="nil"/>
              <w:left w:val="nil"/>
              <w:bottom w:val="single" w:sz="4" w:space="0" w:color="auto"/>
              <w:right w:val="single" w:sz="4" w:space="0" w:color="auto"/>
            </w:tcBorders>
            <w:vAlign w:val="center"/>
            <w:hideMark/>
          </w:tcPr>
          <w:p w14:paraId="5130A3A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2 090,20</w:t>
            </w:r>
          </w:p>
        </w:tc>
        <w:tc>
          <w:tcPr>
            <w:tcW w:w="408" w:type="pct"/>
            <w:tcBorders>
              <w:top w:val="nil"/>
              <w:left w:val="nil"/>
              <w:bottom w:val="single" w:sz="4" w:space="0" w:color="auto"/>
              <w:right w:val="single" w:sz="4" w:space="0" w:color="auto"/>
            </w:tcBorders>
            <w:vAlign w:val="center"/>
            <w:hideMark/>
          </w:tcPr>
          <w:p w14:paraId="52037D6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2 090,20</w:t>
            </w:r>
          </w:p>
        </w:tc>
        <w:tc>
          <w:tcPr>
            <w:tcW w:w="408" w:type="pct"/>
            <w:tcBorders>
              <w:top w:val="nil"/>
              <w:left w:val="nil"/>
              <w:bottom w:val="single" w:sz="4" w:space="0" w:color="auto"/>
              <w:right w:val="single" w:sz="4" w:space="0" w:color="auto"/>
            </w:tcBorders>
            <w:vAlign w:val="center"/>
            <w:hideMark/>
          </w:tcPr>
          <w:p w14:paraId="6AEEF80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2 090,20</w:t>
            </w:r>
          </w:p>
        </w:tc>
        <w:tc>
          <w:tcPr>
            <w:tcW w:w="407" w:type="pct"/>
            <w:tcBorders>
              <w:top w:val="nil"/>
              <w:left w:val="nil"/>
              <w:bottom w:val="single" w:sz="4" w:space="0" w:color="auto"/>
              <w:right w:val="single" w:sz="4" w:space="0" w:color="auto"/>
            </w:tcBorders>
            <w:vAlign w:val="center"/>
            <w:hideMark/>
          </w:tcPr>
          <w:p w14:paraId="6CAD873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2 090,20</w:t>
            </w:r>
          </w:p>
        </w:tc>
      </w:tr>
      <w:tr w:rsidR="004A4807" w:rsidRPr="004A4807" w14:paraId="37ED9856" w14:textId="77777777" w:rsidTr="004A4807">
        <w:trPr>
          <w:trHeight w:val="283"/>
        </w:trPr>
        <w:tc>
          <w:tcPr>
            <w:tcW w:w="417" w:type="pct"/>
            <w:tcBorders>
              <w:top w:val="single" w:sz="4" w:space="0" w:color="auto"/>
              <w:left w:val="single" w:sz="4" w:space="0" w:color="auto"/>
              <w:bottom w:val="single" w:sz="4" w:space="0" w:color="auto"/>
              <w:right w:val="single" w:sz="4" w:space="0" w:color="auto"/>
            </w:tcBorders>
            <w:noWrap/>
            <w:vAlign w:val="center"/>
            <w:hideMark/>
          </w:tcPr>
          <w:p w14:paraId="6B0AD39C" w14:textId="77777777" w:rsidR="004A4807" w:rsidRPr="004A4807" w:rsidRDefault="004A4807" w:rsidP="004A4807">
            <w:pPr>
              <w:spacing w:line="240" w:lineRule="auto"/>
              <w:ind w:firstLine="0"/>
              <w:jc w:val="center"/>
              <w:rPr>
                <w:rFonts w:ascii="Arial" w:hAnsi="Arial" w:cs="Arial"/>
                <w:color w:val="000000"/>
                <w:sz w:val="18"/>
                <w:szCs w:val="18"/>
              </w:rPr>
            </w:pPr>
          </w:p>
        </w:tc>
        <w:tc>
          <w:tcPr>
            <w:tcW w:w="903" w:type="pct"/>
            <w:tcBorders>
              <w:top w:val="single" w:sz="4" w:space="0" w:color="auto"/>
              <w:left w:val="nil"/>
              <w:bottom w:val="single" w:sz="4" w:space="0" w:color="auto"/>
              <w:right w:val="single" w:sz="4" w:space="0" w:color="auto"/>
            </w:tcBorders>
            <w:vAlign w:val="center"/>
            <w:hideMark/>
          </w:tcPr>
          <w:p w14:paraId="1964EAE1"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Всего по ЕТО</w:t>
            </w:r>
          </w:p>
        </w:tc>
        <w:tc>
          <w:tcPr>
            <w:tcW w:w="417" w:type="pct"/>
            <w:tcBorders>
              <w:top w:val="nil"/>
              <w:left w:val="nil"/>
              <w:bottom w:val="single" w:sz="4" w:space="0" w:color="auto"/>
              <w:right w:val="single" w:sz="4" w:space="0" w:color="auto"/>
            </w:tcBorders>
            <w:noWrap/>
            <w:vAlign w:val="center"/>
            <w:hideMark/>
          </w:tcPr>
          <w:p w14:paraId="4F93801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68A6080F"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3 382,19</w:t>
            </w:r>
          </w:p>
        </w:tc>
        <w:tc>
          <w:tcPr>
            <w:tcW w:w="408" w:type="pct"/>
            <w:tcBorders>
              <w:top w:val="nil"/>
              <w:left w:val="nil"/>
              <w:bottom w:val="single" w:sz="4" w:space="0" w:color="auto"/>
              <w:right w:val="single" w:sz="4" w:space="0" w:color="auto"/>
            </w:tcBorders>
            <w:vAlign w:val="center"/>
            <w:hideMark/>
          </w:tcPr>
          <w:p w14:paraId="44902481"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3 363,12</w:t>
            </w:r>
          </w:p>
        </w:tc>
        <w:tc>
          <w:tcPr>
            <w:tcW w:w="408" w:type="pct"/>
            <w:tcBorders>
              <w:top w:val="nil"/>
              <w:left w:val="nil"/>
              <w:bottom w:val="single" w:sz="4" w:space="0" w:color="auto"/>
              <w:right w:val="single" w:sz="4" w:space="0" w:color="auto"/>
            </w:tcBorders>
            <w:vAlign w:val="center"/>
            <w:hideMark/>
          </w:tcPr>
          <w:p w14:paraId="68D548C5"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3 363,12</w:t>
            </w:r>
          </w:p>
        </w:tc>
        <w:tc>
          <w:tcPr>
            <w:tcW w:w="408" w:type="pct"/>
            <w:tcBorders>
              <w:top w:val="nil"/>
              <w:left w:val="nil"/>
              <w:bottom w:val="single" w:sz="4" w:space="0" w:color="auto"/>
              <w:right w:val="single" w:sz="4" w:space="0" w:color="auto"/>
            </w:tcBorders>
            <w:vAlign w:val="center"/>
            <w:hideMark/>
          </w:tcPr>
          <w:p w14:paraId="59559A96"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3 363,12</w:t>
            </w:r>
          </w:p>
        </w:tc>
        <w:tc>
          <w:tcPr>
            <w:tcW w:w="408" w:type="pct"/>
            <w:tcBorders>
              <w:top w:val="nil"/>
              <w:left w:val="nil"/>
              <w:bottom w:val="single" w:sz="4" w:space="0" w:color="auto"/>
              <w:right w:val="single" w:sz="4" w:space="0" w:color="auto"/>
            </w:tcBorders>
            <w:vAlign w:val="center"/>
            <w:hideMark/>
          </w:tcPr>
          <w:p w14:paraId="44185159"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3 363,12</w:t>
            </w:r>
          </w:p>
        </w:tc>
        <w:tc>
          <w:tcPr>
            <w:tcW w:w="408" w:type="pct"/>
            <w:tcBorders>
              <w:top w:val="nil"/>
              <w:left w:val="nil"/>
              <w:bottom w:val="single" w:sz="4" w:space="0" w:color="auto"/>
              <w:right w:val="single" w:sz="4" w:space="0" w:color="auto"/>
            </w:tcBorders>
            <w:vAlign w:val="center"/>
            <w:hideMark/>
          </w:tcPr>
          <w:p w14:paraId="73F58989"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3 363,12</w:t>
            </w:r>
          </w:p>
        </w:tc>
        <w:tc>
          <w:tcPr>
            <w:tcW w:w="408" w:type="pct"/>
            <w:tcBorders>
              <w:top w:val="nil"/>
              <w:left w:val="nil"/>
              <w:bottom w:val="single" w:sz="4" w:space="0" w:color="auto"/>
              <w:right w:val="single" w:sz="4" w:space="0" w:color="auto"/>
            </w:tcBorders>
            <w:vAlign w:val="center"/>
            <w:hideMark/>
          </w:tcPr>
          <w:p w14:paraId="2DAA548B"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3 363,12</w:t>
            </w:r>
          </w:p>
        </w:tc>
        <w:tc>
          <w:tcPr>
            <w:tcW w:w="407" w:type="pct"/>
            <w:tcBorders>
              <w:top w:val="nil"/>
              <w:left w:val="nil"/>
              <w:bottom w:val="single" w:sz="4" w:space="0" w:color="auto"/>
              <w:right w:val="single" w:sz="4" w:space="0" w:color="auto"/>
            </w:tcBorders>
            <w:vAlign w:val="center"/>
            <w:hideMark/>
          </w:tcPr>
          <w:p w14:paraId="7A7A1110"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3 363,12</w:t>
            </w:r>
          </w:p>
        </w:tc>
      </w:tr>
    </w:tbl>
    <w:p w14:paraId="141F5330" w14:textId="77777777" w:rsidR="00C33604" w:rsidRPr="00C33604" w:rsidRDefault="00C33604" w:rsidP="00C33604">
      <w:pPr>
        <w:spacing w:after="160" w:line="259" w:lineRule="auto"/>
        <w:ind w:firstLine="0"/>
        <w:jc w:val="left"/>
        <w:rPr>
          <w:rFonts w:eastAsia="Calibri"/>
          <w:sz w:val="24"/>
        </w:rPr>
      </w:pPr>
    </w:p>
    <w:p w14:paraId="10C70B04" w14:textId="4BC31FC7" w:rsidR="00C33604" w:rsidRPr="00C33604" w:rsidRDefault="00C33604" w:rsidP="00C33604">
      <w:pPr>
        <w:keepNext/>
        <w:keepLines/>
        <w:spacing w:line="240" w:lineRule="auto"/>
        <w:ind w:firstLine="0"/>
        <w:rPr>
          <w:rFonts w:ascii="Arial" w:hAnsi="Arial" w:cs="Arial"/>
          <w:sz w:val="24"/>
          <w:szCs w:val="20"/>
        </w:rPr>
      </w:pPr>
      <w:bookmarkStart w:id="257" w:name="_Ref87432972"/>
      <w:r w:rsidRPr="00C33604">
        <w:rPr>
          <w:rFonts w:ascii="Arial" w:hAnsi="Arial" w:cs="Arial"/>
          <w:sz w:val="24"/>
          <w:szCs w:val="20"/>
        </w:rPr>
        <w:t xml:space="preserve">Таблица </w:t>
      </w:r>
      <w:r w:rsidRPr="00C33604">
        <w:rPr>
          <w:rFonts w:ascii="Arial" w:hAnsi="Arial" w:cs="Arial"/>
          <w:sz w:val="24"/>
          <w:szCs w:val="20"/>
        </w:rPr>
        <w:fldChar w:fldCharType="begin"/>
      </w:r>
      <w:r w:rsidRPr="00C33604">
        <w:rPr>
          <w:rFonts w:ascii="Arial" w:hAnsi="Arial" w:cs="Arial"/>
          <w:sz w:val="24"/>
          <w:szCs w:val="20"/>
        </w:rPr>
        <w:instrText xml:space="preserve"> SEQ Таблица \* ARABIC </w:instrText>
      </w:r>
      <w:r w:rsidRPr="00C33604">
        <w:rPr>
          <w:rFonts w:ascii="Arial" w:hAnsi="Arial" w:cs="Arial"/>
          <w:sz w:val="24"/>
          <w:szCs w:val="20"/>
        </w:rPr>
        <w:fldChar w:fldCharType="separate"/>
      </w:r>
      <w:r w:rsidR="00083B08">
        <w:rPr>
          <w:rFonts w:ascii="Arial" w:hAnsi="Arial" w:cs="Arial"/>
          <w:noProof/>
          <w:sz w:val="24"/>
          <w:szCs w:val="20"/>
        </w:rPr>
        <w:t>25</w:t>
      </w:r>
      <w:r w:rsidRPr="00C33604">
        <w:rPr>
          <w:rFonts w:ascii="Arial" w:hAnsi="Arial" w:cs="Arial"/>
          <w:sz w:val="24"/>
          <w:szCs w:val="20"/>
        </w:rPr>
        <w:fldChar w:fldCharType="end"/>
      </w:r>
      <w:bookmarkEnd w:id="257"/>
      <w:r w:rsidRPr="00C33604">
        <w:rPr>
          <w:rFonts w:ascii="Arial" w:hAnsi="Arial" w:cs="Arial"/>
          <w:sz w:val="24"/>
          <w:szCs w:val="20"/>
        </w:rPr>
        <w:t xml:space="preserve"> </w:t>
      </w:r>
      <w:r w:rsidRPr="00C33604">
        <w:rPr>
          <w:rFonts w:ascii="Arial" w:eastAsia="BatangChe" w:hAnsi="Arial" w:cs="Arial"/>
          <w:sz w:val="24"/>
          <w:szCs w:val="24"/>
        </w:rPr>
        <w:t xml:space="preserve">– Прогнозные значения удельного расхода условного топлива на выработку тепловой энергии источниками </w:t>
      </w:r>
      <w:r w:rsidR="00F218E6">
        <w:rPr>
          <w:rFonts w:ascii="Arial" w:eastAsia="BatangChe" w:hAnsi="Arial" w:cs="Arial"/>
          <w:sz w:val="24"/>
          <w:szCs w:val="24"/>
        </w:rPr>
        <w:t>Воронов</w:t>
      </w:r>
      <w:r w:rsidRPr="00C33604">
        <w:rPr>
          <w:rFonts w:ascii="Arial" w:eastAsia="BatangChe" w:hAnsi="Arial" w:cs="Arial"/>
          <w:sz w:val="24"/>
          <w:szCs w:val="24"/>
        </w:rPr>
        <w:t>ского сельского поселения, кг условного топлива/Гкал</w:t>
      </w:r>
    </w:p>
    <w:tbl>
      <w:tblPr>
        <w:tblW w:w="5000" w:type="pct"/>
        <w:tblLook w:val="04A0" w:firstRow="1" w:lastRow="0" w:firstColumn="1" w:lastColumn="0" w:noHBand="0" w:noVBand="1"/>
      </w:tblPr>
      <w:tblGrid>
        <w:gridCol w:w="1215"/>
        <w:gridCol w:w="2631"/>
        <w:gridCol w:w="1215"/>
        <w:gridCol w:w="1188"/>
        <w:gridCol w:w="1188"/>
        <w:gridCol w:w="1188"/>
        <w:gridCol w:w="1188"/>
        <w:gridCol w:w="1188"/>
        <w:gridCol w:w="1188"/>
        <w:gridCol w:w="1188"/>
        <w:gridCol w:w="1185"/>
      </w:tblGrid>
      <w:tr w:rsidR="004A4807" w:rsidRPr="004A4807" w14:paraId="27A7B339" w14:textId="77777777" w:rsidTr="004A4807">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B578359" w14:textId="77777777" w:rsidR="004A4807" w:rsidRPr="004A4807" w:rsidRDefault="004A4807" w:rsidP="004A4807">
            <w:pPr>
              <w:spacing w:line="240" w:lineRule="auto"/>
              <w:ind w:firstLine="0"/>
              <w:jc w:val="center"/>
              <w:rPr>
                <w:rFonts w:ascii="Arial" w:hAnsi="Arial" w:cs="Arial"/>
                <w:b/>
                <w:bCs/>
                <w:color w:val="000000"/>
                <w:sz w:val="18"/>
                <w:szCs w:val="18"/>
              </w:rPr>
            </w:pPr>
            <w:bookmarkStart w:id="258" w:name="_Ref87433025"/>
            <w:bookmarkStart w:id="259" w:name="_Ref89636281"/>
            <w:r w:rsidRPr="004A4807">
              <w:rPr>
                <w:rFonts w:ascii="Arial" w:hAnsi="Arial" w:cs="Arial"/>
                <w:b/>
                <w:bCs/>
                <w:color w:val="000000"/>
                <w:sz w:val="18"/>
                <w:szCs w:val="18"/>
              </w:rPr>
              <w:t>N п/п</w:t>
            </w:r>
          </w:p>
        </w:tc>
        <w:tc>
          <w:tcPr>
            <w:tcW w:w="90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756AB00"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Наименование котельной</w:t>
            </w:r>
          </w:p>
        </w:tc>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2EAE549"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Вид топлива</w:t>
            </w:r>
          </w:p>
        </w:tc>
        <w:tc>
          <w:tcPr>
            <w:tcW w:w="3262" w:type="pct"/>
            <w:gridSpan w:val="8"/>
            <w:tcBorders>
              <w:top w:val="single" w:sz="4" w:space="0" w:color="auto"/>
              <w:left w:val="nil"/>
              <w:bottom w:val="single" w:sz="4" w:space="0" w:color="auto"/>
              <w:right w:val="single" w:sz="4" w:space="0" w:color="auto"/>
            </w:tcBorders>
            <w:shd w:val="clear" w:color="000000" w:fill="F2F2F2"/>
            <w:vAlign w:val="center"/>
            <w:hideMark/>
          </w:tcPr>
          <w:p w14:paraId="286AE388"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Удельный расход условного топлива на выработку тепловой энергии источниками в зонах деятельности, кг у.т./Гкал</w:t>
            </w:r>
          </w:p>
        </w:tc>
      </w:tr>
      <w:tr w:rsidR="004A4807" w:rsidRPr="004A4807" w14:paraId="18088442" w14:textId="77777777" w:rsidTr="004A4807">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67934AE0"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903" w:type="pct"/>
            <w:vMerge/>
            <w:tcBorders>
              <w:top w:val="single" w:sz="4" w:space="0" w:color="auto"/>
              <w:left w:val="single" w:sz="4" w:space="0" w:color="auto"/>
              <w:bottom w:val="single" w:sz="4" w:space="0" w:color="auto"/>
              <w:right w:val="single" w:sz="4" w:space="0" w:color="auto"/>
            </w:tcBorders>
            <w:vAlign w:val="center"/>
            <w:hideMark/>
          </w:tcPr>
          <w:p w14:paraId="18AC63EC"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28820178"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408" w:type="pct"/>
            <w:tcBorders>
              <w:top w:val="nil"/>
              <w:left w:val="nil"/>
              <w:bottom w:val="single" w:sz="4" w:space="0" w:color="auto"/>
              <w:right w:val="single" w:sz="4" w:space="0" w:color="auto"/>
            </w:tcBorders>
            <w:shd w:val="clear" w:color="000000" w:fill="F2F2F2"/>
            <w:vAlign w:val="center"/>
            <w:hideMark/>
          </w:tcPr>
          <w:p w14:paraId="1E7F1CEE"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2023</w:t>
            </w:r>
          </w:p>
        </w:tc>
        <w:tc>
          <w:tcPr>
            <w:tcW w:w="408" w:type="pct"/>
            <w:tcBorders>
              <w:top w:val="nil"/>
              <w:left w:val="nil"/>
              <w:bottom w:val="single" w:sz="4" w:space="0" w:color="auto"/>
              <w:right w:val="single" w:sz="4" w:space="0" w:color="auto"/>
            </w:tcBorders>
            <w:shd w:val="clear" w:color="000000" w:fill="F2F2F2"/>
            <w:vAlign w:val="center"/>
            <w:hideMark/>
          </w:tcPr>
          <w:p w14:paraId="0D85A31E"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2024</w:t>
            </w:r>
          </w:p>
        </w:tc>
        <w:tc>
          <w:tcPr>
            <w:tcW w:w="408" w:type="pct"/>
            <w:tcBorders>
              <w:top w:val="nil"/>
              <w:left w:val="nil"/>
              <w:bottom w:val="single" w:sz="4" w:space="0" w:color="auto"/>
              <w:right w:val="single" w:sz="4" w:space="0" w:color="auto"/>
            </w:tcBorders>
            <w:shd w:val="clear" w:color="000000" w:fill="F2F2F2"/>
            <w:vAlign w:val="center"/>
            <w:hideMark/>
          </w:tcPr>
          <w:p w14:paraId="5ACF6268"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2025</w:t>
            </w:r>
          </w:p>
        </w:tc>
        <w:tc>
          <w:tcPr>
            <w:tcW w:w="408" w:type="pct"/>
            <w:tcBorders>
              <w:top w:val="nil"/>
              <w:left w:val="nil"/>
              <w:bottom w:val="single" w:sz="4" w:space="0" w:color="auto"/>
              <w:right w:val="single" w:sz="4" w:space="0" w:color="auto"/>
            </w:tcBorders>
            <w:shd w:val="clear" w:color="000000" w:fill="F2F2F2"/>
            <w:vAlign w:val="center"/>
            <w:hideMark/>
          </w:tcPr>
          <w:p w14:paraId="60FF0593"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2026</w:t>
            </w:r>
          </w:p>
        </w:tc>
        <w:tc>
          <w:tcPr>
            <w:tcW w:w="408" w:type="pct"/>
            <w:tcBorders>
              <w:top w:val="nil"/>
              <w:left w:val="nil"/>
              <w:bottom w:val="single" w:sz="4" w:space="0" w:color="auto"/>
              <w:right w:val="single" w:sz="4" w:space="0" w:color="auto"/>
            </w:tcBorders>
            <w:shd w:val="clear" w:color="000000" w:fill="F2F2F2"/>
            <w:vAlign w:val="center"/>
            <w:hideMark/>
          </w:tcPr>
          <w:p w14:paraId="3285B16B"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2027</w:t>
            </w:r>
          </w:p>
        </w:tc>
        <w:tc>
          <w:tcPr>
            <w:tcW w:w="408" w:type="pct"/>
            <w:tcBorders>
              <w:top w:val="nil"/>
              <w:left w:val="nil"/>
              <w:bottom w:val="single" w:sz="4" w:space="0" w:color="auto"/>
              <w:right w:val="single" w:sz="4" w:space="0" w:color="auto"/>
            </w:tcBorders>
            <w:shd w:val="clear" w:color="000000" w:fill="F2F2F2"/>
            <w:vAlign w:val="center"/>
            <w:hideMark/>
          </w:tcPr>
          <w:p w14:paraId="4DF4279E"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2028</w:t>
            </w:r>
          </w:p>
        </w:tc>
        <w:tc>
          <w:tcPr>
            <w:tcW w:w="408" w:type="pct"/>
            <w:tcBorders>
              <w:top w:val="nil"/>
              <w:left w:val="nil"/>
              <w:bottom w:val="single" w:sz="4" w:space="0" w:color="auto"/>
              <w:right w:val="single" w:sz="4" w:space="0" w:color="auto"/>
            </w:tcBorders>
            <w:shd w:val="clear" w:color="000000" w:fill="F2F2F2"/>
            <w:vAlign w:val="center"/>
            <w:hideMark/>
          </w:tcPr>
          <w:p w14:paraId="2AA0B8C2"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2033</w:t>
            </w:r>
          </w:p>
        </w:tc>
        <w:tc>
          <w:tcPr>
            <w:tcW w:w="407" w:type="pct"/>
            <w:tcBorders>
              <w:top w:val="nil"/>
              <w:left w:val="nil"/>
              <w:bottom w:val="single" w:sz="4" w:space="0" w:color="auto"/>
              <w:right w:val="single" w:sz="4" w:space="0" w:color="auto"/>
            </w:tcBorders>
            <w:shd w:val="clear" w:color="000000" w:fill="F2F2F2"/>
            <w:vAlign w:val="center"/>
            <w:hideMark/>
          </w:tcPr>
          <w:p w14:paraId="72DCB494"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2038</w:t>
            </w:r>
          </w:p>
        </w:tc>
      </w:tr>
      <w:tr w:rsidR="00F23009" w:rsidRPr="004A4807" w14:paraId="662B2DBF" w14:textId="77777777" w:rsidTr="004A4807">
        <w:trPr>
          <w:trHeight w:val="20"/>
        </w:trPr>
        <w:tc>
          <w:tcPr>
            <w:tcW w:w="417" w:type="pct"/>
            <w:tcBorders>
              <w:top w:val="nil"/>
              <w:left w:val="single" w:sz="4" w:space="0" w:color="auto"/>
              <w:bottom w:val="single" w:sz="4" w:space="0" w:color="auto"/>
              <w:right w:val="single" w:sz="4" w:space="0" w:color="auto"/>
            </w:tcBorders>
            <w:noWrap/>
            <w:vAlign w:val="center"/>
            <w:hideMark/>
          </w:tcPr>
          <w:p w14:paraId="19C6A06F"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w:t>
            </w:r>
          </w:p>
        </w:tc>
        <w:tc>
          <w:tcPr>
            <w:tcW w:w="903" w:type="pct"/>
            <w:tcBorders>
              <w:top w:val="nil"/>
              <w:left w:val="nil"/>
              <w:bottom w:val="single" w:sz="4" w:space="0" w:color="auto"/>
              <w:right w:val="single" w:sz="4" w:space="0" w:color="auto"/>
            </w:tcBorders>
            <w:noWrap/>
            <w:vAlign w:val="center"/>
            <w:hideMark/>
          </w:tcPr>
          <w:p w14:paraId="74058E99" w14:textId="1AED47E4"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Воронов</w:t>
            </w:r>
            <w:r>
              <w:rPr>
                <w:rFonts w:ascii="Arial" w:hAnsi="Arial" w:cs="Arial"/>
                <w:color w:val="000000"/>
                <w:sz w:val="18"/>
                <w:szCs w:val="18"/>
              </w:rPr>
              <w:t>ская С</w:t>
            </w:r>
            <w:r w:rsidRPr="004A4807">
              <w:rPr>
                <w:rFonts w:ascii="Arial" w:hAnsi="Arial" w:cs="Arial"/>
                <w:color w:val="000000"/>
                <w:sz w:val="18"/>
                <w:szCs w:val="18"/>
              </w:rPr>
              <w:t>ОШ</w:t>
            </w:r>
          </w:p>
        </w:tc>
        <w:tc>
          <w:tcPr>
            <w:tcW w:w="417" w:type="pct"/>
            <w:tcBorders>
              <w:top w:val="nil"/>
              <w:left w:val="nil"/>
              <w:bottom w:val="single" w:sz="4" w:space="0" w:color="auto"/>
              <w:right w:val="single" w:sz="4" w:space="0" w:color="auto"/>
            </w:tcBorders>
            <w:noWrap/>
            <w:vAlign w:val="center"/>
            <w:hideMark/>
          </w:tcPr>
          <w:p w14:paraId="143C8057"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70144DB6"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208,51</w:t>
            </w:r>
          </w:p>
        </w:tc>
        <w:tc>
          <w:tcPr>
            <w:tcW w:w="408" w:type="pct"/>
            <w:tcBorders>
              <w:top w:val="nil"/>
              <w:left w:val="nil"/>
              <w:bottom w:val="single" w:sz="4" w:space="0" w:color="auto"/>
              <w:right w:val="single" w:sz="4" w:space="0" w:color="auto"/>
            </w:tcBorders>
            <w:vAlign w:val="center"/>
            <w:hideMark/>
          </w:tcPr>
          <w:p w14:paraId="55F64397"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208,51</w:t>
            </w:r>
          </w:p>
        </w:tc>
        <w:tc>
          <w:tcPr>
            <w:tcW w:w="408" w:type="pct"/>
            <w:tcBorders>
              <w:top w:val="nil"/>
              <w:left w:val="nil"/>
              <w:bottom w:val="single" w:sz="4" w:space="0" w:color="auto"/>
              <w:right w:val="single" w:sz="4" w:space="0" w:color="auto"/>
            </w:tcBorders>
            <w:vAlign w:val="center"/>
            <w:hideMark/>
          </w:tcPr>
          <w:p w14:paraId="638BD716"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208,51</w:t>
            </w:r>
          </w:p>
        </w:tc>
        <w:tc>
          <w:tcPr>
            <w:tcW w:w="408" w:type="pct"/>
            <w:tcBorders>
              <w:top w:val="nil"/>
              <w:left w:val="nil"/>
              <w:bottom w:val="single" w:sz="4" w:space="0" w:color="auto"/>
              <w:right w:val="single" w:sz="4" w:space="0" w:color="auto"/>
            </w:tcBorders>
            <w:vAlign w:val="center"/>
            <w:hideMark/>
          </w:tcPr>
          <w:p w14:paraId="06C76207"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208,51</w:t>
            </w:r>
          </w:p>
        </w:tc>
        <w:tc>
          <w:tcPr>
            <w:tcW w:w="408" w:type="pct"/>
            <w:tcBorders>
              <w:top w:val="nil"/>
              <w:left w:val="nil"/>
              <w:bottom w:val="single" w:sz="4" w:space="0" w:color="auto"/>
              <w:right w:val="single" w:sz="4" w:space="0" w:color="auto"/>
            </w:tcBorders>
            <w:vAlign w:val="center"/>
            <w:hideMark/>
          </w:tcPr>
          <w:p w14:paraId="2A0863C3"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208,51</w:t>
            </w:r>
          </w:p>
        </w:tc>
        <w:tc>
          <w:tcPr>
            <w:tcW w:w="408" w:type="pct"/>
            <w:tcBorders>
              <w:top w:val="nil"/>
              <w:left w:val="nil"/>
              <w:bottom w:val="single" w:sz="4" w:space="0" w:color="auto"/>
              <w:right w:val="single" w:sz="4" w:space="0" w:color="auto"/>
            </w:tcBorders>
            <w:vAlign w:val="center"/>
            <w:hideMark/>
          </w:tcPr>
          <w:p w14:paraId="1EE7F2AE"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208,51</w:t>
            </w:r>
          </w:p>
        </w:tc>
        <w:tc>
          <w:tcPr>
            <w:tcW w:w="408" w:type="pct"/>
            <w:tcBorders>
              <w:top w:val="nil"/>
              <w:left w:val="nil"/>
              <w:bottom w:val="single" w:sz="4" w:space="0" w:color="auto"/>
              <w:right w:val="single" w:sz="4" w:space="0" w:color="auto"/>
            </w:tcBorders>
            <w:vAlign w:val="center"/>
            <w:hideMark/>
          </w:tcPr>
          <w:p w14:paraId="4355B196"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208,51</w:t>
            </w:r>
          </w:p>
        </w:tc>
        <w:tc>
          <w:tcPr>
            <w:tcW w:w="407" w:type="pct"/>
            <w:tcBorders>
              <w:top w:val="nil"/>
              <w:left w:val="nil"/>
              <w:bottom w:val="single" w:sz="4" w:space="0" w:color="auto"/>
              <w:right w:val="single" w:sz="4" w:space="0" w:color="auto"/>
            </w:tcBorders>
            <w:vAlign w:val="center"/>
            <w:hideMark/>
          </w:tcPr>
          <w:p w14:paraId="498AA00F"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208,51</w:t>
            </w:r>
          </w:p>
        </w:tc>
      </w:tr>
      <w:tr w:rsidR="00F23009" w:rsidRPr="004A4807" w14:paraId="06ED47C7" w14:textId="77777777" w:rsidTr="004A4807">
        <w:trPr>
          <w:trHeight w:val="20"/>
        </w:trPr>
        <w:tc>
          <w:tcPr>
            <w:tcW w:w="417" w:type="pct"/>
            <w:tcBorders>
              <w:top w:val="nil"/>
              <w:left w:val="single" w:sz="4" w:space="0" w:color="auto"/>
              <w:bottom w:val="single" w:sz="4" w:space="0" w:color="auto"/>
              <w:right w:val="single" w:sz="4" w:space="0" w:color="auto"/>
            </w:tcBorders>
            <w:noWrap/>
            <w:vAlign w:val="center"/>
            <w:hideMark/>
          </w:tcPr>
          <w:p w14:paraId="2186F179"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w:t>
            </w:r>
          </w:p>
        </w:tc>
        <w:tc>
          <w:tcPr>
            <w:tcW w:w="903" w:type="pct"/>
            <w:tcBorders>
              <w:top w:val="nil"/>
              <w:left w:val="nil"/>
              <w:bottom w:val="single" w:sz="4" w:space="0" w:color="auto"/>
              <w:right w:val="single" w:sz="4" w:space="0" w:color="auto"/>
            </w:tcBorders>
            <w:noWrap/>
            <w:vAlign w:val="center"/>
            <w:hideMark/>
          </w:tcPr>
          <w:p w14:paraId="50EA76D0" w14:textId="39DC51BE"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Еловская ООШ</w:t>
            </w:r>
          </w:p>
        </w:tc>
        <w:tc>
          <w:tcPr>
            <w:tcW w:w="417" w:type="pct"/>
            <w:tcBorders>
              <w:top w:val="nil"/>
              <w:left w:val="nil"/>
              <w:bottom w:val="single" w:sz="4" w:space="0" w:color="auto"/>
              <w:right w:val="single" w:sz="4" w:space="0" w:color="auto"/>
            </w:tcBorders>
            <w:noWrap/>
            <w:vAlign w:val="center"/>
            <w:hideMark/>
          </w:tcPr>
          <w:p w14:paraId="4DDCEAD2"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2F294B4A"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265,47</w:t>
            </w:r>
          </w:p>
        </w:tc>
        <w:tc>
          <w:tcPr>
            <w:tcW w:w="408" w:type="pct"/>
            <w:tcBorders>
              <w:top w:val="nil"/>
              <w:left w:val="nil"/>
              <w:bottom w:val="single" w:sz="4" w:space="0" w:color="auto"/>
              <w:right w:val="single" w:sz="4" w:space="0" w:color="auto"/>
            </w:tcBorders>
            <w:vAlign w:val="center"/>
            <w:hideMark/>
          </w:tcPr>
          <w:p w14:paraId="5E3A16EB"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219,76</w:t>
            </w:r>
          </w:p>
        </w:tc>
        <w:tc>
          <w:tcPr>
            <w:tcW w:w="408" w:type="pct"/>
            <w:tcBorders>
              <w:top w:val="nil"/>
              <w:left w:val="nil"/>
              <w:bottom w:val="single" w:sz="4" w:space="0" w:color="auto"/>
              <w:right w:val="single" w:sz="4" w:space="0" w:color="auto"/>
            </w:tcBorders>
            <w:vAlign w:val="center"/>
            <w:hideMark/>
          </w:tcPr>
          <w:p w14:paraId="758E28AF"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219,76</w:t>
            </w:r>
          </w:p>
        </w:tc>
        <w:tc>
          <w:tcPr>
            <w:tcW w:w="408" w:type="pct"/>
            <w:tcBorders>
              <w:top w:val="nil"/>
              <w:left w:val="nil"/>
              <w:bottom w:val="single" w:sz="4" w:space="0" w:color="auto"/>
              <w:right w:val="single" w:sz="4" w:space="0" w:color="auto"/>
            </w:tcBorders>
            <w:vAlign w:val="center"/>
            <w:hideMark/>
          </w:tcPr>
          <w:p w14:paraId="69BBB051"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219,76</w:t>
            </w:r>
          </w:p>
        </w:tc>
        <w:tc>
          <w:tcPr>
            <w:tcW w:w="408" w:type="pct"/>
            <w:tcBorders>
              <w:top w:val="nil"/>
              <w:left w:val="nil"/>
              <w:bottom w:val="single" w:sz="4" w:space="0" w:color="auto"/>
              <w:right w:val="single" w:sz="4" w:space="0" w:color="auto"/>
            </w:tcBorders>
            <w:vAlign w:val="center"/>
            <w:hideMark/>
          </w:tcPr>
          <w:p w14:paraId="6067FF3F"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219,76</w:t>
            </w:r>
          </w:p>
        </w:tc>
        <w:tc>
          <w:tcPr>
            <w:tcW w:w="408" w:type="pct"/>
            <w:tcBorders>
              <w:top w:val="nil"/>
              <w:left w:val="nil"/>
              <w:bottom w:val="single" w:sz="4" w:space="0" w:color="auto"/>
              <w:right w:val="single" w:sz="4" w:space="0" w:color="auto"/>
            </w:tcBorders>
            <w:vAlign w:val="center"/>
            <w:hideMark/>
          </w:tcPr>
          <w:p w14:paraId="10B7FC57"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219,76</w:t>
            </w:r>
          </w:p>
        </w:tc>
        <w:tc>
          <w:tcPr>
            <w:tcW w:w="408" w:type="pct"/>
            <w:tcBorders>
              <w:top w:val="nil"/>
              <w:left w:val="nil"/>
              <w:bottom w:val="single" w:sz="4" w:space="0" w:color="auto"/>
              <w:right w:val="single" w:sz="4" w:space="0" w:color="auto"/>
            </w:tcBorders>
            <w:vAlign w:val="center"/>
            <w:hideMark/>
          </w:tcPr>
          <w:p w14:paraId="7D585105"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219,76</w:t>
            </w:r>
          </w:p>
        </w:tc>
        <w:tc>
          <w:tcPr>
            <w:tcW w:w="407" w:type="pct"/>
            <w:tcBorders>
              <w:top w:val="nil"/>
              <w:left w:val="nil"/>
              <w:bottom w:val="single" w:sz="4" w:space="0" w:color="auto"/>
              <w:right w:val="single" w:sz="4" w:space="0" w:color="auto"/>
            </w:tcBorders>
            <w:vAlign w:val="center"/>
            <w:hideMark/>
          </w:tcPr>
          <w:p w14:paraId="40292E98"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219,76</w:t>
            </w:r>
          </w:p>
        </w:tc>
      </w:tr>
      <w:tr w:rsidR="00F23009" w:rsidRPr="004A4807" w14:paraId="5E430A5B" w14:textId="77777777" w:rsidTr="004A4807">
        <w:trPr>
          <w:trHeight w:val="20"/>
        </w:trPr>
        <w:tc>
          <w:tcPr>
            <w:tcW w:w="417" w:type="pct"/>
            <w:tcBorders>
              <w:top w:val="nil"/>
              <w:left w:val="single" w:sz="4" w:space="0" w:color="auto"/>
              <w:bottom w:val="single" w:sz="4" w:space="0" w:color="auto"/>
              <w:right w:val="single" w:sz="4" w:space="0" w:color="auto"/>
            </w:tcBorders>
            <w:noWrap/>
            <w:vAlign w:val="center"/>
            <w:hideMark/>
          </w:tcPr>
          <w:p w14:paraId="57E74681"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w:t>
            </w:r>
          </w:p>
        </w:tc>
        <w:tc>
          <w:tcPr>
            <w:tcW w:w="903" w:type="pct"/>
            <w:tcBorders>
              <w:top w:val="nil"/>
              <w:left w:val="nil"/>
              <w:bottom w:val="single" w:sz="4" w:space="0" w:color="auto"/>
              <w:right w:val="single" w:sz="4" w:space="0" w:color="auto"/>
            </w:tcBorders>
            <w:noWrap/>
            <w:vAlign w:val="center"/>
            <w:hideMark/>
          </w:tcPr>
          <w:p w14:paraId="5E8898F4" w14:textId="1F98794C"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xml:space="preserve">Осиновская </w:t>
            </w:r>
            <w:r>
              <w:rPr>
                <w:rFonts w:ascii="Arial" w:hAnsi="Arial" w:cs="Arial"/>
                <w:color w:val="000000"/>
                <w:sz w:val="18"/>
                <w:szCs w:val="18"/>
              </w:rPr>
              <w:t>С</w:t>
            </w:r>
            <w:r w:rsidRPr="004A4807">
              <w:rPr>
                <w:rFonts w:ascii="Arial" w:hAnsi="Arial" w:cs="Arial"/>
                <w:color w:val="000000"/>
                <w:sz w:val="18"/>
                <w:szCs w:val="18"/>
              </w:rPr>
              <w:t>ОШ</w:t>
            </w:r>
          </w:p>
        </w:tc>
        <w:tc>
          <w:tcPr>
            <w:tcW w:w="417" w:type="pct"/>
            <w:tcBorders>
              <w:top w:val="nil"/>
              <w:left w:val="nil"/>
              <w:bottom w:val="single" w:sz="4" w:space="0" w:color="auto"/>
              <w:right w:val="single" w:sz="4" w:space="0" w:color="auto"/>
            </w:tcBorders>
            <w:noWrap/>
            <w:vAlign w:val="center"/>
            <w:hideMark/>
          </w:tcPr>
          <w:p w14:paraId="3960BD88"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4F53CBAB"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212,90</w:t>
            </w:r>
          </w:p>
        </w:tc>
        <w:tc>
          <w:tcPr>
            <w:tcW w:w="408" w:type="pct"/>
            <w:tcBorders>
              <w:top w:val="nil"/>
              <w:left w:val="nil"/>
              <w:bottom w:val="single" w:sz="4" w:space="0" w:color="auto"/>
              <w:right w:val="single" w:sz="4" w:space="0" w:color="auto"/>
            </w:tcBorders>
            <w:vAlign w:val="center"/>
            <w:hideMark/>
          </w:tcPr>
          <w:p w14:paraId="5CB940FA"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169,30</w:t>
            </w:r>
          </w:p>
        </w:tc>
        <w:tc>
          <w:tcPr>
            <w:tcW w:w="408" w:type="pct"/>
            <w:tcBorders>
              <w:top w:val="nil"/>
              <w:left w:val="nil"/>
              <w:bottom w:val="single" w:sz="4" w:space="0" w:color="auto"/>
              <w:right w:val="single" w:sz="4" w:space="0" w:color="auto"/>
            </w:tcBorders>
            <w:vAlign w:val="center"/>
            <w:hideMark/>
          </w:tcPr>
          <w:p w14:paraId="49FE9933"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169,30</w:t>
            </w:r>
          </w:p>
        </w:tc>
        <w:tc>
          <w:tcPr>
            <w:tcW w:w="408" w:type="pct"/>
            <w:tcBorders>
              <w:top w:val="nil"/>
              <w:left w:val="nil"/>
              <w:bottom w:val="single" w:sz="4" w:space="0" w:color="auto"/>
              <w:right w:val="single" w:sz="4" w:space="0" w:color="auto"/>
            </w:tcBorders>
            <w:vAlign w:val="center"/>
            <w:hideMark/>
          </w:tcPr>
          <w:p w14:paraId="47482653"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169,30</w:t>
            </w:r>
          </w:p>
        </w:tc>
        <w:tc>
          <w:tcPr>
            <w:tcW w:w="408" w:type="pct"/>
            <w:tcBorders>
              <w:top w:val="nil"/>
              <w:left w:val="nil"/>
              <w:bottom w:val="single" w:sz="4" w:space="0" w:color="auto"/>
              <w:right w:val="single" w:sz="4" w:space="0" w:color="auto"/>
            </w:tcBorders>
            <w:vAlign w:val="center"/>
            <w:hideMark/>
          </w:tcPr>
          <w:p w14:paraId="35F30E1A"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169,30</w:t>
            </w:r>
          </w:p>
        </w:tc>
        <w:tc>
          <w:tcPr>
            <w:tcW w:w="408" w:type="pct"/>
            <w:tcBorders>
              <w:top w:val="nil"/>
              <w:left w:val="nil"/>
              <w:bottom w:val="single" w:sz="4" w:space="0" w:color="auto"/>
              <w:right w:val="single" w:sz="4" w:space="0" w:color="auto"/>
            </w:tcBorders>
            <w:vAlign w:val="center"/>
            <w:hideMark/>
          </w:tcPr>
          <w:p w14:paraId="4870CE04"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169,30</w:t>
            </w:r>
          </w:p>
        </w:tc>
        <w:tc>
          <w:tcPr>
            <w:tcW w:w="408" w:type="pct"/>
            <w:tcBorders>
              <w:top w:val="nil"/>
              <w:left w:val="nil"/>
              <w:bottom w:val="single" w:sz="4" w:space="0" w:color="auto"/>
              <w:right w:val="single" w:sz="4" w:space="0" w:color="auto"/>
            </w:tcBorders>
            <w:vAlign w:val="center"/>
            <w:hideMark/>
          </w:tcPr>
          <w:p w14:paraId="2A9C4FBD"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169,30</w:t>
            </w:r>
          </w:p>
        </w:tc>
        <w:tc>
          <w:tcPr>
            <w:tcW w:w="407" w:type="pct"/>
            <w:tcBorders>
              <w:top w:val="nil"/>
              <w:left w:val="nil"/>
              <w:bottom w:val="single" w:sz="4" w:space="0" w:color="auto"/>
              <w:right w:val="single" w:sz="4" w:space="0" w:color="auto"/>
            </w:tcBorders>
            <w:vAlign w:val="center"/>
            <w:hideMark/>
          </w:tcPr>
          <w:p w14:paraId="49ABC8CC"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169,30</w:t>
            </w:r>
          </w:p>
        </w:tc>
      </w:tr>
      <w:tr w:rsidR="004A4807" w:rsidRPr="004A4807" w14:paraId="17D1033C" w14:textId="77777777" w:rsidTr="004A4807">
        <w:trPr>
          <w:trHeight w:val="20"/>
        </w:trPr>
        <w:tc>
          <w:tcPr>
            <w:tcW w:w="417" w:type="pct"/>
            <w:tcBorders>
              <w:top w:val="nil"/>
              <w:left w:val="single" w:sz="4" w:space="0" w:color="auto"/>
              <w:bottom w:val="single" w:sz="4" w:space="0" w:color="auto"/>
              <w:right w:val="single" w:sz="4" w:space="0" w:color="auto"/>
            </w:tcBorders>
            <w:noWrap/>
            <w:vAlign w:val="center"/>
            <w:hideMark/>
          </w:tcPr>
          <w:p w14:paraId="4CF1338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w:t>
            </w:r>
          </w:p>
        </w:tc>
        <w:tc>
          <w:tcPr>
            <w:tcW w:w="903" w:type="pct"/>
            <w:tcBorders>
              <w:top w:val="nil"/>
              <w:left w:val="nil"/>
              <w:bottom w:val="single" w:sz="4" w:space="0" w:color="auto"/>
              <w:right w:val="single" w:sz="4" w:space="0" w:color="auto"/>
            </w:tcBorders>
            <w:noWrap/>
            <w:vAlign w:val="center"/>
            <w:hideMark/>
          </w:tcPr>
          <w:p w14:paraId="5C51ABA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 11</w:t>
            </w:r>
          </w:p>
        </w:tc>
        <w:tc>
          <w:tcPr>
            <w:tcW w:w="417" w:type="pct"/>
            <w:tcBorders>
              <w:top w:val="nil"/>
              <w:left w:val="nil"/>
              <w:bottom w:val="single" w:sz="4" w:space="0" w:color="auto"/>
              <w:right w:val="single" w:sz="4" w:space="0" w:color="auto"/>
            </w:tcBorders>
            <w:noWrap/>
            <w:vAlign w:val="center"/>
            <w:hideMark/>
          </w:tcPr>
          <w:p w14:paraId="44335D6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0192ADD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191,63</w:t>
            </w:r>
          </w:p>
        </w:tc>
        <w:tc>
          <w:tcPr>
            <w:tcW w:w="408" w:type="pct"/>
            <w:tcBorders>
              <w:top w:val="nil"/>
              <w:left w:val="nil"/>
              <w:bottom w:val="single" w:sz="4" w:space="0" w:color="auto"/>
              <w:right w:val="single" w:sz="4" w:space="0" w:color="auto"/>
            </w:tcBorders>
            <w:vAlign w:val="center"/>
            <w:hideMark/>
          </w:tcPr>
          <w:p w14:paraId="73246CF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187,18</w:t>
            </w:r>
          </w:p>
        </w:tc>
        <w:tc>
          <w:tcPr>
            <w:tcW w:w="408" w:type="pct"/>
            <w:tcBorders>
              <w:top w:val="nil"/>
              <w:left w:val="nil"/>
              <w:bottom w:val="single" w:sz="4" w:space="0" w:color="auto"/>
              <w:right w:val="single" w:sz="4" w:space="0" w:color="auto"/>
            </w:tcBorders>
            <w:vAlign w:val="center"/>
            <w:hideMark/>
          </w:tcPr>
          <w:p w14:paraId="5774573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187,18</w:t>
            </w:r>
          </w:p>
        </w:tc>
        <w:tc>
          <w:tcPr>
            <w:tcW w:w="408" w:type="pct"/>
            <w:tcBorders>
              <w:top w:val="nil"/>
              <w:left w:val="nil"/>
              <w:bottom w:val="single" w:sz="4" w:space="0" w:color="auto"/>
              <w:right w:val="single" w:sz="4" w:space="0" w:color="auto"/>
            </w:tcBorders>
            <w:vAlign w:val="center"/>
            <w:hideMark/>
          </w:tcPr>
          <w:p w14:paraId="254262C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187,18</w:t>
            </w:r>
          </w:p>
        </w:tc>
        <w:tc>
          <w:tcPr>
            <w:tcW w:w="408" w:type="pct"/>
            <w:tcBorders>
              <w:top w:val="nil"/>
              <w:left w:val="nil"/>
              <w:bottom w:val="single" w:sz="4" w:space="0" w:color="auto"/>
              <w:right w:val="single" w:sz="4" w:space="0" w:color="auto"/>
            </w:tcBorders>
            <w:vAlign w:val="center"/>
            <w:hideMark/>
          </w:tcPr>
          <w:p w14:paraId="7ED4FE1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187,18</w:t>
            </w:r>
          </w:p>
        </w:tc>
        <w:tc>
          <w:tcPr>
            <w:tcW w:w="408" w:type="pct"/>
            <w:tcBorders>
              <w:top w:val="nil"/>
              <w:left w:val="nil"/>
              <w:bottom w:val="single" w:sz="4" w:space="0" w:color="auto"/>
              <w:right w:val="single" w:sz="4" w:space="0" w:color="auto"/>
            </w:tcBorders>
            <w:vAlign w:val="center"/>
            <w:hideMark/>
          </w:tcPr>
          <w:p w14:paraId="4C243A8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187,18</w:t>
            </w:r>
          </w:p>
        </w:tc>
        <w:tc>
          <w:tcPr>
            <w:tcW w:w="408" w:type="pct"/>
            <w:tcBorders>
              <w:top w:val="nil"/>
              <w:left w:val="nil"/>
              <w:bottom w:val="single" w:sz="4" w:space="0" w:color="auto"/>
              <w:right w:val="single" w:sz="4" w:space="0" w:color="auto"/>
            </w:tcBorders>
            <w:vAlign w:val="center"/>
            <w:hideMark/>
          </w:tcPr>
          <w:p w14:paraId="24E6313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187,18</w:t>
            </w:r>
          </w:p>
        </w:tc>
        <w:tc>
          <w:tcPr>
            <w:tcW w:w="407" w:type="pct"/>
            <w:tcBorders>
              <w:top w:val="nil"/>
              <w:left w:val="nil"/>
              <w:bottom w:val="single" w:sz="4" w:space="0" w:color="auto"/>
              <w:right w:val="single" w:sz="4" w:space="0" w:color="auto"/>
            </w:tcBorders>
            <w:vAlign w:val="center"/>
            <w:hideMark/>
          </w:tcPr>
          <w:p w14:paraId="2DFB2BE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187,18</w:t>
            </w:r>
          </w:p>
        </w:tc>
      </w:tr>
      <w:tr w:rsidR="004A4807" w:rsidRPr="004A4807" w14:paraId="4F0F2C9D" w14:textId="77777777" w:rsidTr="004A4807">
        <w:trPr>
          <w:trHeight w:val="20"/>
        </w:trPr>
        <w:tc>
          <w:tcPr>
            <w:tcW w:w="417" w:type="pct"/>
            <w:tcBorders>
              <w:top w:val="nil"/>
              <w:left w:val="single" w:sz="4" w:space="0" w:color="auto"/>
              <w:bottom w:val="single" w:sz="4" w:space="0" w:color="auto"/>
              <w:right w:val="single" w:sz="4" w:space="0" w:color="auto"/>
            </w:tcBorders>
            <w:noWrap/>
            <w:vAlign w:val="center"/>
            <w:hideMark/>
          </w:tcPr>
          <w:p w14:paraId="4875C9FF" w14:textId="77777777" w:rsidR="004A4807" w:rsidRPr="004A4807" w:rsidRDefault="004A4807" w:rsidP="004A4807">
            <w:pPr>
              <w:spacing w:line="240" w:lineRule="auto"/>
              <w:ind w:firstLine="0"/>
              <w:jc w:val="center"/>
              <w:rPr>
                <w:rFonts w:ascii="Arial" w:hAnsi="Arial" w:cs="Arial"/>
                <w:color w:val="000000"/>
                <w:sz w:val="18"/>
                <w:szCs w:val="18"/>
              </w:rPr>
            </w:pPr>
          </w:p>
        </w:tc>
        <w:tc>
          <w:tcPr>
            <w:tcW w:w="903" w:type="pct"/>
            <w:tcBorders>
              <w:top w:val="nil"/>
              <w:left w:val="nil"/>
              <w:bottom w:val="single" w:sz="4" w:space="0" w:color="auto"/>
              <w:right w:val="single" w:sz="4" w:space="0" w:color="auto"/>
            </w:tcBorders>
            <w:vAlign w:val="center"/>
            <w:hideMark/>
          </w:tcPr>
          <w:p w14:paraId="69D31420"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Всего по ЕТО</w:t>
            </w:r>
          </w:p>
        </w:tc>
        <w:tc>
          <w:tcPr>
            <w:tcW w:w="417" w:type="pct"/>
            <w:tcBorders>
              <w:top w:val="nil"/>
              <w:left w:val="nil"/>
              <w:bottom w:val="single" w:sz="4" w:space="0" w:color="auto"/>
              <w:right w:val="single" w:sz="4" w:space="0" w:color="auto"/>
            </w:tcBorders>
            <w:noWrap/>
            <w:vAlign w:val="center"/>
            <w:hideMark/>
          </w:tcPr>
          <w:p w14:paraId="61B7FD5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6A7E09A1"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203,45</w:t>
            </w:r>
          </w:p>
        </w:tc>
        <w:tc>
          <w:tcPr>
            <w:tcW w:w="408" w:type="pct"/>
            <w:tcBorders>
              <w:top w:val="nil"/>
              <w:left w:val="nil"/>
              <w:bottom w:val="single" w:sz="4" w:space="0" w:color="auto"/>
              <w:right w:val="single" w:sz="4" w:space="0" w:color="auto"/>
            </w:tcBorders>
            <w:vAlign w:val="center"/>
            <w:hideMark/>
          </w:tcPr>
          <w:p w14:paraId="00445356"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191,12</w:t>
            </w:r>
          </w:p>
        </w:tc>
        <w:tc>
          <w:tcPr>
            <w:tcW w:w="408" w:type="pct"/>
            <w:tcBorders>
              <w:top w:val="nil"/>
              <w:left w:val="nil"/>
              <w:bottom w:val="single" w:sz="4" w:space="0" w:color="auto"/>
              <w:right w:val="single" w:sz="4" w:space="0" w:color="auto"/>
            </w:tcBorders>
            <w:vAlign w:val="center"/>
            <w:hideMark/>
          </w:tcPr>
          <w:p w14:paraId="583DC8A8"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191,12</w:t>
            </w:r>
          </w:p>
        </w:tc>
        <w:tc>
          <w:tcPr>
            <w:tcW w:w="408" w:type="pct"/>
            <w:tcBorders>
              <w:top w:val="nil"/>
              <w:left w:val="nil"/>
              <w:bottom w:val="single" w:sz="4" w:space="0" w:color="auto"/>
              <w:right w:val="single" w:sz="4" w:space="0" w:color="auto"/>
            </w:tcBorders>
            <w:vAlign w:val="center"/>
            <w:hideMark/>
          </w:tcPr>
          <w:p w14:paraId="5547BAA2"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191,12</w:t>
            </w:r>
          </w:p>
        </w:tc>
        <w:tc>
          <w:tcPr>
            <w:tcW w:w="408" w:type="pct"/>
            <w:tcBorders>
              <w:top w:val="nil"/>
              <w:left w:val="nil"/>
              <w:bottom w:val="single" w:sz="4" w:space="0" w:color="auto"/>
              <w:right w:val="single" w:sz="4" w:space="0" w:color="auto"/>
            </w:tcBorders>
            <w:vAlign w:val="center"/>
            <w:hideMark/>
          </w:tcPr>
          <w:p w14:paraId="3BCFCCC4"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191,12</w:t>
            </w:r>
          </w:p>
        </w:tc>
        <w:tc>
          <w:tcPr>
            <w:tcW w:w="408" w:type="pct"/>
            <w:tcBorders>
              <w:top w:val="nil"/>
              <w:left w:val="nil"/>
              <w:bottom w:val="single" w:sz="4" w:space="0" w:color="auto"/>
              <w:right w:val="single" w:sz="4" w:space="0" w:color="auto"/>
            </w:tcBorders>
            <w:vAlign w:val="center"/>
            <w:hideMark/>
          </w:tcPr>
          <w:p w14:paraId="2DEF54F8"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191,12</w:t>
            </w:r>
          </w:p>
        </w:tc>
        <w:tc>
          <w:tcPr>
            <w:tcW w:w="408" w:type="pct"/>
            <w:tcBorders>
              <w:top w:val="nil"/>
              <w:left w:val="nil"/>
              <w:bottom w:val="single" w:sz="4" w:space="0" w:color="auto"/>
              <w:right w:val="single" w:sz="4" w:space="0" w:color="auto"/>
            </w:tcBorders>
            <w:vAlign w:val="center"/>
            <w:hideMark/>
          </w:tcPr>
          <w:p w14:paraId="519B78CC"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191,12</w:t>
            </w:r>
          </w:p>
        </w:tc>
        <w:tc>
          <w:tcPr>
            <w:tcW w:w="407" w:type="pct"/>
            <w:tcBorders>
              <w:top w:val="nil"/>
              <w:left w:val="nil"/>
              <w:bottom w:val="single" w:sz="4" w:space="0" w:color="auto"/>
              <w:right w:val="single" w:sz="4" w:space="0" w:color="auto"/>
            </w:tcBorders>
            <w:vAlign w:val="center"/>
            <w:hideMark/>
          </w:tcPr>
          <w:p w14:paraId="5476079E"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191,12</w:t>
            </w:r>
          </w:p>
        </w:tc>
      </w:tr>
    </w:tbl>
    <w:p w14:paraId="63B198AF" w14:textId="77777777" w:rsidR="00C33604" w:rsidRPr="00C33604" w:rsidRDefault="00C33604" w:rsidP="00C33604">
      <w:pPr>
        <w:keepNext/>
        <w:keepLines/>
        <w:spacing w:line="240" w:lineRule="auto"/>
        <w:ind w:firstLine="0"/>
        <w:rPr>
          <w:rFonts w:ascii="Arial" w:hAnsi="Arial" w:cs="Arial"/>
          <w:sz w:val="24"/>
          <w:szCs w:val="20"/>
        </w:rPr>
      </w:pPr>
    </w:p>
    <w:p w14:paraId="2F3B547B" w14:textId="28FAB432" w:rsidR="00C33604" w:rsidRDefault="00C33604" w:rsidP="00C33604">
      <w:pPr>
        <w:keepNext/>
        <w:keepLines/>
        <w:spacing w:line="240" w:lineRule="auto"/>
        <w:ind w:firstLine="0"/>
        <w:rPr>
          <w:rFonts w:ascii="Arial" w:eastAsia="BatangChe" w:hAnsi="Arial" w:cs="Arial"/>
          <w:sz w:val="24"/>
          <w:szCs w:val="24"/>
        </w:rPr>
      </w:pPr>
      <w:bookmarkStart w:id="260" w:name="_Ref170771061"/>
      <w:r w:rsidRPr="00C33604">
        <w:rPr>
          <w:rFonts w:ascii="Arial" w:hAnsi="Arial" w:cs="Arial"/>
          <w:sz w:val="24"/>
          <w:szCs w:val="20"/>
        </w:rPr>
        <w:t xml:space="preserve">Таблица </w:t>
      </w:r>
      <w:r w:rsidRPr="00C33604">
        <w:rPr>
          <w:rFonts w:ascii="Arial" w:hAnsi="Arial" w:cs="Arial"/>
          <w:sz w:val="24"/>
          <w:szCs w:val="20"/>
        </w:rPr>
        <w:fldChar w:fldCharType="begin"/>
      </w:r>
      <w:r w:rsidRPr="00C33604">
        <w:rPr>
          <w:rFonts w:ascii="Arial" w:hAnsi="Arial" w:cs="Arial"/>
          <w:sz w:val="24"/>
          <w:szCs w:val="20"/>
        </w:rPr>
        <w:instrText xml:space="preserve"> SEQ Таблица \* ARABIC </w:instrText>
      </w:r>
      <w:r w:rsidRPr="00C33604">
        <w:rPr>
          <w:rFonts w:ascii="Arial" w:hAnsi="Arial" w:cs="Arial"/>
          <w:sz w:val="24"/>
          <w:szCs w:val="20"/>
        </w:rPr>
        <w:fldChar w:fldCharType="separate"/>
      </w:r>
      <w:r w:rsidR="00083B08">
        <w:rPr>
          <w:rFonts w:ascii="Arial" w:hAnsi="Arial" w:cs="Arial"/>
          <w:noProof/>
          <w:sz w:val="24"/>
          <w:szCs w:val="20"/>
        </w:rPr>
        <w:t>26</w:t>
      </w:r>
      <w:r w:rsidRPr="00C33604">
        <w:rPr>
          <w:rFonts w:ascii="Arial" w:hAnsi="Arial" w:cs="Arial"/>
          <w:sz w:val="24"/>
          <w:szCs w:val="20"/>
        </w:rPr>
        <w:fldChar w:fldCharType="end"/>
      </w:r>
      <w:bookmarkEnd w:id="258"/>
      <w:bookmarkEnd w:id="259"/>
      <w:bookmarkEnd w:id="260"/>
      <w:r w:rsidRPr="00C33604">
        <w:rPr>
          <w:rFonts w:ascii="Arial" w:hAnsi="Arial" w:cs="Arial"/>
          <w:sz w:val="24"/>
          <w:szCs w:val="20"/>
        </w:rPr>
        <w:t xml:space="preserve"> </w:t>
      </w:r>
      <w:r w:rsidRPr="00C33604">
        <w:rPr>
          <w:rFonts w:ascii="Arial" w:eastAsia="BatangChe" w:hAnsi="Arial" w:cs="Arial"/>
          <w:sz w:val="24"/>
          <w:szCs w:val="24"/>
        </w:rPr>
        <w:t xml:space="preserve">– Прогнозные значения расходов условного топлива на выработку тепловой энергии источниками тепловой энергии </w:t>
      </w:r>
      <w:r w:rsidR="00F218E6">
        <w:rPr>
          <w:rFonts w:ascii="Arial" w:eastAsia="BatangChe" w:hAnsi="Arial" w:cs="Arial"/>
          <w:sz w:val="24"/>
          <w:szCs w:val="24"/>
        </w:rPr>
        <w:t>Воронов</w:t>
      </w:r>
      <w:r w:rsidRPr="00C33604">
        <w:rPr>
          <w:rFonts w:ascii="Arial" w:eastAsia="BatangChe" w:hAnsi="Arial" w:cs="Arial"/>
          <w:sz w:val="24"/>
          <w:szCs w:val="24"/>
        </w:rPr>
        <w:t>ского сельского поселения, тонн условного топлива</w:t>
      </w:r>
    </w:p>
    <w:tbl>
      <w:tblPr>
        <w:tblW w:w="5000" w:type="pct"/>
        <w:tblLook w:val="04A0" w:firstRow="1" w:lastRow="0" w:firstColumn="1" w:lastColumn="0" w:noHBand="0" w:noVBand="1"/>
      </w:tblPr>
      <w:tblGrid>
        <w:gridCol w:w="1215"/>
        <w:gridCol w:w="2631"/>
        <w:gridCol w:w="1215"/>
        <w:gridCol w:w="1188"/>
        <w:gridCol w:w="1188"/>
        <w:gridCol w:w="1188"/>
        <w:gridCol w:w="1188"/>
        <w:gridCol w:w="1188"/>
        <w:gridCol w:w="1188"/>
        <w:gridCol w:w="1188"/>
        <w:gridCol w:w="1185"/>
      </w:tblGrid>
      <w:tr w:rsidR="004A4807" w:rsidRPr="004A4807" w14:paraId="6F7B2525" w14:textId="77777777" w:rsidTr="004A4807">
        <w:trPr>
          <w:trHeight w:val="283"/>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E8A1F67" w14:textId="77777777" w:rsidR="004A4807" w:rsidRPr="004A4807" w:rsidRDefault="004A4807" w:rsidP="004A4807">
            <w:pPr>
              <w:spacing w:line="240" w:lineRule="auto"/>
              <w:ind w:firstLine="0"/>
              <w:jc w:val="center"/>
              <w:rPr>
                <w:rFonts w:ascii="Arial" w:hAnsi="Arial" w:cs="Arial"/>
                <w:b/>
                <w:bCs/>
                <w:color w:val="000000"/>
                <w:sz w:val="18"/>
                <w:szCs w:val="18"/>
              </w:rPr>
            </w:pPr>
            <w:bookmarkStart w:id="261" w:name="_Ref87433060"/>
            <w:r w:rsidRPr="004A4807">
              <w:rPr>
                <w:rFonts w:ascii="Arial" w:hAnsi="Arial" w:cs="Arial"/>
                <w:b/>
                <w:bCs/>
                <w:color w:val="000000"/>
                <w:sz w:val="18"/>
                <w:szCs w:val="18"/>
              </w:rPr>
              <w:t>N п/п</w:t>
            </w:r>
          </w:p>
        </w:tc>
        <w:tc>
          <w:tcPr>
            <w:tcW w:w="90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3E36D4F"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Наименование котельной</w:t>
            </w:r>
          </w:p>
        </w:tc>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6E56710"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Вид топлива</w:t>
            </w:r>
          </w:p>
        </w:tc>
        <w:tc>
          <w:tcPr>
            <w:tcW w:w="3262" w:type="pct"/>
            <w:gridSpan w:val="8"/>
            <w:tcBorders>
              <w:top w:val="single" w:sz="4" w:space="0" w:color="auto"/>
              <w:left w:val="nil"/>
              <w:bottom w:val="single" w:sz="4" w:space="0" w:color="auto"/>
              <w:right w:val="single" w:sz="4" w:space="0" w:color="auto"/>
            </w:tcBorders>
            <w:shd w:val="clear" w:color="000000" w:fill="F2F2F2"/>
            <w:vAlign w:val="center"/>
            <w:hideMark/>
          </w:tcPr>
          <w:p w14:paraId="49AF91DA"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Расход условного топлива на выработку тепловой энергии, т.у.т</w:t>
            </w:r>
          </w:p>
        </w:tc>
      </w:tr>
      <w:tr w:rsidR="004A4807" w:rsidRPr="004A4807" w14:paraId="4D0B9528" w14:textId="77777777" w:rsidTr="004A4807">
        <w:trPr>
          <w:trHeight w:val="283"/>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624CEB2F"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903" w:type="pct"/>
            <w:vMerge/>
            <w:tcBorders>
              <w:top w:val="single" w:sz="4" w:space="0" w:color="auto"/>
              <w:left w:val="single" w:sz="4" w:space="0" w:color="auto"/>
              <w:bottom w:val="single" w:sz="4" w:space="0" w:color="auto"/>
              <w:right w:val="single" w:sz="4" w:space="0" w:color="auto"/>
            </w:tcBorders>
            <w:vAlign w:val="center"/>
            <w:hideMark/>
          </w:tcPr>
          <w:p w14:paraId="3BE755E6"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34D71AA4"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408" w:type="pct"/>
            <w:tcBorders>
              <w:top w:val="nil"/>
              <w:left w:val="nil"/>
              <w:bottom w:val="single" w:sz="4" w:space="0" w:color="auto"/>
              <w:right w:val="single" w:sz="4" w:space="0" w:color="auto"/>
            </w:tcBorders>
            <w:shd w:val="clear" w:color="000000" w:fill="F2F2F2"/>
            <w:vAlign w:val="center"/>
            <w:hideMark/>
          </w:tcPr>
          <w:p w14:paraId="3B25E75C"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2023</w:t>
            </w:r>
          </w:p>
        </w:tc>
        <w:tc>
          <w:tcPr>
            <w:tcW w:w="408" w:type="pct"/>
            <w:tcBorders>
              <w:top w:val="nil"/>
              <w:left w:val="nil"/>
              <w:bottom w:val="single" w:sz="4" w:space="0" w:color="auto"/>
              <w:right w:val="single" w:sz="4" w:space="0" w:color="auto"/>
            </w:tcBorders>
            <w:shd w:val="clear" w:color="000000" w:fill="F2F2F2"/>
            <w:vAlign w:val="center"/>
            <w:hideMark/>
          </w:tcPr>
          <w:p w14:paraId="38298FD6"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2024</w:t>
            </w:r>
          </w:p>
        </w:tc>
        <w:tc>
          <w:tcPr>
            <w:tcW w:w="408" w:type="pct"/>
            <w:tcBorders>
              <w:top w:val="nil"/>
              <w:left w:val="nil"/>
              <w:bottom w:val="single" w:sz="4" w:space="0" w:color="auto"/>
              <w:right w:val="single" w:sz="4" w:space="0" w:color="auto"/>
            </w:tcBorders>
            <w:shd w:val="clear" w:color="000000" w:fill="F2F2F2"/>
            <w:vAlign w:val="center"/>
            <w:hideMark/>
          </w:tcPr>
          <w:p w14:paraId="2D7FCF4C"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2025</w:t>
            </w:r>
          </w:p>
        </w:tc>
        <w:tc>
          <w:tcPr>
            <w:tcW w:w="408" w:type="pct"/>
            <w:tcBorders>
              <w:top w:val="nil"/>
              <w:left w:val="nil"/>
              <w:bottom w:val="single" w:sz="4" w:space="0" w:color="auto"/>
              <w:right w:val="single" w:sz="4" w:space="0" w:color="auto"/>
            </w:tcBorders>
            <w:shd w:val="clear" w:color="000000" w:fill="F2F2F2"/>
            <w:vAlign w:val="center"/>
            <w:hideMark/>
          </w:tcPr>
          <w:p w14:paraId="1B406630"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2026</w:t>
            </w:r>
          </w:p>
        </w:tc>
        <w:tc>
          <w:tcPr>
            <w:tcW w:w="408" w:type="pct"/>
            <w:tcBorders>
              <w:top w:val="nil"/>
              <w:left w:val="nil"/>
              <w:bottom w:val="single" w:sz="4" w:space="0" w:color="auto"/>
              <w:right w:val="single" w:sz="4" w:space="0" w:color="auto"/>
            </w:tcBorders>
            <w:shd w:val="clear" w:color="000000" w:fill="F2F2F2"/>
            <w:vAlign w:val="center"/>
            <w:hideMark/>
          </w:tcPr>
          <w:p w14:paraId="109CEF2C"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2027</w:t>
            </w:r>
          </w:p>
        </w:tc>
        <w:tc>
          <w:tcPr>
            <w:tcW w:w="408" w:type="pct"/>
            <w:tcBorders>
              <w:top w:val="nil"/>
              <w:left w:val="nil"/>
              <w:bottom w:val="single" w:sz="4" w:space="0" w:color="auto"/>
              <w:right w:val="single" w:sz="4" w:space="0" w:color="auto"/>
            </w:tcBorders>
            <w:shd w:val="clear" w:color="000000" w:fill="F2F2F2"/>
            <w:vAlign w:val="center"/>
            <w:hideMark/>
          </w:tcPr>
          <w:p w14:paraId="6F901325"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2028</w:t>
            </w:r>
          </w:p>
        </w:tc>
        <w:tc>
          <w:tcPr>
            <w:tcW w:w="408" w:type="pct"/>
            <w:tcBorders>
              <w:top w:val="nil"/>
              <w:left w:val="nil"/>
              <w:bottom w:val="single" w:sz="4" w:space="0" w:color="auto"/>
              <w:right w:val="single" w:sz="4" w:space="0" w:color="auto"/>
            </w:tcBorders>
            <w:shd w:val="clear" w:color="000000" w:fill="F2F2F2"/>
            <w:vAlign w:val="center"/>
            <w:hideMark/>
          </w:tcPr>
          <w:p w14:paraId="053B5A12"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2033</w:t>
            </w:r>
          </w:p>
        </w:tc>
        <w:tc>
          <w:tcPr>
            <w:tcW w:w="407" w:type="pct"/>
            <w:tcBorders>
              <w:top w:val="nil"/>
              <w:left w:val="nil"/>
              <w:bottom w:val="single" w:sz="4" w:space="0" w:color="auto"/>
              <w:right w:val="single" w:sz="4" w:space="0" w:color="auto"/>
            </w:tcBorders>
            <w:shd w:val="clear" w:color="000000" w:fill="F2F2F2"/>
            <w:vAlign w:val="center"/>
            <w:hideMark/>
          </w:tcPr>
          <w:p w14:paraId="50FB201B"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2038</w:t>
            </w:r>
          </w:p>
        </w:tc>
      </w:tr>
      <w:tr w:rsidR="00F23009" w:rsidRPr="004A4807" w14:paraId="44FCF29F"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50660835"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w:t>
            </w:r>
          </w:p>
        </w:tc>
        <w:tc>
          <w:tcPr>
            <w:tcW w:w="903" w:type="pct"/>
            <w:tcBorders>
              <w:top w:val="nil"/>
              <w:left w:val="nil"/>
              <w:bottom w:val="single" w:sz="4" w:space="0" w:color="auto"/>
              <w:right w:val="single" w:sz="4" w:space="0" w:color="auto"/>
            </w:tcBorders>
            <w:noWrap/>
            <w:vAlign w:val="center"/>
            <w:hideMark/>
          </w:tcPr>
          <w:p w14:paraId="7555A993" w14:textId="3D3CA3ED"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Воронов</w:t>
            </w:r>
            <w:r>
              <w:rPr>
                <w:rFonts w:ascii="Arial" w:hAnsi="Arial" w:cs="Arial"/>
                <w:color w:val="000000"/>
                <w:sz w:val="18"/>
                <w:szCs w:val="18"/>
              </w:rPr>
              <w:t>ская С</w:t>
            </w:r>
            <w:r w:rsidRPr="004A4807">
              <w:rPr>
                <w:rFonts w:ascii="Arial" w:hAnsi="Arial" w:cs="Arial"/>
                <w:color w:val="000000"/>
                <w:sz w:val="18"/>
                <w:szCs w:val="18"/>
              </w:rPr>
              <w:t>ОШ</w:t>
            </w:r>
          </w:p>
        </w:tc>
        <w:tc>
          <w:tcPr>
            <w:tcW w:w="417" w:type="pct"/>
            <w:tcBorders>
              <w:top w:val="nil"/>
              <w:left w:val="nil"/>
              <w:bottom w:val="single" w:sz="4" w:space="0" w:color="auto"/>
              <w:right w:val="single" w:sz="4" w:space="0" w:color="auto"/>
            </w:tcBorders>
            <w:noWrap/>
            <w:vAlign w:val="center"/>
            <w:hideMark/>
          </w:tcPr>
          <w:p w14:paraId="725761D0"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1D505AAE"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08" w:type="pct"/>
            <w:tcBorders>
              <w:top w:val="nil"/>
              <w:left w:val="nil"/>
              <w:bottom w:val="single" w:sz="4" w:space="0" w:color="auto"/>
              <w:right w:val="single" w:sz="4" w:space="0" w:color="auto"/>
            </w:tcBorders>
            <w:vAlign w:val="center"/>
            <w:hideMark/>
          </w:tcPr>
          <w:p w14:paraId="2EB39144"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08" w:type="pct"/>
            <w:tcBorders>
              <w:top w:val="nil"/>
              <w:left w:val="nil"/>
              <w:bottom w:val="single" w:sz="4" w:space="0" w:color="auto"/>
              <w:right w:val="single" w:sz="4" w:space="0" w:color="auto"/>
            </w:tcBorders>
            <w:vAlign w:val="center"/>
            <w:hideMark/>
          </w:tcPr>
          <w:p w14:paraId="39D89F31"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08" w:type="pct"/>
            <w:tcBorders>
              <w:top w:val="nil"/>
              <w:left w:val="nil"/>
              <w:bottom w:val="single" w:sz="4" w:space="0" w:color="auto"/>
              <w:right w:val="single" w:sz="4" w:space="0" w:color="auto"/>
            </w:tcBorders>
            <w:vAlign w:val="center"/>
            <w:hideMark/>
          </w:tcPr>
          <w:p w14:paraId="465FEB33"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08" w:type="pct"/>
            <w:tcBorders>
              <w:top w:val="nil"/>
              <w:left w:val="nil"/>
              <w:bottom w:val="single" w:sz="4" w:space="0" w:color="auto"/>
              <w:right w:val="single" w:sz="4" w:space="0" w:color="auto"/>
            </w:tcBorders>
            <w:vAlign w:val="center"/>
            <w:hideMark/>
          </w:tcPr>
          <w:p w14:paraId="68CED98B"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08" w:type="pct"/>
            <w:tcBorders>
              <w:top w:val="nil"/>
              <w:left w:val="nil"/>
              <w:bottom w:val="single" w:sz="4" w:space="0" w:color="auto"/>
              <w:right w:val="single" w:sz="4" w:space="0" w:color="auto"/>
            </w:tcBorders>
            <w:vAlign w:val="center"/>
            <w:hideMark/>
          </w:tcPr>
          <w:p w14:paraId="627C976A"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08" w:type="pct"/>
            <w:tcBorders>
              <w:top w:val="nil"/>
              <w:left w:val="nil"/>
              <w:bottom w:val="single" w:sz="4" w:space="0" w:color="auto"/>
              <w:right w:val="single" w:sz="4" w:space="0" w:color="auto"/>
            </w:tcBorders>
            <w:vAlign w:val="center"/>
            <w:hideMark/>
          </w:tcPr>
          <w:p w14:paraId="60C9A941"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07" w:type="pct"/>
            <w:tcBorders>
              <w:top w:val="nil"/>
              <w:left w:val="nil"/>
              <w:bottom w:val="single" w:sz="4" w:space="0" w:color="auto"/>
              <w:right w:val="single" w:sz="4" w:space="0" w:color="auto"/>
            </w:tcBorders>
            <w:vAlign w:val="center"/>
            <w:hideMark/>
          </w:tcPr>
          <w:p w14:paraId="336F0419"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r>
      <w:tr w:rsidR="00F23009" w:rsidRPr="004A4807" w14:paraId="0AE654D2"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36F498CD"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w:t>
            </w:r>
          </w:p>
        </w:tc>
        <w:tc>
          <w:tcPr>
            <w:tcW w:w="903" w:type="pct"/>
            <w:tcBorders>
              <w:top w:val="nil"/>
              <w:left w:val="nil"/>
              <w:bottom w:val="single" w:sz="4" w:space="0" w:color="auto"/>
              <w:right w:val="single" w:sz="4" w:space="0" w:color="auto"/>
            </w:tcBorders>
            <w:noWrap/>
            <w:vAlign w:val="center"/>
            <w:hideMark/>
          </w:tcPr>
          <w:p w14:paraId="6096BE8C" w14:textId="210D7226"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Еловская ООШ</w:t>
            </w:r>
          </w:p>
        </w:tc>
        <w:tc>
          <w:tcPr>
            <w:tcW w:w="417" w:type="pct"/>
            <w:tcBorders>
              <w:top w:val="nil"/>
              <w:left w:val="nil"/>
              <w:bottom w:val="single" w:sz="4" w:space="0" w:color="auto"/>
              <w:right w:val="single" w:sz="4" w:space="0" w:color="auto"/>
            </w:tcBorders>
            <w:noWrap/>
            <w:vAlign w:val="center"/>
            <w:hideMark/>
          </w:tcPr>
          <w:p w14:paraId="1218E50B"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601784DA"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73,70</w:t>
            </w:r>
          </w:p>
        </w:tc>
        <w:tc>
          <w:tcPr>
            <w:tcW w:w="408" w:type="pct"/>
            <w:tcBorders>
              <w:top w:val="nil"/>
              <w:left w:val="nil"/>
              <w:bottom w:val="single" w:sz="4" w:space="0" w:color="auto"/>
              <w:right w:val="single" w:sz="4" w:space="0" w:color="auto"/>
            </w:tcBorders>
            <w:vAlign w:val="center"/>
            <w:hideMark/>
          </w:tcPr>
          <w:p w14:paraId="01507F55"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c>
          <w:tcPr>
            <w:tcW w:w="408" w:type="pct"/>
            <w:tcBorders>
              <w:top w:val="nil"/>
              <w:left w:val="nil"/>
              <w:bottom w:val="single" w:sz="4" w:space="0" w:color="auto"/>
              <w:right w:val="single" w:sz="4" w:space="0" w:color="auto"/>
            </w:tcBorders>
            <w:vAlign w:val="center"/>
            <w:hideMark/>
          </w:tcPr>
          <w:p w14:paraId="08319515"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c>
          <w:tcPr>
            <w:tcW w:w="408" w:type="pct"/>
            <w:tcBorders>
              <w:top w:val="nil"/>
              <w:left w:val="nil"/>
              <w:bottom w:val="single" w:sz="4" w:space="0" w:color="auto"/>
              <w:right w:val="single" w:sz="4" w:space="0" w:color="auto"/>
            </w:tcBorders>
            <w:vAlign w:val="center"/>
            <w:hideMark/>
          </w:tcPr>
          <w:p w14:paraId="7130F8C1"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c>
          <w:tcPr>
            <w:tcW w:w="408" w:type="pct"/>
            <w:tcBorders>
              <w:top w:val="nil"/>
              <w:left w:val="nil"/>
              <w:bottom w:val="single" w:sz="4" w:space="0" w:color="auto"/>
              <w:right w:val="single" w:sz="4" w:space="0" w:color="auto"/>
            </w:tcBorders>
            <w:vAlign w:val="center"/>
            <w:hideMark/>
          </w:tcPr>
          <w:p w14:paraId="7EC3FD4E"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c>
          <w:tcPr>
            <w:tcW w:w="408" w:type="pct"/>
            <w:tcBorders>
              <w:top w:val="nil"/>
              <w:left w:val="nil"/>
              <w:bottom w:val="single" w:sz="4" w:space="0" w:color="auto"/>
              <w:right w:val="single" w:sz="4" w:space="0" w:color="auto"/>
            </w:tcBorders>
            <w:vAlign w:val="center"/>
            <w:hideMark/>
          </w:tcPr>
          <w:p w14:paraId="3FD9A53A"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c>
          <w:tcPr>
            <w:tcW w:w="408" w:type="pct"/>
            <w:tcBorders>
              <w:top w:val="nil"/>
              <w:left w:val="nil"/>
              <w:bottom w:val="single" w:sz="4" w:space="0" w:color="auto"/>
              <w:right w:val="single" w:sz="4" w:space="0" w:color="auto"/>
            </w:tcBorders>
            <w:vAlign w:val="center"/>
            <w:hideMark/>
          </w:tcPr>
          <w:p w14:paraId="1BA480B5"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c>
          <w:tcPr>
            <w:tcW w:w="407" w:type="pct"/>
            <w:tcBorders>
              <w:top w:val="nil"/>
              <w:left w:val="nil"/>
              <w:bottom w:val="single" w:sz="4" w:space="0" w:color="auto"/>
              <w:right w:val="single" w:sz="4" w:space="0" w:color="auto"/>
            </w:tcBorders>
            <w:vAlign w:val="center"/>
            <w:hideMark/>
          </w:tcPr>
          <w:p w14:paraId="10EA630B"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r>
      <w:tr w:rsidR="00F23009" w:rsidRPr="004A4807" w14:paraId="1BD82F0C"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4150BC21"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w:t>
            </w:r>
          </w:p>
        </w:tc>
        <w:tc>
          <w:tcPr>
            <w:tcW w:w="903" w:type="pct"/>
            <w:tcBorders>
              <w:top w:val="nil"/>
              <w:left w:val="nil"/>
              <w:bottom w:val="single" w:sz="4" w:space="0" w:color="auto"/>
              <w:right w:val="single" w:sz="4" w:space="0" w:color="auto"/>
            </w:tcBorders>
            <w:noWrap/>
            <w:vAlign w:val="center"/>
            <w:hideMark/>
          </w:tcPr>
          <w:p w14:paraId="514E0E89" w14:textId="1AB08C81"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xml:space="preserve">Осиновская </w:t>
            </w:r>
            <w:r>
              <w:rPr>
                <w:rFonts w:ascii="Arial" w:hAnsi="Arial" w:cs="Arial"/>
                <w:color w:val="000000"/>
                <w:sz w:val="18"/>
                <w:szCs w:val="18"/>
              </w:rPr>
              <w:t>С</w:t>
            </w:r>
            <w:r w:rsidRPr="004A4807">
              <w:rPr>
                <w:rFonts w:ascii="Arial" w:hAnsi="Arial" w:cs="Arial"/>
                <w:color w:val="000000"/>
                <w:sz w:val="18"/>
                <w:szCs w:val="18"/>
              </w:rPr>
              <w:t>ОШ</w:t>
            </w:r>
          </w:p>
        </w:tc>
        <w:tc>
          <w:tcPr>
            <w:tcW w:w="417" w:type="pct"/>
            <w:tcBorders>
              <w:top w:val="nil"/>
              <w:left w:val="nil"/>
              <w:bottom w:val="single" w:sz="4" w:space="0" w:color="auto"/>
              <w:right w:val="single" w:sz="4" w:space="0" w:color="auto"/>
            </w:tcBorders>
            <w:noWrap/>
            <w:vAlign w:val="center"/>
            <w:hideMark/>
          </w:tcPr>
          <w:p w14:paraId="3A9081B9"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54CD7BE2"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94,47</w:t>
            </w:r>
          </w:p>
        </w:tc>
        <w:tc>
          <w:tcPr>
            <w:tcW w:w="408" w:type="pct"/>
            <w:tcBorders>
              <w:top w:val="nil"/>
              <w:left w:val="nil"/>
              <w:bottom w:val="single" w:sz="4" w:space="0" w:color="auto"/>
              <w:right w:val="single" w:sz="4" w:space="0" w:color="auto"/>
            </w:tcBorders>
            <w:vAlign w:val="center"/>
            <w:hideMark/>
          </w:tcPr>
          <w:p w14:paraId="6A167998"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c>
          <w:tcPr>
            <w:tcW w:w="408" w:type="pct"/>
            <w:tcBorders>
              <w:top w:val="nil"/>
              <w:left w:val="nil"/>
              <w:bottom w:val="single" w:sz="4" w:space="0" w:color="auto"/>
              <w:right w:val="single" w:sz="4" w:space="0" w:color="auto"/>
            </w:tcBorders>
            <w:vAlign w:val="center"/>
            <w:hideMark/>
          </w:tcPr>
          <w:p w14:paraId="7B43BD04"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c>
          <w:tcPr>
            <w:tcW w:w="408" w:type="pct"/>
            <w:tcBorders>
              <w:top w:val="nil"/>
              <w:left w:val="nil"/>
              <w:bottom w:val="single" w:sz="4" w:space="0" w:color="auto"/>
              <w:right w:val="single" w:sz="4" w:space="0" w:color="auto"/>
            </w:tcBorders>
            <w:vAlign w:val="center"/>
            <w:hideMark/>
          </w:tcPr>
          <w:p w14:paraId="70B74BDE"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c>
          <w:tcPr>
            <w:tcW w:w="408" w:type="pct"/>
            <w:tcBorders>
              <w:top w:val="nil"/>
              <w:left w:val="nil"/>
              <w:bottom w:val="single" w:sz="4" w:space="0" w:color="auto"/>
              <w:right w:val="single" w:sz="4" w:space="0" w:color="auto"/>
            </w:tcBorders>
            <w:vAlign w:val="center"/>
            <w:hideMark/>
          </w:tcPr>
          <w:p w14:paraId="42E688F2"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c>
          <w:tcPr>
            <w:tcW w:w="408" w:type="pct"/>
            <w:tcBorders>
              <w:top w:val="nil"/>
              <w:left w:val="nil"/>
              <w:bottom w:val="single" w:sz="4" w:space="0" w:color="auto"/>
              <w:right w:val="single" w:sz="4" w:space="0" w:color="auto"/>
            </w:tcBorders>
            <w:vAlign w:val="center"/>
            <w:hideMark/>
          </w:tcPr>
          <w:p w14:paraId="21208B26"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c>
          <w:tcPr>
            <w:tcW w:w="408" w:type="pct"/>
            <w:tcBorders>
              <w:top w:val="nil"/>
              <w:left w:val="nil"/>
              <w:bottom w:val="single" w:sz="4" w:space="0" w:color="auto"/>
              <w:right w:val="single" w:sz="4" w:space="0" w:color="auto"/>
            </w:tcBorders>
            <w:vAlign w:val="center"/>
            <w:hideMark/>
          </w:tcPr>
          <w:p w14:paraId="78870578"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c>
          <w:tcPr>
            <w:tcW w:w="407" w:type="pct"/>
            <w:tcBorders>
              <w:top w:val="nil"/>
              <w:left w:val="nil"/>
              <w:bottom w:val="single" w:sz="4" w:space="0" w:color="auto"/>
              <w:right w:val="single" w:sz="4" w:space="0" w:color="auto"/>
            </w:tcBorders>
            <w:vAlign w:val="center"/>
            <w:hideMark/>
          </w:tcPr>
          <w:p w14:paraId="6EE9D689"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r>
      <w:tr w:rsidR="004A4807" w:rsidRPr="004A4807" w14:paraId="1E06426A"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4F919AC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w:t>
            </w:r>
          </w:p>
        </w:tc>
        <w:tc>
          <w:tcPr>
            <w:tcW w:w="903" w:type="pct"/>
            <w:tcBorders>
              <w:top w:val="nil"/>
              <w:left w:val="nil"/>
              <w:bottom w:val="single" w:sz="4" w:space="0" w:color="auto"/>
              <w:right w:val="single" w:sz="4" w:space="0" w:color="auto"/>
            </w:tcBorders>
            <w:noWrap/>
            <w:vAlign w:val="center"/>
            <w:hideMark/>
          </w:tcPr>
          <w:p w14:paraId="1FEB9FB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 11</w:t>
            </w:r>
          </w:p>
        </w:tc>
        <w:tc>
          <w:tcPr>
            <w:tcW w:w="417" w:type="pct"/>
            <w:tcBorders>
              <w:top w:val="nil"/>
              <w:left w:val="nil"/>
              <w:bottom w:val="single" w:sz="4" w:space="0" w:color="auto"/>
              <w:right w:val="single" w:sz="4" w:space="0" w:color="auto"/>
            </w:tcBorders>
            <w:noWrap/>
            <w:vAlign w:val="center"/>
            <w:hideMark/>
          </w:tcPr>
          <w:p w14:paraId="2D5AAD4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0AB77F4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395,97</w:t>
            </w:r>
          </w:p>
        </w:tc>
        <w:tc>
          <w:tcPr>
            <w:tcW w:w="408" w:type="pct"/>
            <w:tcBorders>
              <w:top w:val="nil"/>
              <w:left w:val="nil"/>
              <w:bottom w:val="single" w:sz="4" w:space="0" w:color="auto"/>
              <w:right w:val="single" w:sz="4" w:space="0" w:color="auto"/>
            </w:tcBorders>
            <w:vAlign w:val="center"/>
            <w:hideMark/>
          </w:tcPr>
          <w:p w14:paraId="3C9A768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c>
          <w:tcPr>
            <w:tcW w:w="408" w:type="pct"/>
            <w:tcBorders>
              <w:top w:val="nil"/>
              <w:left w:val="nil"/>
              <w:bottom w:val="single" w:sz="4" w:space="0" w:color="auto"/>
              <w:right w:val="single" w:sz="4" w:space="0" w:color="auto"/>
            </w:tcBorders>
            <w:vAlign w:val="center"/>
            <w:hideMark/>
          </w:tcPr>
          <w:p w14:paraId="0CC1C13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c>
          <w:tcPr>
            <w:tcW w:w="408" w:type="pct"/>
            <w:tcBorders>
              <w:top w:val="nil"/>
              <w:left w:val="nil"/>
              <w:bottom w:val="single" w:sz="4" w:space="0" w:color="auto"/>
              <w:right w:val="single" w:sz="4" w:space="0" w:color="auto"/>
            </w:tcBorders>
            <w:vAlign w:val="center"/>
            <w:hideMark/>
          </w:tcPr>
          <w:p w14:paraId="001DCF8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c>
          <w:tcPr>
            <w:tcW w:w="408" w:type="pct"/>
            <w:tcBorders>
              <w:top w:val="nil"/>
              <w:left w:val="nil"/>
              <w:bottom w:val="single" w:sz="4" w:space="0" w:color="auto"/>
              <w:right w:val="single" w:sz="4" w:space="0" w:color="auto"/>
            </w:tcBorders>
            <w:vAlign w:val="center"/>
            <w:hideMark/>
          </w:tcPr>
          <w:p w14:paraId="12AEDCD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c>
          <w:tcPr>
            <w:tcW w:w="408" w:type="pct"/>
            <w:tcBorders>
              <w:top w:val="nil"/>
              <w:left w:val="nil"/>
              <w:bottom w:val="single" w:sz="4" w:space="0" w:color="auto"/>
              <w:right w:val="single" w:sz="4" w:space="0" w:color="auto"/>
            </w:tcBorders>
            <w:vAlign w:val="center"/>
            <w:hideMark/>
          </w:tcPr>
          <w:p w14:paraId="5959D39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c>
          <w:tcPr>
            <w:tcW w:w="408" w:type="pct"/>
            <w:tcBorders>
              <w:top w:val="nil"/>
              <w:left w:val="nil"/>
              <w:bottom w:val="single" w:sz="4" w:space="0" w:color="auto"/>
              <w:right w:val="single" w:sz="4" w:space="0" w:color="auto"/>
            </w:tcBorders>
            <w:vAlign w:val="center"/>
            <w:hideMark/>
          </w:tcPr>
          <w:p w14:paraId="6616CFE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c>
          <w:tcPr>
            <w:tcW w:w="407" w:type="pct"/>
            <w:tcBorders>
              <w:top w:val="nil"/>
              <w:left w:val="nil"/>
              <w:bottom w:val="single" w:sz="4" w:space="0" w:color="auto"/>
              <w:right w:val="single" w:sz="4" w:space="0" w:color="auto"/>
            </w:tcBorders>
            <w:vAlign w:val="center"/>
            <w:hideMark/>
          </w:tcPr>
          <w:p w14:paraId="1433B07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r>
      <w:tr w:rsidR="004A4807" w:rsidRPr="004A4807" w14:paraId="29DD5970"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712EAD47" w14:textId="77777777" w:rsidR="004A4807" w:rsidRPr="004A4807" w:rsidRDefault="004A4807" w:rsidP="004A4807">
            <w:pPr>
              <w:spacing w:line="240" w:lineRule="auto"/>
              <w:ind w:firstLine="0"/>
              <w:jc w:val="center"/>
              <w:rPr>
                <w:rFonts w:ascii="Arial" w:hAnsi="Arial" w:cs="Arial"/>
                <w:color w:val="000000"/>
                <w:sz w:val="18"/>
                <w:szCs w:val="18"/>
              </w:rPr>
            </w:pPr>
          </w:p>
        </w:tc>
        <w:tc>
          <w:tcPr>
            <w:tcW w:w="903" w:type="pct"/>
            <w:tcBorders>
              <w:top w:val="nil"/>
              <w:left w:val="nil"/>
              <w:bottom w:val="single" w:sz="4" w:space="0" w:color="auto"/>
              <w:right w:val="single" w:sz="4" w:space="0" w:color="auto"/>
            </w:tcBorders>
            <w:vAlign w:val="center"/>
            <w:hideMark/>
          </w:tcPr>
          <w:p w14:paraId="26BA75A7"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Всего по ЕТО</w:t>
            </w:r>
          </w:p>
        </w:tc>
        <w:tc>
          <w:tcPr>
            <w:tcW w:w="417" w:type="pct"/>
            <w:tcBorders>
              <w:top w:val="nil"/>
              <w:left w:val="nil"/>
              <w:bottom w:val="single" w:sz="4" w:space="0" w:color="auto"/>
              <w:right w:val="single" w:sz="4" w:space="0" w:color="auto"/>
            </w:tcBorders>
            <w:noWrap/>
            <w:vAlign w:val="center"/>
            <w:hideMark/>
          </w:tcPr>
          <w:p w14:paraId="5A40610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72D84AAC"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688,09</w:t>
            </w:r>
          </w:p>
        </w:tc>
        <w:tc>
          <w:tcPr>
            <w:tcW w:w="408" w:type="pct"/>
            <w:tcBorders>
              <w:top w:val="nil"/>
              <w:left w:val="nil"/>
              <w:bottom w:val="single" w:sz="4" w:space="0" w:color="auto"/>
              <w:right w:val="single" w:sz="4" w:space="0" w:color="auto"/>
            </w:tcBorders>
            <w:vAlign w:val="center"/>
            <w:hideMark/>
          </w:tcPr>
          <w:p w14:paraId="6EB59A99"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c>
          <w:tcPr>
            <w:tcW w:w="408" w:type="pct"/>
            <w:tcBorders>
              <w:top w:val="nil"/>
              <w:left w:val="nil"/>
              <w:bottom w:val="single" w:sz="4" w:space="0" w:color="auto"/>
              <w:right w:val="single" w:sz="4" w:space="0" w:color="auto"/>
            </w:tcBorders>
            <w:vAlign w:val="center"/>
            <w:hideMark/>
          </w:tcPr>
          <w:p w14:paraId="47F8D1FF"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c>
          <w:tcPr>
            <w:tcW w:w="408" w:type="pct"/>
            <w:tcBorders>
              <w:top w:val="nil"/>
              <w:left w:val="nil"/>
              <w:bottom w:val="single" w:sz="4" w:space="0" w:color="auto"/>
              <w:right w:val="single" w:sz="4" w:space="0" w:color="auto"/>
            </w:tcBorders>
            <w:vAlign w:val="center"/>
            <w:hideMark/>
          </w:tcPr>
          <w:p w14:paraId="2F9D0B90"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c>
          <w:tcPr>
            <w:tcW w:w="408" w:type="pct"/>
            <w:tcBorders>
              <w:top w:val="nil"/>
              <w:left w:val="nil"/>
              <w:bottom w:val="single" w:sz="4" w:space="0" w:color="auto"/>
              <w:right w:val="single" w:sz="4" w:space="0" w:color="auto"/>
            </w:tcBorders>
            <w:vAlign w:val="center"/>
            <w:hideMark/>
          </w:tcPr>
          <w:p w14:paraId="36D16AAE"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c>
          <w:tcPr>
            <w:tcW w:w="408" w:type="pct"/>
            <w:tcBorders>
              <w:top w:val="nil"/>
              <w:left w:val="nil"/>
              <w:bottom w:val="single" w:sz="4" w:space="0" w:color="auto"/>
              <w:right w:val="single" w:sz="4" w:space="0" w:color="auto"/>
            </w:tcBorders>
            <w:vAlign w:val="center"/>
            <w:hideMark/>
          </w:tcPr>
          <w:p w14:paraId="1AF6671C"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c>
          <w:tcPr>
            <w:tcW w:w="408" w:type="pct"/>
            <w:tcBorders>
              <w:top w:val="nil"/>
              <w:left w:val="nil"/>
              <w:bottom w:val="single" w:sz="4" w:space="0" w:color="auto"/>
              <w:right w:val="single" w:sz="4" w:space="0" w:color="auto"/>
            </w:tcBorders>
            <w:vAlign w:val="center"/>
            <w:hideMark/>
          </w:tcPr>
          <w:p w14:paraId="79DE651A"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c>
          <w:tcPr>
            <w:tcW w:w="407" w:type="pct"/>
            <w:tcBorders>
              <w:top w:val="nil"/>
              <w:left w:val="nil"/>
              <w:bottom w:val="single" w:sz="4" w:space="0" w:color="auto"/>
              <w:right w:val="single" w:sz="4" w:space="0" w:color="auto"/>
            </w:tcBorders>
            <w:vAlign w:val="center"/>
            <w:hideMark/>
          </w:tcPr>
          <w:p w14:paraId="63D97EAB"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r>
    </w:tbl>
    <w:p w14:paraId="66FBEDA9" w14:textId="64020435" w:rsidR="00A14006" w:rsidRDefault="00A14006" w:rsidP="00C33604">
      <w:pPr>
        <w:keepNext/>
        <w:keepLines/>
        <w:spacing w:line="240" w:lineRule="auto"/>
        <w:ind w:firstLine="0"/>
        <w:rPr>
          <w:rFonts w:ascii="Arial" w:hAnsi="Arial" w:cs="Arial"/>
          <w:sz w:val="24"/>
          <w:szCs w:val="20"/>
        </w:rPr>
      </w:pPr>
    </w:p>
    <w:p w14:paraId="7DEB4F60" w14:textId="77777777" w:rsidR="004A4807" w:rsidRDefault="004A4807" w:rsidP="00C33604">
      <w:pPr>
        <w:keepNext/>
        <w:keepLines/>
        <w:spacing w:line="240" w:lineRule="auto"/>
        <w:ind w:firstLine="0"/>
        <w:rPr>
          <w:rFonts w:ascii="Arial" w:hAnsi="Arial" w:cs="Arial"/>
          <w:sz w:val="24"/>
          <w:szCs w:val="20"/>
        </w:rPr>
      </w:pPr>
    </w:p>
    <w:p w14:paraId="64D3CBA3" w14:textId="6782E971" w:rsidR="00C33604" w:rsidRPr="00C33604" w:rsidRDefault="00C33604" w:rsidP="00C33604">
      <w:pPr>
        <w:keepNext/>
        <w:keepLines/>
        <w:spacing w:line="240" w:lineRule="auto"/>
        <w:ind w:firstLine="0"/>
        <w:rPr>
          <w:rFonts w:ascii="Arial" w:hAnsi="Arial" w:cs="Arial"/>
          <w:sz w:val="24"/>
          <w:szCs w:val="20"/>
        </w:rPr>
      </w:pPr>
      <w:r w:rsidRPr="00C33604">
        <w:rPr>
          <w:rFonts w:ascii="Arial" w:hAnsi="Arial" w:cs="Arial"/>
          <w:sz w:val="24"/>
          <w:szCs w:val="20"/>
        </w:rPr>
        <w:t xml:space="preserve">Таблица </w:t>
      </w:r>
      <w:r w:rsidRPr="00C33604">
        <w:rPr>
          <w:rFonts w:ascii="Arial" w:hAnsi="Arial" w:cs="Arial"/>
          <w:sz w:val="24"/>
          <w:szCs w:val="20"/>
        </w:rPr>
        <w:fldChar w:fldCharType="begin"/>
      </w:r>
      <w:r w:rsidRPr="00C33604">
        <w:rPr>
          <w:rFonts w:ascii="Arial" w:hAnsi="Arial" w:cs="Arial"/>
          <w:sz w:val="24"/>
          <w:szCs w:val="20"/>
        </w:rPr>
        <w:instrText xml:space="preserve"> SEQ Таблица \* ARABIC </w:instrText>
      </w:r>
      <w:r w:rsidRPr="00C33604">
        <w:rPr>
          <w:rFonts w:ascii="Arial" w:hAnsi="Arial" w:cs="Arial"/>
          <w:sz w:val="24"/>
          <w:szCs w:val="20"/>
        </w:rPr>
        <w:fldChar w:fldCharType="separate"/>
      </w:r>
      <w:r w:rsidR="00083B08">
        <w:rPr>
          <w:rFonts w:ascii="Arial" w:hAnsi="Arial" w:cs="Arial"/>
          <w:noProof/>
          <w:sz w:val="24"/>
          <w:szCs w:val="20"/>
        </w:rPr>
        <w:t>27</w:t>
      </w:r>
      <w:r w:rsidRPr="00C33604">
        <w:rPr>
          <w:rFonts w:ascii="Arial" w:hAnsi="Arial" w:cs="Arial"/>
          <w:sz w:val="24"/>
          <w:szCs w:val="20"/>
        </w:rPr>
        <w:fldChar w:fldCharType="end"/>
      </w:r>
      <w:bookmarkEnd w:id="261"/>
      <w:r w:rsidRPr="00C33604">
        <w:rPr>
          <w:rFonts w:ascii="Arial" w:hAnsi="Arial" w:cs="Arial"/>
          <w:sz w:val="24"/>
          <w:szCs w:val="20"/>
        </w:rPr>
        <w:t xml:space="preserve"> </w:t>
      </w:r>
      <w:r w:rsidRPr="00C33604">
        <w:rPr>
          <w:rFonts w:ascii="Arial" w:eastAsia="BatangChe" w:hAnsi="Arial" w:cs="Arial"/>
          <w:sz w:val="24"/>
          <w:szCs w:val="24"/>
        </w:rPr>
        <w:t xml:space="preserve">– Прогнозные значения расходов натурального топлива на выработку тепловой энергии источниками тепловой энергии </w:t>
      </w:r>
      <w:r w:rsidR="00F218E6">
        <w:rPr>
          <w:rFonts w:ascii="Arial" w:eastAsia="BatangChe" w:hAnsi="Arial" w:cs="Arial"/>
          <w:sz w:val="24"/>
          <w:szCs w:val="24"/>
        </w:rPr>
        <w:t>Воронов</w:t>
      </w:r>
      <w:r w:rsidRPr="00C33604">
        <w:rPr>
          <w:rFonts w:ascii="Arial" w:eastAsia="BatangChe" w:hAnsi="Arial" w:cs="Arial"/>
          <w:sz w:val="24"/>
          <w:szCs w:val="24"/>
        </w:rPr>
        <w:t>ского сельского поселения</w:t>
      </w:r>
    </w:p>
    <w:tbl>
      <w:tblPr>
        <w:tblW w:w="5000" w:type="pct"/>
        <w:tblLook w:val="04A0" w:firstRow="1" w:lastRow="0" w:firstColumn="1" w:lastColumn="0" w:noHBand="0" w:noVBand="1"/>
      </w:tblPr>
      <w:tblGrid>
        <w:gridCol w:w="1215"/>
        <w:gridCol w:w="2631"/>
        <w:gridCol w:w="1215"/>
        <w:gridCol w:w="1188"/>
        <w:gridCol w:w="1188"/>
        <w:gridCol w:w="1188"/>
        <w:gridCol w:w="1188"/>
        <w:gridCol w:w="1188"/>
        <w:gridCol w:w="1188"/>
        <w:gridCol w:w="1188"/>
        <w:gridCol w:w="1185"/>
      </w:tblGrid>
      <w:tr w:rsidR="004A4807" w:rsidRPr="004A4807" w14:paraId="36EDD7F5" w14:textId="77777777" w:rsidTr="004A4807">
        <w:trPr>
          <w:trHeight w:val="283"/>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DF04B8A"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N п/п</w:t>
            </w:r>
          </w:p>
        </w:tc>
        <w:tc>
          <w:tcPr>
            <w:tcW w:w="90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68EDF2C"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Наименование котельной</w:t>
            </w:r>
          </w:p>
        </w:tc>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214865C"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Вид топлива</w:t>
            </w:r>
          </w:p>
        </w:tc>
        <w:tc>
          <w:tcPr>
            <w:tcW w:w="3262" w:type="pct"/>
            <w:gridSpan w:val="8"/>
            <w:tcBorders>
              <w:top w:val="single" w:sz="4" w:space="0" w:color="auto"/>
              <w:left w:val="nil"/>
              <w:bottom w:val="single" w:sz="4" w:space="0" w:color="auto"/>
              <w:right w:val="single" w:sz="4" w:space="0" w:color="auto"/>
            </w:tcBorders>
            <w:shd w:val="clear" w:color="000000" w:fill="F2F2F2"/>
            <w:vAlign w:val="center"/>
            <w:hideMark/>
          </w:tcPr>
          <w:p w14:paraId="38733610"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Расход натурального топлива на выработку тепловой энергии, т.н.т. (тыс. кВт*ч)</w:t>
            </w:r>
          </w:p>
        </w:tc>
      </w:tr>
      <w:tr w:rsidR="004A4807" w:rsidRPr="004A4807" w14:paraId="22D10FF0" w14:textId="77777777" w:rsidTr="004A4807">
        <w:trPr>
          <w:trHeight w:val="283"/>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5D82AB2B"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903" w:type="pct"/>
            <w:vMerge/>
            <w:tcBorders>
              <w:top w:val="single" w:sz="4" w:space="0" w:color="auto"/>
              <w:left w:val="single" w:sz="4" w:space="0" w:color="auto"/>
              <w:bottom w:val="single" w:sz="4" w:space="0" w:color="auto"/>
              <w:right w:val="single" w:sz="4" w:space="0" w:color="auto"/>
            </w:tcBorders>
            <w:vAlign w:val="center"/>
            <w:hideMark/>
          </w:tcPr>
          <w:p w14:paraId="78ED704D"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47FA3874"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408" w:type="pct"/>
            <w:tcBorders>
              <w:top w:val="nil"/>
              <w:left w:val="nil"/>
              <w:bottom w:val="single" w:sz="4" w:space="0" w:color="auto"/>
              <w:right w:val="single" w:sz="4" w:space="0" w:color="auto"/>
            </w:tcBorders>
            <w:shd w:val="clear" w:color="000000" w:fill="F2F2F2"/>
            <w:vAlign w:val="center"/>
            <w:hideMark/>
          </w:tcPr>
          <w:p w14:paraId="655484FE"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2023</w:t>
            </w:r>
          </w:p>
        </w:tc>
        <w:tc>
          <w:tcPr>
            <w:tcW w:w="408" w:type="pct"/>
            <w:tcBorders>
              <w:top w:val="nil"/>
              <w:left w:val="nil"/>
              <w:bottom w:val="single" w:sz="4" w:space="0" w:color="auto"/>
              <w:right w:val="single" w:sz="4" w:space="0" w:color="auto"/>
            </w:tcBorders>
            <w:shd w:val="clear" w:color="000000" w:fill="F2F2F2"/>
            <w:vAlign w:val="center"/>
            <w:hideMark/>
          </w:tcPr>
          <w:p w14:paraId="767EEFB8"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2024</w:t>
            </w:r>
          </w:p>
        </w:tc>
        <w:tc>
          <w:tcPr>
            <w:tcW w:w="408" w:type="pct"/>
            <w:tcBorders>
              <w:top w:val="nil"/>
              <w:left w:val="nil"/>
              <w:bottom w:val="single" w:sz="4" w:space="0" w:color="auto"/>
              <w:right w:val="single" w:sz="4" w:space="0" w:color="auto"/>
            </w:tcBorders>
            <w:shd w:val="clear" w:color="000000" w:fill="F2F2F2"/>
            <w:vAlign w:val="center"/>
            <w:hideMark/>
          </w:tcPr>
          <w:p w14:paraId="7EBF51D0"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2025</w:t>
            </w:r>
          </w:p>
        </w:tc>
        <w:tc>
          <w:tcPr>
            <w:tcW w:w="408" w:type="pct"/>
            <w:tcBorders>
              <w:top w:val="nil"/>
              <w:left w:val="nil"/>
              <w:bottom w:val="single" w:sz="4" w:space="0" w:color="auto"/>
              <w:right w:val="single" w:sz="4" w:space="0" w:color="auto"/>
            </w:tcBorders>
            <w:shd w:val="clear" w:color="000000" w:fill="F2F2F2"/>
            <w:vAlign w:val="center"/>
            <w:hideMark/>
          </w:tcPr>
          <w:p w14:paraId="0CB28F07"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2026</w:t>
            </w:r>
          </w:p>
        </w:tc>
        <w:tc>
          <w:tcPr>
            <w:tcW w:w="408" w:type="pct"/>
            <w:tcBorders>
              <w:top w:val="nil"/>
              <w:left w:val="nil"/>
              <w:bottom w:val="single" w:sz="4" w:space="0" w:color="auto"/>
              <w:right w:val="single" w:sz="4" w:space="0" w:color="auto"/>
            </w:tcBorders>
            <w:shd w:val="clear" w:color="000000" w:fill="F2F2F2"/>
            <w:vAlign w:val="center"/>
            <w:hideMark/>
          </w:tcPr>
          <w:p w14:paraId="3925B9C3"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2027</w:t>
            </w:r>
          </w:p>
        </w:tc>
        <w:tc>
          <w:tcPr>
            <w:tcW w:w="408" w:type="pct"/>
            <w:tcBorders>
              <w:top w:val="nil"/>
              <w:left w:val="nil"/>
              <w:bottom w:val="single" w:sz="4" w:space="0" w:color="auto"/>
              <w:right w:val="single" w:sz="4" w:space="0" w:color="auto"/>
            </w:tcBorders>
            <w:shd w:val="clear" w:color="000000" w:fill="F2F2F2"/>
            <w:vAlign w:val="center"/>
            <w:hideMark/>
          </w:tcPr>
          <w:p w14:paraId="77544CD9"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2028</w:t>
            </w:r>
          </w:p>
        </w:tc>
        <w:tc>
          <w:tcPr>
            <w:tcW w:w="408" w:type="pct"/>
            <w:tcBorders>
              <w:top w:val="nil"/>
              <w:left w:val="nil"/>
              <w:bottom w:val="single" w:sz="4" w:space="0" w:color="auto"/>
              <w:right w:val="single" w:sz="4" w:space="0" w:color="auto"/>
            </w:tcBorders>
            <w:shd w:val="clear" w:color="000000" w:fill="F2F2F2"/>
            <w:vAlign w:val="center"/>
            <w:hideMark/>
          </w:tcPr>
          <w:p w14:paraId="781506F5"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2033</w:t>
            </w:r>
          </w:p>
        </w:tc>
        <w:tc>
          <w:tcPr>
            <w:tcW w:w="407" w:type="pct"/>
            <w:tcBorders>
              <w:top w:val="nil"/>
              <w:left w:val="nil"/>
              <w:bottom w:val="single" w:sz="4" w:space="0" w:color="auto"/>
              <w:right w:val="single" w:sz="4" w:space="0" w:color="auto"/>
            </w:tcBorders>
            <w:shd w:val="clear" w:color="000000" w:fill="F2F2F2"/>
            <w:vAlign w:val="center"/>
            <w:hideMark/>
          </w:tcPr>
          <w:p w14:paraId="59B8D505"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2038</w:t>
            </w:r>
          </w:p>
        </w:tc>
      </w:tr>
      <w:tr w:rsidR="004A4807" w:rsidRPr="004A4807" w14:paraId="4B50B4D8"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495D2BF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w:t>
            </w:r>
          </w:p>
        </w:tc>
        <w:tc>
          <w:tcPr>
            <w:tcW w:w="903" w:type="pct"/>
            <w:tcBorders>
              <w:top w:val="nil"/>
              <w:left w:val="nil"/>
              <w:bottom w:val="single" w:sz="4" w:space="0" w:color="auto"/>
              <w:right w:val="single" w:sz="4" w:space="0" w:color="auto"/>
            </w:tcBorders>
            <w:noWrap/>
            <w:vAlign w:val="center"/>
            <w:hideMark/>
          </w:tcPr>
          <w:p w14:paraId="166CDBBB" w14:textId="616EBAFA"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Воронов</w:t>
            </w:r>
            <w:r w:rsidR="00F23009">
              <w:rPr>
                <w:rFonts w:ascii="Arial" w:hAnsi="Arial" w:cs="Arial"/>
                <w:color w:val="000000"/>
                <w:sz w:val="18"/>
                <w:szCs w:val="18"/>
              </w:rPr>
              <w:t>ская С</w:t>
            </w:r>
            <w:r w:rsidRPr="004A4807">
              <w:rPr>
                <w:rFonts w:ascii="Arial" w:hAnsi="Arial" w:cs="Arial"/>
                <w:color w:val="000000"/>
                <w:sz w:val="18"/>
                <w:szCs w:val="18"/>
              </w:rPr>
              <w:t>ОШ</w:t>
            </w:r>
          </w:p>
        </w:tc>
        <w:tc>
          <w:tcPr>
            <w:tcW w:w="417" w:type="pct"/>
            <w:tcBorders>
              <w:top w:val="nil"/>
              <w:left w:val="nil"/>
              <w:bottom w:val="single" w:sz="4" w:space="0" w:color="auto"/>
              <w:right w:val="single" w:sz="4" w:space="0" w:color="auto"/>
            </w:tcBorders>
            <w:noWrap/>
            <w:vAlign w:val="center"/>
            <w:hideMark/>
          </w:tcPr>
          <w:p w14:paraId="69365A7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653976A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185,00</w:t>
            </w:r>
          </w:p>
        </w:tc>
        <w:tc>
          <w:tcPr>
            <w:tcW w:w="408" w:type="pct"/>
            <w:tcBorders>
              <w:top w:val="nil"/>
              <w:left w:val="nil"/>
              <w:bottom w:val="single" w:sz="4" w:space="0" w:color="auto"/>
              <w:right w:val="single" w:sz="4" w:space="0" w:color="auto"/>
            </w:tcBorders>
            <w:vAlign w:val="center"/>
            <w:hideMark/>
          </w:tcPr>
          <w:p w14:paraId="68899BF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173,53</w:t>
            </w:r>
          </w:p>
        </w:tc>
        <w:tc>
          <w:tcPr>
            <w:tcW w:w="408" w:type="pct"/>
            <w:tcBorders>
              <w:top w:val="nil"/>
              <w:left w:val="nil"/>
              <w:bottom w:val="single" w:sz="4" w:space="0" w:color="auto"/>
              <w:right w:val="single" w:sz="4" w:space="0" w:color="auto"/>
            </w:tcBorders>
            <w:vAlign w:val="center"/>
            <w:hideMark/>
          </w:tcPr>
          <w:p w14:paraId="02312E8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173,53</w:t>
            </w:r>
          </w:p>
        </w:tc>
        <w:tc>
          <w:tcPr>
            <w:tcW w:w="408" w:type="pct"/>
            <w:tcBorders>
              <w:top w:val="nil"/>
              <w:left w:val="nil"/>
              <w:bottom w:val="single" w:sz="4" w:space="0" w:color="auto"/>
              <w:right w:val="single" w:sz="4" w:space="0" w:color="auto"/>
            </w:tcBorders>
            <w:vAlign w:val="center"/>
            <w:hideMark/>
          </w:tcPr>
          <w:p w14:paraId="33D26B5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173,53</w:t>
            </w:r>
          </w:p>
        </w:tc>
        <w:tc>
          <w:tcPr>
            <w:tcW w:w="408" w:type="pct"/>
            <w:tcBorders>
              <w:top w:val="nil"/>
              <w:left w:val="nil"/>
              <w:bottom w:val="single" w:sz="4" w:space="0" w:color="auto"/>
              <w:right w:val="single" w:sz="4" w:space="0" w:color="auto"/>
            </w:tcBorders>
            <w:vAlign w:val="center"/>
            <w:hideMark/>
          </w:tcPr>
          <w:p w14:paraId="2A6D16A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173,53</w:t>
            </w:r>
          </w:p>
        </w:tc>
        <w:tc>
          <w:tcPr>
            <w:tcW w:w="408" w:type="pct"/>
            <w:tcBorders>
              <w:top w:val="nil"/>
              <w:left w:val="nil"/>
              <w:bottom w:val="single" w:sz="4" w:space="0" w:color="auto"/>
              <w:right w:val="single" w:sz="4" w:space="0" w:color="auto"/>
            </w:tcBorders>
            <w:vAlign w:val="center"/>
            <w:hideMark/>
          </w:tcPr>
          <w:p w14:paraId="360B66B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173,53</w:t>
            </w:r>
          </w:p>
        </w:tc>
        <w:tc>
          <w:tcPr>
            <w:tcW w:w="408" w:type="pct"/>
            <w:tcBorders>
              <w:top w:val="nil"/>
              <w:left w:val="nil"/>
              <w:bottom w:val="single" w:sz="4" w:space="0" w:color="auto"/>
              <w:right w:val="single" w:sz="4" w:space="0" w:color="auto"/>
            </w:tcBorders>
            <w:vAlign w:val="center"/>
            <w:hideMark/>
          </w:tcPr>
          <w:p w14:paraId="6E70C7C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173,53</w:t>
            </w:r>
          </w:p>
        </w:tc>
        <w:tc>
          <w:tcPr>
            <w:tcW w:w="407" w:type="pct"/>
            <w:tcBorders>
              <w:top w:val="nil"/>
              <w:left w:val="nil"/>
              <w:bottom w:val="single" w:sz="4" w:space="0" w:color="auto"/>
              <w:right w:val="single" w:sz="4" w:space="0" w:color="auto"/>
            </w:tcBorders>
            <w:vAlign w:val="center"/>
            <w:hideMark/>
          </w:tcPr>
          <w:p w14:paraId="77AD382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173,53</w:t>
            </w:r>
          </w:p>
        </w:tc>
      </w:tr>
      <w:tr w:rsidR="004A4807" w:rsidRPr="004A4807" w14:paraId="1CD0DB26"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7236999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w:t>
            </w:r>
          </w:p>
        </w:tc>
        <w:tc>
          <w:tcPr>
            <w:tcW w:w="903" w:type="pct"/>
            <w:tcBorders>
              <w:top w:val="nil"/>
              <w:left w:val="nil"/>
              <w:bottom w:val="single" w:sz="4" w:space="0" w:color="auto"/>
              <w:right w:val="single" w:sz="4" w:space="0" w:color="auto"/>
            </w:tcBorders>
            <w:noWrap/>
            <w:vAlign w:val="center"/>
            <w:hideMark/>
          </w:tcPr>
          <w:p w14:paraId="33AFD90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Еловская ООШ</w:t>
            </w:r>
          </w:p>
        </w:tc>
        <w:tc>
          <w:tcPr>
            <w:tcW w:w="417" w:type="pct"/>
            <w:tcBorders>
              <w:top w:val="nil"/>
              <w:left w:val="nil"/>
              <w:bottom w:val="single" w:sz="4" w:space="0" w:color="auto"/>
              <w:right w:val="single" w:sz="4" w:space="0" w:color="auto"/>
            </w:tcBorders>
            <w:noWrap/>
            <w:vAlign w:val="center"/>
            <w:hideMark/>
          </w:tcPr>
          <w:p w14:paraId="7C25B5F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4DC3799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110,00</w:t>
            </w:r>
          </w:p>
        </w:tc>
        <w:tc>
          <w:tcPr>
            <w:tcW w:w="408" w:type="pct"/>
            <w:tcBorders>
              <w:top w:val="nil"/>
              <w:left w:val="nil"/>
              <w:bottom w:val="single" w:sz="4" w:space="0" w:color="auto"/>
              <w:right w:val="single" w:sz="4" w:space="0" w:color="auto"/>
            </w:tcBorders>
            <w:vAlign w:val="center"/>
            <w:hideMark/>
          </w:tcPr>
          <w:p w14:paraId="5F1C3ED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77,43</w:t>
            </w:r>
          </w:p>
        </w:tc>
        <w:tc>
          <w:tcPr>
            <w:tcW w:w="408" w:type="pct"/>
            <w:tcBorders>
              <w:top w:val="nil"/>
              <w:left w:val="nil"/>
              <w:bottom w:val="single" w:sz="4" w:space="0" w:color="auto"/>
              <w:right w:val="single" w:sz="4" w:space="0" w:color="auto"/>
            </w:tcBorders>
            <w:vAlign w:val="center"/>
            <w:hideMark/>
          </w:tcPr>
          <w:p w14:paraId="59A3A5A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77,43</w:t>
            </w:r>
          </w:p>
        </w:tc>
        <w:tc>
          <w:tcPr>
            <w:tcW w:w="408" w:type="pct"/>
            <w:tcBorders>
              <w:top w:val="nil"/>
              <w:left w:val="nil"/>
              <w:bottom w:val="single" w:sz="4" w:space="0" w:color="auto"/>
              <w:right w:val="single" w:sz="4" w:space="0" w:color="auto"/>
            </w:tcBorders>
            <w:vAlign w:val="center"/>
            <w:hideMark/>
          </w:tcPr>
          <w:p w14:paraId="7616F8E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77,43</w:t>
            </w:r>
          </w:p>
        </w:tc>
        <w:tc>
          <w:tcPr>
            <w:tcW w:w="408" w:type="pct"/>
            <w:tcBorders>
              <w:top w:val="nil"/>
              <w:left w:val="nil"/>
              <w:bottom w:val="single" w:sz="4" w:space="0" w:color="auto"/>
              <w:right w:val="single" w:sz="4" w:space="0" w:color="auto"/>
            </w:tcBorders>
            <w:vAlign w:val="center"/>
            <w:hideMark/>
          </w:tcPr>
          <w:p w14:paraId="6A5835D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77,43</w:t>
            </w:r>
          </w:p>
        </w:tc>
        <w:tc>
          <w:tcPr>
            <w:tcW w:w="408" w:type="pct"/>
            <w:tcBorders>
              <w:top w:val="nil"/>
              <w:left w:val="nil"/>
              <w:bottom w:val="single" w:sz="4" w:space="0" w:color="auto"/>
              <w:right w:val="single" w:sz="4" w:space="0" w:color="auto"/>
            </w:tcBorders>
            <w:vAlign w:val="center"/>
            <w:hideMark/>
          </w:tcPr>
          <w:p w14:paraId="5517986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77,43</w:t>
            </w:r>
          </w:p>
        </w:tc>
        <w:tc>
          <w:tcPr>
            <w:tcW w:w="408" w:type="pct"/>
            <w:tcBorders>
              <w:top w:val="nil"/>
              <w:left w:val="nil"/>
              <w:bottom w:val="single" w:sz="4" w:space="0" w:color="auto"/>
              <w:right w:val="single" w:sz="4" w:space="0" w:color="auto"/>
            </w:tcBorders>
            <w:vAlign w:val="center"/>
            <w:hideMark/>
          </w:tcPr>
          <w:p w14:paraId="053FADC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77,43</w:t>
            </w:r>
          </w:p>
        </w:tc>
        <w:tc>
          <w:tcPr>
            <w:tcW w:w="407" w:type="pct"/>
            <w:tcBorders>
              <w:top w:val="nil"/>
              <w:left w:val="nil"/>
              <w:bottom w:val="single" w:sz="4" w:space="0" w:color="auto"/>
              <w:right w:val="single" w:sz="4" w:space="0" w:color="auto"/>
            </w:tcBorders>
            <w:vAlign w:val="center"/>
            <w:hideMark/>
          </w:tcPr>
          <w:p w14:paraId="76FB2BE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77,43</w:t>
            </w:r>
          </w:p>
        </w:tc>
      </w:tr>
      <w:tr w:rsidR="004A4807" w:rsidRPr="004A4807" w14:paraId="7895CA12"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1373EF3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w:t>
            </w:r>
          </w:p>
        </w:tc>
        <w:tc>
          <w:tcPr>
            <w:tcW w:w="903" w:type="pct"/>
            <w:tcBorders>
              <w:top w:val="nil"/>
              <w:left w:val="nil"/>
              <w:bottom w:val="single" w:sz="4" w:space="0" w:color="auto"/>
              <w:right w:val="single" w:sz="4" w:space="0" w:color="auto"/>
            </w:tcBorders>
            <w:noWrap/>
            <w:vAlign w:val="center"/>
            <w:hideMark/>
          </w:tcPr>
          <w:p w14:paraId="61ABC89F" w14:textId="7CB6FAB9"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xml:space="preserve">Осиновская </w:t>
            </w:r>
            <w:r w:rsidR="00F23009">
              <w:rPr>
                <w:rFonts w:ascii="Arial" w:hAnsi="Arial" w:cs="Arial"/>
                <w:color w:val="000000"/>
                <w:sz w:val="18"/>
                <w:szCs w:val="18"/>
              </w:rPr>
              <w:t>С</w:t>
            </w:r>
            <w:r w:rsidRPr="004A4807">
              <w:rPr>
                <w:rFonts w:ascii="Arial" w:hAnsi="Arial" w:cs="Arial"/>
                <w:color w:val="000000"/>
                <w:sz w:val="18"/>
                <w:szCs w:val="18"/>
              </w:rPr>
              <w:t>ОШ</w:t>
            </w:r>
          </w:p>
        </w:tc>
        <w:tc>
          <w:tcPr>
            <w:tcW w:w="417" w:type="pct"/>
            <w:tcBorders>
              <w:top w:val="nil"/>
              <w:left w:val="nil"/>
              <w:bottom w:val="single" w:sz="4" w:space="0" w:color="auto"/>
              <w:right w:val="single" w:sz="4" w:space="0" w:color="auto"/>
            </w:tcBorders>
            <w:noWrap/>
            <w:vAlign w:val="center"/>
            <w:hideMark/>
          </w:tcPr>
          <w:p w14:paraId="163C60D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255BF33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141,00</w:t>
            </w:r>
          </w:p>
        </w:tc>
        <w:tc>
          <w:tcPr>
            <w:tcW w:w="408" w:type="pct"/>
            <w:tcBorders>
              <w:top w:val="nil"/>
              <w:left w:val="nil"/>
              <w:bottom w:val="single" w:sz="4" w:space="0" w:color="auto"/>
              <w:right w:val="single" w:sz="4" w:space="0" w:color="auto"/>
            </w:tcBorders>
            <w:vAlign w:val="center"/>
            <w:hideMark/>
          </w:tcPr>
          <w:p w14:paraId="538E806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101,16</w:t>
            </w:r>
          </w:p>
        </w:tc>
        <w:tc>
          <w:tcPr>
            <w:tcW w:w="408" w:type="pct"/>
            <w:tcBorders>
              <w:top w:val="nil"/>
              <w:left w:val="nil"/>
              <w:bottom w:val="single" w:sz="4" w:space="0" w:color="auto"/>
              <w:right w:val="single" w:sz="4" w:space="0" w:color="auto"/>
            </w:tcBorders>
            <w:vAlign w:val="center"/>
            <w:hideMark/>
          </w:tcPr>
          <w:p w14:paraId="1CE0360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101,16</w:t>
            </w:r>
          </w:p>
        </w:tc>
        <w:tc>
          <w:tcPr>
            <w:tcW w:w="408" w:type="pct"/>
            <w:tcBorders>
              <w:top w:val="nil"/>
              <w:left w:val="nil"/>
              <w:bottom w:val="single" w:sz="4" w:space="0" w:color="auto"/>
              <w:right w:val="single" w:sz="4" w:space="0" w:color="auto"/>
            </w:tcBorders>
            <w:vAlign w:val="center"/>
            <w:hideMark/>
          </w:tcPr>
          <w:p w14:paraId="608558C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101,16</w:t>
            </w:r>
          </w:p>
        </w:tc>
        <w:tc>
          <w:tcPr>
            <w:tcW w:w="408" w:type="pct"/>
            <w:tcBorders>
              <w:top w:val="nil"/>
              <w:left w:val="nil"/>
              <w:bottom w:val="single" w:sz="4" w:space="0" w:color="auto"/>
              <w:right w:val="single" w:sz="4" w:space="0" w:color="auto"/>
            </w:tcBorders>
            <w:vAlign w:val="center"/>
            <w:hideMark/>
          </w:tcPr>
          <w:p w14:paraId="76AB808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101,16</w:t>
            </w:r>
          </w:p>
        </w:tc>
        <w:tc>
          <w:tcPr>
            <w:tcW w:w="408" w:type="pct"/>
            <w:tcBorders>
              <w:top w:val="nil"/>
              <w:left w:val="nil"/>
              <w:bottom w:val="single" w:sz="4" w:space="0" w:color="auto"/>
              <w:right w:val="single" w:sz="4" w:space="0" w:color="auto"/>
            </w:tcBorders>
            <w:vAlign w:val="center"/>
            <w:hideMark/>
          </w:tcPr>
          <w:p w14:paraId="2C6F1B7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101,16</w:t>
            </w:r>
          </w:p>
        </w:tc>
        <w:tc>
          <w:tcPr>
            <w:tcW w:w="408" w:type="pct"/>
            <w:tcBorders>
              <w:top w:val="nil"/>
              <w:left w:val="nil"/>
              <w:bottom w:val="single" w:sz="4" w:space="0" w:color="auto"/>
              <w:right w:val="single" w:sz="4" w:space="0" w:color="auto"/>
            </w:tcBorders>
            <w:vAlign w:val="center"/>
            <w:hideMark/>
          </w:tcPr>
          <w:p w14:paraId="3D7D0B9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101,16</w:t>
            </w:r>
          </w:p>
        </w:tc>
        <w:tc>
          <w:tcPr>
            <w:tcW w:w="407" w:type="pct"/>
            <w:tcBorders>
              <w:top w:val="nil"/>
              <w:left w:val="nil"/>
              <w:bottom w:val="single" w:sz="4" w:space="0" w:color="auto"/>
              <w:right w:val="single" w:sz="4" w:space="0" w:color="auto"/>
            </w:tcBorders>
            <w:vAlign w:val="center"/>
            <w:hideMark/>
          </w:tcPr>
          <w:p w14:paraId="01320FD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101,16</w:t>
            </w:r>
          </w:p>
        </w:tc>
      </w:tr>
      <w:tr w:rsidR="004A4807" w:rsidRPr="004A4807" w14:paraId="60E56F4B"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25760C2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w:t>
            </w:r>
          </w:p>
        </w:tc>
        <w:tc>
          <w:tcPr>
            <w:tcW w:w="903" w:type="pct"/>
            <w:tcBorders>
              <w:top w:val="nil"/>
              <w:left w:val="nil"/>
              <w:bottom w:val="single" w:sz="4" w:space="0" w:color="auto"/>
              <w:right w:val="single" w:sz="4" w:space="0" w:color="auto"/>
            </w:tcBorders>
            <w:noWrap/>
            <w:vAlign w:val="center"/>
            <w:hideMark/>
          </w:tcPr>
          <w:p w14:paraId="3CBC091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 11</w:t>
            </w:r>
          </w:p>
        </w:tc>
        <w:tc>
          <w:tcPr>
            <w:tcW w:w="417" w:type="pct"/>
            <w:tcBorders>
              <w:top w:val="nil"/>
              <w:left w:val="nil"/>
              <w:bottom w:val="single" w:sz="4" w:space="0" w:color="auto"/>
              <w:right w:val="single" w:sz="4" w:space="0" w:color="auto"/>
            </w:tcBorders>
            <w:noWrap/>
            <w:vAlign w:val="center"/>
            <w:hideMark/>
          </w:tcPr>
          <w:p w14:paraId="14B636B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2D5DBF2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594,20</w:t>
            </w:r>
          </w:p>
        </w:tc>
        <w:tc>
          <w:tcPr>
            <w:tcW w:w="408" w:type="pct"/>
            <w:tcBorders>
              <w:top w:val="nil"/>
              <w:left w:val="nil"/>
              <w:bottom w:val="single" w:sz="4" w:space="0" w:color="auto"/>
              <w:right w:val="single" w:sz="4" w:space="0" w:color="auto"/>
            </w:tcBorders>
            <w:vAlign w:val="center"/>
            <w:hideMark/>
          </w:tcPr>
          <w:p w14:paraId="007B2F9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547,73</w:t>
            </w:r>
          </w:p>
        </w:tc>
        <w:tc>
          <w:tcPr>
            <w:tcW w:w="408" w:type="pct"/>
            <w:tcBorders>
              <w:top w:val="nil"/>
              <w:left w:val="nil"/>
              <w:bottom w:val="single" w:sz="4" w:space="0" w:color="auto"/>
              <w:right w:val="single" w:sz="4" w:space="0" w:color="auto"/>
            </w:tcBorders>
            <w:vAlign w:val="center"/>
            <w:hideMark/>
          </w:tcPr>
          <w:p w14:paraId="10DE317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547,73</w:t>
            </w:r>
          </w:p>
        </w:tc>
        <w:tc>
          <w:tcPr>
            <w:tcW w:w="408" w:type="pct"/>
            <w:tcBorders>
              <w:top w:val="nil"/>
              <w:left w:val="nil"/>
              <w:bottom w:val="single" w:sz="4" w:space="0" w:color="auto"/>
              <w:right w:val="single" w:sz="4" w:space="0" w:color="auto"/>
            </w:tcBorders>
            <w:vAlign w:val="center"/>
            <w:hideMark/>
          </w:tcPr>
          <w:p w14:paraId="371D5CA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547,73</w:t>
            </w:r>
          </w:p>
        </w:tc>
        <w:tc>
          <w:tcPr>
            <w:tcW w:w="408" w:type="pct"/>
            <w:tcBorders>
              <w:top w:val="nil"/>
              <w:left w:val="nil"/>
              <w:bottom w:val="single" w:sz="4" w:space="0" w:color="auto"/>
              <w:right w:val="single" w:sz="4" w:space="0" w:color="auto"/>
            </w:tcBorders>
            <w:vAlign w:val="center"/>
            <w:hideMark/>
          </w:tcPr>
          <w:p w14:paraId="7C77781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547,73</w:t>
            </w:r>
          </w:p>
        </w:tc>
        <w:tc>
          <w:tcPr>
            <w:tcW w:w="408" w:type="pct"/>
            <w:tcBorders>
              <w:top w:val="nil"/>
              <w:left w:val="nil"/>
              <w:bottom w:val="single" w:sz="4" w:space="0" w:color="auto"/>
              <w:right w:val="single" w:sz="4" w:space="0" w:color="auto"/>
            </w:tcBorders>
            <w:vAlign w:val="center"/>
            <w:hideMark/>
          </w:tcPr>
          <w:p w14:paraId="0E48278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547,73</w:t>
            </w:r>
          </w:p>
        </w:tc>
        <w:tc>
          <w:tcPr>
            <w:tcW w:w="408" w:type="pct"/>
            <w:tcBorders>
              <w:top w:val="nil"/>
              <w:left w:val="nil"/>
              <w:bottom w:val="single" w:sz="4" w:space="0" w:color="auto"/>
              <w:right w:val="single" w:sz="4" w:space="0" w:color="auto"/>
            </w:tcBorders>
            <w:vAlign w:val="center"/>
            <w:hideMark/>
          </w:tcPr>
          <w:p w14:paraId="012095F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547,73</w:t>
            </w:r>
          </w:p>
        </w:tc>
        <w:tc>
          <w:tcPr>
            <w:tcW w:w="407" w:type="pct"/>
            <w:tcBorders>
              <w:top w:val="nil"/>
              <w:left w:val="nil"/>
              <w:bottom w:val="single" w:sz="4" w:space="0" w:color="auto"/>
              <w:right w:val="single" w:sz="4" w:space="0" w:color="auto"/>
            </w:tcBorders>
            <w:vAlign w:val="center"/>
            <w:hideMark/>
          </w:tcPr>
          <w:p w14:paraId="5A25381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547,73</w:t>
            </w:r>
          </w:p>
        </w:tc>
      </w:tr>
      <w:tr w:rsidR="004A4807" w:rsidRPr="004A4807" w14:paraId="14F2301E"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5CEB8A9A" w14:textId="77777777" w:rsidR="004A4807" w:rsidRPr="004A4807" w:rsidRDefault="004A4807" w:rsidP="004A4807">
            <w:pPr>
              <w:spacing w:line="240" w:lineRule="auto"/>
              <w:ind w:firstLine="0"/>
              <w:jc w:val="center"/>
              <w:rPr>
                <w:rFonts w:ascii="Arial" w:hAnsi="Arial" w:cs="Arial"/>
                <w:color w:val="000000"/>
                <w:sz w:val="18"/>
                <w:szCs w:val="18"/>
              </w:rPr>
            </w:pPr>
          </w:p>
        </w:tc>
        <w:tc>
          <w:tcPr>
            <w:tcW w:w="903" w:type="pct"/>
            <w:tcBorders>
              <w:top w:val="nil"/>
              <w:left w:val="nil"/>
              <w:bottom w:val="single" w:sz="4" w:space="0" w:color="auto"/>
              <w:right w:val="single" w:sz="4" w:space="0" w:color="auto"/>
            </w:tcBorders>
            <w:vAlign w:val="center"/>
            <w:hideMark/>
          </w:tcPr>
          <w:p w14:paraId="53312789"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Всего по ЕТО</w:t>
            </w:r>
          </w:p>
        </w:tc>
        <w:tc>
          <w:tcPr>
            <w:tcW w:w="417" w:type="pct"/>
            <w:tcBorders>
              <w:top w:val="nil"/>
              <w:left w:val="nil"/>
              <w:bottom w:val="single" w:sz="4" w:space="0" w:color="auto"/>
              <w:right w:val="single" w:sz="4" w:space="0" w:color="auto"/>
            </w:tcBorders>
            <w:noWrap/>
            <w:vAlign w:val="center"/>
            <w:hideMark/>
          </w:tcPr>
          <w:p w14:paraId="1FC69AB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21297608"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1 030,20</w:t>
            </w:r>
          </w:p>
        </w:tc>
        <w:tc>
          <w:tcPr>
            <w:tcW w:w="408" w:type="pct"/>
            <w:tcBorders>
              <w:top w:val="nil"/>
              <w:left w:val="nil"/>
              <w:bottom w:val="single" w:sz="4" w:space="0" w:color="auto"/>
              <w:right w:val="single" w:sz="4" w:space="0" w:color="auto"/>
            </w:tcBorders>
            <w:vAlign w:val="center"/>
            <w:hideMark/>
          </w:tcPr>
          <w:p w14:paraId="4EA1E2CD"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899,85</w:t>
            </w:r>
          </w:p>
        </w:tc>
        <w:tc>
          <w:tcPr>
            <w:tcW w:w="408" w:type="pct"/>
            <w:tcBorders>
              <w:top w:val="nil"/>
              <w:left w:val="nil"/>
              <w:bottom w:val="single" w:sz="4" w:space="0" w:color="auto"/>
              <w:right w:val="single" w:sz="4" w:space="0" w:color="auto"/>
            </w:tcBorders>
            <w:vAlign w:val="center"/>
            <w:hideMark/>
          </w:tcPr>
          <w:p w14:paraId="3386C0C5"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899,85</w:t>
            </w:r>
          </w:p>
        </w:tc>
        <w:tc>
          <w:tcPr>
            <w:tcW w:w="408" w:type="pct"/>
            <w:tcBorders>
              <w:top w:val="nil"/>
              <w:left w:val="nil"/>
              <w:bottom w:val="single" w:sz="4" w:space="0" w:color="auto"/>
              <w:right w:val="single" w:sz="4" w:space="0" w:color="auto"/>
            </w:tcBorders>
            <w:vAlign w:val="center"/>
            <w:hideMark/>
          </w:tcPr>
          <w:p w14:paraId="539E076D"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899,85</w:t>
            </w:r>
          </w:p>
        </w:tc>
        <w:tc>
          <w:tcPr>
            <w:tcW w:w="408" w:type="pct"/>
            <w:tcBorders>
              <w:top w:val="nil"/>
              <w:left w:val="nil"/>
              <w:bottom w:val="single" w:sz="4" w:space="0" w:color="auto"/>
              <w:right w:val="single" w:sz="4" w:space="0" w:color="auto"/>
            </w:tcBorders>
            <w:vAlign w:val="center"/>
            <w:hideMark/>
          </w:tcPr>
          <w:p w14:paraId="708FD3D6"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899,85</w:t>
            </w:r>
          </w:p>
        </w:tc>
        <w:tc>
          <w:tcPr>
            <w:tcW w:w="408" w:type="pct"/>
            <w:tcBorders>
              <w:top w:val="nil"/>
              <w:left w:val="nil"/>
              <w:bottom w:val="single" w:sz="4" w:space="0" w:color="auto"/>
              <w:right w:val="single" w:sz="4" w:space="0" w:color="auto"/>
            </w:tcBorders>
            <w:vAlign w:val="center"/>
            <w:hideMark/>
          </w:tcPr>
          <w:p w14:paraId="58BEA084"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899,85</w:t>
            </w:r>
          </w:p>
        </w:tc>
        <w:tc>
          <w:tcPr>
            <w:tcW w:w="408" w:type="pct"/>
            <w:tcBorders>
              <w:top w:val="nil"/>
              <w:left w:val="nil"/>
              <w:bottom w:val="single" w:sz="4" w:space="0" w:color="auto"/>
              <w:right w:val="single" w:sz="4" w:space="0" w:color="auto"/>
            </w:tcBorders>
            <w:vAlign w:val="center"/>
            <w:hideMark/>
          </w:tcPr>
          <w:p w14:paraId="2420D7D3"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899,85</w:t>
            </w:r>
          </w:p>
        </w:tc>
        <w:tc>
          <w:tcPr>
            <w:tcW w:w="407" w:type="pct"/>
            <w:tcBorders>
              <w:top w:val="nil"/>
              <w:left w:val="nil"/>
              <w:bottom w:val="single" w:sz="4" w:space="0" w:color="auto"/>
              <w:right w:val="single" w:sz="4" w:space="0" w:color="auto"/>
            </w:tcBorders>
            <w:vAlign w:val="center"/>
            <w:hideMark/>
          </w:tcPr>
          <w:p w14:paraId="1B047466"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899,85</w:t>
            </w:r>
          </w:p>
        </w:tc>
      </w:tr>
    </w:tbl>
    <w:p w14:paraId="652373A3" w14:textId="77777777" w:rsidR="00C33604" w:rsidRPr="00C33604" w:rsidRDefault="00C33604" w:rsidP="00C33604">
      <w:pPr>
        <w:spacing w:after="160" w:line="259" w:lineRule="auto"/>
        <w:ind w:firstLine="0"/>
        <w:jc w:val="left"/>
        <w:rPr>
          <w:rFonts w:ascii="Arial" w:eastAsia="Calibri" w:hAnsi="Arial" w:cs="Arial"/>
          <w:sz w:val="24"/>
        </w:rPr>
      </w:pPr>
    </w:p>
    <w:p w14:paraId="1C1810AE" w14:textId="7DF48096" w:rsidR="00C33604" w:rsidRPr="00C33604" w:rsidRDefault="00C33604" w:rsidP="00C33604">
      <w:pPr>
        <w:keepNext/>
        <w:keepLines/>
        <w:spacing w:line="240" w:lineRule="auto"/>
        <w:ind w:firstLine="0"/>
        <w:rPr>
          <w:rFonts w:ascii="Arial" w:eastAsia="BatangChe" w:hAnsi="Arial" w:cs="Arial"/>
          <w:sz w:val="24"/>
          <w:szCs w:val="24"/>
        </w:rPr>
      </w:pPr>
      <w:bookmarkStart w:id="262" w:name="_Ref87433105"/>
      <w:r w:rsidRPr="00C33604">
        <w:rPr>
          <w:rFonts w:ascii="Arial" w:hAnsi="Arial" w:cs="Arial"/>
          <w:sz w:val="24"/>
          <w:szCs w:val="20"/>
        </w:rPr>
        <w:t xml:space="preserve">Таблица </w:t>
      </w:r>
      <w:r w:rsidRPr="00C33604">
        <w:rPr>
          <w:rFonts w:ascii="Arial" w:hAnsi="Arial" w:cs="Arial"/>
          <w:sz w:val="24"/>
          <w:szCs w:val="20"/>
        </w:rPr>
        <w:fldChar w:fldCharType="begin"/>
      </w:r>
      <w:r w:rsidRPr="00C33604">
        <w:rPr>
          <w:rFonts w:ascii="Arial" w:hAnsi="Arial" w:cs="Arial"/>
          <w:sz w:val="24"/>
          <w:szCs w:val="20"/>
        </w:rPr>
        <w:instrText xml:space="preserve"> SEQ Таблица \* ARABIC </w:instrText>
      </w:r>
      <w:r w:rsidRPr="00C33604">
        <w:rPr>
          <w:rFonts w:ascii="Arial" w:hAnsi="Arial" w:cs="Arial"/>
          <w:sz w:val="24"/>
          <w:szCs w:val="20"/>
        </w:rPr>
        <w:fldChar w:fldCharType="separate"/>
      </w:r>
      <w:r w:rsidR="00083B08">
        <w:rPr>
          <w:rFonts w:ascii="Arial" w:hAnsi="Arial" w:cs="Arial"/>
          <w:noProof/>
          <w:sz w:val="24"/>
          <w:szCs w:val="20"/>
        </w:rPr>
        <w:t>28</w:t>
      </w:r>
      <w:r w:rsidRPr="00C33604">
        <w:rPr>
          <w:rFonts w:ascii="Arial" w:hAnsi="Arial" w:cs="Arial"/>
          <w:sz w:val="24"/>
          <w:szCs w:val="20"/>
        </w:rPr>
        <w:fldChar w:fldCharType="end"/>
      </w:r>
      <w:bookmarkEnd w:id="262"/>
      <w:r w:rsidRPr="00C33604">
        <w:rPr>
          <w:rFonts w:ascii="Arial" w:hAnsi="Arial" w:cs="Arial"/>
          <w:sz w:val="24"/>
          <w:szCs w:val="20"/>
        </w:rPr>
        <w:t xml:space="preserve"> </w:t>
      </w:r>
      <w:r w:rsidRPr="00C33604">
        <w:rPr>
          <w:rFonts w:ascii="Arial" w:eastAsia="BatangChe" w:hAnsi="Arial" w:cs="Arial"/>
          <w:sz w:val="24"/>
          <w:szCs w:val="24"/>
        </w:rPr>
        <w:t xml:space="preserve">– Максимальный часовой расход топлива на выработку тепловой энергии в зимний период на источниках тепловой энергии </w:t>
      </w:r>
      <w:r w:rsidR="00F218E6">
        <w:rPr>
          <w:rFonts w:ascii="Arial" w:eastAsia="BatangChe" w:hAnsi="Arial" w:cs="Arial"/>
          <w:sz w:val="24"/>
          <w:szCs w:val="24"/>
        </w:rPr>
        <w:t>Воронов</w:t>
      </w:r>
      <w:r w:rsidRPr="00C33604">
        <w:rPr>
          <w:rFonts w:ascii="Arial" w:eastAsia="BatangChe" w:hAnsi="Arial" w:cs="Arial"/>
          <w:sz w:val="24"/>
          <w:szCs w:val="24"/>
        </w:rPr>
        <w:t>ского сельского поселения</w:t>
      </w:r>
      <w:bookmarkEnd w:id="246"/>
      <w:bookmarkEnd w:id="247"/>
      <w:bookmarkEnd w:id="248"/>
      <w:bookmarkEnd w:id="249"/>
      <w:bookmarkEnd w:id="250"/>
      <w:bookmarkEnd w:id="251"/>
      <w:bookmarkEnd w:id="252"/>
      <w:bookmarkEnd w:id="253"/>
      <w:bookmarkEnd w:id="254"/>
      <w:bookmarkEnd w:id="255"/>
      <w:bookmarkEnd w:id="256"/>
    </w:p>
    <w:tbl>
      <w:tblPr>
        <w:tblW w:w="5000" w:type="pct"/>
        <w:tblLook w:val="04A0" w:firstRow="1" w:lastRow="0" w:firstColumn="1" w:lastColumn="0" w:noHBand="0" w:noVBand="1"/>
      </w:tblPr>
      <w:tblGrid>
        <w:gridCol w:w="1215"/>
        <w:gridCol w:w="2631"/>
        <w:gridCol w:w="1215"/>
        <w:gridCol w:w="1188"/>
        <w:gridCol w:w="1188"/>
        <w:gridCol w:w="1188"/>
        <w:gridCol w:w="1188"/>
        <w:gridCol w:w="1188"/>
        <w:gridCol w:w="1188"/>
        <w:gridCol w:w="1188"/>
        <w:gridCol w:w="1185"/>
      </w:tblGrid>
      <w:tr w:rsidR="004A4807" w:rsidRPr="004A4807" w14:paraId="33E7BBE9" w14:textId="77777777" w:rsidTr="004A4807">
        <w:trPr>
          <w:trHeight w:val="283"/>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66C0A9B"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N п/п</w:t>
            </w:r>
          </w:p>
        </w:tc>
        <w:tc>
          <w:tcPr>
            <w:tcW w:w="90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9DFA4FD"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Наименование котельной</w:t>
            </w:r>
          </w:p>
        </w:tc>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3C95F17"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Вид топлива</w:t>
            </w:r>
          </w:p>
        </w:tc>
        <w:tc>
          <w:tcPr>
            <w:tcW w:w="3262" w:type="pct"/>
            <w:gridSpan w:val="8"/>
            <w:tcBorders>
              <w:top w:val="single" w:sz="4" w:space="0" w:color="auto"/>
              <w:left w:val="nil"/>
              <w:bottom w:val="single" w:sz="4" w:space="0" w:color="auto"/>
              <w:right w:val="single" w:sz="4" w:space="0" w:color="auto"/>
            </w:tcBorders>
            <w:shd w:val="clear" w:color="000000" w:fill="F2F2F2"/>
            <w:vAlign w:val="center"/>
            <w:hideMark/>
          </w:tcPr>
          <w:p w14:paraId="6F51E5BF"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Максимальный часовой расход топлива на выработку тепловой энергии в зимний период, кг/ч (кВт)</w:t>
            </w:r>
          </w:p>
        </w:tc>
      </w:tr>
      <w:tr w:rsidR="004A4807" w:rsidRPr="004A4807" w14:paraId="2690363C" w14:textId="77777777" w:rsidTr="004A4807">
        <w:trPr>
          <w:trHeight w:val="283"/>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5C20A64B"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903" w:type="pct"/>
            <w:vMerge/>
            <w:tcBorders>
              <w:top w:val="single" w:sz="4" w:space="0" w:color="auto"/>
              <w:left w:val="single" w:sz="4" w:space="0" w:color="auto"/>
              <w:bottom w:val="single" w:sz="4" w:space="0" w:color="auto"/>
              <w:right w:val="single" w:sz="4" w:space="0" w:color="auto"/>
            </w:tcBorders>
            <w:vAlign w:val="center"/>
            <w:hideMark/>
          </w:tcPr>
          <w:p w14:paraId="6B98847A"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551F387A"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408" w:type="pct"/>
            <w:tcBorders>
              <w:top w:val="nil"/>
              <w:left w:val="nil"/>
              <w:bottom w:val="single" w:sz="4" w:space="0" w:color="auto"/>
              <w:right w:val="single" w:sz="4" w:space="0" w:color="auto"/>
            </w:tcBorders>
            <w:shd w:val="clear" w:color="000000" w:fill="F2F2F2"/>
            <w:vAlign w:val="center"/>
            <w:hideMark/>
          </w:tcPr>
          <w:p w14:paraId="29C67969"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2023</w:t>
            </w:r>
          </w:p>
        </w:tc>
        <w:tc>
          <w:tcPr>
            <w:tcW w:w="408" w:type="pct"/>
            <w:tcBorders>
              <w:top w:val="nil"/>
              <w:left w:val="nil"/>
              <w:bottom w:val="single" w:sz="4" w:space="0" w:color="auto"/>
              <w:right w:val="single" w:sz="4" w:space="0" w:color="auto"/>
            </w:tcBorders>
            <w:shd w:val="clear" w:color="000000" w:fill="F2F2F2"/>
            <w:vAlign w:val="center"/>
            <w:hideMark/>
          </w:tcPr>
          <w:p w14:paraId="3E2C89DC"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2024</w:t>
            </w:r>
          </w:p>
        </w:tc>
        <w:tc>
          <w:tcPr>
            <w:tcW w:w="408" w:type="pct"/>
            <w:tcBorders>
              <w:top w:val="nil"/>
              <w:left w:val="nil"/>
              <w:bottom w:val="single" w:sz="4" w:space="0" w:color="auto"/>
              <w:right w:val="single" w:sz="4" w:space="0" w:color="auto"/>
            </w:tcBorders>
            <w:shd w:val="clear" w:color="000000" w:fill="F2F2F2"/>
            <w:vAlign w:val="center"/>
            <w:hideMark/>
          </w:tcPr>
          <w:p w14:paraId="4DB19928"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2025</w:t>
            </w:r>
          </w:p>
        </w:tc>
        <w:tc>
          <w:tcPr>
            <w:tcW w:w="408" w:type="pct"/>
            <w:tcBorders>
              <w:top w:val="nil"/>
              <w:left w:val="nil"/>
              <w:bottom w:val="single" w:sz="4" w:space="0" w:color="auto"/>
              <w:right w:val="single" w:sz="4" w:space="0" w:color="auto"/>
            </w:tcBorders>
            <w:shd w:val="clear" w:color="000000" w:fill="F2F2F2"/>
            <w:vAlign w:val="center"/>
            <w:hideMark/>
          </w:tcPr>
          <w:p w14:paraId="314D8460"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2026</w:t>
            </w:r>
          </w:p>
        </w:tc>
        <w:tc>
          <w:tcPr>
            <w:tcW w:w="408" w:type="pct"/>
            <w:tcBorders>
              <w:top w:val="nil"/>
              <w:left w:val="nil"/>
              <w:bottom w:val="single" w:sz="4" w:space="0" w:color="auto"/>
              <w:right w:val="single" w:sz="4" w:space="0" w:color="auto"/>
            </w:tcBorders>
            <w:shd w:val="clear" w:color="000000" w:fill="F2F2F2"/>
            <w:vAlign w:val="center"/>
            <w:hideMark/>
          </w:tcPr>
          <w:p w14:paraId="05DC1F7C"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2027</w:t>
            </w:r>
          </w:p>
        </w:tc>
        <w:tc>
          <w:tcPr>
            <w:tcW w:w="408" w:type="pct"/>
            <w:tcBorders>
              <w:top w:val="nil"/>
              <w:left w:val="nil"/>
              <w:bottom w:val="single" w:sz="4" w:space="0" w:color="auto"/>
              <w:right w:val="single" w:sz="4" w:space="0" w:color="auto"/>
            </w:tcBorders>
            <w:shd w:val="clear" w:color="000000" w:fill="F2F2F2"/>
            <w:vAlign w:val="center"/>
            <w:hideMark/>
          </w:tcPr>
          <w:p w14:paraId="68B08BE5"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2028</w:t>
            </w:r>
          </w:p>
        </w:tc>
        <w:tc>
          <w:tcPr>
            <w:tcW w:w="408" w:type="pct"/>
            <w:tcBorders>
              <w:top w:val="nil"/>
              <w:left w:val="nil"/>
              <w:bottom w:val="single" w:sz="4" w:space="0" w:color="auto"/>
              <w:right w:val="single" w:sz="4" w:space="0" w:color="auto"/>
            </w:tcBorders>
            <w:shd w:val="clear" w:color="000000" w:fill="F2F2F2"/>
            <w:vAlign w:val="center"/>
            <w:hideMark/>
          </w:tcPr>
          <w:p w14:paraId="57F3C4B4"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2033</w:t>
            </w:r>
          </w:p>
        </w:tc>
        <w:tc>
          <w:tcPr>
            <w:tcW w:w="407" w:type="pct"/>
            <w:tcBorders>
              <w:top w:val="nil"/>
              <w:left w:val="nil"/>
              <w:bottom w:val="single" w:sz="4" w:space="0" w:color="auto"/>
              <w:right w:val="single" w:sz="4" w:space="0" w:color="auto"/>
            </w:tcBorders>
            <w:shd w:val="clear" w:color="000000" w:fill="F2F2F2"/>
            <w:vAlign w:val="center"/>
            <w:hideMark/>
          </w:tcPr>
          <w:p w14:paraId="3DCE188A"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2038</w:t>
            </w:r>
          </w:p>
        </w:tc>
      </w:tr>
      <w:tr w:rsidR="004A4807" w:rsidRPr="004A4807" w14:paraId="38E794F0"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057D55F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w:t>
            </w:r>
          </w:p>
        </w:tc>
        <w:tc>
          <w:tcPr>
            <w:tcW w:w="903" w:type="pct"/>
            <w:tcBorders>
              <w:top w:val="nil"/>
              <w:left w:val="nil"/>
              <w:bottom w:val="single" w:sz="4" w:space="0" w:color="auto"/>
              <w:right w:val="single" w:sz="4" w:space="0" w:color="auto"/>
            </w:tcBorders>
            <w:noWrap/>
            <w:vAlign w:val="center"/>
            <w:hideMark/>
          </w:tcPr>
          <w:p w14:paraId="3456D698" w14:textId="43A33AD0"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Воронов</w:t>
            </w:r>
            <w:r w:rsidR="00F23009">
              <w:rPr>
                <w:rFonts w:ascii="Arial" w:hAnsi="Arial" w:cs="Arial"/>
                <w:color w:val="000000"/>
                <w:sz w:val="18"/>
                <w:szCs w:val="18"/>
              </w:rPr>
              <w:t>ская С</w:t>
            </w:r>
            <w:r w:rsidRPr="004A4807">
              <w:rPr>
                <w:rFonts w:ascii="Arial" w:hAnsi="Arial" w:cs="Arial"/>
                <w:color w:val="000000"/>
                <w:sz w:val="18"/>
                <w:szCs w:val="18"/>
              </w:rPr>
              <w:t>ОШ</w:t>
            </w:r>
          </w:p>
        </w:tc>
        <w:tc>
          <w:tcPr>
            <w:tcW w:w="417" w:type="pct"/>
            <w:tcBorders>
              <w:top w:val="nil"/>
              <w:left w:val="nil"/>
              <w:bottom w:val="single" w:sz="4" w:space="0" w:color="auto"/>
              <w:right w:val="single" w:sz="4" w:space="0" w:color="auto"/>
            </w:tcBorders>
            <w:noWrap/>
            <w:vAlign w:val="center"/>
            <w:hideMark/>
          </w:tcPr>
          <w:p w14:paraId="0273491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1BC85A0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82,71</w:t>
            </w:r>
          </w:p>
        </w:tc>
        <w:tc>
          <w:tcPr>
            <w:tcW w:w="408" w:type="pct"/>
            <w:tcBorders>
              <w:top w:val="nil"/>
              <w:left w:val="nil"/>
              <w:bottom w:val="single" w:sz="4" w:space="0" w:color="auto"/>
              <w:right w:val="single" w:sz="4" w:space="0" w:color="auto"/>
            </w:tcBorders>
            <w:vAlign w:val="center"/>
            <w:hideMark/>
          </w:tcPr>
          <w:p w14:paraId="703210B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77,58</w:t>
            </w:r>
          </w:p>
        </w:tc>
        <w:tc>
          <w:tcPr>
            <w:tcW w:w="408" w:type="pct"/>
            <w:tcBorders>
              <w:top w:val="nil"/>
              <w:left w:val="nil"/>
              <w:bottom w:val="single" w:sz="4" w:space="0" w:color="auto"/>
              <w:right w:val="single" w:sz="4" w:space="0" w:color="auto"/>
            </w:tcBorders>
            <w:vAlign w:val="center"/>
            <w:hideMark/>
          </w:tcPr>
          <w:p w14:paraId="4BB71A7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77,58</w:t>
            </w:r>
          </w:p>
        </w:tc>
        <w:tc>
          <w:tcPr>
            <w:tcW w:w="408" w:type="pct"/>
            <w:tcBorders>
              <w:top w:val="nil"/>
              <w:left w:val="nil"/>
              <w:bottom w:val="single" w:sz="4" w:space="0" w:color="auto"/>
              <w:right w:val="single" w:sz="4" w:space="0" w:color="auto"/>
            </w:tcBorders>
            <w:vAlign w:val="center"/>
            <w:hideMark/>
          </w:tcPr>
          <w:p w14:paraId="4A7FEC4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77,58</w:t>
            </w:r>
          </w:p>
        </w:tc>
        <w:tc>
          <w:tcPr>
            <w:tcW w:w="408" w:type="pct"/>
            <w:tcBorders>
              <w:top w:val="nil"/>
              <w:left w:val="nil"/>
              <w:bottom w:val="single" w:sz="4" w:space="0" w:color="auto"/>
              <w:right w:val="single" w:sz="4" w:space="0" w:color="auto"/>
            </w:tcBorders>
            <w:vAlign w:val="center"/>
            <w:hideMark/>
          </w:tcPr>
          <w:p w14:paraId="2898227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77,58</w:t>
            </w:r>
          </w:p>
        </w:tc>
        <w:tc>
          <w:tcPr>
            <w:tcW w:w="408" w:type="pct"/>
            <w:tcBorders>
              <w:top w:val="nil"/>
              <w:left w:val="nil"/>
              <w:bottom w:val="single" w:sz="4" w:space="0" w:color="auto"/>
              <w:right w:val="single" w:sz="4" w:space="0" w:color="auto"/>
            </w:tcBorders>
            <w:vAlign w:val="center"/>
            <w:hideMark/>
          </w:tcPr>
          <w:p w14:paraId="6F6F957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77,58</w:t>
            </w:r>
          </w:p>
        </w:tc>
        <w:tc>
          <w:tcPr>
            <w:tcW w:w="408" w:type="pct"/>
            <w:tcBorders>
              <w:top w:val="nil"/>
              <w:left w:val="nil"/>
              <w:bottom w:val="single" w:sz="4" w:space="0" w:color="auto"/>
              <w:right w:val="single" w:sz="4" w:space="0" w:color="auto"/>
            </w:tcBorders>
            <w:vAlign w:val="center"/>
            <w:hideMark/>
          </w:tcPr>
          <w:p w14:paraId="26C696D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77,58</w:t>
            </w:r>
          </w:p>
        </w:tc>
        <w:tc>
          <w:tcPr>
            <w:tcW w:w="407" w:type="pct"/>
            <w:tcBorders>
              <w:top w:val="nil"/>
              <w:left w:val="nil"/>
              <w:bottom w:val="single" w:sz="4" w:space="0" w:color="auto"/>
              <w:right w:val="single" w:sz="4" w:space="0" w:color="auto"/>
            </w:tcBorders>
            <w:vAlign w:val="center"/>
            <w:hideMark/>
          </w:tcPr>
          <w:p w14:paraId="2B961D1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77,58</w:t>
            </w:r>
          </w:p>
        </w:tc>
      </w:tr>
      <w:tr w:rsidR="004A4807" w:rsidRPr="004A4807" w14:paraId="2BE5C85A"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274985E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w:t>
            </w:r>
          </w:p>
        </w:tc>
        <w:tc>
          <w:tcPr>
            <w:tcW w:w="903" w:type="pct"/>
            <w:tcBorders>
              <w:top w:val="nil"/>
              <w:left w:val="nil"/>
              <w:bottom w:val="single" w:sz="4" w:space="0" w:color="auto"/>
              <w:right w:val="single" w:sz="4" w:space="0" w:color="auto"/>
            </w:tcBorders>
            <w:noWrap/>
            <w:vAlign w:val="center"/>
            <w:hideMark/>
          </w:tcPr>
          <w:p w14:paraId="4AA2595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Еловская ООШ</w:t>
            </w:r>
          </w:p>
        </w:tc>
        <w:tc>
          <w:tcPr>
            <w:tcW w:w="417" w:type="pct"/>
            <w:tcBorders>
              <w:top w:val="nil"/>
              <w:left w:val="nil"/>
              <w:bottom w:val="single" w:sz="4" w:space="0" w:color="auto"/>
              <w:right w:val="single" w:sz="4" w:space="0" w:color="auto"/>
            </w:tcBorders>
            <w:noWrap/>
            <w:vAlign w:val="center"/>
            <w:hideMark/>
          </w:tcPr>
          <w:p w14:paraId="514A2C7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259853C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49,26</w:t>
            </w:r>
          </w:p>
        </w:tc>
        <w:tc>
          <w:tcPr>
            <w:tcW w:w="408" w:type="pct"/>
            <w:tcBorders>
              <w:top w:val="nil"/>
              <w:left w:val="nil"/>
              <w:bottom w:val="single" w:sz="4" w:space="0" w:color="auto"/>
              <w:right w:val="single" w:sz="4" w:space="0" w:color="auto"/>
            </w:tcBorders>
            <w:vAlign w:val="center"/>
            <w:hideMark/>
          </w:tcPr>
          <w:p w14:paraId="5FD2D9E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38,25</w:t>
            </w:r>
          </w:p>
        </w:tc>
        <w:tc>
          <w:tcPr>
            <w:tcW w:w="408" w:type="pct"/>
            <w:tcBorders>
              <w:top w:val="nil"/>
              <w:left w:val="nil"/>
              <w:bottom w:val="single" w:sz="4" w:space="0" w:color="auto"/>
              <w:right w:val="single" w:sz="4" w:space="0" w:color="auto"/>
            </w:tcBorders>
            <w:vAlign w:val="center"/>
            <w:hideMark/>
          </w:tcPr>
          <w:p w14:paraId="36FD456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38,25</w:t>
            </w:r>
          </w:p>
        </w:tc>
        <w:tc>
          <w:tcPr>
            <w:tcW w:w="408" w:type="pct"/>
            <w:tcBorders>
              <w:top w:val="nil"/>
              <w:left w:val="nil"/>
              <w:bottom w:val="single" w:sz="4" w:space="0" w:color="auto"/>
              <w:right w:val="single" w:sz="4" w:space="0" w:color="auto"/>
            </w:tcBorders>
            <w:vAlign w:val="center"/>
            <w:hideMark/>
          </w:tcPr>
          <w:p w14:paraId="2D5BA6B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38,25</w:t>
            </w:r>
          </w:p>
        </w:tc>
        <w:tc>
          <w:tcPr>
            <w:tcW w:w="408" w:type="pct"/>
            <w:tcBorders>
              <w:top w:val="nil"/>
              <w:left w:val="nil"/>
              <w:bottom w:val="single" w:sz="4" w:space="0" w:color="auto"/>
              <w:right w:val="single" w:sz="4" w:space="0" w:color="auto"/>
            </w:tcBorders>
            <w:vAlign w:val="center"/>
            <w:hideMark/>
          </w:tcPr>
          <w:p w14:paraId="30181D8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38,25</w:t>
            </w:r>
          </w:p>
        </w:tc>
        <w:tc>
          <w:tcPr>
            <w:tcW w:w="408" w:type="pct"/>
            <w:tcBorders>
              <w:top w:val="nil"/>
              <w:left w:val="nil"/>
              <w:bottom w:val="single" w:sz="4" w:space="0" w:color="auto"/>
              <w:right w:val="single" w:sz="4" w:space="0" w:color="auto"/>
            </w:tcBorders>
            <w:vAlign w:val="center"/>
            <w:hideMark/>
          </w:tcPr>
          <w:p w14:paraId="283112A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38,25</w:t>
            </w:r>
          </w:p>
        </w:tc>
        <w:tc>
          <w:tcPr>
            <w:tcW w:w="408" w:type="pct"/>
            <w:tcBorders>
              <w:top w:val="nil"/>
              <w:left w:val="nil"/>
              <w:bottom w:val="single" w:sz="4" w:space="0" w:color="auto"/>
              <w:right w:val="single" w:sz="4" w:space="0" w:color="auto"/>
            </w:tcBorders>
            <w:vAlign w:val="center"/>
            <w:hideMark/>
          </w:tcPr>
          <w:p w14:paraId="7DA5E90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38,25</w:t>
            </w:r>
          </w:p>
        </w:tc>
        <w:tc>
          <w:tcPr>
            <w:tcW w:w="407" w:type="pct"/>
            <w:tcBorders>
              <w:top w:val="nil"/>
              <w:left w:val="nil"/>
              <w:bottom w:val="single" w:sz="4" w:space="0" w:color="auto"/>
              <w:right w:val="single" w:sz="4" w:space="0" w:color="auto"/>
            </w:tcBorders>
            <w:vAlign w:val="center"/>
            <w:hideMark/>
          </w:tcPr>
          <w:p w14:paraId="60EAD47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38,25</w:t>
            </w:r>
          </w:p>
        </w:tc>
      </w:tr>
      <w:tr w:rsidR="004A4807" w:rsidRPr="004A4807" w14:paraId="5C793DD2"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2943E67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w:t>
            </w:r>
          </w:p>
        </w:tc>
        <w:tc>
          <w:tcPr>
            <w:tcW w:w="903" w:type="pct"/>
            <w:tcBorders>
              <w:top w:val="nil"/>
              <w:left w:val="nil"/>
              <w:bottom w:val="single" w:sz="4" w:space="0" w:color="auto"/>
              <w:right w:val="single" w:sz="4" w:space="0" w:color="auto"/>
            </w:tcBorders>
            <w:noWrap/>
            <w:vAlign w:val="center"/>
            <w:hideMark/>
          </w:tcPr>
          <w:p w14:paraId="2CEDE8F5" w14:textId="64F5460C"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xml:space="preserve">Осиновская </w:t>
            </w:r>
            <w:r w:rsidR="00F23009">
              <w:rPr>
                <w:rFonts w:ascii="Arial" w:hAnsi="Arial" w:cs="Arial"/>
                <w:color w:val="000000"/>
                <w:sz w:val="18"/>
                <w:szCs w:val="18"/>
              </w:rPr>
              <w:t>С</w:t>
            </w:r>
            <w:r w:rsidRPr="004A4807">
              <w:rPr>
                <w:rFonts w:ascii="Arial" w:hAnsi="Arial" w:cs="Arial"/>
                <w:color w:val="000000"/>
                <w:sz w:val="18"/>
                <w:szCs w:val="18"/>
              </w:rPr>
              <w:t>ОШ</w:t>
            </w:r>
          </w:p>
        </w:tc>
        <w:tc>
          <w:tcPr>
            <w:tcW w:w="417" w:type="pct"/>
            <w:tcBorders>
              <w:top w:val="nil"/>
              <w:left w:val="nil"/>
              <w:bottom w:val="single" w:sz="4" w:space="0" w:color="auto"/>
              <w:right w:val="single" w:sz="4" w:space="0" w:color="auto"/>
            </w:tcBorders>
            <w:noWrap/>
            <w:vAlign w:val="center"/>
            <w:hideMark/>
          </w:tcPr>
          <w:p w14:paraId="3E0EC48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5796AB3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58,50</w:t>
            </w:r>
          </w:p>
        </w:tc>
        <w:tc>
          <w:tcPr>
            <w:tcW w:w="408" w:type="pct"/>
            <w:tcBorders>
              <w:top w:val="nil"/>
              <w:left w:val="nil"/>
              <w:bottom w:val="single" w:sz="4" w:space="0" w:color="auto"/>
              <w:right w:val="single" w:sz="4" w:space="0" w:color="auto"/>
            </w:tcBorders>
            <w:vAlign w:val="center"/>
            <w:hideMark/>
          </w:tcPr>
          <w:p w14:paraId="4A322E1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43,63</w:t>
            </w:r>
          </w:p>
        </w:tc>
        <w:tc>
          <w:tcPr>
            <w:tcW w:w="408" w:type="pct"/>
            <w:tcBorders>
              <w:top w:val="nil"/>
              <w:left w:val="nil"/>
              <w:bottom w:val="single" w:sz="4" w:space="0" w:color="auto"/>
              <w:right w:val="single" w:sz="4" w:space="0" w:color="auto"/>
            </w:tcBorders>
            <w:vAlign w:val="center"/>
            <w:hideMark/>
          </w:tcPr>
          <w:p w14:paraId="021F50E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43,63</w:t>
            </w:r>
          </w:p>
        </w:tc>
        <w:tc>
          <w:tcPr>
            <w:tcW w:w="408" w:type="pct"/>
            <w:tcBorders>
              <w:top w:val="nil"/>
              <w:left w:val="nil"/>
              <w:bottom w:val="single" w:sz="4" w:space="0" w:color="auto"/>
              <w:right w:val="single" w:sz="4" w:space="0" w:color="auto"/>
            </w:tcBorders>
            <w:vAlign w:val="center"/>
            <w:hideMark/>
          </w:tcPr>
          <w:p w14:paraId="066E420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43,63</w:t>
            </w:r>
          </w:p>
        </w:tc>
        <w:tc>
          <w:tcPr>
            <w:tcW w:w="408" w:type="pct"/>
            <w:tcBorders>
              <w:top w:val="nil"/>
              <w:left w:val="nil"/>
              <w:bottom w:val="single" w:sz="4" w:space="0" w:color="auto"/>
              <w:right w:val="single" w:sz="4" w:space="0" w:color="auto"/>
            </w:tcBorders>
            <w:vAlign w:val="center"/>
            <w:hideMark/>
          </w:tcPr>
          <w:p w14:paraId="4EE8815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43,63</w:t>
            </w:r>
          </w:p>
        </w:tc>
        <w:tc>
          <w:tcPr>
            <w:tcW w:w="408" w:type="pct"/>
            <w:tcBorders>
              <w:top w:val="nil"/>
              <w:left w:val="nil"/>
              <w:bottom w:val="single" w:sz="4" w:space="0" w:color="auto"/>
              <w:right w:val="single" w:sz="4" w:space="0" w:color="auto"/>
            </w:tcBorders>
            <w:vAlign w:val="center"/>
            <w:hideMark/>
          </w:tcPr>
          <w:p w14:paraId="48B6627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43,63</w:t>
            </w:r>
          </w:p>
        </w:tc>
        <w:tc>
          <w:tcPr>
            <w:tcW w:w="408" w:type="pct"/>
            <w:tcBorders>
              <w:top w:val="nil"/>
              <w:left w:val="nil"/>
              <w:bottom w:val="single" w:sz="4" w:space="0" w:color="auto"/>
              <w:right w:val="single" w:sz="4" w:space="0" w:color="auto"/>
            </w:tcBorders>
            <w:vAlign w:val="center"/>
            <w:hideMark/>
          </w:tcPr>
          <w:p w14:paraId="17ECAD4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43,63</w:t>
            </w:r>
          </w:p>
        </w:tc>
        <w:tc>
          <w:tcPr>
            <w:tcW w:w="407" w:type="pct"/>
            <w:tcBorders>
              <w:top w:val="nil"/>
              <w:left w:val="nil"/>
              <w:bottom w:val="single" w:sz="4" w:space="0" w:color="auto"/>
              <w:right w:val="single" w:sz="4" w:space="0" w:color="auto"/>
            </w:tcBorders>
            <w:vAlign w:val="center"/>
            <w:hideMark/>
          </w:tcPr>
          <w:p w14:paraId="6DBF3C4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43,63</w:t>
            </w:r>
          </w:p>
        </w:tc>
      </w:tr>
      <w:tr w:rsidR="004A4807" w:rsidRPr="004A4807" w14:paraId="16B94139"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3245983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w:t>
            </w:r>
          </w:p>
        </w:tc>
        <w:tc>
          <w:tcPr>
            <w:tcW w:w="903" w:type="pct"/>
            <w:tcBorders>
              <w:top w:val="nil"/>
              <w:left w:val="nil"/>
              <w:bottom w:val="single" w:sz="4" w:space="0" w:color="auto"/>
              <w:right w:val="single" w:sz="4" w:space="0" w:color="auto"/>
            </w:tcBorders>
            <w:noWrap/>
            <w:vAlign w:val="center"/>
            <w:hideMark/>
          </w:tcPr>
          <w:p w14:paraId="32ECC07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 11</w:t>
            </w:r>
          </w:p>
        </w:tc>
        <w:tc>
          <w:tcPr>
            <w:tcW w:w="417" w:type="pct"/>
            <w:tcBorders>
              <w:top w:val="nil"/>
              <w:left w:val="nil"/>
              <w:bottom w:val="single" w:sz="4" w:space="0" w:color="auto"/>
              <w:right w:val="single" w:sz="4" w:space="0" w:color="auto"/>
            </w:tcBorders>
            <w:noWrap/>
            <w:vAlign w:val="center"/>
            <w:hideMark/>
          </w:tcPr>
          <w:p w14:paraId="3FA1145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2196F9E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131,46</w:t>
            </w:r>
          </w:p>
        </w:tc>
        <w:tc>
          <w:tcPr>
            <w:tcW w:w="408" w:type="pct"/>
            <w:tcBorders>
              <w:top w:val="nil"/>
              <w:left w:val="nil"/>
              <w:bottom w:val="single" w:sz="4" w:space="0" w:color="auto"/>
              <w:right w:val="single" w:sz="4" w:space="0" w:color="auto"/>
            </w:tcBorders>
            <w:vAlign w:val="center"/>
            <w:hideMark/>
          </w:tcPr>
          <w:p w14:paraId="37FE86C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119,80</w:t>
            </w:r>
          </w:p>
        </w:tc>
        <w:tc>
          <w:tcPr>
            <w:tcW w:w="408" w:type="pct"/>
            <w:tcBorders>
              <w:top w:val="nil"/>
              <w:left w:val="nil"/>
              <w:bottom w:val="single" w:sz="4" w:space="0" w:color="auto"/>
              <w:right w:val="single" w:sz="4" w:space="0" w:color="auto"/>
            </w:tcBorders>
            <w:vAlign w:val="center"/>
            <w:hideMark/>
          </w:tcPr>
          <w:p w14:paraId="3A86964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119,80</w:t>
            </w:r>
          </w:p>
        </w:tc>
        <w:tc>
          <w:tcPr>
            <w:tcW w:w="408" w:type="pct"/>
            <w:tcBorders>
              <w:top w:val="nil"/>
              <w:left w:val="nil"/>
              <w:bottom w:val="single" w:sz="4" w:space="0" w:color="auto"/>
              <w:right w:val="single" w:sz="4" w:space="0" w:color="auto"/>
            </w:tcBorders>
            <w:vAlign w:val="center"/>
            <w:hideMark/>
          </w:tcPr>
          <w:p w14:paraId="583F1A6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119,80</w:t>
            </w:r>
          </w:p>
        </w:tc>
        <w:tc>
          <w:tcPr>
            <w:tcW w:w="408" w:type="pct"/>
            <w:tcBorders>
              <w:top w:val="nil"/>
              <w:left w:val="nil"/>
              <w:bottom w:val="single" w:sz="4" w:space="0" w:color="auto"/>
              <w:right w:val="single" w:sz="4" w:space="0" w:color="auto"/>
            </w:tcBorders>
            <w:vAlign w:val="center"/>
            <w:hideMark/>
          </w:tcPr>
          <w:p w14:paraId="07E48C4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119,80</w:t>
            </w:r>
          </w:p>
        </w:tc>
        <w:tc>
          <w:tcPr>
            <w:tcW w:w="408" w:type="pct"/>
            <w:tcBorders>
              <w:top w:val="nil"/>
              <w:left w:val="nil"/>
              <w:bottom w:val="single" w:sz="4" w:space="0" w:color="auto"/>
              <w:right w:val="single" w:sz="4" w:space="0" w:color="auto"/>
            </w:tcBorders>
            <w:vAlign w:val="center"/>
            <w:hideMark/>
          </w:tcPr>
          <w:p w14:paraId="65E655B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119,80</w:t>
            </w:r>
          </w:p>
        </w:tc>
        <w:tc>
          <w:tcPr>
            <w:tcW w:w="408" w:type="pct"/>
            <w:tcBorders>
              <w:top w:val="nil"/>
              <w:left w:val="nil"/>
              <w:bottom w:val="single" w:sz="4" w:space="0" w:color="auto"/>
              <w:right w:val="single" w:sz="4" w:space="0" w:color="auto"/>
            </w:tcBorders>
            <w:vAlign w:val="center"/>
            <w:hideMark/>
          </w:tcPr>
          <w:p w14:paraId="5073F43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119,80</w:t>
            </w:r>
          </w:p>
        </w:tc>
        <w:tc>
          <w:tcPr>
            <w:tcW w:w="407" w:type="pct"/>
            <w:tcBorders>
              <w:top w:val="nil"/>
              <w:left w:val="nil"/>
              <w:bottom w:val="single" w:sz="4" w:space="0" w:color="auto"/>
              <w:right w:val="single" w:sz="4" w:space="0" w:color="auto"/>
            </w:tcBorders>
            <w:vAlign w:val="center"/>
            <w:hideMark/>
          </w:tcPr>
          <w:p w14:paraId="0B6E04C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119,80</w:t>
            </w:r>
          </w:p>
        </w:tc>
      </w:tr>
      <w:tr w:rsidR="004A4807" w:rsidRPr="004A4807" w14:paraId="67298A06"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5C07EAC4" w14:textId="77777777" w:rsidR="004A4807" w:rsidRPr="004A4807" w:rsidRDefault="004A4807" w:rsidP="004A4807">
            <w:pPr>
              <w:spacing w:line="240" w:lineRule="auto"/>
              <w:ind w:firstLine="0"/>
              <w:jc w:val="center"/>
              <w:rPr>
                <w:rFonts w:ascii="Arial" w:hAnsi="Arial" w:cs="Arial"/>
                <w:color w:val="000000"/>
                <w:sz w:val="18"/>
                <w:szCs w:val="18"/>
              </w:rPr>
            </w:pPr>
          </w:p>
        </w:tc>
        <w:tc>
          <w:tcPr>
            <w:tcW w:w="903" w:type="pct"/>
            <w:tcBorders>
              <w:top w:val="nil"/>
              <w:left w:val="nil"/>
              <w:bottom w:val="single" w:sz="4" w:space="0" w:color="auto"/>
              <w:right w:val="single" w:sz="4" w:space="0" w:color="auto"/>
            </w:tcBorders>
            <w:vAlign w:val="center"/>
            <w:hideMark/>
          </w:tcPr>
          <w:p w14:paraId="36C650D9"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Всего по ЕТО</w:t>
            </w:r>
          </w:p>
        </w:tc>
        <w:tc>
          <w:tcPr>
            <w:tcW w:w="417" w:type="pct"/>
            <w:tcBorders>
              <w:top w:val="nil"/>
              <w:left w:val="nil"/>
              <w:bottom w:val="single" w:sz="4" w:space="0" w:color="auto"/>
              <w:right w:val="single" w:sz="4" w:space="0" w:color="auto"/>
            </w:tcBorders>
            <w:noWrap/>
            <w:vAlign w:val="center"/>
            <w:hideMark/>
          </w:tcPr>
          <w:p w14:paraId="7118610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4F4F65B1"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321,92</w:t>
            </w:r>
          </w:p>
        </w:tc>
        <w:tc>
          <w:tcPr>
            <w:tcW w:w="408" w:type="pct"/>
            <w:tcBorders>
              <w:top w:val="nil"/>
              <w:left w:val="nil"/>
              <w:bottom w:val="single" w:sz="4" w:space="0" w:color="auto"/>
              <w:right w:val="single" w:sz="4" w:space="0" w:color="auto"/>
            </w:tcBorders>
            <w:vAlign w:val="center"/>
            <w:hideMark/>
          </w:tcPr>
          <w:p w14:paraId="33FD25D2"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279,26</w:t>
            </w:r>
          </w:p>
        </w:tc>
        <w:tc>
          <w:tcPr>
            <w:tcW w:w="408" w:type="pct"/>
            <w:tcBorders>
              <w:top w:val="nil"/>
              <w:left w:val="nil"/>
              <w:bottom w:val="single" w:sz="4" w:space="0" w:color="auto"/>
              <w:right w:val="single" w:sz="4" w:space="0" w:color="auto"/>
            </w:tcBorders>
            <w:vAlign w:val="center"/>
            <w:hideMark/>
          </w:tcPr>
          <w:p w14:paraId="11A0C00F"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279,26</w:t>
            </w:r>
          </w:p>
        </w:tc>
        <w:tc>
          <w:tcPr>
            <w:tcW w:w="408" w:type="pct"/>
            <w:tcBorders>
              <w:top w:val="nil"/>
              <w:left w:val="nil"/>
              <w:bottom w:val="single" w:sz="4" w:space="0" w:color="auto"/>
              <w:right w:val="single" w:sz="4" w:space="0" w:color="auto"/>
            </w:tcBorders>
            <w:vAlign w:val="center"/>
            <w:hideMark/>
          </w:tcPr>
          <w:p w14:paraId="5EF4BFF6"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279,26</w:t>
            </w:r>
          </w:p>
        </w:tc>
        <w:tc>
          <w:tcPr>
            <w:tcW w:w="408" w:type="pct"/>
            <w:tcBorders>
              <w:top w:val="nil"/>
              <w:left w:val="nil"/>
              <w:bottom w:val="single" w:sz="4" w:space="0" w:color="auto"/>
              <w:right w:val="single" w:sz="4" w:space="0" w:color="auto"/>
            </w:tcBorders>
            <w:vAlign w:val="center"/>
            <w:hideMark/>
          </w:tcPr>
          <w:p w14:paraId="6E752944"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279,26</w:t>
            </w:r>
          </w:p>
        </w:tc>
        <w:tc>
          <w:tcPr>
            <w:tcW w:w="408" w:type="pct"/>
            <w:tcBorders>
              <w:top w:val="nil"/>
              <w:left w:val="nil"/>
              <w:bottom w:val="single" w:sz="4" w:space="0" w:color="auto"/>
              <w:right w:val="single" w:sz="4" w:space="0" w:color="auto"/>
            </w:tcBorders>
            <w:vAlign w:val="center"/>
            <w:hideMark/>
          </w:tcPr>
          <w:p w14:paraId="1FBCFAEF"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279,26</w:t>
            </w:r>
          </w:p>
        </w:tc>
        <w:tc>
          <w:tcPr>
            <w:tcW w:w="408" w:type="pct"/>
            <w:tcBorders>
              <w:top w:val="nil"/>
              <w:left w:val="nil"/>
              <w:bottom w:val="single" w:sz="4" w:space="0" w:color="auto"/>
              <w:right w:val="single" w:sz="4" w:space="0" w:color="auto"/>
            </w:tcBorders>
            <w:vAlign w:val="center"/>
            <w:hideMark/>
          </w:tcPr>
          <w:p w14:paraId="2FF36596"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279,26</w:t>
            </w:r>
          </w:p>
        </w:tc>
        <w:tc>
          <w:tcPr>
            <w:tcW w:w="407" w:type="pct"/>
            <w:tcBorders>
              <w:top w:val="nil"/>
              <w:left w:val="nil"/>
              <w:bottom w:val="single" w:sz="4" w:space="0" w:color="auto"/>
              <w:right w:val="single" w:sz="4" w:space="0" w:color="auto"/>
            </w:tcBorders>
            <w:vAlign w:val="center"/>
            <w:hideMark/>
          </w:tcPr>
          <w:p w14:paraId="278CFF44"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279,26</w:t>
            </w:r>
          </w:p>
        </w:tc>
      </w:tr>
    </w:tbl>
    <w:p w14:paraId="68D64890" w14:textId="17560460" w:rsidR="00C33604" w:rsidRDefault="00C33604" w:rsidP="00C33604">
      <w:pPr>
        <w:keepNext/>
        <w:keepLines/>
        <w:suppressAutoHyphens/>
        <w:spacing w:line="240" w:lineRule="auto"/>
        <w:ind w:firstLine="0"/>
        <w:rPr>
          <w:rFonts w:ascii="Arial" w:eastAsia="BatangChe" w:hAnsi="Arial" w:cs="Arial"/>
          <w:noProof/>
          <w:sz w:val="24"/>
          <w:szCs w:val="24"/>
        </w:rPr>
      </w:pPr>
    </w:p>
    <w:p w14:paraId="59F2A21A" w14:textId="3DBAA47A" w:rsidR="00C33604" w:rsidRDefault="00C33604" w:rsidP="00C33604">
      <w:pPr>
        <w:keepNext/>
        <w:keepLines/>
        <w:suppressAutoHyphens/>
        <w:spacing w:line="240" w:lineRule="auto"/>
        <w:ind w:firstLine="0"/>
        <w:rPr>
          <w:rFonts w:ascii="Arial" w:eastAsia="BatangChe" w:hAnsi="Arial" w:cs="Arial"/>
          <w:noProof/>
          <w:sz w:val="24"/>
          <w:szCs w:val="24"/>
        </w:rPr>
      </w:pPr>
    </w:p>
    <w:p w14:paraId="3C449FAE" w14:textId="77777777" w:rsidR="00C33604" w:rsidRPr="00492BAA" w:rsidRDefault="00C33604" w:rsidP="00C33604">
      <w:pPr>
        <w:keepNext/>
        <w:keepLines/>
        <w:suppressAutoHyphens/>
        <w:spacing w:line="240" w:lineRule="auto"/>
        <w:ind w:firstLine="0"/>
        <w:rPr>
          <w:rFonts w:eastAsia="Calibri"/>
          <w:sz w:val="24"/>
        </w:rPr>
        <w:sectPr w:rsidR="00C33604" w:rsidRPr="00492BAA" w:rsidSect="00492BAA">
          <w:footerReference w:type="default" r:id="rId46"/>
          <w:footerReference w:type="first" r:id="rId47"/>
          <w:pgSz w:w="16840" w:h="11907" w:orient="landscape" w:code="9"/>
          <w:pgMar w:top="1418" w:right="1134" w:bottom="567" w:left="1134" w:header="709" w:footer="709" w:gutter="0"/>
          <w:cols w:space="708"/>
          <w:titlePg/>
          <w:docGrid w:linePitch="360"/>
        </w:sectPr>
      </w:pPr>
    </w:p>
    <w:p w14:paraId="38C54535" w14:textId="77777777" w:rsidR="00A5324E" w:rsidRPr="00A5324E" w:rsidRDefault="00A5324E" w:rsidP="00A5324E">
      <w:pPr>
        <w:tabs>
          <w:tab w:val="left" w:pos="0"/>
        </w:tabs>
        <w:spacing w:line="276" w:lineRule="auto"/>
        <w:rPr>
          <w:rFonts w:ascii="Arial" w:eastAsia="Calibri" w:hAnsi="Arial" w:cs="Arial"/>
          <w:sz w:val="24"/>
          <w:szCs w:val="24"/>
          <w:lang w:eastAsia="en-US"/>
        </w:rPr>
      </w:pPr>
      <w:r w:rsidRPr="00A5324E">
        <w:rPr>
          <w:rFonts w:ascii="Arial" w:eastAsia="Calibri" w:hAnsi="Arial" w:cs="Arial"/>
          <w:sz w:val="24"/>
          <w:szCs w:val="24"/>
          <w:lang w:eastAsia="en-US"/>
        </w:rPr>
        <w:lastRenderedPageBreak/>
        <w:t>Расчет нормативного запаса топлива на тепловых электростанция регламентирован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России от 10.08.2012 г. № 377.</w:t>
      </w:r>
    </w:p>
    <w:p w14:paraId="02FCD979" w14:textId="77777777" w:rsidR="00A5324E" w:rsidRPr="00A5324E" w:rsidRDefault="00A5324E" w:rsidP="00A5324E">
      <w:pPr>
        <w:spacing w:line="276" w:lineRule="auto"/>
        <w:rPr>
          <w:rFonts w:ascii="Arial" w:eastAsia="Calibri" w:hAnsi="Arial" w:cs="Arial"/>
          <w:sz w:val="24"/>
          <w:szCs w:val="24"/>
          <w:lang w:eastAsia="en-US"/>
        </w:rPr>
      </w:pPr>
      <w:r w:rsidRPr="00A5324E">
        <w:rPr>
          <w:rFonts w:ascii="Arial" w:eastAsia="Calibri" w:hAnsi="Arial" w:cs="Arial"/>
          <w:sz w:val="24"/>
          <w:szCs w:val="24"/>
          <w:lang w:eastAsia="en-US"/>
        </w:rPr>
        <w:t>В приказе определены три вида нормативов запаса топлива:</w:t>
      </w:r>
    </w:p>
    <w:p w14:paraId="392FBAEB" w14:textId="77777777" w:rsidR="00A5324E" w:rsidRPr="00A5324E" w:rsidRDefault="00A5324E" w:rsidP="00A5324E">
      <w:pPr>
        <w:numPr>
          <w:ilvl w:val="0"/>
          <w:numId w:val="42"/>
        </w:numPr>
        <w:spacing w:after="160" w:line="276" w:lineRule="auto"/>
        <w:contextualSpacing/>
        <w:jc w:val="left"/>
        <w:rPr>
          <w:rFonts w:ascii="Arial" w:eastAsia="Calibri" w:hAnsi="Arial" w:cs="Arial"/>
          <w:sz w:val="24"/>
          <w:szCs w:val="24"/>
          <w:lang w:eastAsia="en-US"/>
        </w:rPr>
      </w:pPr>
      <w:r w:rsidRPr="00A5324E">
        <w:rPr>
          <w:rFonts w:ascii="Arial" w:eastAsia="Calibri" w:hAnsi="Arial" w:cs="Arial"/>
          <w:sz w:val="24"/>
          <w:szCs w:val="24"/>
          <w:lang w:eastAsia="en-US"/>
        </w:rPr>
        <w:t>Общий нормативный запас топлива (ОНЗТ);</w:t>
      </w:r>
    </w:p>
    <w:p w14:paraId="7722998B" w14:textId="77777777" w:rsidR="00A5324E" w:rsidRPr="00A5324E" w:rsidRDefault="00A5324E" w:rsidP="00A5324E">
      <w:pPr>
        <w:numPr>
          <w:ilvl w:val="0"/>
          <w:numId w:val="42"/>
        </w:numPr>
        <w:spacing w:after="160" w:line="276" w:lineRule="auto"/>
        <w:contextualSpacing/>
        <w:jc w:val="left"/>
        <w:rPr>
          <w:rFonts w:ascii="Arial" w:eastAsia="Calibri" w:hAnsi="Arial" w:cs="Arial"/>
          <w:sz w:val="24"/>
          <w:szCs w:val="24"/>
          <w:lang w:eastAsia="en-US"/>
        </w:rPr>
      </w:pPr>
      <w:r w:rsidRPr="00A5324E">
        <w:rPr>
          <w:rFonts w:ascii="Arial" w:eastAsia="Calibri" w:hAnsi="Arial" w:cs="Arial"/>
          <w:sz w:val="24"/>
          <w:szCs w:val="24"/>
          <w:lang w:eastAsia="en-US"/>
        </w:rPr>
        <w:t>Неснижаемый нормативный запас топлива (ННЗТ);</w:t>
      </w:r>
    </w:p>
    <w:p w14:paraId="056967FB" w14:textId="77777777" w:rsidR="00A5324E" w:rsidRPr="00A5324E" w:rsidRDefault="00A5324E" w:rsidP="00A5324E">
      <w:pPr>
        <w:numPr>
          <w:ilvl w:val="0"/>
          <w:numId w:val="42"/>
        </w:numPr>
        <w:spacing w:after="160" w:line="276" w:lineRule="auto"/>
        <w:contextualSpacing/>
        <w:jc w:val="left"/>
        <w:rPr>
          <w:rFonts w:ascii="Arial" w:eastAsia="Calibri" w:hAnsi="Arial" w:cs="Arial"/>
          <w:sz w:val="24"/>
          <w:szCs w:val="24"/>
          <w:lang w:eastAsia="en-US"/>
        </w:rPr>
      </w:pPr>
      <w:r w:rsidRPr="00A5324E">
        <w:rPr>
          <w:rFonts w:ascii="Arial" w:eastAsia="Calibri" w:hAnsi="Arial" w:cs="Arial"/>
          <w:sz w:val="24"/>
          <w:szCs w:val="24"/>
          <w:lang w:eastAsia="en-US"/>
        </w:rPr>
        <w:t>Нормативный эксплуатационный запас топлива (НЭЗТ).</w:t>
      </w:r>
    </w:p>
    <w:p w14:paraId="37C6ACAD" w14:textId="77777777" w:rsidR="00A5324E" w:rsidRPr="00A5324E" w:rsidRDefault="00A5324E" w:rsidP="00A5324E">
      <w:pPr>
        <w:spacing w:line="276" w:lineRule="auto"/>
        <w:rPr>
          <w:rFonts w:ascii="Arial" w:eastAsia="Calibri" w:hAnsi="Arial" w:cs="Arial"/>
          <w:sz w:val="24"/>
          <w:szCs w:val="24"/>
          <w:lang w:eastAsia="en-US"/>
        </w:rPr>
      </w:pPr>
      <w:r w:rsidRPr="00A5324E">
        <w:rPr>
          <w:rFonts w:ascii="Arial" w:eastAsia="Calibri" w:hAnsi="Arial" w:cs="Arial"/>
          <w:sz w:val="24"/>
          <w:szCs w:val="24"/>
          <w:lang w:eastAsia="en-US"/>
        </w:rPr>
        <w:t>Общий нормативный запас топлива определяется суммой неснижаемого нормативного запаса топлива и нормативного эксплуатационного запаса топлива.</w:t>
      </w:r>
    </w:p>
    <w:p w14:paraId="5BDB2DEE" w14:textId="77777777" w:rsidR="00A5324E" w:rsidRPr="00A5324E" w:rsidRDefault="00A5324E" w:rsidP="00A5324E">
      <w:pPr>
        <w:spacing w:line="276" w:lineRule="auto"/>
        <w:rPr>
          <w:rFonts w:ascii="Arial" w:eastAsia="Calibri" w:hAnsi="Arial" w:cs="Arial"/>
          <w:sz w:val="24"/>
          <w:szCs w:val="24"/>
          <w:lang w:eastAsia="en-US"/>
        </w:rPr>
      </w:pPr>
      <w:r w:rsidRPr="00A5324E">
        <w:rPr>
          <w:rFonts w:ascii="Arial" w:eastAsia="Calibri" w:hAnsi="Arial" w:cs="Arial"/>
          <w:sz w:val="24"/>
          <w:szCs w:val="24"/>
          <w:lang w:eastAsia="en-US"/>
        </w:rPr>
        <w:t xml:space="preserve">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 </w:t>
      </w:r>
    </w:p>
    <w:p w14:paraId="027DEF70" w14:textId="77777777" w:rsidR="00A5324E" w:rsidRPr="00A5324E" w:rsidRDefault="00A5324E" w:rsidP="00A5324E">
      <w:pPr>
        <w:spacing w:line="276" w:lineRule="auto"/>
        <w:rPr>
          <w:rFonts w:ascii="Arial" w:eastAsia="Calibri" w:hAnsi="Arial" w:cs="Arial"/>
          <w:sz w:val="24"/>
          <w:szCs w:val="24"/>
          <w:lang w:eastAsia="en-US"/>
        </w:rPr>
      </w:pPr>
      <w:r w:rsidRPr="00A5324E">
        <w:rPr>
          <w:rFonts w:ascii="Arial" w:eastAsia="Calibri" w:hAnsi="Arial" w:cs="Arial"/>
          <w:sz w:val="24"/>
          <w:szCs w:val="24"/>
          <w:lang w:eastAsia="en-US"/>
        </w:rPr>
        <w:t>ННЗТ восстанавливается в утвержденном размере после прекращения действий по сохранению режима "выживания" электростанций организаций электроэнергетики, а для отопительных котельных - после ликвидации последствий непредвиденных обстоятельств.</w:t>
      </w:r>
    </w:p>
    <w:p w14:paraId="34574559" w14:textId="77777777" w:rsidR="00A5324E" w:rsidRPr="00A5324E" w:rsidRDefault="00A5324E" w:rsidP="00A5324E">
      <w:pPr>
        <w:spacing w:line="276" w:lineRule="auto"/>
        <w:rPr>
          <w:rFonts w:ascii="Arial" w:eastAsia="Calibri" w:hAnsi="Arial" w:cs="Arial"/>
          <w:sz w:val="24"/>
          <w:szCs w:val="24"/>
          <w:lang w:eastAsia="en-US"/>
        </w:rPr>
      </w:pPr>
      <w:r w:rsidRPr="00A5324E">
        <w:rPr>
          <w:rFonts w:ascii="Arial" w:eastAsia="Calibri" w:hAnsi="Arial" w:cs="Arial"/>
          <w:sz w:val="24"/>
          <w:szCs w:val="24"/>
          <w:lang w:eastAsia="en-US"/>
        </w:rPr>
        <w:t>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14:paraId="130C40E0" w14:textId="0A588126" w:rsidR="00A5324E" w:rsidRPr="00A5324E" w:rsidRDefault="00A5324E" w:rsidP="00A5324E">
      <w:pPr>
        <w:spacing w:line="276" w:lineRule="auto"/>
        <w:rPr>
          <w:rFonts w:ascii="Arial" w:eastAsia="Calibri" w:hAnsi="Arial" w:cs="Arial"/>
          <w:sz w:val="24"/>
          <w:szCs w:val="24"/>
          <w:lang w:eastAsia="en-US"/>
        </w:rPr>
      </w:pPr>
      <w:r w:rsidRPr="00A5324E">
        <w:rPr>
          <w:rFonts w:ascii="Arial" w:eastAsia="Calibri" w:hAnsi="Arial" w:cs="Arial"/>
          <w:sz w:val="24"/>
          <w:szCs w:val="24"/>
          <w:lang w:eastAsia="en-US"/>
        </w:rPr>
        <w:t xml:space="preserve">Результаты расчетов нормативов запасов топлива приведены в табл. </w:t>
      </w:r>
      <w:r w:rsidRPr="00A5324E">
        <w:rPr>
          <w:rFonts w:ascii="Arial" w:eastAsia="Calibri" w:hAnsi="Arial" w:cs="Arial"/>
          <w:sz w:val="24"/>
          <w:szCs w:val="24"/>
          <w:lang w:eastAsia="en-US"/>
        </w:rPr>
        <w:fldChar w:fldCharType="begin"/>
      </w:r>
      <w:r w:rsidRPr="00A5324E">
        <w:rPr>
          <w:rFonts w:ascii="Arial" w:eastAsia="Calibri" w:hAnsi="Arial" w:cs="Arial"/>
          <w:sz w:val="24"/>
          <w:szCs w:val="24"/>
          <w:lang w:eastAsia="en-US"/>
        </w:rPr>
        <w:instrText xml:space="preserve"> REF _Ref170073870 \h  \* MERGEFORMAT </w:instrText>
      </w:r>
      <w:r w:rsidRPr="00A5324E">
        <w:rPr>
          <w:rFonts w:ascii="Arial" w:eastAsia="Calibri" w:hAnsi="Arial" w:cs="Arial"/>
          <w:sz w:val="24"/>
          <w:szCs w:val="24"/>
          <w:lang w:eastAsia="en-US"/>
        </w:rPr>
      </w:r>
      <w:r w:rsidRPr="00A5324E">
        <w:rPr>
          <w:rFonts w:ascii="Arial" w:eastAsia="Calibri" w:hAnsi="Arial" w:cs="Arial"/>
          <w:sz w:val="24"/>
          <w:szCs w:val="24"/>
          <w:lang w:eastAsia="en-US"/>
        </w:rPr>
        <w:fldChar w:fldCharType="separate"/>
      </w:r>
      <w:r w:rsidR="00083B08" w:rsidRPr="00083B08">
        <w:rPr>
          <w:rFonts w:ascii="Arial" w:eastAsia="Calibri" w:hAnsi="Arial" w:cs="Arial"/>
          <w:vanish/>
          <w:sz w:val="24"/>
          <w:lang w:eastAsia="en-US"/>
        </w:rPr>
        <w:t xml:space="preserve">Таблица </w:t>
      </w:r>
      <w:r w:rsidR="00083B08" w:rsidRPr="00083B08">
        <w:rPr>
          <w:rFonts w:ascii="Arial" w:eastAsia="Calibri" w:hAnsi="Arial" w:cs="Arial"/>
          <w:noProof/>
          <w:sz w:val="24"/>
          <w:lang w:eastAsia="en-US"/>
        </w:rPr>
        <w:t>29</w:t>
      </w:r>
      <w:r w:rsidRPr="00A5324E">
        <w:rPr>
          <w:rFonts w:ascii="Arial" w:eastAsia="Calibri" w:hAnsi="Arial" w:cs="Arial"/>
          <w:sz w:val="24"/>
          <w:szCs w:val="24"/>
          <w:lang w:eastAsia="en-US"/>
        </w:rPr>
        <w:fldChar w:fldCharType="end"/>
      </w:r>
      <w:r w:rsidRPr="00A5324E">
        <w:rPr>
          <w:rFonts w:ascii="Arial" w:eastAsia="Calibri" w:hAnsi="Arial" w:cs="Arial"/>
          <w:sz w:val="24"/>
          <w:szCs w:val="24"/>
          <w:lang w:eastAsia="en-US"/>
        </w:rPr>
        <w:t>.</w:t>
      </w:r>
    </w:p>
    <w:p w14:paraId="58219E2D" w14:textId="77777777" w:rsidR="00A5324E" w:rsidRPr="00A5324E" w:rsidRDefault="00A5324E" w:rsidP="00A5324E">
      <w:pPr>
        <w:keepLines/>
        <w:suppressAutoHyphens/>
        <w:spacing w:line="240" w:lineRule="auto"/>
        <w:ind w:firstLine="0"/>
        <w:jc w:val="center"/>
        <w:rPr>
          <w:noProof/>
          <w:color w:val="000000"/>
          <w:spacing w:val="3"/>
          <w:sz w:val="24"/>
          <w:szCs w:val="24"/>
        </w:rPr>
      </w:pPr>
      <w:r w:rsidRPr="00A5324E">
        <w:rPr>
          <w:noProof/>
          <w:color w:val="000000"/>
          <w:spacing w:val="3"/>
          <w:sz w:val="24"/>
          <w:szCs w:val="24"/>
        </w:rPr>
        <w:br w:type="page"/>
      </w:r>
    </w:p>
    <w:p w14:paraId="1CBE0528" w14:textId="77777777" w:rsidR="00A5324E" w:rsidRPr="00A5324E" w:rsidRDefault="00A5324E" w:rsidP="00C70C16">
      <w:pPr>
        <w:widowControl w:val="0"/>
        <w:numPr>
          <w:ilvl w:val="0"/>
          <w:numId w:val="46"/>
        </w:numPr>
        <w:spacing w:after="160" w:line="240" w:lineRule="auto"/>
        <w:ind w:firstLine="0"/>
        <w:jc w:val="left"/>
        <w:outlineLvl w:val="0"/>
        <w:rPr>
          <w:bCs/>
          <w:sz w:val="24"/>
          <w:szCs w:val="24"/>
          <w:lang w:eastAsia="en-US"/>
        </w:rPr>
        <w:sectPr w:rsidR="00A5324E" w:rsidRPr="00A5324E" w:rsidSect="00A5324E">
          <w:headerReference w:type="default" r:id="rId48"/>
          <w:footerReference w:type="default" r:id="rId49"/>
          <w:pgSz w:w="11906" w:h="16838"/>
          <w:pgMar w:top="1134" w:right="850" w:bottom="1134" w:left="1701" w:header="709" w:footer="141" w:gutter="0"/>
          <w:cols w:space="708"/>
          <w:titlePg/>
          <w:docGrid w:linePitch="360"/>
        </w:sectPr>
      </w:pPr>
    </w:p>
    <w:p w14:paraId="40D89D15" w14:textId="012A0DCC" w:rsidR="00A5324E" w:rsidRPr="00A5324E" w:rsidRDefault="00A5324E" w:rsidP="00A5324E">
      <w:pPr>
        <w:keepNext/>
        <w:keepLines/>
        <w:suppressAutoHyphens/>
        <w:spacing w:line="240" w:lineRule="auto"/>
        <w:ind w:firstLine="0"/>
        <w:rPr>
          <w:rFonts w:ascii="Arial" w:eastAsia="BatangChe" w:hAnsi="Arial" w:cs="Arial"/>
          <w:noProof/>
          <w:sz w:val="24"/>
          <w:szCs w:val="24"/>
        </w:rPr>
      </w:pPr>
      <w:bookmarkStart w:id="263" w:name="_Ref170073870"/>
      <w:r w:rsidRPr="00A5324E">
        <w:rPr>
          <w:rFonts w:ascii="Arial" w:hAnsi="Arial" w:cs="Arial"/>
          <w:noProof/>
          <w:sz w:val="24"/>
          <w:szCs w:val="20"/>
        </w:rPr>
        <w:lastRenderedPageBreak/>
        <w:t xml:space="preserve">Таблица </w:t>
      </w:r>
      <w:r w:rsidRPr="00A5324E">
        <w:rPr>
          <w:rFonts w:ascii="Arial" w:hAnsi="Arial" w:cs="Arial"/>
          <w:noProof/>
          <w:sz w:val="24"/>
          <w:szCs w:val="20"/>
        </w:rPr>
        <w:fldChar w:fldCharType="begin"/>
      </w:r>
      <w:r w:rsidRPr="00A5324E">
        <w:rPr>
          <w:rFonts w:ascii="Arial" w:hAnsi="Arial" w:cs="Arial"/>
          <w:noProof/>
          <w:sz w:val="24"/>
          <w:szCs w:val="20"/>
        </w:rPr>
        <w:instrText xml:space="preserve"> SEQ Таблица \* ARABIC </w:instrText>
      </w:r>
      <w:r w:rsidRPr="00A5324E">
        <w:rPr>
          <w:rFonts w:ascii="Arial" w:hAnsi="Arial" w:cs="Arial"/>
          <w:noProof/>
          <w:sz w:val="24"/>
          <w:szCs w:val="20"/>
        </w:rPr>
        <w:fldChar w:fldCharType="separate"/>
      </w:r>
      <w:r w:rsidR="00083B08">
        <w:rPr>
          <w:rFonts w:ascii="Arial" w:hAnsi="Arial" w:cs="Arial"/>
          <w:noProof/>
          <w:sz w:val="24"/>
          <w:szCs w:val="20"/>
        </w:rPr>
        <w:t>29</w:t>
      </w:r>
      <w:r w:rsidRPr="00A5324E">
        <w:rPr>
          <w:rFonts w:ascii="Arial" w:hAnsi="Arial" w:cs="Arial"/>
          <w:noProof/>
          <w:sz w:val="24"/>
          <w:szCs w:val="20"/>
        </w:rPr>
        <w:fldChar w:fldCharType="end"/>
      </w:r>
      <w:bookmarkEnd w:id="263"/>
      <w:r w:rsidRPr="00A5324E">
        <w:rPr>
          <w:rFonts w:ascii="Arial" w:hAnsi="Arial" w:cs="Arial"/>
          <w:noProof/>
          <w:sz w:val="24"/>
          <w:szCs w:val="20"/>
        </w:rPr>
        <w:t xml:space="preserve"> </w:t>
      </w:r>
      <w:r w:rsidRPr="00A5324E">
        <w:rPr>
          <w:rFonts w:ascii="Arial" w:eastAsia="BatangChe" w:hAnsi="Arial" w:cs="Arial"/>
          <w:noProof/>
          <w:sz w:val="24"/>
          <w:szCs w:val="24"/>
        </w:rPr>
        <w:t>– Нормативы запасов топлива</w:t>
      </w:r>
    </w:p>
    <w:tbl>
      <w:tblPr>
        <w:tblW w:w="5000" w:type="pct"/>
        <w:tblLook w:val="04A0" w:firstRow="1" w:lastRow="0" w:firstColumn="1" w:lastColumn="0" w:noHBand="0" w:noVBand="1"/>
      </w:tblPr>
      <w:tblGrid>
        <w:gridCol w:w="4390"/>
        <w:gridCol w:w="1418"/>
        <w:gridCol w:w="1095"/>
        <w:gridCol w:w="1095"/>
        <w:gridCol w:w="1095"/>
        <w:gridCol w:w="1095"/>
        <w:gridCol w:w="1095"/>
        <w:gridCol w:w="1095"/>
        <w:gridCol w:w="1095"/>
        <w:gridCol w:w="1089"/>
      </w:tblGrid>
      <w:tr w:rsidR="004A4807" w:rsidRPr="004A4807" w14:paraId="17DB1053" w14:textId="77777777" w:rsidTr="004A4807">
        <w:trPr>
          <w:trHeight w:val="284"/>
        </w:trPr>
        <w:tc>
          <w:tcPr>
            <w:tcW w:w="150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7A1E67C4"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Котельная</w:t>
            </w:r>
          </w:p>
        </w:tc>
        <w:tc>
          <w:tcPr>
            <w:tcW w:w="487" w:type="pct"/>
            <w:tcBorders>
              <w:top w:val="single" w:sz="4" w:space="0" w:color="auto"/>
              <w:left w:val="nil"/>
              <w:bottom w:val="single" w:sz="4" w:space="0" w:color="auto"/>
              <w:right w:val="single" w:sz="4" w:space="0" w:color="auto"/>
            </w:tcBorders>
            <w:shd w:val="clear" w:color="000000" w:fill="F2F2F2"/>
            <w:vAlign w:val="center"/>
            <w:hideMark/>
          </w:tcPr>
          <w:p w14:paraId="7B7FC635"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Вид топлива</w:t>
            </w:r>
          </w:p>
        </w:tc>
        <w:tc>
          <w:tcPr>
            <w:tcW w:w="376" w:type="pct"/>
            <w:tcBorders>
              <w:top w:val="single" w:sz="4" w:space="0" w:color="auto"/>
              <w:left w:val="nil"/>
              <w:bottom w:val="single" w:sz="4" w:space="0" w:color="auto"/>
              <w:right w:val="single" w:sz="4" w:space="0" w:color="auto"/>
            </w:tcBorders>
            <w:shd w:val="clear" w:color="000000" w:fill="F2F2F2"/>
            <w:vAlign w:val="center"/>
            <w:hideMark/>
          </w:tcPr>
          <w:p w14:paraId="6FE3D0C5"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2023</w:t>
            </w:r>
          </w:p>
        </w:tc>
        <w:tc>
          <w:tcPr>
            <w:tcW w:w="376" w:type="pct"/>
            <w:tcBorders>
              <w:top w:val="single" w:sz="4" w:space="0" w:color="auto"/>
              <w:left w:val="nil"/>
              <w:bottom w:val="single" w:sz="4" w:space="0" w:color="auto"/>
              <w:right w:val="single" w:sz="4" w:space="0" w:color="auto"/>
            </w:tcBorders>
            <w:shd w:val="clear" w:color="000000" w:fill="F2F2F2"/>
            <w:vAlign w:val="center"/>
            <w:hideMark/>
          </w:tcPr>
          <w:p w14:paraId="11CCF69A"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2024</w:t>
            </w:r>
          </w:p>
        </w:tc>
        <w:tc>
          <w:tcPr>
            <w:tcW w:w="376" w:type="pct"/>
            <w:tcBorders>
              <w:top w:val="single" w:sz="4" w:space="0" w:color="auto"/>
              <w:left w:val="nil"/>
              <w:bottom w:val="single" w:sz="4" w:space="0" w:color="auto"/>
              <w:right w:val="single" w:sz="4" w:space="0" w:color="auto"/>
            </w:tcBorders>
            <w:shd w:val="clear" w:color="000000" w:fill="F2F2F2"/>
            <w:vAlign w:val="center"/>
            <w:hideMark/>
          </w:tcPr>
          <w:p w14:paraId="7F1D2E1C"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2025</w:t>
            </w:r>
          </w:p>
        </w:tc>
        <w:tc>
          <w:tcPr>
            <w:tcW w:w="376" w:type="pct"/>
            <w:tcBorders>
              <w:top w:val="single" w:sz="4" w:space="0" w:color="auto"/>
              <w:left w:val="nil"/>
              <w:bottom w:val="single" w:sz="4" w:space="0" w:color="auto"/>
              <w:right w:val="single" w:sz="4" w:space="0" w:color="auto"/>
            </w:tcBorders>
            <w:shd w:val="clear" w:color="000000" w:fill="F2F2F2"/>
            <w:vAlign w:val="center"/>
            <w:hideMark/>
          </w:tcPr>
          <w:p w14:paraId="1D7EE2E8"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2026</w:t>
            </w:r>
          </w:p>
        </w:tc>
        <w:tc>
          <w:tcPr>
            <w:tcW w:w="376" w:type="pct"/>
            <w:tcBorders>
              <w:top w:val="single" w:sz="4" w:space="0" w:color="auto"/>
              <w:left w:val="nil"/>
              <w:bottom w:val="single" w:sz="4" w:space="0" w:color="auto"/>
              <w:right w:val="single" w:sz="4" w:space="0" w:color="auto"/>
            </w:tcBorders>
            <w:shd w:val="clear" w:color="000000" w:fill="F2F2F2"/>
            <w:vAlign w:val="center"/>
            <w:hideMark/>
          </w:tcPr>
          <w:p w14:paraId="27D3A624"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2027</w:t>
            </w:r>
          </w:p>
        </w:tc>
        <w:tc>
          <w:tcPr>
            <w:tcW w:w="376" w:type="pct"/>
            <w:tcBorders>
              <w:top w:val="single" w:sz="4" w:space="0" w:color="auto"/>
              <w:left w:val="nil"/>
              <w:bottom w:val="single" w:sz="4" w:space="0" w:color="auto"/>
              <w:right w:val="single" w:sz="4" w:space="0" w:color="auto"/>
            </w:tcBorders>
            <w:shd w:val="clear" w:color="000000" w:fill="F2F2F2"/>
            <w:vAlign w:val="center"/>
            <w:hideMark/>
          </w:tcPr>
          <w:p w14:paraId="7D996DF8"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2028</w:t>
            </w:r>
          </w:p>
        </w:tc>
        <w:tc>
          <w:tcPr>
            <w:tcW w:w="376" w:type="pct"/>
            <w:tcBorders>
              <w:top w:val="single" w:sz="4" w:space="0" w:color="auto"/>
              <w:left w:val="nil"/>
              <w:bottom w:val="single" w:sz="4" w:space="0" w:color="auto"/>
              <w:right w:val="single" w:sz="4" w:space="0" w:color="auto"/>
            </w:tcBorders>
            <w:shd w:val="clear" w:color="000000" w:fill="F2F2F2"/>
            <w:vAlign w:val="center"/>
            <w:hideMark/>
          </w:tcPr>
          <w:p w14:paraId="021CBA75"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2033</w:t>
            </w:r>
          </w:p>
        </w:tc>
        <w:tc>
          <w:tcPr>
            <w:tcW w:w="376" w:type="pct"/>
            <w:tcBorders>
              <w:top w:val="single" w:sz="4" w:space="0" w:color="auto"/>
              <w:left w:val="nil"/>
              <w:bottom w:val="single" w:sz="4" w:space="0" w:color="auto"/>
              <w:right w:val="single" w:sz="4" w:space="0" w:color="auto"/>
            </w:tcBorders>
            <w:shd w:val="clear" w:color="000000" w:fill="F2F2F2"/>
            <w:vAlign w:val="center"/>
            <w:hideMark/>
          </w:tcPr>
          <w:p w14:paraId="2329DB9E"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2038</w:t>
            </w:r>
          </w:p>
        </w:tc>
      </w:tr>
      <w:tr w:rsidR="004A4807" w:rsidRPr="004A4807" w14:paraId="6076A26C" w14:textId="77777777" w:rsidTr="004A4807">
        <w:trPr>
          <w:trHeight w:val="284"/>
        </w:trPr>
        <w:tc>
          <w:tcPr>
            <w:tcW w:w="1507" w:type="pct"/>
            <w:tcBorders>
              <w:top w:val="nil"/>
              <w:left w:val="single" w:sz="4" w:space="0" w:color="auto"/>
              <w:bottom w:val="single" w:sz="4" w:space="0" w:color="auto"/>
              <w:right w:val="single" w:sz="4" w:space="0" w:color="auto"/>
            </w:tcBorders>
            <w:noWrap/>
            <w:vAlign w:val="center"/>
            <w:hideMark/>
          </w:tcPr>
          <w:p w14:paraId="4A0DF50D" w14:textId="788CDA94"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 xml:space="preserve">Вороново </w:t>
            </w:r>
            <w:r w:rsidR="00F23009">
              <w:rPr>
                <w:rFonts w:ascii="Arial" w:hAnsi="Arial" w:cs="Arial"/>
                <w:b/>
                <w:bCs/>
                <w:color w:val="000000"/>
                <w:sz w:val="18"/>
                <w:szCs w:val="18"/>
              </w:rPr>
              <w:t>С</w:t>
            </w:r>
            <w:r w:rsidRPr="004A4807">
              <w:rPr>
                <w:rFonts w:ascii="Arial" w:hAnsi="Arial" w:cs="Arial"/>
                <w:b/>
                <w:bCs/>
                <w:color w:val="000000"/>
                <w:sz w:val="18"/>
                <w:szCs w:val="18"/>
              </w:rPr>
              <w:t>ОШ</w:t>
            </w:r>
          </w:p>
        </w:tc>
        <w:tc>
          <w:tcPr>
            <w:tcW w:w="487" w:type="pct"/>
            <w:tcBorders>
              <w:top w:val="nil"/>
              <w:left w:val="nil"/>
              <w:bottom w:val="single" w:sz="4" w:space="0" w:color="auto"/>
              <w:right w:val="single" w:sz="4" w:space="0" w:color="auto"/>
            </w:tcBorders>
            <w:noWrap/>
            <w:vAlign w:val="center"/>
            <w:hideMark/>
          </w:tcPr>
          <w:p w14:paraId="147ED6B5"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60FF8F34"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4725B999"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0D4DF827"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0335B448"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3E51E5E7"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66EDAE27"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473EF9D7"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5603879E" w14:textId="77777777" w:rsidR="004A4807" w:rsidRPr="004A4807" w:rsidRDefault="004A4807" w:rsidP="004A4807">
            <w:pPr>
              <w:spacing w:line="240" w:lineRule="auto"/>
              <w:ind w:firstLine="0"/>
              <w:jc w:val="center"/>
              <w:rPr>
                <w:rFonts w:ascii="Arial" w:hAnsi="Arial" w:cs="Arial"/>
                <w:color w:val="000000"/>
                <w:sz w:val="18"/>
                <w:szCs w:val="18"/>
              </w:rPr>
            </w:pPr>
          </w:p>
        </w:tc>
      </w:tr>
      <w:tr w:rsidR="004A4807" w:rsidRPr="004A4807" w14:paraId="2BB70984" w14:textId="77777777" w:rsidTr="004A4807">
        <w:trPr>
          <w:trHeight w:val="284"/>
        </w:trPr>
        <w:tc>
          <w:tcPr>
            <w:tcW w:w="1507" w:type="pct"/>
            <w:tcBorders>
              <w:top w:val="nil"/>
              <w:left w:val="single" w:sz="4" w:space="0" w:color="auto"/>
              <w:bottom w:val="single" w:sz="4" w:space="0" w:color="auto"/>
              <w:right w:val="single" w:sz="4" w:space="0" w:color="auto"/>
            </w:tcBorders>
            <w:noWrap/>
            <w:vAlign w:val="center"/>
            <w:hideMark/>
          </w:tcPr>
          <w:p w14:paraId="4241E3E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Нормативный эксплуатационный запас</w:t>
            </w:r>
          </w:p>
        </w:tc>
        <w:tc>
          <w:tcPr>
            <w:tcW w:w="487" w:type="pct"/>
            <w:tcBorders>
              <w:top w:val="nil"/>
              <w:left w:val="nil"/>
              <w:bottom w:val="single" w:sz="4" w:space="0" w:color="auto"/>
              <w:right w:val="single" w:sz="4" w:space="0" w:color="auto"/>
            </w:tcBorders>
            <w:noWrap/>
            <w:vAlign w:val="center"/>
            <w:hideMark/>
          </w:tcPr>
          <w:p w14:paraId="74D0C02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376" w:type="pct"/>
            <w:tcBorders>
              <w:top w:val="nil"/>
              <w:left w:val="nil"/>
              <w:bottom w:val="single" w:sz="4" w:space="0" w:color="auto"/>
              <w:right w:val="single" w:sz="4" w:space="0" w:color="auto"/>
            </w:tcBorders>
            <w:noWrap/>
            <w:vAlign w:val="center"/>
            <w:hideMark/>
          </w:tcPr>
          <w:p w14:paraId="07686A9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36,6</w:t>
            </w:r>
          </w:p>
        </w:tc>
        <w:tc>
          <w:tcPr>
            <w:tcW w:w="376" w:type="pct"/>
            <w:tcBorders>
              <w:top w:val="nil"/>
              <w:left w:val="nil"/>
              <w:bottom w:val="single" w:sz="4" w:space="0" w:color="auto"/>
              <w:right w:val="single" w:sz="4" w:space="0" w:color="auto"/>
            </w:tcBorders>
            <w:noWrap/>
            <w:vAlign w:val="center"/>
            <w:hideMark/>
          </w:tcPr>
          <w:p w14:paraId="4BCDF53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36,6</w:t>
            </w:r>
          </w:p>
        </w:tc>
        <w:tc>
          <w:tcPr>
            <w:tcW w:w="376" w:type="pct"/>
            <w:tcBorders>
              <w:top w:val="nil"/>
              <w:left w:val="nil"/>
              <w:bottom w:val="single" w:sz="4" w:space="0" w:color="auto"/>
              <w:right w:val="single" w:sz="4" w:space="0" w:color="auto"/>
            </w:tcBorders>
            <w:noWrap/>
            <w:vAlign w:val="center"/>
            <w:hideMark/>
          </w:tcPr>
          <w:p w14:paraId="3744974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36,6</w:t>
            </w:r>
          </w:p>
        </w:tc>
        <w:tc>
          <w:tcPr>
            <w:tcW w:w="376" w:type="pct"/>
            <w:tcBorders>
              <w:top w:val="nil"/>
              <w:left w:val="nil"/>
              <w:bottom w:val="single" w:sz="4" w:space="0" w:color="auto"/>
              <w:right w:val="single" w:sz="4" w:space="0" w:color="auto"/>
            </w:tcBorders>
            <w:noWrap/>
            <w:vAlign w:val="center"/>
            <w:hideMark/>
          </w:tcPr>
          <w:p w14:paraId="5D6C019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36,6</w:t>
            </w:r>
          </w:p>
        </w:tc>
        <w:tc>
          <w:tcPr>
            <w:tcW w:w="376" w:type="pct"/>
            <w:tcBorders>
              <w:top w:val="nil"/>
              <w:left w:val="nil"/>
              <w:bottom w:val="single" w:sz="4" w:space="0" w:color="auto"/>
              <w:right w:val="single" w:sz="4" w:space="0" w:color="auto"/>
            </w:tcBorders>
            <w:noWrap/>
            <w:vAlign w:val="center"/>
            <w:hideMark/>
          </w:tcPr>
          <w:p w14:paraId="1384E6C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36,6</w:t>
            </w:r>
          </w:p>
        </w:tc>
        <w:tc>
          <w:tcPr>
            <w:tcW w:w="376" w:type="pct"/>
            <w:tcBorders>
              <w:top w:val="nil"/>
              <w:left w:val="nil"/>
              <w:bottom w:val="single" w:sz="4" w:space="0" w:color="auto"/>
              <w:right w:val="single" w:sz="4" w:space="0" w:color="auto"/>
            </w:tcBorders>
            <w:noWrap/>
            <w:vAlign w:val="center"/>
            <w:hideMark/>
          </w:tcPr>
          <w:p w14:paraId="6C97191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36,6</w:t>
            </w:r>
          </w:p>
        </w:tc>
        <w:tc>
          <w:tcPr>
            <w:tcW w:w="376" w:type="pct"/>
            <w:tcBorders>
              <w:top w:val="nil"/>
              <w:left w:val="nil"/>
              <w:bottom w:val="single" w:sz="4" w:space="0" w:color="auto"/>
              <w:right w:val="single" w:sz="4" w:space="0" w:color="auto"/>
            </w:tcBorders>
            <w:noWrap/>
            <w:vAlign w:val="center"/>
            <w:hideMark/>
          </w:tcPr>
          <w:p w14:paraId="7BAB7B2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36,6</w:t>
            </w:r>
          </w:p>
        </w:tc>
        <w:tc>
          <w:tcPr>
            <w:tcW w:w="376" w:type="pct"/>
            <w:tcBorders>
              <w:top w:val="nil"/>
              <w:left w:val="nil"/>
              <w:bottom w:val="single" w:sz="4" w:space="0" w:color="auto"/>
              <w:right w:val="single" w:sz="4" w:space="0" w:color="auto"/>
            </w:tcBorders>
            <w:noWrap/>
            <w:vAlign w:val="center"/>
            <w:hideMark/>
          </w:tcPr>
          <w:p w14:paraId="7CA0465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36,6</w:t>
            </w:r>
          </w:p>
        </w:tc>
      </w:tr>
      <w:tr w:rsidR="004A4807" w:rsidRPr="004A4807" w14:paraId="0F35981E" w14:textId="77777777" w:rsidTr="004A4807">
        <w:trPr>
          <w:trHeight w:val="284"/>
        </w:trPr>
        <w:tc>
          <w:tcPr>
            <w:tcW w:w="1507" w:type="pct"/>
            <w:tcBorders>
              <w:top w:val="nil"/>
              <w:left w:val="single" w:sz="4" w:space="0" w:color="auto"/>
              <w:bottom w:val="single" w:sz="4" w:space="0" w:color="auto"/>
              <w:right w:val="single" w:sz="4" w:space="0" w:color="auto"/>
            </w:tcBorders>
            <w:noWrap/>
            <w:vAlign w:val="center"/>
            <w:hideMark/>
          </w:tcPr>
          <w:p w14:paraId="27F4D05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Нормативный неснижаемый запас</w:t>
            </w:r>
          </w:p>
        </w:tc>
        <w:tc>
          <w:tcPr>
            <w:tcW w:w="487" w:type="pct"/>
            <w:tcBorders>
              <w:top w:val="nil"/>
              <w:left w:val="nil"/>
              <w:bottom w:val="single" w:sz="4" w:space="0" w:color="auto"/>
              <w:right w:val="single" w:sz="4" w:space="0" w:color="auto"/>
            </w:tcBorders>
            <w:noWrap/>
            <w:vAlign w:val="center"/>
            <w:hideMark/>
          </w:tcPr>
          <w:p w14:paraId="75E8723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376" w:type="pct"/>
            <w:tcBorders>
              <w:top w:val="nil"/>
              <w:left w:val="nil"/>
              <w:bottom w:val="single" w:sz="4" w:space="0" w:color="auto"/>
              <w:right w:val="single" w:sz="4" w:space="0" w:color="auto"/>
            </w:tcBorders>
            <w:noWrap/>
            <w:vAlign w:val="center"/>
            <w:hideMark/>
          </w:tcPr>
          <w:p w14:paraId="71728A0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5,8</w:t>
            </w:r>
          </w:p>
        </w:tc>
        <w:tc>
          <w:tcPr>
            <w:tcW w:w="376" w:type="pct"/>
            <w:tcBorders>
              <w:top w:val="nil"/>
              <w:left w:val="nil"/>
              <w:bottom w:val="single" w:sz="4" w:space="0" w:color="auto"/>
              <w:right w:val="single" w:sz="4" w:space="0" w:color="auto"/>
            </w:tcBorders>
            <w:noWrap/>
            <w:vAlign w:val="center"/>
            <w:hideMark/>
          </w:tcPr>
          <w:p w14:paraId="522758C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5,8</w:t>
            </w:r>
          </w:p>
        </w:tc>
        <w:tc>
          <w:tcPr>
            <w:tcW w:w="376" w:type="pct"/>
            <w:tcBorders>
              <w:top w:val="nil"/>
              <w:left w:val="nil"/>
              <w:bottom w:val="single" w:sz="4" w:space="0" w:color="auto"/>
              <w:right w:val="single" w:sz="4" w:space="0" w:color="auto"/>
            </w:tcBorders>
            <w:noWrap/>
            <w:vAlign w:val="center"/>
            <w:hideMark/>
          </w:tcPr>
          <w:p w14:paraId="4A86E4A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5,8</w:t>
            </w:r>
          </w:p>
        </w:tc>
        <w:tc>
          <w:tcPr>
            <w:tcW w:w="376" w:type="pct"/>
            <w:tcBorders>
              <w:top w:val="nil"/>
              <w:left w:val="nil"/>
              <w:bottom w:val="single" w:sz="4" w:space="0" w:color="auto"/>
              <w:right w:val="single" w:sz="4" w:space="0" w:color="auto"/>
            </w:tcBorders>
            <w:noWrap/>
            <w:vAlign w:val="center"/>
            <w:hideMark/>
          </w:tcPr>
          <w:p w14:paraId="33FF94C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5,8</w:t>
            </w:r>
          </w:p>
        </w:tc>
        <w:tc>
          <w:tcPr>
            <w:tcW w:w="376" w:type="pct"/>
            <w:tcBorders>
              <w:top w:val="nil"/>
              <w:left w:val="nil"/>
              <w:bottom w:val="single" w:sz="4" w:space="0" w:color="auto"/>
              <w:right w:val="single" w:sz="4" w:space="0" w:color="auto"/>
            </w:tcBorders>
            <w:noWrap/>
            <w:vAlign w:val="center"/>
            <w:hideMark/>
          </w:tcPr>
          <w:p w14:paraId="6EFB0DD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5,8</w:t>
            </w:r>
          </w:p>
        </w:tc>
        <w:tc>
          <w:tcPr>
            <w:tcW w:w="376" w:type="pct"/>
            <w:tcBorders>
              <w:top w:val="nil"/>
              <w:left w:val="nil"/>
              <w:bottom w:val="single" w:sz="4" w:space="0" w:color="auto"/>
              <w:right w:val="single" w:sz="4" w:space="0" w:color="auto"/>
            </w:tcBorders>
            <w:noWrap/>
            <w:vAlign w:val="center"/>
            <w:hideMark/>
          </w:tcPr>
          <w:p w14:paraId="304E43B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5,8</w:t>
            </w:r>
          </w:p>
        </w:tc>
        <w:tc>
          <w:tcPr>
            <w:tcW w:w="376" w:type="pct"/>
            <w:tcBorders>
              <w:top w:val="nil"/>
              <w:left w:val="nil"/>
              <w:bottom w:val="single" w:sz="4" w:space="0" w:color="auto"/>
              <w:right w:val="single" w:sz="4" w:space="0" w:color="auto"/>
            </w:tcBorders>
            <w:noWrap/>
            <w:vAlign w:val="center"/>
            <w:hideMark/>
          </w:tcPr>
          <w:p w14:paraId="4588012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5,8</w:t>
            </w:r>
          </w:p>
        </w:tc>
        <w:tc>
          <w:tcPr>
            <w:tcW w:w="376" w:type="pct"/>
            <w:tcBorders>
              <w:top w:val="nil"/>
              <w:left w:val="nil"/>
              <w:bottom w:val="single" w:sz="4" w:space="0" w:color="auto"/>
              <w:right w:val="single" w:sz="4" w:space="0" w:color="auto"/>
            </w:tcBorders>
            <w:noWrap/>
            <w:vAlign w:val="center"/>
            <w:hideMark/>
          </w:tcPr>
          <w:p w14:paraId="0DA1B1F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5,8</w:t>
            </w:r>
          </w:p>
        </w:tc>
      </w:tr>
      <w:tr w:rsidR="004A4807" w:rsidRPr="004A4807" w14:paraId="6BA13652" w14:textId="77777777" w:rsidTr="004A4807">
        <w:trPr>
          <w:trHeight w:val="284"/>
        </w:trPr>
        <w:tc>
          <w:tcPr>
            <w:tcW w:w="1507" w:type="pct"/>
            <w:tcBorders>
              <w:top w:val="nil"/>
              <w:left w:val="single" w:sz="4" w:space="0" w:color="auto"/>
              <w:bottom w:val="single" w:sz="4" w:space="0" w:color="auto"/>
              <w:right w:val="single" w:sz="4" w:space="0" w:color="auto"/>
            </w:tcBorders>
            <w:noWrap/>
            <w:vAlign w:val="center"/>
            <w:hideMark/>
          </w:tcPr>
          <w:p w14:paraId="161977A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Общий нормативный запас</w:t>
            </w:r>
          </w:p>
        </w:tc>
        <w:tc>
          <w:tcPr>
            <w:tcW w:w="487" w:type="pct"/>
            <w:tcBorders>
              <w:top w:val="nil"/>
              <w:left w:val="nil"/>
              <w:bottom w:val="single" w:sz="4" w:space="0" w:color="auto"/>
              <w:right w:val="single" w:sz="4" w:space="0" w:color="auto"/>
            </w:tcBorders>
            <w:noWrap/>
            <w:vAlign w:val="center"/>
            <w:hideMark/>
          </w:tcPr>
          <w:p w14:paraId="6A0F7FA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376" w:type="pct"/>
            <w:tcBorders>
              <w:top w:val="nil"/>
              <w:left w:val="nil"/>
              <w:bottom w:val="single" w:sz="4" w:space="0" w:color="auto"/>
              <w:right w:val="single" w:sz="4" w:space="0" w:color="auto"/>
            </w:tcBorders>
            <w:noWrap/>
            <w:vAlign w:val="center"/>
            <w:hideMark/>
          </w:tcPr>
          <w:p w14:paraId="6FA128E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42,4</w:t>
            </w:r>
          </w:p>
        </w:tc>
        <w:tc>
          <w:tcPr>
            <w:tcW w:w="376" w:type="pct"/>
            <w:tcBorders>
              <w:top w:val="nil"/>
              <w:left w:val="nil"/>
              <w:bottom w:val="single" w:sz="4" w:space="0" w:color="auto"/>
              <w:right w:val="single" w:sz="4" w:space="0" w:color="auto"/>
            </w:tcBorders>
            <w:noWrap/>
            <w:vAlign w:val="center"/>
            <w:hideMark/>
          </w:tcPr>
          <w:p w14:paraId="14AAC35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42,4</w:t>
            </w:r>
          </w:p>
        </w:tc>
        <w:tc>
          <w:tcPr>
            <w:tcW w:w="376" w:type="pct"/>
            <w:tcBorders>
              <w:top w:val="nil"/>
              <w:left w:val="nil"/>
              <w:bottom w:val="single" w:sz="4" w:space="0" w:color="auto"/>
              <w:right w:val="single" w:sz="4" w:space="0" w:color="auto"/>
            </w:tcBorders>
            <w:noWrap/>
            <w:vAlign w:val="center"/>
            <w:hideMark/>
          </w:tcPr>
          <w:p w14:paraId="7615AF7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42,4</w:t>
            </w:r>
          </w:p>
        </w:tc>
        <w:tc>
          <w:tcPr>
            <w:tcW w:w="376" w:type="pct"/>
            <w:tcBorders>
              <w:top w:val="nil"/>
              <w:left w:val="nil"/>
              <w:bottom w:val="single" w:sz="4" w:space="0" w:color="auto"/>
              <w:right w:val="single" w:sz="4" w:space="0" w:color="auto"/>
            </w:tcBorders>
            <w:noWrap/>
            <w:vAlign w:val="center"/>
            <w:hideMark/>
          </w:tcPr>
          <w:p w14:paraId="38F9123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42,4</w:t>
            </w:r>
          </w:p>
        </w:tc>
        <w:tc>
          <w:tcPr>
            <w:tcW w:w="376" w:type="pct"/>
            <w:tcBorders>
              <w:top w:val="nil"/>
              <w:left w:val="nil"/>
              <w:bottom w:val="single" w:sz="4" w:space="0" w:color="auto"/>
              <w:right w:val="single" w:sz="4" w:space="0" w:color="auto"/>
            </w:tcBorders>
            <w:noWrap/>
            <w:vAlign w:val="center"/>
            <w:hideMark/>
          </w:tcPr>
          <w:p w14:paraId="463BB0D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42,4</w:t>
            </w:r>
          </w:p>
        </w:tc>
        <w:tc>
          <w:tcPr>
            <w:tcW w:w="376" w:type="pct"/>
            <w:tcBorders>
              <w:top w:val="nil"/>
              <w:left w:val="nil"/>
              <w:bottom w:val="single" w:sz="4" w:space="0" w:color="auto"/>
              <w:right w:val="single" w:sz="4" w:space="0" w:color="auto"/>
            </w:tcBorders>
            <w:noWrap/>
            <w:vAlign w:val="center"/>
            <w:hideMark/>
          </w:tcPr>
          <w:p w14:paraId="7AFC66D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42,4</w:t>
            </w:r>
          </w:p>
        </w:tc>
        <w:tc>
          <w:tcPr>
            <w:tcW w:w="376" w:type="pct"/>
            <w:tcBorders>
              <w:top w:val="nil"/>
              <w:left w:val="nil"/>
              <w:bottom w:val="single" w:sz="4" w:space="0" w:color="auto"/>
              <w:right w:val="single" w:sz="4" w:space="0" w:color="auto"/>
            </w:tcBorders>
            <w:noWrap/>
            <w:vAlign w:val="center"/>
            <w:hideMark/>
          </w:tcPr>
          <w:p w14:paraId="4003646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42,4</w:t>
            </w:r>
          </w:p>
        </w:tc>
        <w:tc>
          <w:tcPr>
            <w:tcW w:w="376" w:type="pct"/>
            <w:tcBorders>
              <w:top w:val="nil"/>
              <w:left w:val="nil"/>
              <w:bottom w:val="single" w:sz="4" w:space="0" w:color="auto"/>
              <w:right w:val="single" w:sz="4" w:space="0" w:color="auto"/>
            </w:tcBorders>
            <w:noWrap/>
            <w:vAlign w:val="center"/>
            <w:hideMark/>
          </w:tcPr>
          <w:p w14:paraId="5D2EE8A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42,4</w:t>
            </w:r>
          </w:p>
        </w:tc>
      </w:tr>
      <w:tr w:rsidR="004A4807" w:rsidRPr="004A4807" w14:paraId="4C17D841" w14:textId="77777777" w:rsidTr="004A4807">
        <w:trPr>
          <w:trHeight w:val="284"/>
        </w:trPr>
        <w:tc>
          <w:tcPr>
            <w:tcW w:w="1507" w:type="pct"/>
            <w:tcBorders>
              <w:top w:val="nil"/>
              <w:left w:val="single" w:sz="4" w:space="0" w:color="auto"/>
              <w:bottom w:val="single" w:sz="4" w:space="0" w:color="auto"/>
              <w:right w:val="single" w:sz="4" w:space="0" w:color="auto"/>
            </w:tcBorders>
            <w:noWrap/>
            <w:vAlign w:val="center"/>
            <w:hideMark/>
          </w:tcPr>
          <w:p w14:paraId="22ADE333"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Еловская ООШ</w:t>
            </w:r>
          </w:p>
        </w:tc>
        <w:tc>
          <w:tcPr>
            <w:tcW w:w="487" w:type="pct"/>
            <w:tcBorders>
              <w:top w:val="nil"/>
              <w:left w:val="nil"/>
              <w:bottom w:val="single" w:sz="4" w:space="0" w:color="auto"/>
              <w:right w:val="single" w:sz="4" w:space="0" w:color="auto"/>
            </w:tcBorders>
            <w:noWrap/>
            <w:vAlign w:val="center"/>
            <w:hideMark/>
          </w:tcPr>
          <w:p w14:paraId="03F1D54D"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6F90A02B"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1A5D907A"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127C5FBB"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48714061"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3BBFB2F6"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44416C85"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1CED0C66"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4D0175FA" w14:textId="77777777" w:rsidR="004A4807" w:rsidRPr="004A4807" w:rsidRDefault="004A4807" w:rsidP="004A4807">
            <w:pPr>
              <w:spacing w:line="240" w:lineRule="auto"/>
              <w:ind w:firstLine="0"/>
              <w:jc w:val="center"/>
              <w:rPr>
                <w:rFonts w:ascii="Arial" w:hAnsi="Arial" w:cs="Arial"/>
                <w:color w:val="000000"/>
                <w:sz w:val="18"/>
                <w:szCs w:val="18"/>
              </w:rPr>
            </w:pPr>
          </w:p>
        </w:tc>
      </w:tr>
      <w:tr w:rsidR="004A4807" w:rsidRPr="004A4807" w14:paraId="60D99582" w14:textId="77777777" w:rsidTr="004A4807">
        <w:trPr>
          <w:trHeight w:val="284"/>
        </w:trPr>
        <w:tc>
          <w:tcPr>
            <w:tcW w:w="1507" w:type="pct"/>
            <w:tcBorders>
              <w:top w:val="nil"/>
              <w:left w:val="single" w:sz="4" w:space="0" w:color="auto"/>
              <w:bottom w:val="single" w:sz="4" w:space="0" w:color="auto"/>
              <w:right w:val="single" w:sz="4" w:space="0" w:color="auto"/>
            </w:tcBorders>
            <w:noWrap/>
            <w:vAlign w:val="center"/>
            <w:hideMark/>
          </w:tcPr>
          <w:p w14:paraId="49D006A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Нормативный эксплуатационный запас</w:t>
            </w:r>
          </w:p>
        </w:tc>
        <w:tc>
          <w:tcPr>
            <w:tcW w:w="487" w:type="pct"/>
            <w:tcBorders>
              <w:top w:val="nil"/>
              <w:left w:val="nil"/>
              <w:bottom w:val="single" w:sz="4" w:space="0" w:color="auto"/>
              <w:right w:val="single" w:sz="4" w:space="0" w:color="auto"/>
            </w:tcBorders>
            <w:noWrap/>
            <w:vAlign w:val="center"/>
            <w:hideMark/>
          </w:tcPr>
          <w:p w14:paraId="4C9D55F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376" w:type="pct"/>
            <w:tcBorders>
              <w:top w:val="nil"/>
              <w:left w:val="nil"/>
              <w:bottom w:val="single" w:sz="4" w:space="0" w:color="auto"/>
              <w:right w:val="single" w:sz="4" w:space="0" w:color="auto"/>
            </w:tcBorders>
            <w:noWrap/>
            <w:vAlign w:val="center"/>
            <w:hideMark/>
          </w:tcPr>
          <w:p w14:paraId="4AF6EDB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25,2</w:t>
            </w:r>
          </w:p>
        </w:tc>
        <w:tc>
          <w:tcPr>
            <w:tcW w:w="376" w:type="pct"/>
            <w:tcBorders>
              <w:top w:val="nil"/>
              <w:left w:val="nil"/>
              <w:bottom w:val="single" w:sz="4" w:space="0" w:color="auto"/>
              <w:right w:val="single" w:sz="4" w:space="0" w:color="auto"/>
            </w:tcBorders>
            <w:noWrap/>
            <w:vAlign w:val="center"/>
            <w:hideMark/>
          </w:tcPr>
          <w:p w14:paraId="7E0B812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25,2</w:t>
            </w:r>
          </w:p>
        </w:tc>
        <w:tc>
          <w:tcPr>
            <w:tcW w:w="376" w:type="pct"/>
            <w:tcBorders>
              <w:top w:val="nil"/>
              <w:left w:val="nil"/>
              <w:bottom w:val="single" w:sz="4" w:space="0" w:color="auto"/>
              <w:right w:val="single" w:sz="4" w:space="0" w:color="auto"/>
            </w:tcBorders>
            <w:noWrap/>
            <w:vAlign w:val="center"/>
            <w:hideMark/>
          </w:tcPr>
          <w:p w14:paraId="1A662A3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25,2</w:t>
            </w:r>
          </w:p>
        </w:tc>
        <w:tc>
          <w:tcPr>
            <w:tcW w:w="376" w:type="pct"/>
            <w:tcBorders>
              <w:top w:val="nil"/>
              <w:left w:val="nil"/>
              <w:bottom w:val="single" w:sz="4" w:space="0" w:color="auto"/>
              <w:right w:val="single" w:sz="4" w:space="0" w:color="auto"/>
            </w:tcBorders>
            <w:noWrap/>
            <w:vAlign w:val="center"/>
            <w:hideMark/>
          </w:tcPr>
          <w:p w14:paraId="5C6EDF7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25,2</w:t>
            </w:r>
          </w:p>
        </w:tc>
        <w:tc>
          <w:tcPr>
            <w:tcW w:w="376" w:type="pct"/>
            <w:tcBorders>
              <w:top w:val="nil"/>
              <w:left w:val="nil"/>
              <w:bottom w:val="single" w:sz="4" w:space="0" w:color="auto"/>
              <w:right w:val="single" w:sz="4" w:space="0" w:color="auto"/>
            </w:tcBorders>
            <w:noWrap/>
            <w:vAlign w:val="center"/>
            <w:hideMark/>
          </w:tcPr>
          <w:p w14:paraId="2480B83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25,2</w:t>
            </w:r>
          </w:p>
        </w:tc>
        <w:tc>
          <w:tcPr>
            <w:tcW w:w="376" w:type="pct"/>
            <w:tcBorders>
              <w:top w:val="nil"/>
              <w:left w:val="nil"/>
              <w:bottom w:val="single" w:sz="4" w:space="0" w:color="auto"/>
              <w:right w:val="single" w:sz="4" w:space="0" w:color="auto"/>
            </w:tcBorders>
            <w:noWrap/>
            <w:vAlign w:val="center"/>
            <w:hideMark/>
          </w:tcPr>
          <w:p w14:paraId="792909B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25,2</w:t>
            </w:r>
          </w:p>
        </w:tc>
        <w:tc>
          <w:tcPr>
            <w:tcW w:w="376" w:type="pct"/>
            <w:tcBorders>
              <w:top w:val="nil"/>
              <w:left w:val="nil"/>
              <w:bottom w:val="single" w:sz="4" w:space="0" w:color="auto"/>
              <w:right w:val="single" w:sz="4" w:space="0" w:color="auto"/>
            </w:tcBorders>
            <w:noWrap/>
            <w:vAlign w:val="center"/>
            <w:hideMark/>
          </w:tcPr>
          <w:p w14:paraId="3665F67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25,2</w:t>
            </w:r>
          </w:p>
        </w:tc>
        <w:tc>
          <w:tcPr>
            <w:tcW w:w="376" w:type="pct"/>
            <w:tcBorders>
              <w:top w:val="nil"/>
              <w:left w:val="nil"/>
              <w:bottom w:val="single" w:sz="4" w:space="0" w:color="auto"/>
              <w:right w:val="single" w:sz="4" w:space="0" w:color="auto"/>
            </w:tcBorders>
            <w:noWrap/>
            <w:vAlign w:val="center"/>
            <w:hideMark/>
          </w:tcPr>
          <w:p w14:paraId="00ABFB7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25,2</w:t>
            </w:r>
          </w:p>
        </w:tc>
      </w:tr>
      <w:tr w:rsidR="004A4807" w:rsidRPr="004A4807" w14:paraId="63623677" w14:textId="77777777" w:rsidTr="004A4807">
        <w:trPr>
          <w:trHeight w:val="284"/>
        </w:trPr>
        <w:tc>
          <w:tcPr>
            <w:tcW w:w="1507" w:type="pct"/>
            <w:tcBorders>
              <w:top w:val="nil"/>
              <w:left w:val="single" w:sz="4" w:space="0" w:color="auto"/>
              <w:bottom w:val="single" w:sz="4" w:space="0" w:color="auto"/>
              <w:right w:val="single" w:sz="4" w:space="0" w:color="auto"/>
            </w:tcBorders>
            <w:noWrap/>
            <w:vAlign w:val="center"/>
            <w:hideMark/>
          </w:tcPr>
          <w:p w14:paraId="1649814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Нормативный неснижаемый запас</w:t>
            </w:r>
          </w:p>
        </w:tc>
        <w:tc>
          <w:tcPr>
            <w:tcW w:w="487" w:type="pct"/>
            <w:tcBorders>
              <w:top w:val="nil"/>
              <w:left w:val="nil"/>
              <w:bottom w:val="single" w:sz="4" w:space="0" w:color="auto"/>
              <w:right w:val="single" w:sz="4" w:space="0" w:color="auto"/>
            </w:tcBorders>
            <w:noWrap/>
            <w:vAlign w:val="center"/>
            <w:hideMark/>
          </w:tcPr>
          <w:p w14:paraId="1CF273E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376" w:type="pct"/>
            <w:tcBorders>
              <w:top w:val="nil"/>
              <w:left w:val="nil"/>
              <w:bottom w:val="single" w:sz="4" w:space="0" w:color="auto"/>
              <w:right w:val="single" w:sz="4" w:space="0" w:color="auto"/>
            </w:tcBorders>
            <w:noWrap/>
            <w:vAlign w:val="center"/>
            <w:hideMark/>
          </w:tcPr>
          <w:p w14:paraId="1C55A50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4,0</w:t>
            </w:r>
          </w:p>
        </w:tc>
        <w:tc>
          <w:tcPr>
            <w:tcW w:w="376" w:type="pct"/>
            <w:tcBorders>
              <w:top w:val="nil"/>
              <w:left w:val="nil"/>
              <w:bottom w:val="single" w:sz="4" w:space="0" w:color="auto"/>
              <w:right w:val="single" w:sz="4" w:space="0" w:color="auto"/>
            </w:tcBorders>
            <w:noWrap/>
            <w:vAlign w:val="center"/>
            <w:hideMark/>
          </w:tcPr>
          <w:p w14:paraId="1CA9199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4,0</w:t>
            </w:r>
          </w:p>
        </w:tc>
        <w:tc>
          <w:tcPr>
            <w:tcW w:w="376" w:type="pct"/>
            <w:tcBorders>
              <w:top w:val="nil"/>
              <w:left w:val="nil"/>
              <w:bottom w:val="single" w:sz="4" w:space="0" w:color="auto"/>
              <w:right w:val="single" w:sz="4" w:space="0" w:color="auto"/>
            </w:tcBorders>
            <w:noWrap/>
            <w:vAlign w:val="center"/>
            <w:hideMark/>
          </w:tcPr>
          <w:p w14:paraId="1E48A9F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4,0</w:t>
            </w:r>
          </w:p>
        </w:tc>
        <w:tc>
          <w:tcPr>
            <w:tcW w:w="376" w:type="pct"/>
            <w:tcBorders>
              <w:top w:val="nil"/>
              <w:left w:val="nil"/>
              <w:bottom w:val="single" w:sz="4" w:space="0" w:color="auto"/>
              <w:right w:val="single" w:sz="4" w:space="0" w:color="auto"/>
            </w:tcBorders>
            <w:noWrap/>
            <w:vAlign w:val="center"/>
            <w:hideMark/>
          </w:tcPr>
          <w:p w14:paraId="64ACAA2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4,0</w:t>
            </w:r>
          </w:p>
        </w:tc>
        <w:tc>
          <w:tcPr>
            <w:tcW w:w="376" w:type="pct"/>
            <w:tcBorders>
              <w:top w:val="nil"/>
              <w:left w:val="nil"/>
              <w:bottom w:val="single" w:sz="4" w:space="0" w:color="auto"/>
              <w:right w:val="single" w:sz="4" w:space="0" w:color="auto"/>
            </w:tcBorders>
            <w:noWrap/>
            <w:vAlign w:val="center"/>
            <w:hideMark/>
          </w:tcPr>
          <w:p w14:paraId="4F08F3C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4,0</w:t>
            </w:r>
          </w:p>
        </w:tc>
        <w:tc>
          <w:tcPr>
            <w:tcW w:w="376" w:type="pct"/>
            <w:tcBorders>
              <w:top w:val="nil"/>
              <w:left w:val="nil"/>
              <w:bottom w:val="single" w:sz="4" w:space="0" w:color="auto"/>
              <w:right w:val="single" w:sz="4" w:space="0" w:color="auto"/>
            </w:tcBorders>
            <w:noWrap/>
            <w:vAlign w:val="center"/>
            <w:hideMark/>
          </w:tcPr>
          <w:p w14:paraId="257C45E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4,0</w:t>
            </w:r>
          </w:p>
        </w:tc>
        <w:tc>
          <w:tcPr>
            <w:tcW w:w="376" w:type="pct"/>
            <w:tcBorders>
              <w:top w:val="nil"/>
              <w:left w:val="nil"/>
              <w:bottom w:val="single" w:sz="4" w:space="0" w:color="auto"/>
              <w:right w:val="single" w:sz="4" w:space="0" w:color="auto"/>
            </w:tcBorders>
            <w:noWrap/>
            <w:vAlign w:val="center"/>
            <w:hideMark/>
          </w:tcPr>
          <w:p w14:paraId="2B925C0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4,0</w:t>
            </w:r>
          </w:p>
        </w:tc>
        <w:tc>
          <w:tcPr>
            <w:tcW w:w="376" w:type="pct"/>
            <w:tcBorders>
              <w:top w:val="nil"/>
              <w:left w:val="nil"/>
              <w:bottom w:val="single" w:sz="4" w:space="0" w:color="auto"/>
              <w:right w:val="single" w:sz="4" w:space="0" w:color="auto"/>
            </w:tcBorders>
            <w:noWrap/>
            <w:vAlign w:val="center"/>
            <w:hideMark/>
          </w:tcPr>
          <w:p w14:paraId="28E1395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4,0</w:t>
            </w:r>
          </w:p>
        </w:tc>
      </w:tr>
      <w:tr w:rsidR="004A4807" w:rsidRPr="004A4807" w14:paraId="79F95BF1" w14:textId="77777777" w:rsidTr="004A4807">
        <w:trPr>
          <w:trHeight w:val="284"/>
        </w:trPr>
        <w:tc>
          <w:tcPr>
            <w:tcW w:w="1507" w:type="pct"/>
            <w:tcBorders>
              <w:top w:val="nil"/>
              <w:left w:val="single" w:sz="4" w:space="0" w:color="auto"/>
              <w:bottom w:val="single" w:sz="4" w:space="0" w:color="auto"/>
              <w:right w:val="single" w:sz="4" w:space="0" w:color="auto"/>
            </w:tcBorders>
            <w:noWrap/>
            <w:vAlign w:val="center"/>
            <w:hideMark/>
          </w:tcPr>
          <w:p w14:paraId="49D06E5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Общий нормативный запас</w:t>
            </w:r>
          </w:p>
        </w:tc>
        <w:tc>
          <w:tcPr>
            <w:tcW w:w="487" w:type="pct"/>
            <w:tcBorders>
              <w:top w:val="nil"/>
              <w:left w:val="nil"/>
              <w:bottom w:val="single" w:sz="4" w:space="0" w:color="auto"/>
              <w:right w:val="single" w:sz="4" w:space="0" w:color="auto"/>
            </w:tcBorders>
            <w:noWrap/>
            <w:vAlign w:val="center"/>
            <w:hideMark/>
          </w:tcPr>
          <w:p w14:paraId="5C25C3C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376" w:type="pct"/>
            <w:tcBorders>
              <w:top w:val="nil"/>
              <w:left w:val="nil"/>
              <w:bottom w:val="single" w:sz="4" w:space="0" w:color="auto"/>
              <w:right w:val="single" w:sz="4" w:space="0" w:color="auto"/>
            </w:tcBorders>
            <w:noWrap/>
            <w:vAlign w:val="center"/>
            <w:hideMark/>
          </w:tcPr>
          <w:p w14:paraId="2FD5017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29,2</w:t>
            </w:r>
          </w:p>
        </w:tc>
        <w:tc>
          <w:tcPr>
            <w:tcW w:w="376" w:type="pct"/>
            <w:tcBorders>
              <w:top w:val="nil"/>
              <w:left w:val="nil"/>
              <w:bottom w:val="single" w:sz="4" w:space="0" w:color="auto"/>
              <w:right w:val="single" w:sz="4" w:space="0" w:color="auto"/>
            </w:tcBorders>
            <w:noWrap/>
            <w:vAlign w:val="center"/>
            <w:hideMark/>
          </w:tcPr>
          <w:p w14:paraId="19A5E6F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29,2</w:t>
            </w:r>
          </w:p>
        </w:tc>
        <w:tc>
          <w:tcPr>
            <w:tcW w:w="376" w:type="pct"/>
            <w:tcBorders>
              <w:top w:val="nil"/>
              <w:left w:val="nil"/>
              <w:bottom w:val="single" w:sz="4" w:space="0" w:color="auto"/>
              <w:right w:val="single" w:sz="4" w:space="0" w:color="auto"/>
            </w:tcBorders>
            <w:noWrap/>
            <w:vAlign w:val="center"/>
            <w:hideMark/>
          </w:tcPr>
          <w:p w14:paraId="0C9B003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29,2</w:t>
            </w:r>
          </w:p>
        </w:tc>
        <w:tc>
          <w:tcPr>
            <w:tcW w:w="376" w:type="pct"/>
            <w:tcBorders>
              <w:top w:val="nil"/>
              <w:left w:val="nil"/>
              <w:bottom w:val="single" w:sz="4" w:space="0" w:color="auto"/>
              <w:right w:val="single" w:sz="4" w:space="0" w:color="auto"/>
            </w:tcBorders>
            <w:noWrap/>
            <w:vAlign w:val="center"/>
            <w:hideMark/>
          </w:tcPr>
          <w:p w14:paraId="3164912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29,2</w:t>
            </w:r>
          </w:p>
        </w:tc>
        <w:tc>
          <w:tcPr>
            <w:tcW w:w="376" w:type="pct"/>
            <w:tcBorders>
              <w:top w:val="nil"/>
              <w:left w:val="nil"/>
              <w:bottom w:val="single" w:sz="4" w:space="0" w:color="auto"/>
              <w:right w:val="single" w:sz="4" w:space="0" w:color="auto"/>
            </w:tcBorders>
            <w:noWrap/>
            <w:vAlign w:val="center"/>
            <w:hideMark/>
          </w:tcPr>
          <w:p w14:paraId="7A20739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29,2</w:t>
            </w:r>
          </w:p>
        </w:tc>
        <w:tc>
          <w:tcPr>
            <w:tcW w:w="376" w:type="pct"/>
            <w:tcBorders>
              <w:top w:val="nil"/>
              <w:left w:val="nil"/>
              <w:bottom w:val="single" w:sz="4" w:space="0" w:color="auto"/>
              <w:right w:val="single" w:sz="4" w:space="0" w:color="auto"/>
            </w:tcBorders>
            <w:noWrap/>
            <w:vAlign w:val="center"/>
            <w:hideMark/>
          </w:tcPr>
          <w:p w14:paraId="49FEF7B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29,2</w:t>
            </w:r>
          </w:p>
        </w:tc>
        <w:tc>
          <w:tcPr>
            <w:tcW w:w="376" w:type="pct"/>
            <w:tcBorders>
              <w:top w:val="nil"/>
              <w:left w:val="nil"/>
              <w:bottom w:val="single" w:sz="4" w:space="0" w:color="auto"/>
              <w:right w:val="single" w:sz="4" w:space="0" w:color="auto"/>
            </w:tcBorders>
            <w:noWrap/>
            <w:vAlign w:val="center"/>
            <w:hideMark/>
          </w:tcPr>
          <w:p w14:paraId="5572FAF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29,2</w:t>
            </w:r>
          </w:p>
        </w:tc>
        <w:tc>
          <w:tcPr>
            <w:tcW w:w="376" w:type="pct"/>
            <w:tcBorders>
              <w:top w:val="nil"/>
              <w:left w:val="nil"/>
              <w:bottom w:val="single" w:sz="4" w:space="0" w:color="auto"/>
              <w:right w:val="single" w:sz="4" w:space="0" w:color="auto"/>
            </w:tcBorders>
            <w:noWrap/>
            <w:vAlign w:val="center"/>
            <w:hideMark/>
          </w:tcPr>
          <w:p w14:paraId="3713498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29,2</w:t>
            </w:r>
          </w:p>
        </w:tc>
      </w:tr>
      <w:tr w:rsidR="004A4807" w:rsidRPr="004A4807" w14:paraId="375BD08A" w14:textId="77777777" w:rsidTr="004A4807">
        <w:trPr>
          <w:trHeight w:val="284"/>
        </w:trPr>
        <w:tc>
          <w:tcPr>
            <w:tcW w:w="1507" w:type="pct"/>
            <w:tcBorders>
              <w:top w:val="nil"/>
              <w:left w:val="single" w:sz="4" w:space="0" w:color="auto"/>
              <w:bottom w:val="single" w:sz="4" w:space="0" w:color="auto"/>
              <w:right w:val="single" w:sz="4" w:space="0" w:color="auto"/>
            </w:tcBorders>
            <w:noWrap/>
            <w:vAlign w:val="center"/>
            <w:hideMark/>
          </w:tcPr>
          <w:p w14:paraId="6E4935D1" w14:textId="4EBE68E5"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 xml:space="preserve">Осиновская </w:t>
            </w:r>
            <w:r w:rsidR="00F23009">
              <w:rPr>
                <w:rFonts w:ascii="Arial" w:hAnsi="Arial" w:cs="Arial"/>
                <w:b/>
                <w:bCs/>
                <w:color w:val="000000"/>
                <w:sz w:val="18"/>
                <w:szCs w:val="18"/>
              </w:rPr>
              <w:t>С</w:t>
            </w:r>
            <w:r w:rsidRPr="004A4807">
              <w:rPr>
                <w:rFonts w:ascii="Arial" w:hAnsi="Arial" w:cs="Arial"/>
                <w:b/>
                <w:bCs/>
                <w:color w:val="000000"/>
                <w:sz w:val="18"/>
                <w:szCs w:val="18"/>
              </w:rPr>
              <w:t>ОШ</w:t>
            </w:r>
          </w:p>
        </w:tc>
        <w:tc>
          <w:tcPr>
            <w:tcW w:w="487" w:type="pct"/>
            <w:tcBorders>
              <w:top w:val="nil"/>
              <w:left w:val="nil"/>
              <w:bottom w:val="single" w:sz="4" w:space="0" w:color="auto"/>
              <w:right w:val="single" w:sz="4" w:space="0" w:color="auto"/>
            </w:tcBorders>
            <w:noWrap/>
            <w:vAlign w:val="center"/>
            <w:hideMark/>
          </w:tcPr>
          <w:p w14:paraId="09A28A24"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3B9A3A41"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26B9ABC7"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3BFFB4CE"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5BC80F90"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2509E127"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070F66D8"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74E91F7E"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2E6A195D" w14:textId="77777777" w:rsidR="004A4807" w:rsidRPr="004A4807" w:rsidRDefault="004A4807" w:rsidP="004A4807">
            <w:pPr>
              <w:spacing w:line="240" w:lineRule="auto"/>
              <w:ind w:firstLine="0"/>
              <w:jc w:val="center"/>
              <w:rPr>
                <w:rFonts w:ascii="Arial" w:hAnsi="Arial" w:cs="Arial"/>
                <w:color w:val="000000"/>
                <w:sz w:val="18"/>
                <w:szCs w:val="18"/>
              </w:rPr>
            </w:pPr>
          </w:p>
        </w:tc>
      </w:tr>
      <w:tr w:rsidR="004A4807" w:rsidRPr="004A4807" w14:paraId="6BE728D4" w14:textId="77777777" w:rsidTr="004A4807">
        <w:trPr>
          <w:trHeight w:val="284"/>
        </w:trPr>
        <w:tc>
          <w:tcPr>
            <w:tcW w:w="1507" w:type="pct"/>
            <w:tcBorders>
              <w:top w:val="nil"/>
              <w:left w:val="single" w:sz="4" w:space="0" w:color="auto"/>
              <w:bottom w:val="single" w:sz="4" w:space="0" w:color="auto"/>
              <w:right w:val="single" w:sz="4" w:space="0" w:color="auto"/>
            </w:tcBorders>
            <w:noWrap/>
            <w:vAlign w:val="center"/>
            <w:hideMark/>
          </w:tcPr>
          <w:p w14:paraId="585C0A1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Нормативный эксплуатационный запас</w:t>
            </w:r>
          </w:p>
        </w:tc>
        <w:tc>
          <w:tcPr>
            <w:tcW w:w="487" w:type="pct"/>
            <w:tcBorders>
              <w:top w:val="nil"/>
              <w:left w:val="nil"/>
              <w:bottom w:val="single" w:sz="4" w:space="0" w:color="auto"/>
              <w:right w:val="single" w:sz="4" w:space="0" w:color="auto"/>
            </w:tcBorders>
            <w:noWrap/>
            <w:vAlign w:val="center"/>
            <w:hideMark/>
          </w:tcPr>
          <w:p w14:paraId="5DFCB50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376" w:type="pct"/>
            <w:tcBorders>
              <w:top w:val="nil"/>
              <w:left w:val="nil"/>
              <w:bottom w:val="single" w:sz="4" w:space="0" w:color="auto"/>
              <w:right w:val="single" w:sz="4" w:space="0" w:color="auto"/>
            </w:tcBorders>
            <w:noWrap/>
            <w:vAlign w:val="center"/>
            <w:hideMark/>
          </w:tcPr>
          <w:p w14:paraId="42BAAE9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26,8</w:t>
            </w:r>
          </w:p>
        </w:tc>
        <w:tc>
          <w:tcPr>
            <w:tcW w:w="376" w:type="pct"/>
            <w:tcBorders>
              <w:top w:val="nil"/>
              <w:left w:val="nil"/>
              <w:bottom w:val="single" w:sz="4" w:space="0" w:color="auto"/>
              <w:right w:val="single" w:sz="4" w:space="0" w:color="auto"/>
            </w:tcBorders>
            <w:noWrap/>
            <w:vAlign w:val="center"/>
            <w:hideMark/>
          </w:tcPr>
          <w:p w14:paraId="0EC945F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26,8</w:t>
            </w:r>
          </w:p>
        </w:tc>
        <w:tc>
          <w:tcPr>
            <w:tcW w:w="376" w:type="pct"/>
            <w:tcBorders>
              <w:top w:val="nil"/>
              <w:left w:val="nil"/>
              <w:bottom w:val="single" w:sz="4" w:space="0" w:color="auto"/>
              <w:right w:val="single" w:sz="4" w:space="0" w:color="auto"/>
            </w:tcBorders>
            <w:noWrap/>
            <w:vAlign w:val="center"/>
            <w:hideMark/>
          </w:tcPr>
          <w:p w14:paraId="5A8D6CB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26,8</w:t>
            </w:r>
          </w:p>
        </w:tc>
        <w:tc>
          <w:tcPr>
            <w:tcW w:w="376" w:type="pct"/>
            <w:tcBorders>
              <w:top w:val="nil"/>
              <w:left w:val="nil"/>
              <w:bottom w:val="single" w:sz="4" w:space="0" w:color="auto"/>
              <w:right w:val="single" w:sz="4" w:space="0" w:color="auto"/>
            </w:tcBorders>
            <w:noWrap/>
            <w:vAlign w:val="center"/>
            <w:hideMark/>
          </w:tcPr>
          <w:p w14:paraId="7E90A8D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26,8</w:t>
            </w:r>
          </w:p>
        </w:tc>
        <w:tc>
          <w:tcPr>
            <w:tcW w:w="376" w:type="pct"/>
            <w:tcBorders>
              <w:top w:val="nil"/>
              <w:left w:val="nil"/>
              <w:bottom w:val="single" w:sz="4" w:space="0" w:color="auto"/>
              <w:right w:val="single" w:sz="4" w:space="0" w:color="auto"/>
            </w:tcBorders>
            <w:noWrap/>
            <w:vAlign w:val="center"/>
            <w:hideMark/>
          </w:tcPr>
          <w:p w14:paraId="0EA9D2F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26,8</w:t>
            </w:r>
          </w:p>
        </w:tc>
        <w:tc>
          <w:tcPr>
            <w:tcW w:w="376" w:type="pct"/>
            <w:tcBorders>
              <w:top w:val="nil"/>
              <w:left w:val="nil"/>
              <w:bottom w:val="single" w:sz="4" w:space="0" w:color="auto"/>
              <w:right w:val="single" w:sz="4" w:space="0" w:color="auto"/>
            </w:tcBorders>
            <w:noWrap/>
            <w:vAlign w:val="center"/>
            <w:hideMark/>
          </w:tcPr>
          <w:p w14:paraId="2410050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26,8</w:t>
            </w:r>
          </w:p>
        </w:tc>
        <w:tc>
          <w:tcPr>
            <w:tcW w:w="376" w:type="pct"/>
            <w:tcBorders>
              <w:top w:val="nil"/>
              <w:left w:val="nil"/>
              <w:bottom w:val="single" w:sz="4" w:space="0" w:color="auto"/>
              <w:right w:val="single" w:sz="4" w:space="0" w:color="auto"/>
            </w:tcBorders>
            <w:noWrap/>
            <w:vAlign w:val="center"/>
            <w:hideMark/>
          </w:tcPr>
          <w:p w14:paraId="159EDF6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26,8</w:t>
            </w:r>
          </w:p>
        </w:tc>
        <w:tc>
          <w:tcPr>
            <w:tcW w:w="376" w:type="pct"/>
            <w:tcBorders>
              <w:top w:val="nil"/>
              <w:left w:val="nil"/>
              <w:bottom w:val="single" w:sz="4" w:space="0" w:color="auto"/>
              <w:right w:val="single" w:sz="4" w:space="0" w:color="auto"/>
            </w:tcBorders>
            <w:noWrap/>
            <w:vAlign w:val="center"/>
            <w:hideMark/>
          </w:tcPr>
          <w:p w14:paraId="0AEE1D4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26,8</w:t>
            </w:r>
          </w:p>
        </w:tc>
      </w:tr>
      <w:tr w:rsidR="004A4807" w:rsidRPr="004A4807" w14:paraId="0A60F906" w14:textId="77777777" w:rsidTr="004A4807">
        <w:trPr>
          <w:trHeight w:val="284"/>
        </w:trPr>
        <w:tc>
          <w:tcPr>
            <w:tcW w:w="1507" w:type="pct"/>
            <w:tcBorders>
              <w:top w:val="nil"/>
              <w:left w:val="single" w:sz="4" w:space="0" w:color="auto"/>
              <w:bottom w:val="single" w:sz="4" w:space="0" w:color="auto"/>
              <w:right w:val="single" w:sz="4" w:space="0" w:color="auto"/>
            </w:tcBorders>
            <w:noWrap/>
            <w:vAlign w:val="center"/>
            <w:hideMark/>
          </w:tcPr>
          <w:p w14:paraId="1E1631A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Нормативный неснижаемый запас</w:t>
            </w:r>
          </w:p>
        </w:tc>
        <w:tc>
          <w:tcPr>
            <w:tcW w:w="487" w:type="pct"/>
            <w:tcBorders>
              <w:top w:val="nil"/>
              <w:left w:val="nil"/>
              <w:bottom w:val="single" w:sz="4" w:space="0" w:color="auto"/>
              <w:right w:val="single" w:sz="4" w:space="0" w:color="auto"/>
            </w:tcBorders>
            <w:noWrap/>
            <w:vAlign w:val="center"/>
            <w:hideMark/>
          </w:tcPr>
          <w:p w14:paraId="547B5EA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376" w:type="pct"/>
            <w:tcBorders>
              <w:top w:val="nil"/>
              <w:left w:val="nil"/>
              <w:bottom w:val="single" w:sz="4" w:space="0" w:color="auto"/>
              <w:right w:val="single" w:sz="4" w:space="0" w:color="auto"/>
            </w:tcBorders>
            <w:noWrap/>
            <w:vAlign w:val="center"/>
            <w:hideMark/>
          </w:tcPr>
          <w:p w14:paraId="1BEC2DF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5,6</w:t>
            </w:r>
          </w:p>
        </w:tc>
        <w:tc>
          <w:tcPr>
            <w:tcW w:w="376" w:type="pct"/>
            <w:tcBorders>
              <w:top w:val="nil"/>
              <w:left w:val="nil"/>
              <w:bottom w:val="single" w:sz="4" w:space="0" w:color="auto"/>
              <w:right w:val="single" w:sz="4" w:space="0" w:color="auto"/>
            </w:tcBorders>
            <w:noWrap/>
            <w:vAlign w:val="center"/>
            <w:hideMark/>
          </w:tcPr>
          <w:p w14:paraId="4EAB9CF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5,6</w:t>
            </w:r>
          </w:p>
        </w:tc>
        <w:tc>
          <w:tcPr>
            <w:tcW w:w="376" w:type="pct"/>
            <w:tcBorders>
              <w:top w:val="nil"/>
              <w:left w:val="nil"/>
              <w:bottom w:val="single" w:sz="4" w:space="0" w:color="auto"/>
              <w:right w:val="single" w:sz="4" w:space="0" w:color="auto"/>
            </w:tcBorders>
            <w:noWrap/>
            <w:vAlign w:val="center"/>
            <w:hideMark/>
          </w:tcPr>
          <w:p w14:paraId="28B199D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5,6</w:t>
            </w:r>
          </w:p>
        </w:tc>
        <w:tc>
          <w:tcPr>
            <w:tcW w:w="376" w:type="pct"/>
            <w:tcBorders>
              <w:top w:val="nil"/>
              <w:left w:val="nil"/>
              <w:bottom w:val="single" w:sz="4" w:space="0" w:color="auto"/>
              <w:right w:val="single" w:sz="4" w:space="0" w:color="auto"/>
            </w:tcBorders>
            <w:noWrap/>
            <w:vAlign w:val="center"/>
            <w:hideMark/>
          </w:tcPr>
          <w:p w14:paraId="40673BA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5,6</w:t>
            </w:r>
          </w:p>
        </w:tc>
        <w:tc>
          <w:tcPr>
            <w:tcW w:w="376" w:type="pct"/>
            <w:tcBorders>
              <w:top w:val="nil"/>
              <w:left w:val="nil"/>
              <w:bottom w:val="single" w:sz="4" w:space="0" w:color="auto"/>
              <w:right w:val="single" w:sz="4" w:space="0" w:color="auto"/>
            </w:tcBorders>
            <w:noWrap/>
            <w:vAlign w:val="center"/>
            <w:hideMark/>
          </w:tcPr>
          <w:p w14:paraId="53681CC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5,6</w:t>
            </w:r>
          </w:p>
        </w:tc>
        <w:tc>
          <w:tcPr>
            <w:tcW w:w="376" w:type="pct"/>
            <w:tcBorders>
              <w:top w:val="nil"/>
              <w:left w:val="nil"/>
              <w:bottom w:val="single" w:sz="4" w:space="0" w:color="auto"/>
              <w:right w:val="single" w:sz="4" w:space="0" w:color="auto"/>
            </w:tcBorders>
            <w:noWrap/>
            <w:vAlign w:val="center"/>
            <w:hideMark/>
          </w:tcPr>
          <w:p w14:paraId="5C24F77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5,6</w:t>
            </w:r>
          </w:p>
        </w:tc>
        <w:tc>
          <w:tcPr>
            <w:tcW w:w="376" w:type="pct"/>
            <w:tcBorders>
              <w:top w:val="nil"/>
              <w:left w:val="nil"/>
              <w:bottom w:val="single" w:sz="4" w:space="0" w:color="auto"/>
              <w:right w:val="single" w:sz="4" w:space="0" w:color="auto"/>
            </w:tcBorders>
            <w:noWrap/>
            <w:vAlign w:val="center"/>
            <w:hideMark/>
          </w:tcPr>
          <w:p w14:paraId="1135EBF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5,6</w:t>
            </w:r>
          </w:p>
        </w:tc>
        <w:tc>
          <w:tcPr>
            <w:tcW w:w="376" w:type="pct"/>
            <w:tcBorders>
              <w:top w:val="nil"/>
              <w:left w:val="nil"/>
              <w:bottom w:val="single" w:sz="4" w:space="0" w:color="auto"/>
              <w:right w:val="single" w:sz="4" w:space="0" w:color="auto"/>
            </w:tcBorders>
            <w:noWrap/>
            <w:vAlign w:val="center"/>
            <w:hideMark/>
          </w:tcPr>
          <w:p w14:paraId="5CAA3FD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5,6</w:t>
            </w:r>
          </w:p>
        </w:tc>
      </w:tr>
      <w:tr w:rsidR="004A4807" w:rsidRPr="004A4807" w14:paraId="40FA5913" w14:textId="77777777" w:rsidTr="004A4807">
        <w:trPr>
          <w:trHeight w:val="284"/>
        </w:trPr>
        <w:tc>
          <w:tcPr>
            <w:tcW w:w="1507" w:type="pct"/>
            <w:tcBorders>
              <w:top w:val="nil"/>
              <w:left w:val="single" w:sz="4" w:space="0" w:color="auto"/>
              <w:bottom w:val="single" w:sz="4" w:space="0" w:color="auto"/>
              <w:right w:val="single" w:sz="4" w:space="0" w:color="auto"/>
            </w:tcBorders>
            <w:noWrap/>
            <w:vAlign w:val="center"/>
            <w:hideMark/>
          </w:tcPr>
          <w:p w14:paraId="453E18B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Общий нормативный запас</w:t>
            </w:r>
          </w:p>
        </w:tc>
        <w:tc>
          <w:tcPr>
            <w:tcW w:w="487" w:type="pct"/>
            <w:tcBorders>
              <w:top w:val="nil"/>
              <w:left w:val="nil"/>
              <w:bottom w:val="single" w:sz="4" w:space="0" w:color="auto"/>
              <w:right w:val="single" w:sz="4" w:space="0" w:color="auto"/>
            </w:tcBorders>
            <w:noWrap/>
            <w:vAlign w:val="center"/>
            <w:hideMark/>
          </w:tcPr>
          <w:p w14:paraId="7A46435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376" w:type="pct"/>
            <w:tcBorders>
              <w:top w:val="nil"/>
              <w:left w:val="nil"/>
              <w:bottom w:val="single" w:sz="4" w:space="0" w:color="auto"/>
              <w:right w:val="single" w:sz="4" w:space="0" w:color="auto"/>
            </w:tcBorders>
            <w:noWrap/>
            <w:vAlign w:val="center"/>
            <w:hideMark/>
          </w:tcPr>
          <w:p w14:paraId="7493842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32,4</w:t>
            </w:r>
          </w:p>
        </w:tc>
        <w:tc>
          <w:tcPr>
            <w:tcW w:w="376" w:type="pct"/>
            <w:tcBorders>
              <w:top w:val="nil"/>
              <w:left w:val="nil"/>
              <w:bottom w:val="single" w:sz="4" w:space="0" w:color="auto"/>
              <w:right w:val="single" w:sz="4" w:space="0" w:color="auto"/>
            </w:tcBorders>
            <w:noWrap/>
            <w:vAlign w:val="center"/>
            <w:hideMark/>
          </w:tcPr>
          <w:p w14:paraId="5A40C02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32,4</w:t>
            </w:r>
          </w:p>
        </w:tc>
        <w:tc>
          <w:tcPr>
            <w:tcW w:w="376" w:type="pct"/>
            <w:tcBorders>
              <w:top w:val="nil"/>
              <w:left w:val="nil"/>
              <w:bottom w:val="single" w:sz="4" w:space="0" w:color="auto"/>
              <w:right w:val="single" w:sz="4" w:space="0" w:color="auto"/>
            </w:tcBorders>
            <w:noWrap/>
            <w:vAlign w:val="center"/>
            <w:hideMark/>
          </w:tcPr>
          <w:p w14:paraId="0117794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32,4</w:t>
            </w:r>
          </w:p>
        </w:tc>
        <w:tc>
          <w:tcPr>
            <w:tcW w:w="376" w:type="pct"/>
            <w:tcBorders>
              <w:top w:val="nil"/>
              <w:left w:val="nil"/>
              <w:bottom w:val="single" w:sz="4" w:space="0" w:color="auto"/>
              <w:right w:val="single" w:sz="4" w:space="0" w:color="auto"/>
            </w:tcBorders>
            <w:noWrap/>
            <w:vAlign w:val="center"/>
            <w:hideMark/>
          </w:tcPr>
          <w:p w14:paraId="7C9335C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32,4</w:t>
            </w:r>
          </w:p>
        </w:tc>
        <w:tc>
          <w:tcPr>
            <w:tcW w:w="376" w:type="pct"/>
            <w:tcBorders>
              <w:top w:val="nil"/>
              <w:left w:val="nil"/>
              <w:bottom w:val="single" w:sz="4" w:space="0" w:color="auto"/>
              <w:right w:val="single" w:sz="4" w:space="0" w:color="auto"/>
            </w:tcBorders>
            <w:noWrap/>
            <w:vAlign w:val="center"/>
            <w:hideMark/>
          </w:tcPr>
          <w:p w14:paraId="3682457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32,4</w:t>
            </w:r>
          </w:p>
        </w:tc>
        <w:tc>
          <w:tcPr>
            <w:tcW w:w="376" w:type="pct"/>
            <w:tcBorders>
              <w:top w:val="nil"/>
              <w:left w:val="nil"/>
              <w:bottom w:val="single" w:sz="4" w:space="0" w:color="auto"/>
              <w:right w:val="single" w:sz="4" w:space="0" w:color="auto"/>
            </w:tcBorders>
            <w:noWrap/>
            <w:vAlign w:val="center"/>
            <w:hideMark/>
          </w:tcPr>
          <w:p w14:paraId="3EAEF01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32,4</w:t>
            </w:r>
          </w:p>
        </w:tc>
        <w:tc>
          <w:tcPr>
            <w:tcW w:w="376" w:type="pct"/>
            <w:tcBorders>
              <w:top w:val="nil"/>
              <w:left w:val="nil"/>
              <w:bottom w:val="single" w:sz="4" w:space="0" w:color="auto"/>
              <w:right w:val="single" w:sz="4" w:space="0" w:color="auto"/>
            </w:tcBorders>
            <w:noWrap/>
            <w:vAlign w:val="center"/>
            <w:hideMark/>
          </w:tcPr>
          <w:p w14:paraId="583CAB3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32,4</w:t>
            </w:r>
          </w:p>
        </w:tc>
        <w:tc>
          <w:tcPr>
            <w:tcW w:w="376" w:type="pct"/>
            <w:tcBorders>
              <w:top w:val="nil"/>
              <w:left w:val="nil"/>
              <w:bottom w:val="single" w:sz="4" w:space="0" w:color="auto"/>
              <w:right w:val="single" w:sz="4" w:space="0" w:color="auto"/>
            </w:tcBorders>
            <w:noWrap/>
            <w:vAlign w:val="center"/>
            <w:hideMark/>
          </w:tcPr>
          <w:p w14:paraId="2A81648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32,4</w:t>
            </w:r>
          </w:p>
        </w:tc>
      </w:tr>
    </w:tbl>
    <w:p w14:paraId="6E5C2A98" w14:textId="77777777" w:rsidR="00A5324E" w:rsidRPr="00A5324E" w:rsidRDefault="00A5324E" w:rsidP="00A5324E">
      <w:pPr>
        <w:spacing w:after="160" w:line="259" w:lineRule="auto"/>
        <w:ind w:firstLine="0"/>
        <w:jc w:val="left"/>
        <w:rPr>
          <w:rFonts w:eastAsia="Calibri"/>
          <w:sz w:val="24"/>
        </w:rPr>
      </w:pPr>
    </w:p>
    <w:p w14:paraId="60DB03F3" w14:textId="77777777" w:rsidR="00A5324E" w:rsidRPr="00A5324E" w:rsidRDefault="00A5324E" w:rsidP="00A5324E">
      <w:pPr>
        <w:spacing w:after="160" w:line="259" w:lineRule="auto"/>
        <w:ind w:firstLine="0"/>
        <w:jc w:val="left"/>
        <w:rPr>
          <w:rFonts w:eastAsia="Calibri"/>
          <w:sz w:val="24"/>
        </w:rPr>
      </w:pPr>
    </w:p>
    <w:p w14:paraId="4D336F7F" w14:textId="77777777" w:rsidR="00A5324E" w:rsidRPr="00A5324E" w:rsidRDefault="00A5324E" w:rsidP="00A5324E">
      <w:pPr>
        <w:spacing w:after="160" w:line="259" w:lineRule="auto"/>
        <w:ind w:firstLine="0"/>
        <w:jc w:val="left"/>
        <w:rPr>
          <w:rFonts w:eastAsia="Calibri"/>
          <w:sz w:val="24"/>
        </w:rPr>
      </w:pPr>
    </w:p>
    <w:p w14:paraId="49493C65" w14:textId="77777777" w:rsidR="00A5324E" w:rsidRPr="00A5324E" w:rsidRDefault="00A5324E" w:rsidP="00A5324E">
      <w:pPr>
        <w:spacing w:after="160" w:line="259" w:lineRule="auto"/>
        <w:ind w:firstLine="0"/>
        <w:jc w:val="left"/>
        <w:rPr>
          <w:rFonts w:eastAsia="Calibri"/>
          <w:sz w:val="24"/>
        </w:rPr>
      </w:pPr>
    </w:p>
    <w:p w14:paraId="199EBFB1" w14:textId="77777777" w:rsidR="00A5324E" w:rsidRPr="00A5324E" w:rsidRDefault="00A5324E" w:rsidP="00A5324E">
      <w:pPr>
        <w:spacing w:after="160" w:line="259" w:lineRule="auto"/>
        <w:ind w:firstLine="0"/>
        <w:jc w:val="left"/>
        <w:rPr>
          <w:rFonts w:eastAsia="Calibri"/>
          <w:sz w:val="24"/>
        </w:rPr>
        <w:sectPr w:rsidR="00A5324E" w:rsidRPr="00A5324E" w:rsidSect="00A5324E">
          <w:footerReference w:type="default" r:id="rId50"/>
          <w:footerReference w:type="first" r:id="rId51"/>
          <w:pgSz w:w="16840" w:h="11907" w:orient="landscape" w:code="9"/>
          <w:pgMar w:top="1418" w:right="1134" w:bottom="567" w:left="1134" w:header="709" w:footer="709" w:gutter="0"/>
          <w:cols w:space="708"/>
          <w:titlePg/>
          <w:docGrid w:linePitch="360"/>
        </w:sectPr>
      </w:pPr>
    </w:p>
    <w:p w14:paraId="13164CF4" w14:textId="3AA8D0B1" w:rsidR="006B4D03" w:rsidRPr="007D5ADA" w:rsidRDefault="000A5894" w:rsidP="00E023B7">
      <w:pPr>
        <w:pStyle w:val="20"/>
        <w:spacing w:after="240" w:line="276" w:lineRule="auto"/>
        <w:rPr>
          <w:rFonts w:ascii="Arial" w:hAnsi="Arial" w:cs="Arial"/>
          <w:sz w:val="24"/>
          <w:szCs w:val="24"/>
        </w:rPr>
      </w:pPr>
      <w:bookmarkStart w:id="264" w:name="_Toc524944275"/>
      <w:bookmarkStart w:id="265" w:name="_Toc524944851"/>
      <w:bookmarkStart w:id="266" w:name="_Toc528166530"/>
      <w:bookmarkStart w:id="267" w:name="_Toc15862416"/>
      <w:bookmarkStart w:id="268" w:name="_Toc170230367"/>
      <w:r w:rsidRPr="007D5ADA">
        <w:rPr>
          <w:rFonts w:ascii="Arial" w:hAnsi="Arial" w:cs="Arial"/>
          <w:sz w:val="24"/>
          <w:szCs w:val="24"/>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64"/>
      <w:bookmarkEnd w:id="265"/>
      <w:bookmarkEnd w:id="266"/>
      <w:bookmarkEnd w:id="267"/>
      <w:bookmarkEnd w:id="268"/>
    </w:p>
    <w:p w14:paraId="0771E466" w14:textId="018A2F36" w:rsidR="004A4807" w:rsidRDefault="004A4807" w:rsidP="004A4807">
      <w:pPr>
        <w:spacing w:line="276" w:lineRule="auto"/>
        <w:rPr>
          <w:rFonts w:ascii="Arial" w:eastAsia="Calibri" w:hAnsi="Arial" w:cs="Arial"/>
          <w:color w:val="000000"/>
          <w:sz w:val="24"/>
          <w:szCs w:val="20"/>
          <w:shd w:val="clear" w:color="auto" w:fill="FFFFFF"/>
          <w:lang w:eastAsia="en-US"/>
        </w:rPr>
      </w:pPr>
      <w:r w:rsidRPr="004A4807">
        <w:rPr>
          <w:rFonts w:ascii="Arial" w:eastAsia="Calibri" w:hAnsi="Arial" w:cs="Arial"/>
          <w:sz w:val="24"/>
          <w:szCs w:val="24"/>
          <w:lang w:eastAsia="en-US"/>
        </w:rPr>
        <w:t>По состоянию на базовый период (2023 год) в Вороновском сельском поселении в структуре потребляемого топлива преобладает уголь (100 %). К 2038 году в структуре потребления топлива изменений не прогнозируется.</w:t>
      </w:r>
    </w:p>
    <w:p w14:paraId="5B84FD66" w14:textId="77777777" w:rsidR="00602951" w:rsidRPr="00602951" w:rsidRDefault="00602951" w:rsidP="00602951">
      <w:pPr>
        <w:spacing w:line="276" w:lineRule="auto"/>
        <w:ind w:firstLine="708"/>
        <w:rPr>
          <w:rFonts w:ascii="Arial Narrow" w:hAnsi="Arial Narrow"/>
          <w:b/>
          <w:bCs/>
          <w:sz w:val="24"/>
          <w:szCs w:val="24"/>
          <w:lang w:eastAsia="en-US"/>
        </w:rPr>
      </w:pPr>
      <w:r w:rsidRPr="00602951">
        <w:rPr>
          <w:rFonts w:ascii="Arial" w:eastAsia="Calibri" w:hAnsi="Arial" w:cs="Arial"/>
          <w:color w:val="000000"/>
          <w:sz w:val="24"/>
          <w:szCs w:val="20"/>
          <w:shd w:val="clear" w:color="auto" w:fill="FFFFFF"/>
          <w:lang w:eastAsia="en-US"/>
        </w:rPr>
        <w:t>Возобновляемые источники энергии для выработки тепловой энергии в настоящее время не используются и не планируются к использованию в горизонте планирования Схемы теплоснабжения.</w:t>
      </w:r>
    </w:p>
    <w:p w14:paraId="459339D6" w14:textId="3D00C340" w:rsidR="00602951" w:rsidRDefault="00602951" w:rsidP="00A5324E">
      <w:pPr>
        <w:spacing w:line="276" w:lineRule="auto"/>
        <w:ind w:firstLine="708"/>
        <w:rPr>
          <w:rFonts w:ascii="Arial" w:eastAsia="Calibri" w:hAnsi="Arial" w:cs="Arial"/>
          <w:color w:val="000000"/>
          <w:sz w:val="24"/>
          <w:szCs w:val="20"/>
          <w:shd w:val="clear" w:color="auto" w:fill="FFFFFF"/>
          <w:lang w:eastAsia="en-US"/>
        </w:rPr>
      </w:pPr>
    </w:p>
    <w:p w14:paraId="0D96A311" w14:textId="5E2ECFA9" w:rsidR="006B4D03" w:rsidRPr="007D5ADA" w:rsidRDefault="00853915" w:rsidP="00E023B7">
      <w:pPr>
        <w:pStyle w:val="20"/>
        <w:spacing w:line="276" w:lineRule="auto"/>
        <w:rPr>
          <w:rFonts w:ascii="Arial" w:hAnsi="Arial" w:cs="Arial"/>
          <w:sz w:val="24"/>
          <w:szCs w:val="24"/>
        </w:rPr>
      </w:pPr>
      <w:bookmarkStart w:id="269" w:name="_Toc15862417"/>
      <w:bookmarkStart w:id="270" w:name="_Toc170230368"/>
      <w:r w:rsidRPr="007D5ADA">
        <w:rPr>
          <w:rFonts w:ascii="Arial" w:hAnsi="Arial" w:cs="Arial"/>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69"/>
      <w:bookmarkEnd w:id="270"/>
    </w:p>
    <w:p w14:paraId="242ECFC9" w14:textId="44F07A43" w:rsidR="00484176" w:rsidRPr="007D5ADA" w:rsidRDefault="00484176" w:rsidP="00E023B7">
      <w:pPr>
        <w:spacing w:line="276" w:lineRule="auto"/>
        <w:rPr>
          <w:rFonts w:ascii="Arial" w:eastAsia="Calibri" w:hAnsi="Arial" w:cs="Arial"/>
          <w:sz w:val="24"/>
          <w:lang w:eastAsia="en-US"/>
        </w:rPr>
      </w:pPr>
    </w:p>
    <w:p w14:paraId="75023564" w14:textId="37C180BC" w:rsidR="00EC51F0" w:rsidRPr="00EC51F0" w:rsidRDefault="00484176" w:rsidP="00EC51F0">
      <w:pPr>
        <w:spacing w:line="276" w:lineRule="auto"/>
        <w:ind w:right="223" w:firstLine="566"/>
        <w:rPr>
          <w:rFonts w:ascii="Arial" w:eastAsia="Calibri" w:hAnsi="Arial" w:cs="Arial"/>
          <w:sz w:val="24"/>
          <w:szCs w:val="24"/>
        </w:rPr>
      </w:pPr>
      <w:r w:rsidRPr="007D5ADA">
        <w:rPr>
          <w:rFonts w:ascii="Arial" w:eastAsia="Calibri" w:hAnsi="Arial" w:cs="Arial"/>
          <w:sz w:val="24"/>
          <w:szCs w:val="24"/>
        </w:rPr>
        <w:t>Информация о видах топли</w:t>
      </w:r>
      <w:r w:rsidRPr="00C87640">
        <w:rPr>
          <w:rFonts w:ascii="Arial" w:eastAsia="Calibri" w:hAnsi="Arial" w:cs="Arial"/>
          <w:sz w:val="24"/>
          <w:szCs w:val="24"/>
        </w:rPr>
        <w:t>ва представлена в таб.</w:t>
      </w:r>
      <w:r w:rsidR="00C87640" w:rsidRPr="00C87640">
        <w:rPr>
          <w:rFonts w:ascii="Arial" w:eastAsia="Calibri" w:hAnsi="Arial" w:cs="Arial"/>
          <w:sz w:val="24"/>
          <w:szCs w:val="24"/>
        </w:rPr>
        <w:t xml:space="preserve"> </w:t>
      </w:r>
      <w:r w:rsidR="00C87640" w:rsidRPr="00C87640">
        <w:rPr>
          <w:rFonts w:ascii="Arial" w:eastAsia="Calibri" w:hAnsi="Arial" w:cs="Arial"/>
          <w:sz w:val="24"/>
          <w:szCs w:val="24"/>
        </w:rPr>
        <w:fldChar w:fldCharType="begin"/>
      </w:r>
      <w:r w:rsidR="00C87640" w:rsidRPr="00C87640">
        <w:rPr>
          <w:rFonts w:ascii="Arial" w:eastAsia="Calibri" w:hAnsi="Arial" w:cs="Arial"/>
          <w:sz w:val="24"/>
          <w:szCs w:val="24"/>
        </w:rPr>
        <w:instrText xml:space="preserve"> REF _Ref144822993 \h  \* MERGEFORMAT </w:instrText>
      </w:r>
      <w:r w:rsidR="00C87640" w:rsidRPr="00C87640">
        <w:rPr>
          <w:rFonts w:ascii="Arial" w:eastAsia="Calibri" w:hAnsi="Arial" w:cs="Arial"/>
          <w:sz w:val="24"/>
          <w:szCs w:val="24"/>
        </w:rPr>
      </w:r>
      <w:r w:rsidR="00C87640" w:rsidRPr="00C87640">
        <w:rPr>
          <w:rFonts w:ascii="Arial" w:eastAsia="Calibri" w:hAnsi="Arial" w:cs="Arial"/>
          <w:sz w:val="24"/>
          <w:szCs w:val="24"/>
        </w:rPr>
        <w:fldChar w:fldCharType="separate"/>
      </w:r>
      <w:r w:rsidR="00083B08" w:rsidRPr="00083B08">
        <w:rPr>
          <w:rFonts w:ascii="Arial" w:hAnsi="Arial" w:cs="Arial"/>
          <w:bCs/>
          <w:vanish/>
          <w:sz w:val="24"/>
          <w:szCs w:val="18"/>
        </w:rPr>
        <w:t xml:space="preserve">Таблица </w:t>
      </w:r>
      <w:r w:rsidR="00083B08" w:rsidRPr="00083B08">
        <w:rPr>
          <w:rFonts w:ascii="Arial" w:hAnsi="Arial" w:cs="Arial"/>
          <w:bCs/>
          <w:noProof/>
          <w:sz w:val="24"/>
          <w:szCs w:val="18"/>
        </w:rPr>
        <w:t>30</w:t>
      </w:r>
      <w:r w:rsidR="00C87640" w:rsidRPr="00C87640">
        <w:rPr>
          <w:rFonts w:ascii="Arial" w:eastAsia="Calibri" w:hAnsi="Arial" w:cs="Arial"/>
          <w:sz w:val="24"/>
          <w:szCs w:val="24"/>
        </w:rPr>
        <w:fldChar w:fldCharType="end"/>
      </w:r>
      <w:r w:rsidR="00E023B7" w:rsidRPr="00C87640">
        <w:rPr>
          <w:rFonts w:ascii="Arial" w:eastAsia="Calibri" w:hAnsi="Arial" w:cs="Arial"/>
          <w:sz w:val="24"/>
          <w:szCs w:val="24"/>
        </w:rPr>
        <w:t>.</w:t>
      </w:r>
    </w:p>
    <w:p w14:paraId="70C7446C" w14:textId="77777777" w:rsidR="00EC51F0" w:rsidRDefault="00EC51F0" w:rsidP="00EC51F0"/>
    <w:p w14:paraId="2798D042" w14:textId="77777777" w:rsidR="00EC51F0" w:rsidRDefault="00EC51F0" w:rsidP="00EC51F0">
      <w:r>
        <w:br w:type="page"/>
      </w:r>
    </w:p>
    <w:p w14:paraId="2C7A328B" w14:textId="77777777" w:rsidR="00EC51F0" w:rsidRDefault="00EC51F0" w:rsidP="00EC51F0">
      <w:pPr>
        <w:sectPr w:rsidR="00EC51F0">
          <w:footerReference w:type="default" r:id="rId52"/>
          <w:footerReference w:type="first" r:id="rId53"/>
          <w:pgSz w:w="11906" w:h="16838"/>
          <w:pgMar w:top="1134" w:right="850" w:bottom="1134" w:left="1701" w:header="708" w:footer="708" w:gutter="0"/>
          <w:cols w:space="708"/>
          <w:docGrid w:linePitch="360"/>
        </w:sectPr>
      </w:pPr>
    </w:p>
    <w:p w14:paraId="11ABB8C1" w14:textId="30C8072F" w:rsidR="00EC51F0" w:rsidRPr="006E5073" w:rsidRDefault="00EC51F0" w:rsidP="00EC51F0">
      <w:pPr>
        <w:pStyle w:val="afe"/>
        <w:spacing w:before="0" w:after="0"/>
        <w:rPr>
          <w:rFonts w:ascii="Arial" w:hAnsi="Arial" w:cs="Arial"/>
          <w:b w:val="0"/>
          <w:bCs w:val="0"/>
          <w:sz w:val="24"/>
          <w:szCs w:val="18"/>
        </w:rPr>
      </w:pPr>
      <w:bookmarkStart w:id="271" w:name="_Ref144822993"/>
      <w:r w:rsidRPr="006E5073">
        <w:rPr>
          <w:rFonts w:ascii="Arial" w:hAnsi="Arial" w:cs="Arial"/>
          <w:b w:val="0"/>
          <w:bCs w:val="0"/>
          <w:sz w:val="24"/>
          <w:szCs w:val="18"/>
        </w:rPr>
        <w:lastRenderedPageBreak/>
        <w:t xml:space="preserve">Таблица </w:t>
      </w:r>
      <w:r w:rsidRPr="006E5073">
        <w:rPr>
          <w:rFonts w:ascii="Arial" w:hAnsi="Arial" w:cs="Arial"/>
          <w:b w:val="0"/>
          <w:bCs w:val="0"/>
          <w:sz w:val="24"/>
          <w:szCs w:val="18"/>
        </w:rPr>
        <w:fldChar w:fldCharType="begin"/>
      </w:r>
      <w:r w:rsidRPr="006E5073">
        <w:rPr>
          <w:rFonts w:ascii="Arial" w:hAnsi="Arial" w:cs="Arial"/>
          <w:b w:val="0"/>
          <w:bCs w:val="0"/>
          <w:sz w:val="24"/>
          <w:szCs w:val="18"/>
        </w:rPr>
        <w:instrText xml:space="preserve"> SEQ Таблица \* ARABIC </w:instrText>
      </w:r>
      <w:r w:rsidRPr="006E5073">
        <w:rPr>
          <w:rFonts w:ascii="Arial" w:hAnsi="Arial" w:cs="Arial"/>
          <w:b w:val="0"/>
          <w:bCs w:val="0"/>
          <w:sz w:val="24"/>
          <w:szCs w:val="18"/>
        </w:rPr>
        <w:fldChar w:fldCharType="separate"/>
      </w:r>
      <w:r w:rsidR="00083B08">
        <w:rPr>
          <w:rFonts w:ascii="Arial" w:hAnsi="Arial" w:cs="Arial"/>
          <w:b w:val="0"/>
          <w:bCs w:val="0"/>
          <w:noProof/>
          <w:sz w:val="24"/>
          <w:szCs w:val="18"/>
        </w:rPr>
        <w:t>30</w:t>
      </w:r>
      <w:r w:rsidRPr="006E5073">
        <w:rPr>
          <w:rFonts w:ascii="Arial" w:hAnsi="Arial" w:cs="Arial"/>
          <w:b w:val="0"/>
          <w:bCs w:val="0"/>
          <w:sz w:val="24"/>
          <w:szCs w:val="18"/>
        </w:rPr>
        <w:fldChar w:fldCharType="end"/>
      </w:r>
      <w:bookmarkEnd w:id="271"/>
      <w:r w:rsidRPr="006E5073">
        <w:rPr>
          <w:rFonts w:ascii="Arial" w:hAnsi="Arial" w:cs="Arial"/>
          <w:b w:val="0"/>
          <w:bCs w:val="0"/>
          <w:sz w:val="24"/>
          <w:szCs w:val="18"/>
        </w:rPr>
        <w:t xml:space="preserve"> </w:t>
      </w:r>
      <w:r w:rsidRPr="006E5073">
        <w:rPr>
          <w:rFonts w:ascii="Arial" w:eastAsia="BatangChe" w:hAnsi="Arial" w:cs="Arial"/>
          <w:b w:val="0"/>
          <w:bCs w:val="0"/>
          <w:sz w:val="24"/>
          <w:szCs w:val="22"/>
        </w:rPr>
        <w:t xml:space="preserve">– </w:t>
      </w:r>
      <w:r w:rsidRPr="00BA465E">
        <w:rPr>
          <w:rFonts w:ascii="Arial" w:eastAsia="Calibri" w:hAnsi="Arial" w:cs="Arial"/>
          <w:b w:val="0"/>
          <w:sz w:val="24"/>
          <w:lang w:eastAsia="en-US"/>
        </w:rPr>
        <w:t>Информация о видах топлива</w:t>
      </w:r>
    </w:p>
    <w:tbl>
      <w:tblPr>
        <w:tblW w:w="15026" w:type="dxa"/>
        <w:tblInd w:w="-5" w:type="dxa"/>
        <w:tblLayout w:type="fixed"/>
        <w:tblLook w:val="04A0" w:firstRow="1" w:lastRow="0" w:firstColumn="1" w:lastColumn="0" w:noHBand="0" w:noVBand="1"/>
      </w:tblPr>
      <w:tblGrid>
        <w:gridCol w:w="567"/>
        <w:gridCol w:w="1993"/>
        <w:gridCol w:w="960"/>
        <w:gridCol w:w="1008"/>
        <w:gridCol w:w="1009"/>
        <w:gridCol w:w="1009"/>
        <w:gridCol w:w="1009"/>
        <w:gridCol w:w="1009"/>
        <w:gridCol w:w="1008"/>
        <w:gridCol w:w="1009"/>
        <w:gridCol w:w="1009"/>
        <w:gridCol w:w="1009"/>
        <w:gridCol w:w="1009"/>
        <w:gridCol w:w="1418"/>
      </w:tblGrid>
      <w:tr w:rsidR="004A4807" w:rsidRPr="004A4807" w14:paraId="46135E9B" w14:textId="77777777" w:rsidTr="004A4807">
        <w:trPr>
          <w:trHeight w:val="600"/>
        </w:trPr>
        <w:tc>
          <w:tcPr>
            <w:tcW w:w="56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907AF61"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N п/п</w:t>
            </w:r>
          </w:p>
        </w:tc>
        <w:tc>
          <w:tcPr>
            <w:tcW w:w="199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6E02030"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Наименование котельной</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F3FA655"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Вид топлива</w:t>
            </w:r>
          </w:p>
        </w:tc>
        <w:tc>
          <w:tcPr>
            <w:tcW w:w="10088" w:type="dxa"/>
            <w:gridSpan w:val="10"/>
            <w:tcBorders>
              <w:top w:val="single" w:sz="4" w:space="0" w:color="auto"/>
              <w:left w:val="nil"/>
              <w:bottom w:val="single" w:sz="4" w:space="0" w:color="auto"/>
              <w:right w:val="single" w:sz="4" w:space="0" w:color="auto"/>
            </w:tcBorders>
            <w:shd w:val="clear" w:color="000000" w:fill="F2F2F2"/>
            <w:vAlign w:val="center"/>
            <w:hideMark/>
          </w:tcPr>
          <w:p w14:paraId="57DCDD00"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 Доля потребления топлива</w:t>
            </w:r>
          </w:p>
        </w:tc>
        <w:tc>
          <w:tcPr>
            <w:tcW w:w="1418" w:type="dxa"/>
            <w:vMerge w:val="restart"/>
            <w:tcBorders>
              <w:top w:val="single" w:sz="4" w:space="0" w:color="auto"/>
              <w:left w:val="single" w:sz="4" w:space="0" w:color="auto"/>
              <w:right w:val="single" w:sz="4" w:space="0" w:color="auto"/>
            </w:tcBorders>
            <w:shd w:val="clear" w:color="000000" w:fill="F2F2F2"/>
            <w:vAlign w:val="center"/>
            <w:hideMark/>
          </w:tcPr>
          <w:p w14:paraId="4F1725D6"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Низшая теплота сгорания, ккал/м</w:t>
            </w:r>
            <w:r w:rsidRPr="004A4807">
              <w:rPr>
                <w:rFonts w:ascii="Arial" w:hAnsi="Arial" w:cs="Arial"/>
                <w:b/>
                <w:bCs/>
                <w:color w:val="000000"/>
                <w:sz w:val="18"/>
                <w:szCs w:val="18"/>
                <w:vertAlign w:val="superscript"/>
              </w:rPr>
              <w:t>3</w:t>
            </w:r>
          </w:p>
        </w:tc>
      </w:tr>
      <w:tr w:rsidR="004A4807" w:rsidRPr="004A4807" w14:paraId="55E37904" w14:textId="77777777" w:rsidTr="004A4807">
        <w:trPr>
          <w:trHeight w:val="288"/>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0212E4E" w14:textId="77777777" w:rsidR="004A4807" w:rsidRPr="004A4807" w:rsidRDefault="004A4807" w:rsidP="004A4807">
            <w:pPr>
              <w:spacing w:line="240" w:lineRule="auto"/>
              <w:ind w:firstLine="0"/>
              <w:jc w:val="left"/>
              <w:rPr>
                <w:rFonts w:ascii="Arial" w:hAnsi="Arial" w:cs="Arial"/>
                <w:b/>
                <w:bCs/>
                <w:color w:val="000000"/>
                <w:sz w:val="18"/>
                <w:szCs w:val="18"/>
              </w:rPr>
            </w:pPr>
          </w:p>
        </w:tc>
        <w:tc>
          <w:tcPr>
            <w:tcW w:w="1993" w:type="dxa"/>
            <w:vMerge/>
            <w:tcBorders>
              <w:top w:val="single" w:sz="4" w:space="0" w:color="auto"/>
              <w:left w:val="single" w:sz="4" w:space="0" w:color="auto"/>
              <w:bottom w:val="single" w:sz="4" w:space="0" w:color="auto"/>
              <w:right w:val="single" w:sz="4" w:space="0" w:color="auto"/>
            </w:tcBorders>
            <w:vAlign w:val="center"/>
            <w:hideMark/>
          </w:tcPr>
          <w:p w14:paraId="43FA69E9" w14:textId="77777777" w:rsidR="004A4807" w:rsidRPr="004A4807" w:rsidRDefault="004A4807" w:rsidP="004A4807">
            <w:pPr>
              <w:spacing w:line="240" w:lineRule="auto"/>
              <w:ind w:firstLine="0"/>
              <w:jc w:val="left"/>
              <w:rPr>
                <w:rFonts w:ascii="Arial" w:hAnsi="Arial" w:cs="Arial"/>
                <w:b/>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8BDE7FB" w14:textId="77777777" w:rsidR="004A4807" w:rsidRPr="004A4807" w:rsidRDefault="004A4807" w:rsidP="004A4807">
            <w:pPr>
              <w:spacing w:line="240" w:lineRule="auto"/>
              <w:ind w:firstLine="0"/>
              <w:jc w:val="left"/>
              <w:rPr>
                <w:rFonts w:ascii="Arial" w:hAnsi="Arial" w:cs="Arial"/>
                <w:b/>
                <w:bCs/>
                <w:color w:val="000000"/>
                <w:sz w:val="18"/>
                <w:szCs w:val="18"/>
              </w:rPr>
            </w:pPr>
          </w:p>
        </w:tc>
        <w:tc>
          <w:tcPr>
            <w:tcW w:w="1008" w:type="dxa"/>
            <w:tcBorders>
              <w:top w:val="nil"/>
              <w:left w:val="nil"/>
              <w:bottom w:val="single" w:sz="4" w:space="0" w:color="auto"/>
              <w:right w:val="single" w:sz="4" w:space="0" w:color="auto"/>
            </w:tcBorders>
            <w:shd w:val="clear" w:color="000000" w:fill="F2F2F2"/>
            <w:vAlign w:val="center"/>
            <w:hideMark/>
          </w:tcPr>
          <w:p w14:paraId="28798E4F"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2023</w:t>
            </w:r>
          </w:p>
        </w:tc>
        <w:tc>
          <w:tcPr>
            <w:tcW w:w="1009" w:type="dxa"/>
            <w:tcBorders>
              <w:top w:val="nil"/>
              <w:left w:val="nil"/>
              <w:bottom w:val="single" w:sz="4" w:space="0" w:color="auto"/>
              <w:right w:val="single" w:sz="4" w:space="0" w:color="auto"/>
            </w:tcBorders>
            <w:shd w:val="clear" w:color="000000" w:fill="F2F2F2"/>
            <w:vAlign w:val="center"/>
          </w:tcPr>
          <w:p w14:paraId="5A552592"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2024</w:t>
            </w:r>
          </w:p>
        </w:tc>
        <w:tc>
          <w:tcPr>
            <w:tcW w:w="1009" w:type="dxa"/>
            <w:tcBorders>
              <w:top w:val="nil"/>
              <w:left w:val="nil"/>
              <w:bottom w:val="single" w:sz="4" w:space="0" w:color="auto"/>
              <w:right w:val="single" w:sz="4" w:space="0" w:color="auto"/>
            </w:tcBorders>
            <w:shd w:val="clear" w:color="000000" w:fill="F2F2F2"/>
            <w:vAlign w:val="center"/>
          </w:tcPr>
          <w:p w14:paraId="0F8F26B6"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2025</w:t>
            </w:r>
          </w:p>
        </w:tc>
        <w:tc>
          <w:tcPr>
            <w:tcW w:w="1009" w:type="dxa"/>
            <w:tcBorders>
              <w:top w:val="nil"/>
              <w:left w:val="nil"/>
              <w:bottom w:val="single" w:sz="4" w:space="0" w:color="auto"/>
              <w:right w:val="single" w:sz="4" w:space="0" w:color="auto"/>
            </w:tcBorders>
            <w:shd w:val="clear" w:color="000000" w:fill="F2F2F2"/>
            <w:vAlign w:val="center"/>
          </w:tcPr>
          <w:p w14:paraId="01CCD156"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2026</w:t>
            </w:r>
          </w:p>
        </w:tc>
        <w:tc>
          <w:tcPr>
            <w:tcW w:w="1009" w:type="dxa"/>
            <w:tcBorders>
              <w:top w:val="nil"/>
              <w:left w:val="nil"/>
              <w:bottom w:val="single" w:sz="4" w:space="0" w:color="auto"/>
              <w:right w:val="single" w:sz="4" w:space="0" w:color="auto"/>
            </w:tcBorders>
            <w:shd w:val="clear" w:color="000000" w:fill="F2F2F2"/>
            <w:vAlign w:val="center"/>
          </w:tcPr>
          <w:p w14:paraId="29879314"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2027</w:t>
            </w:r>
          </w:p>
        </w:tc>
        <w:tc>
          <w:tcPr>
            <w:tcW w:w="1008" w:type="dxa"/>
            <w:tcBorders>
              <w:top w:val="nil"/>
              <w:left w:val="nil"/>
              <w:bottom w:val="single" w:sz="4" w:space="0" w:color="auto"/>
              <w:right w:val="single" w:sz="4" w:space="0" w:color="auto"/>
            </w:tcBorders>
            <w:shd w:val="clear" w:color="000000" w:fill="F2F2F2"/>
            <w:vAlign w:val="center"/>
          </w:tcPr>
          <w:p w14:paraId="51224101"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2028</w:t>
            </w:r>
          </w:p>
        </w:tc>
        <w:tc>
          <w:tcPr>
            <w:tcW w:w="1009" w:type="dxa"/>
            <w:tcBorders>
              <w:top w:val="nil"/>
              <w:left w:val="nil"/>
              <w:bottom w:val="single" w:sz="4" w:space="0" w:color="auto"/>
              <w:right w:val="single" w:sz="4" w:space="0" w:color="auto"/>
            </w:tcBorders>
            <w:shd w:val="clear" w:color="000000" w:fill="F2F2F2"/>
            <w:vAlign w:val="center"/>
          </w:tcPr>
          <w:p w14:paraId="2A24B2EF"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2029</w:t>
            </w:r>
          </w:p>
        </w:tc>
        <w:tc>
          <w:tcPr>
            <w:tcW w:w="1009" w:type="dxa"/>
            <w:tcBorders>
              <w:top w:val="nil"/>
              <w:left w:val="nil"/>
              <w:bottom w:val="single" w:sz="4" w:space="0" w:color="auto"/>
              <w:right w:val="single" w:sz="4" w:space="0" w:color="auto"/>
            </w:tcBorders>
            <w:shd w:val="clear" w:color="000000" w:fill="F2F2F2"/>
            <w:vAlign w:val="center"/>
          </w:tcPr>
          <w:p w14:paraId="5CF1400E"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2030</w:t>
            </w:r>
          </w:p>
        </w:tc>
        <w:tc>
          <w:tcPr>
            <w:tcW w:w="1009" w:type="dxa"/>
            <w:tcBorders>
              <w:top w:val="nil"/>
              <w:left w:val="nil"/>
              <w:bottom w:val="single" w:sz="4" w:space="0" w:color="auto"/>
              <w:right w:val="single" w:sz="4" w:space="0" w:color="auto"/>
            </w:tcBorders>
            <w:shd w:val="clear" w:color="000000" w:fill="F2F2F2"/>
            <w:vAlign w:val="center"/>
          </w:tcPr>
          <w:p w14:paraId="2E3352FF"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2034</w:t>
            </w:r>
          </w:p>
        </w:tc>
        <w:tc>
          <w:tcPr>
            <w:tcW w:w="1009" w:type="dxa"/>
            <w:tcBorders>
              <w:top w:val="nil"/>
              <w:left w:val="nil"/>
              <w:bottom w:val="single" w:sz="4" w:space="0" w:color="auto"/>
              <w:right w:val="single" w:sz="4" w:space="0" w:color="auto"/>
            </w:tcBorders>
            <w:shd w:val="clear" w:color="000000" w:fill="F2F2F2"/>
            <w:vAlign w:val="center"/>
            <w:hideMark/>
          </w:tcPr>
          <w:p w14:paraId="0203C86C"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2038</w:t>
            </w:r>
          </w:p>
        </w:tc>
        <w:tc>
          <w:tcPr>
            <w:tcW w:w="1418" w:type="dxa"/>
            <w:vMerge/>
            <w:tcBorders>
              <w:left w:val="single" w:sz="4" w:space="0" w:color="auto"/>
              <w:bottom w:val="single" w:sz="4" w:space="0" w:color="auto"/>
              <w:right w:val="single" w:sz="4" w:space="0" w:color="auto"/>
            </w:tcBorders>
            <w:vAlign w:val="center"/>
            <w:hideMark/>
          </w:tcPr>
          <w:p w14:paraId="662C8B28" w14:textId="77777777" w:rsidR="004A4807" w:rsidRPr="004A4807" w:rsidRDefault="004A4807" w:rsidP="004A4807">
            <w:pPr>
              <w:spacing w:line="240" w:lineRule="auto"/>
              <w:ind w:firstLine="0"/>
              <w:jc w:val="left"/>
              <w:rPr>
                <w:rFonts w:ascii="Arial" w:hAnsi="Arial" w:cs="Arial"/>
                <w:b/>
                <w:bCs/>
                <w:color w:val="000000"/>
                <w:sz w:val="18"/>
                <w:szCs w:val="18"/>
              </w:rPr>
            </w:pPr>
          </w:p>
        </w:tc>
      </w:tr>
      <w:tr w:rsidR="004A4807" w:rsidRPr="004A4807" w14:paraId="31808FBE" w14:textId="77777777" w:rsidTr="004A4807">
        <w:trPr>
          <w:trHeight w:val="288"/>
        </w:trPr>
        <w:tc>
          <w:tcPr>
            <w:tcW w:w="567" w:type="dxa"/>
            <w:tcBorders>
              <w:top w:val="nil"/>
              <w:left w:val="single" w:sz="4" w:space="0" w:color="auto"/>
              <w:bottom w:val="single" w:sz="4" w:space="0" w:color="auto"/>
              <w:right w:val="single" w:sz="4" w:space="0" w:color="auto"/>
            </w:tcBorders>
            <w:noWrap/>
            <w:vAlign w:val="center"/>
            <w:hideMark/>
          </w:tcPr>
          <w:p w14:paraId="12A6661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w:t>
            </w:r>
          </w:p>
        </w:tc>
        <w:tc>
          <w:tcPr>
            <w:tcW w:w="1993" w:type="dxa"/>
            <w:tcBorders>
              <w:top w:val="nil"/>
              <w:left w:val="single" w:sz="4" w:space="0" w:color="auto"/>
              <w:bottom w:val="single" w:sz="4" w:space="0" w:color="auto"/>
              <w:right w:val="single" w:sz="4" w:space="0" w:color="auto"/>
            </w:tcBorders>
            <w:vAlign w:val="center"/>
            <w:hideMark/>
          </w:tcPr>
          <w:p w14:paraId="14A87AAC" w14:textId="7B3A962F" w:rsidR="004A4807" w:rsidRPr="004A4807" w:rsidRDefault="004A4807" w:rsidP="004A4807">
            <w:pPr>
              <w:spacing w:line="240" w:lineRule="auto"/>
              <w:ind w:firstLine="0"/>
              <w:jc w:val="left"/>
              <w:rPr>
                <w:rFonts w:ascii="Arial" w:hAnsi="Arial" w:cs="Arial"/>
                <w:color w:val="000000"/>
                <w:sz w:val="18"/>
                <w:szCs w:val="18"/>
              </w:rPr>
            </w:pPr>
            <w:r w:rsidRPr="004A4807">
              <w:rPr>
                <w:rFonts w:ascii="Arial" w:hAnsi="Arial" w:cs="Arial"/>
                <w:color w:val="000000"/>
                <w:sz w:val="18"/>
                <w:szCs w:val="18"/>
              </w:rPr>
              <w:t>Воронов</w:t>
            </w:r>
            <w:r w:rsidR="007D2A4F">
              <w:rPr>
                <w:rFonts w:ascii="Arial" w:hAnsi="Arial" w:cs="Arial"/>
                <w:color w:val="000000"/>
                <w:sz w:val="18"/>
                <w:szCs w:val="18"/>
              </w:rPr>
              <w:t>ская</w:t>
            </w:r>
            <w:r w:rsidRPr="004A4807">
              <w:rPr>
                <w:rFonts w:ascii="Arial" w:hAnsi="Arial" w:cs="Arial"/>
                <w:color w:val="000000"/>
                <w:sz w:val="18"/>
                <w:szCs w:val="18"/>
              </w:rPr>
              <w:t xml:space="preserve"> </w:t>
            </w:r>
            <w:r w:rsidR="007D2A4F">
              <w:rPr>
                <w:rFonts w:ascii="Arial" w:hAnsi="Arial" w:cs="Arial"/>
                <w:color w:val="000000"/>
                <w:sz w:val="18"/>
                <w:szCs w:val="18"/>
              </w:rPr>
              <w:t>С</w:t>
            </w:r>
            <w:r w:rsidRPr="004A4807">
              <w:rPr>
                <w:rFonts w:ascii="Arial" w:hAnsi="Arial" w:cs="Arial"/>
                <w:color w:val="000000"/>
                <w:sz w:val="18"/>
                <w:szCs w:val="18"/>
              </w:rPr>
              <w:t>ОШ</w:t>
            </w:r>
          </w:p>
        </w:tc>
        <w:tc>
          <w:tcPr>
            <w:tcW w:w="960" w:type="dxa"/>
            <w:tcBorders>
              <w:top w:val="nil"/>
              <w:left w:val="nil"/>
              <w:bottom w:val="single" w:sz="4" w:space="0" w:color="auto"/>
              <w:right w:val="single" w:sz="4" w:space="0" w:color="auto"/>
            </w:tcBorders>
            <w:noWrap/>
            <w:vAlign w:val="center"/>
            <w:hideMark/>
          </w:tcPr>
          <w:p w14:paraId="1E76CFE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1008" w:type="dxa"/>
            <w:tcBorders>
              <w:top w:val="nil"/>
              <w:left w:val="nil"/>
              <w:bottom w:val="single" w:sz="4" w:space="0" w:color="auto"/>
              <w:right w:val="single" w:sz="4" w:space="0" w:color="auto"/>
            </w:tcBorders>
            <w:noWrap/>
            <w:vAlign w:val="center"/>
            <w:hideMark/>
          </w:tcPr>
          <w:p w14:paraId="4F13C72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44CD3B3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1066022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346D631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637F49C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8" w:type="dxa"/>
            <w:tcBorders>
              <w:top w:val="nil"/>
              <w:left w:val="nil"/>
              <w:bottom w:val="single" w:sz="4" w:space="0" w:color="auto"/>
              <w:right w:val="single" w:sz="4" w:space="0" w:color="auto"/>
            </w:tcBorders>
            <w:noWrap/>
            <w:vAlign w:val="center"/>
            <w:hideMark/>
          </w:tcPr>
          <w:p w14:paraId="253E9B7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6DDE9F8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109A2D6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05CD50F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30A8E21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418" w:type="dxa"/>
            <w:tcBorders>
              <w:top w:val="nil"/>
              <w:left w:val="nil"/>
              <w:bottom w:val="single" w:sz="4" w:space="0" w:color="auto"/>
              <w:right w:val="single" w:sz="4" w:space="0" w:color="auto"/>
            </w:tcBorders>
            <w:noWrap/>
            <w:vAlign w:val="center"/>
            <w:hideMark/>
          </w:tcPr>
          <w:p w14:paraId="59F545B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4 980,63</w:t>
            </w:r>
          </w:p>
        </w:tc>
      </w:tr>
      <w:tr w:rsidR="004A4807" w:rsidRPr="004A4807" w14:paraId="20E9E23B" w14:textId="77777777" w:rsidTr="004A4807">
        <w:trPr>
          <w:trHeight w:val="288"/>
        </w:trPr>
        <w:tc>
          <w:tcPr>
            <w:tcW w:w="567" w:type="dxa"/>
            <w:tcBorders>
              <w:top w:val="nil"/>
              <w:left w:val="single" w:sz="4" w:space="0" w:color="auto"/>
              <w:bottom w:val="single" w:sz="4" w:space="0" w:color="auto"/>
              <w:right w:val="single" w:sz="4" w:space="0" w:color="auto"/>
            </w:tcBorders>
            <w:noWrap/>
            <w:vAlign w:val="center"/>
            <w:hideMark/>
          </w:tcPr>
          <w:p w14:paraId="2C17351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w:t>
            </w:r>
          </w:p>
        </w:tc>
        <w:tc>
          <w:tcPr>
            <w:tcW w:w="1993" w:type="dxa"/>
            <w:tcBorders>
              <w:top w:val="nil"/>
              <w:left w:val="single" w:sz="4" w:space="0" w:color="auto"/>
              <w:bottom w:val="single" w:sz="4" w:space="0" w:color="auto"/>
              <w:right w:val="single" w:sz="4" w:space="0" w:color="auto"/>
            </w:tcBorders>
            <w:vAlign w:val="center"/>
            <w:hideMark/>
          </w:tcPr>
          <w:p w14:paraId="115C1DEE" w14:textId="77777777" w:rsidR="004A4807" w:rsidRPr="004A4807" w:rsidRDefault="004A4807" w:rsidP="004A4807">
            <w:pPr>
              <w:spacing w:line="240" w:lineRule="auto"/>
              <w:ind w:firstLine="0"/>
              <w:jc w:val="left"/>
              <w:rPr>
                <w:rFonts w:ascii="Arial" w:hAnsi="Arial" w:cs="Arial"/>
                <w:color w:val="000000"/>
                <w:sz w:val="18"/>
                <w:szCs w:val="18"/>
              </w:rPr>
            </w:pPr>
            <w:r w:rsidRPr="004A4807">
              <w:rPr>
                <w:rFonts w:ascii="Arial" w:hAnsi="Arial" w:cs="Arial"/>
                <w:color w:val="000000"/>
                <w:sz w:val="18"/>
                <w:szCs w:val="18"/>
              </w:rPr>
              <w:t>Еловская ООШ</w:t>
            </w:r>
          </w:p>
        </w:tc>
        <w:tc>
          <w:tcPr>
            <w:tcW w:w="960" w:type="dxa"/>
            <w:tcBorders>
              <w:top w:val="nil"/>
              <w:left w:val="nil"/>
              <w:bottom w:val="single" w:sz="4" w:space="0" w:color="auto"/>
              <w:right w:val="single" w:sz="4" w:space="0" w:color="auto"/>
            </w:tcBorders>
            <w:noWrap/>
            <w:vAlign w:val="center"/>
            <w:hideMark/>
          </w:tcPr>
          <w:p w14:paraId="15F4E8E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1008" w:type="dxa"/>
            <w:tcBorders>
              <w:top w:val="nil"/>
              <w:left w:val="nil"/>
              <w:bottom w:val="single" w:sz="4" w:space="0" w:color="auto"/>
              <w:right w:val="single" w:sz="4" w:space="0" w:color="auto"/>
            </w:tcBorders>
            <w:noWrap/>
            <w:vAlign w:val="center"/>
            <w:hideMark/>
          </w:tcPr>
          <w:p w14:paraId="6F97137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11D3D07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05F163A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1888281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3A7736A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8" w:type="dxa"/>
            <w:tcBorders>
              <w:top w:val="nil"/>
              <w:left w:val="nil"/>
              <w:bottom w:val="single" w:sz="4" w:space="0" w:color="auto"/>
              <w:right w:val="single" w:sz="4" w:space="0" w:color="auto"/>
            </w:tcBorders>
            <w:noWrap/>
            <w:vAlign w:val="center"/>
            <w:hideMark/>
          </w:tcPr>
          <w:p w14:paraId="0A7869E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4883967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7B301B0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7F891C6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4A128A6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418" w:type="dxa"/>
            <w:tcBorders>
              <w:top w:val="nil"/>
              <w:left w:val="nil"/>
              <w:bottom w:val="single" w:sz="4" w:space="0" w:color="auto"/>
              <w:right w:val="single" w:sz="4" w:space="0" w:color="auto"/>
            </w:tcBorders>
            <w:noWrap/>
            <w:vAlign w:val="center"/>
            <w:hideMark/>
          </w:tcPr>
          <w:p w14:paraId="44558C0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4 980,56</w:t>
            </w:r>
          </w:p>
        </w:tc>
      </w:tr>
      <w:tr w:rsidR="004A4807" w:rsidRPr="004A4807" w14:paraId="64FCE0D6" w14:textId="77777777" w:rsidTr="004A4807">
        <w:trPr>
          <w:trHeight w:val="288"/>
        </w:trPr>
        <w:tc>
          <w:tcPr>
            <w:tcW w:w="567" w:type="dxa"/>
            <w:tcBorders>
              <w:top w:val="nil"/>
              <w:left w:val="single" w:sz="4" w:space="0" w:color="auto"/>
              <w:bottom w:val="single" w:sz="4" w:space="0" w:color="auto"/>
              <w:right w:val="single" w:sz="4" w:space="0" w:color="auto"/>
            </w:tcBorders>
            <w:noWrap/>
            <w:vAlign w:val="center"/>
            <w:hideMark/>
          </w:tcPr>
          <w:p w14:paraId="4798A44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w:t>
            </w:r>
          </w:p>
        </w:tc>
        <w:tc>
          <w:tcPr>
            <w:tcW w:w="1993" w:type="dxa"/>
            <w:tcBorders>
              <w:top w:val="nil"/>
              <w:left w:val="single" w:sz="4" w:space="0" w:color="auto"/>
              <w:bottom w:val="single" w:sz="4" w:space="0" w:color="auto"/>
              <w:right w:val="single" w:sz="4" w:space="0" w:color="auto"/>
            </w:tcBorders>
            <w:vAlign w:val="center"/>
            <w:hideMark/>
          </w:tcPr>
          <w:p w14:paraId="45E4515A" w14:textId="5401DA18" w:rsidR="004A4807" w:rsidRPr="004A4807" w:rsidRDefault="004A4807" w:rsidP="004A4807">
            <w:pPr>
              <w:spacing w:line="240" w:lineRule="auto"/>
              <w:ind w:firstLine="0"/>
              <w:jc w:val="left"/>
              <w:rPr>
                <w:rFonts w:ascii="Arial" w:hAnsi="Arial" w:cs="Arial"/>
                <w:color w:val="000000"/>
                <w:sz w:val="18"/>
                <w:szCs w:val="18"/>
              </w:rPr>
            </w:pPr>
            <w:r w:rsidRPr="004A4807">
              <w:rPr>
                <w:rFonts w:ascii="Arial" w:hAnsi="Arial" w:cs="Arial"/>
                <w:color w:val="000000"/>
                <w:sz w:val="18"/>
                <w:szCs w:val="18"/>
              </w:rPr>
              <w:t xml:space="preserve">Осиновская </w:t>
            </w:r>
            <w:r w:rsidR="007D2A4F">
              <w:rPr>
                <w:rFonts w:ascii="Arial" w:hAnsi="Arial" w:cs="Arial"/>
                <w:color w:val="000000"/>
                <w:sz w:val="18"/>
                <w:szCs w:val="18"/>
              </w:rPr>
              <w:t>С</w:t>
            </w:r>
            <w:r w:rsidRPr="004A4807">
              <w:rPr>
                <w:rFonts w:ascii="Arial" w:hAnsi="Arial" w:cs="Arial"/>
                <w:color w:val="000000"/>
                <w:sz w:val="18"/>
                <w:szCs w:val="18"/>
              </w:rPr>
              <w:t>ОШ</w:t>
            </w:r>
          </w:p>
        </w:tc>
        <w:tc>
          <w:tcPr>
            <w:tcW w:w="960" w:type="dxa"/>
            <w:tcBorders>
              <w:top w:val="nil"/>
              <w:left w:val="nil"/>
              <w:bottom w:val="single" w:sz="4" w:space="0" w:color="auto"/>
              <w:right w:val="single" w:sz="4" w:space="0" w:color="auto"/>
            </w:tcBorders>
            <w:noWrap/>
            <w:vAlign w:val="center"/>
            <w:hideMark/>
          </w:tcPr>
          <w:p w14:paraId="6311BDB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1008" w:type="dxa"/>
            <w:tcBorders>
              <w:top w:val="nil"/>
              <w:left w:val="nil"/>
              <w:bottom w:val="single" w:sz="4" w:space="0" w:color="auto"/>
              <w:right w:val="single" w:sz="4" w:space="0" w:color="auto"/>
            </w:tcBorders>
            <w:noWrap/>
            <w:vAlign w:val="center"/>
            <w:hideMark/>
          </w:tcPr>
          <w:p w14:paraId="3AA6FA8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32E5F4F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3AF3A57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301F71C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415C342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8" w:type="dxa"/>
            <w:tcBorders>
              <w:top w:val="nil"/>
              <w:left w:val="nil"/>
              <w:bottom w:val="single" w:sz="4" w:space="0" w:color="auto"/>
              <w:right w:val="single" w:sz="4" w:space="0" w:color="auto"/>
            </w:tcBorders>
            <w:noWrap/>
            <w:vAlign w:val="center"/>
            <w:hideMark/>
          </w:tcPr>
          <w:p w14:paraId="0948E49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4C75CEA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5E85515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3B8ED97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723A6A8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418" w:type="dxa"/>
            <w:tcBorders>
              <w:top w:val="nil"/>
              <w:left w:val="nil"/>
              <w:bottom w:val="single" w:sz="4" w:space="0" w:color="auto"/>
              <w:right w:val="single" w:sz="4" w:space="0" w:color="auto"/>
            </w:tcBorders>
            <w:noWrap/>
            <w:vAlign w:val="center"/>
            <w:hideMark/>
          </w:tcPr>
          <w:p w14:paraId="46166A6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4 980,76</w:t>
            </w:r>
          </w:p>
        </w:tc>
      </w:tr>
      <w:tr w:rsidR="004A4807" w:rsidRPr="004A4807" w14:paraId="4D5AA153" w14:textId="77777777" w:rsidTr="004A4807">
        <w:trPr>
          <w:trHeight w:val="288"/>
        </w:trPr>
        <w:tc>
          <w:tcPr>
            <w:tcW w:w="567" w:type="dxa"/>
            <w:tcBorders>
              <w:top w:val="nil"/>
              <w:left w:val="single" w:sz="4" w:space="0" w:color="auto"/>
              <w:bottom w:val="single" w:sz="4" w:space="0" w:color="auto"/>
              <w:right w:val="single" w:sz="4" w:space="0" w:color="auto"/>
            </w:tcBorders>
            <w:noWrap/>
            <w:vAlign w:val="center"/>
            <w:hideMark/>
          </w:tcPr>
          <w:p w14:paraId="544A4F6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w:t>
            </w:r>
          </w:p>
        </w:tc>
        <w:tc>
          <w:tcPr>
            <w:tcW w:w="1993" w:type="dxa"/>
            <w:tcBorders>
              <w:top w:val="nil"/>
              <w:left w:val="single" w:sz="4" w:space="0" w:color="auto"/>
              <w:bottom w:val="single" w:sz="4" w:space="0" w:color="auto"/>
              <w:right w:val="single" w:sz="4" w:space="0" w:color="auto"/>
            </w:tcBorders>
            <w:vAlign w:val="center"/>
            <w:hideMark/>
          </w:tcPr>
          <w:p w14:paraId="41D4FE35" w14:textId="77777777" w:rsidR="004A4807" w:rsidRPr="004A4807" w:rsidRDefault="004A4807" w:rsidP="004A4807">
            <w:pPr>
              <w:spacing w:line="240" w:lineRule="auto"/>
              <w:ind w:firstLine="0"/>
              <w:jc w:val="left"/>
              <w:rPr>
                <w:rFonts w:ascii="Arial" w:hAnsi="Arial" w:cs="Arial"/>
                <w:color w:val="000000"/>
                <w:sz w:val="18"/>
                <w:szCs w:val="18"/>
              </w:rPr>
            </w:pPr>
            <w:r w:rsidRPr="004A4807">
              <w:rPr>
                <w:rFonts w:ascii="Arial" w:hAnsi="Arial" w:cs="Arial"/>
                <w:color w:val="000000"/>
                <w:sz w:val="18"/>
                <w:szCs w:val="18"/>
              </w:rPr>
              <w:t>Котельная № 11</w:t>
            </w:r>
          </w:p>
        </w:tc>
        <w:tc>
          <w:tcPr>
            <w:tcW w:w="960" w:type="dxa"/>
            <w:tcBorders>
              <w:top w:val="nil"/>
              <w:left w:val="nil"/>
              <w:bottom w:val="single" w:sz="4" w:space="0" w:color="auto"/>
              <w:right w:val="single" w:sz="4" w:space="0" w:color="auto"/>
            </w:tcBorders>
            <w:noWrap/>
            <w:vAlign w:val="center"/>
            <w:hideMark/>
          </w:tcPr>
          <w:p w14:paraId="2328FE4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1008" w:type="dxa"/>
            <w:tcBorders>
              <w:top w:val="nil"/>
              <w:left w:val="nil"/>
              <w:bottom w:val="single" w:sz="4" w:space="0" w:color="auto"/>
              <w:right w:val="single" w:sz="4" w:space="0" w:color="auto"/>
            </w:tcBorders>
            <w:noWrap/>
            <w:vAlign w:val="center"/>
            <w:hideMark/>
          </w:tcPr>
          <w:p w14:paraId="76B017D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5C8FDE2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164AAE5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4A0E816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2987A27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8" w:type="dxa"/>
            <w:tcBorders>
              <w:top w:val="nil"/>
              <w:left w:val="nil"/>
              <w:bottom w:val="single" w:sz="4" w:space="0" w:color="auto"/>
              <w:right w:val="single" w:sz="4" w:space="0" w:color="auto"/>
            </w:tcBorders>
            <w:noWrap/>
            <w:vAlign w:val="center"/>
            <w:hideMark/>
          </w:tcPr>
          <w:p w14:paraId="53716D3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41781F6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3859FB1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6F01F25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38BC2AF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418" w:type="dxa"/>
            <w:tcBorders>
              <w:top w:val="nil"/>
              <w:left w:val="nil"/>
              <w:bottom w:val="single" w:sz="4" w:space="0" w:color="auto"/>
              <w:right w:val="single" w:sz="4" w:space="0" w:color="auto"/>
            </w:tcBorders>
            <w:noWrap/>
            <w:vAlign w:val="center"/>
            <w:hideMark/>
          </w:tcPr>
          <w:p w14:paraId="25C9E4C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4 979,05</w:t>
            </w:r>
          </w:p>
        </w:tc>
      </w:tr>
    </w:tbl>
    <w:p w14:paraId="651F62C5" w14:textId="77777777" w:rsidR="00EC51F0" w:rsidRDefault="00EC51F0" w:rsidP="00EC51F0"/>
    <w:p w14:paraId="001CFEE1" w14:textId="77777777" w:rsidR="00EC51F0" w:rsidRDefault="00EC51F0" w:rsidP="00EC51F0">
      <w:r>
        <w:br w:type="page"/>
      </w:r>
    </w:p>
    <w:p w14:paraId="736AB302" w14:textId="77777777" w:rsidR="00EC51F0" w:rsidRDefault="00EC51F0" w:rsidP="00EC51F0">
      <w:pPr>
        <w:sectPr w:rsidR="00EC51F0" w:rsidSect="00A562E1">
          <w:pgSz w:w="16838" w:h="11906" w:orient="landscape"/>
          <w:pgMar w:top="1701" w:right="1134" w:bottom="851" w:left="1134" w:header="709" w:footer="709" w:gutter="0"/>
          <w:cols w:space="708"/>
          <w:docGrid w:linePitch="360"/>
        </w:sectPr>
      </w:pPr>
    </w:p>
    <w:p w14:paraId="4379F3DB" w14:textId="2C768681" w:rsidR="00853915" w:rsidRPr="007D5ADA" w:rsidRDefault="00853915" w:rsidP="00BA465E">
      <w:pPr>
        <w:pStyle w:val="20"/>
        <w:spacing w:after="240" w:line="276" w:lineRule="auto"/>
        <w:rPr>
          <w:rFonts w:ascii="Arial" w:hAnsi="Arial" w:cs="Arial"/>
          <w:sz w:val="24"/>
          <w:szCs w:val="24"/>
        </w:rPr>
      </w:pPr>
      <w:bookmarkStart w:id="272" w:name="_Toc15862418"/>
      <w:bookmarkStart w:id="273" w:name="_Toc170230369"/>
      <w:r w:rsidRPr="007D5ADA">
        <w:rPr>
          <w:rFonts w:ascii="Arial" w:hAnsi="Arial" w:cs="Arial"/>
          <w:sz w:val="24"/>
          <w:szCs w:val="24"/>
        </w:rPr>
        <w:lastRenderedPageBreak/>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72"/>
      <w:bookmarkEnd w:id="273"/>
    </w:p>
    <w:p w14:paraId="669EB419" w14:textId="4349EF2D" w:rsidR="004A4807" w:rsidRPr="004A4807" w:rsidRDefault="00A14006" w:rsidP="004A4807">
      <w:pPr>
        <w:spacing w:line="276" w:lineRule="auto"/>
        <w:rPr>
          <w:rFonts w:ascii="Arial" w:eastAsia="Calibri" w:hAnsi="Arial" w:cs="Arial"/>
          <w:color w:val="000000"/>
          <w:sz w:val="24"/>
          <w:szCs w:val="20"/>
          <w:shd w:val="clear" w:color="auto" w:fill="FFFFFF"/>
          <w:lang w:eastAsia="en-US"/>
        </w:rPr>
      </w:pPr>
      <w:r w:rsidRPr="00A14006">
        <w:rPr>
          <w:rFonts w:ascii="Arial" w:eastAsia="Calibri" w:hAnsi="Arial" w:cs="Arial"/>
          <w:color w:val="000000"/>
          <w:sz w:val="24"/>
          <w:szCs w:val="20"/>
          <w:shd w:val="clear" w:color="auto" w:fill="FFFFFF"/>
          <w:lang w:eastAsia="en-US"/>
        </w:rPr>
        <w:t xml:space="preserve">Все источники теплоснабжения поселения используют уголь в качестве основного топлива. </w:t>
      </w:r>
      <w:r w:rsidR="004A4807" w:rsidRPr="004A4807">
        <w:rPr>
          <w:rFonts w:ascii="Arial" w:eastAsia="Calibri" w:hAnsi="Arial" w:cs="Arial"/>
          <w:color w:val="000000"/>
          <w:sz w:val="24"/>
          <w:szCs w:val="20"/>
          <w:shd w:val="clear" w:color="auto" w:fill="FFFFFF"/>
          <w:lang w:eastAsia="en-US"/>
        </w:rPr>
        <w:t xml:space="preserve">Использование прочих видов топлив не предусматривается. На рис. </w:t>
      </w:r>
      <w:r w:rsidR="004A4807" w:rsidRPr="004A4807">
        <w:rPr>
          <w:rFonts w:eastAsia="Calibri"/>
          <w:sz w:val="24"/>
          <w:lang w:eastAsia="en-US"/>
        </w:rPr>
        <w:fldChar w:fldCharType="begin"/>
      </w:r>
      <w:r w:rsidR="004A4807" w:rsidRPr="004A4807">
        <w:rPr>
          <w:rFonts w:eastAsia="Calibri"/>
          <w:sz w:val="24"/>
          <w:lang w:eastAsia="en-US"/>
        </w:rPr>
        <w:instrText xml:space="preserve"> REF _Ref89637751 \h  \* MERGEFORMAT </w:instrText>
      </w:r>
      <w:r w:rsidR="004A4807" w:rsidRPr="004A4807">
        <w:rPr>
          <w:rFonts w:eastAsia="Calibri"/>
          <w:sz w:val="24"/>
          <w:lang w:eastAsia="en-US"/>
        </w:rPr>
      </w:r>
      <w:r w:rsidR="004A4807" w:rsidRPr="004A4807">
        <w:rPr>
          <w:rFonts w:eastAsia="Calibri"/>
          <w:sz w:val="24"/>
          <w:lang w:eastAsia="en-US"/>
        </w:rPr>
        <w:fldChar w:fldCharType="separate"/>
      </w:r>
      <w:r w:rsidR="00083B08" w:rsidRPr="00083B08">
        <w:rPr>
          <w:rFonts w:ascii="Arial" w:eastAsia="Calibri" w:hAnsi="Arial" w:cs="Arial"/>
          <w:vanish/>
          <w:sz w:val="24"/>
          <w:lang w:eastAsia="en-US"/>
        </w:rPr>
        <w:t xml:space="preserve">Рисунок </w:t>
      </w:r>
      <w:r w:rsidR="00083B08" w:rsidRPr="00083B08">
        <w:rPr>
          <w:rFonts w:ascii="Arial" w:eastAsia="Calibri" w:hAnsi="Arial" w:cs="Arial"/>
          <w:noProof/>
          <w:sz w:val="24"/>
          <w:lang w:eastAsia="en-US"/>
        </w:rPr>
        <w:t>11</w:t>
      </w:r>
      <w:r w:rsidR="004A4807" w:rsidRPr="004A4807">
        <w:rPr>
          <w:rFonts w:eastAsia="Calibri"/>
          <w:sz w:val="24"/>
          <w:lang w:eastAsia="en-US"/>
        </w:rPr>
        <w:fldChar w:fldCharType="end"/>
      </w:r>
      <w:r w:rsidR="004A4807" w:rsidRPr="004A4807">
        <w:rPr>
          <w:rFonts w:ascii="Arial" w:eastAsia="Calibri" w:hAnsi="Arial" w:cs="Arial"/>
          <w:color w:val="000000"/>
          <w:sz w:val="24"/>
          <w:szCs w:val="20"/>
          <w:shd w:val="clear" w:color="auto" w:fill="FFFFFF"/>
          <w:lang w:eastAsia="en-US"/>
        </w:rPr>
        <w:t xml:space="preserve"> показана структура потребляемого топлива на период планирования Схемы теплоснабжения по ЕТО.</w:t>
      </w:r>
    </w:p>
    <w:p w14:paraId="717005E9" w14:textId="77777777" w:rsidR="004A4807" w:rsidRPr="004A4807" w:rsidRDefault="004A4807" w:rsidP="004A4807">
      <w:pPr>
        <w:spacing w:after="160" w:line="276" w:lineRule="auto"/>
        <w:jc w:val="center"/>
        <w:rPr>
          <w:rFonts w:ascii="Arial" w:eastAsia="Calibri" w:hAnsi="Arial" w:cs="Arial"/>
          <w:color w:val="000000"/>
          <w:sz w:val="24"/>
          <w:szCs w:val="20"/>
          <w:shd w:val="clear" w:color="auto" w:fill="FFFFFF"/>
          <w:lang w:eastAsia="en-US"/>
        </w:rPr>
      </w:pPr>
      <w:r w:rsidRPr="004A4807">
        <w:rPr>
          <w:rFonts w:ascii="Arial" w:eastAsia="Calibri" w:hAnsi="Arial" w:cs="Arial"/>
          <w:color w:val="000000"/>
          <w:sz w:val="24"/>
          <w:szCs w:val="20"/>
          <w:shd w:val="clear" w:color="auto" w:fill="FFFFFF"/>
          <w:lang w:eastAsia="en-US"/>
        </w:rPr>
        <w:t>.</w:t>
      </w:r>
      <w:r w:rsidRPr="004A4807">
        <w:rPr>
          <w:rFonts w:ascii="Arial" w:eastAsia="Calibri" w:hAnsi="Arial" w:cs="Arial"/>
          <w:noProof/>
          <w:color w:val="000000"/>
          <w:sz w:val="24"/>
          <w:szCs w:val="20"/>
          <w:shd w:val="clear" w:color="auto" w:fill="FFFFFF"/>
        </w:rPr>
        <w:drawing>
          <wp:inline distT="0" distB="0" distL="0" distR="0" wp14:anchorId="15920134" wp14:editId="1D44E45C">
            <wp:extent cx="4562475" cy="317403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98670" cy="3199212"/>
                    </a:xfrm>
                    <a:prstGeom prst="rect">
                      <a:avLst/>
                    </a:prstGeom>
                    <a:noFill/>
                  </pic:spPr>
                </pic:pic>
              </a:graphicData>
            </a:graphic>
          </wp:inline>
        </w:drawing>
      </w:r>
    </w:p>
    <w:p w14:paraId="719FABE2" w14:textId="50DD5EA2" w:rsidR="004A4807" w:rsidRPr="004A4807" w:rsidRDefault="004A4807" w:rsidP="004A4807">
      <w:pPr>
        <w:keepLines/>
        <w:suppressAutoHyphens/>
        <w:spacing w:line="240" w:lineRule="auto"/>
        <w:ind w:firstLine="0"/>
        <w:jc w:val="center"/>
        <w:rPr>
          <w:rFonts w:ascii="Arial" w:hAnsi="Arial" w:cs="Arial"/>
          <w:noProof/>
          <w:sz w:val="24"/>
          <w:szCs w:val="20"/>
        </w:rPr>
      </w:pPr>
      <w:bookmarkStart w:id="274" w:name="_Ref89637751"/>
      <w:r w:rsidRPr="004A4807">
        <w:rPr>
          <w:rFonts w:ascii="Arial" w:hAnsi="Arial" w:cs="Arial"/>
          <w:noProof/>
          <w:sz w:val="24"/>
          <w:szCs w:val="20"/>
        </w:rPr>
        <w:t xml:space="preserve">Рисунок </w:t>
      </w:r>
      <w:r w:rsidRPr="004A4807">
        <w:rPr>
          <w:rFonts w:ascii="Arial" w:hAnsi="Arial" w:cs="Arial"/>
          <w:noProof/>
          <w:sz w:val="24"/>
          <w:szCs w:val="20"/>
        </w:rPr>
        <w:fldChar w:fldCharType="begin"/>
      </w:r>
      <w:r w:rsidRPr="004A4807">
        <w:rPr>
          <w:rFonts w:ascii="Arial" w:hAnsi="Arial" w:cs="Arial"/>
          <w:noProof/>
          <w:sz w:val="24"/>
          <w:szCs w:val="20"/>
        </w:rPr>
        <w:instrText xml:space="preserve"> SEQ Рисунок \* ARABIC </w:instrText>
      </w:r>
      <w:r w:rsidRPr="004A4807">
        <w:rPr>
          <w:rFonts w:ascii="Arial" w:hAnsi="Arial" w:cs="Arial"/>
          <w:noProof/>
          <w:sz w:val="24"/>
          <w:szCs w:val="20"/>
        </w:rPr>
        <w:fldChar w:fldCharType="separate"/>
      </w:r>
      <w:r w:rsidR="00083B08">
        <w:rPr>
          <w:rFonts w:ascii="Arial" w:hAnsi="Arial" w:cs="Arial"/>
          <w:noProof/>
          <w:sz w:val="24"/>
          <w:szCs w:val="20"/>
        </w:rPr>
        <w:t>11</w:t>
      </w:r>
      <w:r w:rsidRPr="004A4807">
        <w:rPr>
          <w:rFonts w:ascii="Arial" w:hAnsi="Arial" w:cs="Arial"/>
          <w:noProof/>
          <w:sz w:val="24"/>
          <w:szCs w:val="20"/>
        </w:rPr>
        <w:fldChar w:fldCharType="end"/>
      </w:r>
      <w:bookmarkEnd w:id="274"/>
      <w:r w:rsidRPr="004A4807">
        <w:rPr>
          <w:rFonts w:ascii="Arial" w:hAnsi="Arial" w:cs="Arial"/>
          <w:noProof/>
          <w:sz w:val="24"/>
          <w:szCs w:val="20"/>
        </w:rPr>
        <w:t xml:space="preserve"> – Структура потребления топлива по видам топлива</w:t>
      </w:r>
    </w:p>
    <w:p w14:paraId="7BF15AB8" w14:textId="0DCE3764" w:rsidR="00A14006" w:rsidRDefault="00A14006" w:rsidP="004A4807">
      <w:pPr>
        <w:spacing w:before="180" w:line="276" w:lineRule="auto"/>
        <w:rPr>
          <w:rFonts w:ascii="Arial" w:eastAsia="Calibri" w:hAnsi="Arial" w:cs="Arial"/>
          <w:color w:val="000000"/>
          <w:sz w:val="24"/>
          <w:szCs w:val="20"/>
          <w:shd w:val="clear" w:color="auto" w:fill="FFFFFF"/>
          <w:lang w:eastAsia="en-US"/>
        </w:rPr>
      </w:pPr>
      <w:r w:rsidRPr="00A14006">
        <w:rPr>
          <w:rFonts w:ascii="Arial" w:eastAsia="Calibri" w:hAnsi="Arial" w:cs="Arial"/>
          <w:color w:val="000000"/>
          <w:sz w:val="24"/>
          <w:szCs w:val="20"/>
          <w:shd w:val="clear" w:color="auto" w:fill="FFFFFF"/>
          <w:lang w:eastAsia="en-US"/>
        </w:rPr>
        <w:t>Снижение топливопотребления в 2024 году обусловлено применением прогнозных показателей, принятых при установлении тарифа на тепловую энергию на 2024 год.</w:t>
      </w:r>
    </w:p>
    <w:p w14:paraId="3B2FB4C5" w14:textId="77777777" w:rsidR="004A4807" w:rsidRDefault="004A4807" w:rsidP="004A4807">
      <w:pPr>
        <w:spacing w:before="180" w:line="276" w:lineRule="auto"/>
        <w:rPr>
          <w:rFonts w:ascii="Arial" w:eastAsia="Calibri" w:hAnsi="Arial" w:cs="Arial"/>
          <w:color w:val="000000"/>
          <w:sz w:val="24"/>
          <w:szCs w:val="20"/>
          <w:shd w:val="clear" w:color="auto" w:fill="FFFFFF"/>
          <w:lang w:eastAsia="en-US"/>
        </w:rPr>
      </w:pPr>
    </w:p>
    <w:p w14:paraId="58DF317F" w14:textId="1A570768" w:rsidR="00853915" w:rsidRPr="007D5ADA" w:rsidRDefault="00853915" w:rsidP="00BA465E">
      <w:pPr>
        <w:pStyle w:val="20"/>
        <w:spacing w:line="276" w:lineRule="auto"/>
        <w:rPr>
          <w:rFonts w:ascii="Arial" w:hAnsi="Arial" w:cs="Arial"/>
          <w:sz w:val="24"/>
          <w:szCs w:val="24"/>
        </w:rPr>
      </w:pPr>
      <w:bookmarkStart w:id="275" w:name="_Toc15862419"/>
      <w:bookmarkStart w:id="276" w:name="_Toc170230370"/>
      <w:r w:rsidRPr="007D5ADA">
        <w:rPr>
          <w:rFonts w:ascii="Arial" w:hAnsi="Arial" w:cs="Arial"/>
          <w:sz w:val="24"/>
          <w:szCs w:val="24"/>
        </w:rPr>
        <w:t>Приоритетное направление развития топливного баланса поселения, городского округа</w:t>
      </w:r>
      <w:bookmarkEnd w:id="275"/>
      <w:bookmarkEnd w:id="276"/>
    </w:p>
    <w:p w14:paraId="35463B1C" w14:textId="77777777" w:rsidR="00484176" w:rsidRPr="007D5ADA" w:rsidRDefault="00484176" w:rsidP="00BA465E">
      <w:pPr>
        <w:spacing w:line="276" w:lineRule="auto"/>
        <w:rPr>
          <w:rFonts w:ascii="Arial" w:hAnsi="Arial" w:cs="Arial"/>
          <w:sz w:val="24"/>
          <w:szCs w:val="24"/>
        </w:rPr>
      </w:pPr>
    </w:p>
    <w:p w14:paraId="2F5AACB0" w14:textId="06C31148" w:rsidR="00C86CD5" w:rsidRPr="00C86CD5" w:rsidRDefault="00C86CD5" w:rsidP="00C86CD5">
      <w:pPr>
        <w:spacing w:line="276" w:lineRule="auto"/>
        <w:ind w:right="221"/>
        <w:rPr>
          <w:rFonts w:ascii="Arial" w:eastAsia="Calibri" w:hAnsi="Arial" w:cs="Arial"/>
          <w:sz w:val="24"/>
          <w:szCs w:val="24"/>
        </w:rPr>
      </w:pPr>
      <w:r w:rsidRPr="00C86CD5">
        <w:rPr>
          <w:rFonts w:ascii="Arial" w:eastAsia="Calibri" w:hAnsi="Arial" w:cs="Arial"/>
          <w:sz w:val="24"/>
          <w:szCs w:val="24"/>
        </w:rPr>
        <w:t xml:space="preserve">В качестве приоритетного направления развития топливного баланса, на территории Муниципального образования </w:t>
      </w:r>
      <w:r w:rsidR="00F218E6">
        <w:rPr>
          <w:rFonts w:ascii="Arial" w:eastAsia="Calibri" w:hAnsi="Arial" w:cs="Arial"/>
          <w:sz w:val="24"/>
          <w:szCs w:val="24"/>
        </w:rPr>
        <w:t>Воронов</w:t>
      </w:r>
      <w:r w:rsidRPr="00C86CD5">
        <w:rPr>
          <w:rFonts w:ascii="Arial" w:eastAsia="Calibri" w:hAnsi="Arial" w:cs="Arial"/>
          <w:sz w:val="24"/>
          <w:szCs w:val="24"/>
        </w:rPr>
        <w:t>ское сельское поселение Кожевниковского района Томской области, предполагается использование угля.</w:t>
      </w:r>
    </w:p>
    <w:p w14:paraId="381F9AC6" w14:textId="07CE8EB0" w:rsidR="00853915" w:rsidRPr="007D5ADA" w:rsidRDefault="00853915" w:rsidP="006B4D03">
      <w:pPr>
        <w:rPr>
          <w:rFonts w:ascii="Arial" w:hAnsi="Arial" w:cs="Arial"/>
        </w:rPr>
        <w:sectPr w:rsidR="00853915" w:rsidRPr="007D5ADA" w:rsidSect="00E023B7">
          <w:footerReference w:type="first" r:id="rId55"/>
          <w:pgSz w:w="11906" w:h="16838"/>
          <w:pgMar w:top="1134" w:right="850" w:bottom="1134" w:left="1701" w:header="686" w:footer="708" w:gutter="0"/>
          <w:cols w:space="708"/>
          <w:docGrid w:linePitch="360"/>
        </w:sectPr>
      </w:pPr>
    </w:p>
    <w:p w14:paraId="1FA8F286" w14:textId="34E283E9" w:rsidR="000A5894" w:rsidRPr="007D5ADA" w:rsidRDefault="000A5894" w:rsidP="00BA465E">
      <w:pPr>
        <w:pStyle w:val="13"/>
        <w:spacing w:after="240" w:line="276" w:lineRule="auto"/>
        <w:rPr>
          <w:rFonts w:ascii="Arial" w:hAnsi="Arial" w:cs="Arial"/>
          <w:sz w:val="24"/>
          <w:szCs w:val="24"/>
        </w:rPr>
      </w:pPr>
      <w:bookmarkStart w:id="277" w:name="_Toc524944276"/>
      <w:bookmarkStart w:id="278" w:name="_Toc524944852"/>
      <w:bookmarkStart w:id="279" w:name="_Toc528166531"/>
      <w:bookmarkStart w:id="280" w:name="_Toc15862420"/>
      <w:bookmarkStart w:id="281" w:name="_Toc170230371"/>
      <w:r w:rsidRPr="007D5ADA">
        <w:rPr>
          <w:rFonts w:ascii="Arial" w:hAnsi="Arial" w:cs="Arial"/>
          <w:sz w:val="24"/>
          <w:szCs w:val="24"/>
        </w:rPr>
        <w:lastRenderedPageBreak/>
        <w:t>Раздел 9</w:t>
      </w:r>
      <w:r w:rsidR="00380042" w:rsidRPr="007D5ADA">
        <w:rPr>
          <w:rFonts w:ascii="Arial" w:hAnsi="Arial" w:cs="Arial"/>
          <w:sz w:val="24"/>
          <w:szCs w:val="24"/>
        </w:rPr>
        <w:t>.</w:t>
      </w:r>
      <w:r w:rsidRPr="007D5ADA">
        <w:rPr>
          <w:rFonts w:ascii="Arial" w:hAnsi="Arial" w:cs="Arial"/>
          <w:sz w:val="24"/>
          <w:szCs w:val="24"/>
        </w:rPr>
        <w:t xml:space="preserve"> Инвестиции в строительство, </w:t>
      </w:r>
      <w:bookmarkEnd w:id="277"/>
      <w:bookmarkEnd w:id="278"/>
      <w:bookmarkEnd w:id="279"/>
      <w:r w:rsidR="00853915" w:rsidRPr="007D5ADA">
        <w:rPr>
          <w:rFonts w:ascii="Arial" w:hAnsi="Arial" w:cs="Arial"/>
          <w:sz w:val="24"/>
          <w:szCs w:val="24"/>
        </w:rPr>
        <w:t>реконструкцию, техническое перевооружение и (или) модернизацию</w:t>
      </w:r>
      <w:bookmarkEnd w:id="280"/>
      <w:bookmarkEnd w:id="281"/>
    </w:p>
    <w:p w14:paraId="2C82C8C1" w14:textId="77777777" w:rsidR="006B4D03" w:rsidRPr="007D5ADA" w:rsidRDefault="000A5894" w:rsidP="00BA465E">
      <w:pPr>
        <w:pStyle w:val="20"/>
        <w:spacing w:after="240" w:line="276" w:lineRule="auto"/>
        <w:rPr>
          <w:rFonts w:ascii="Arial" w:hAnsi="Arial" w:cs="Arial"/>
          <w:sz w:val="24"/>
          <w:szCs w:val="24"/>
        </w:rPr>
      </w:pPr>
      <w:bookmarkStart w:id="282" w:name="_Toc524944277"/>
      <w:bookmarkStart w:id="283" w:name="_Toc524944853"/>
      <w:bookmarkStart w:id="284" w:name="_Toc528166532"/>
      <w:bookmarkStart w:id="285" w:name="_Toc15862421"/>
      <w:bookmarkStart w:id="286" w:name="_Toc170230372"/>
      <w:r w:rsidRPr="007D5ADA">
        <w:rPr>
          <w:rFonts w:ascii="Arial" w:hAnsi="Arial" w:cs="Arial"/>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82"/>
      <w:bookmarkEnd w:id="283"/>
      <w:bookmarkEnd w:id="284"/>
      <w:bookmarkEnd w:id="285"/>
      <w:bookmarkEnd w:id="286"/>
    </w:p>
    <w:p w14:paraId="23ED8EBC" w14:textId="2FA8AAC6" w:rsidR="00856E53" w:rsidRPr="007D5ADA" w:rsidRDefault="0062319A" w:rsidP="00BA465E">
      <w:pPr>
        <w:spacing w:line="276" w:lineRule="auto"/>
        <w:ind w:right="37"/>
        <w:rPr>
          <w:rFonts w:ascii="Arial" w:hAnsi="Arial" w:cs="Arial"/>
          <w:sz w:val="24"/>
          <w:szCs w:val="24"/>
        </w:rPr>
      </w:pPr>
      <w:r w:rsidRPr="007D5ADA">
        <w:rPr>
          <w:rFonts w:ascii="Arial" w:hAnsi="Arial" w:cs="Arial"/>
          <w:sz w:val="24"/>
          <w:szCs w:val="24"/>
        </w:rPr>
        <w:t xml:space="preserve">Предлагаемый перечень мероприятий и размер необходимых инвестиций в мероприятия по источникам теплоснабжения </w:t>
      </w:r>
      <w:r w:rsidR="00F218E6">
        <w:rPr>
          <w:rFonts w:ascii="Arial" w:hAnsi="Arial" w:cs="Arial"/>
          <w:sz w:val="24"/>
          <w:szCs w:val="24"/>
        </w:rPr>
        <w:t>Воронов</w:t>
      </w:r>
      <w:r w:rsidR="00C86CD5">
        <w:rPr>
          <w:rFonts w:ascii="Arial" w:hAnsi="Arial" w:cs="Arial"/>
          <w:sz w:val="24"/>
          <w:szCs w:val="24"/>
        </w:rPr>
        <w:t>ского СП</w:t>
      </w:r>
      <w:r w:rsidRPr="007D5ADA">
        <w:rPr>
          <w:rFonts w:ascii="Arial" w:hAnsi="Arial" w:cs="Arial"/>
          <w:sz w:val="24"/>
          <w:szCs w:val="24"/>
        </w:rPr>
        <w:t xml:space="preserve">, на каждом этапе рассматриваемого периода представлен в </w:t>
      </w:r>
      <w:r w:rsidR="00072693" w:rsidRPr="007D5ADA">
        <w:rPr>
          <w:rFonts w:ascii="Arial" w:hAnsi="Arial" w:cs="Arial"/>
          <w:sz w:val="24"/>
          <w:szCs w:val="24"/>
        </w:rPr>
        <w:t>таб</w:t>
      </w:r>
      <w:r w:rsidR="004A4807">
        <w:rPr>
          <w:rFonts w:ascii="Arial" w:hAnsi="Arial" w:cs="Arial"/>
          <w:sz w:val="24"/>
          <w:szCs w:val="24"/>
        </w:rPr>
        <w:t>л</w:t>
      </w:r>
      <w:r w:rsidR="00072693" w:rsidRPr="007D5ADA">
        <w:rPr>
          <w:rFonts w:ascii="Arial" w:hAnsi="Arial" w:cs="Arial"/>
          <w:sz w:val="24"/>
          <w:szCs w:val="24"/>
        </w:rPr>
        <w:t xml:space="preserve">. </w:t>
      </w:r>
      <w:r w:rsidR="004A4807">
        <w:rPr>
          <w:rFonts w:ascii="Arial" w:hAnsi="Arial" w:cs="Arial"/>
          <w:sz w:val="24"/>
          <w:szCs w:val="24"/>
        </w:rPr>
        <w:fldChar w:fldCharType="begin"/>
      </w:r>
      <w:r w:rsidR="004A4807">
        <w:rPr>
          <w:rFonts w:ascii="Arial" w:hAnsi="Arial" w:cs="Arial"/>
          <w:sz w:val="24"/>
          <w:szCs w:val="24"/>
        </w:rPr>
        <w:instrText xml:space="preserve"> REF _Ref164200658 \h  \* MERGEFORMAT </w:instrText>
      </w:r>
      <w:r w:rsidR="004A4807">
        <w:rPr>
          <w:rFonts w:ascii="Arial" w:hAnsi="Arial" w:cs="Arial"/>
          <w:sz w:val="24"/>
          <w:szCs w:val="24"/>
        </w:rPr>
      </w:r>
      <w:r w:rsidR="004A4807">
        <w:rPr>
          <w:rFonts w:ascii="Arial" w:hAnsi="Arial" w:cs="Arial"/>
          <w:sz w:val="24"/>
          <w:szCs w:val="24"/>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31</w:t>
      </w:r>
      <w:r w:rsidR="004A4807">
        <w:rPr>
          <w:rFonts w:ascii="Arial" w:hAnsi="Arial" w:cs="Arial"/>
          <w:sz w:val="24"/>
          <w:szCs w:val="24"/>
        </w:rPr>
        <w:fldChar w:fldCharType="end"/>
      </w:r>
      <w:r w:rsidR="004A4807">
        <w:rPr>
          <w:rFonts w:ascii="Arial" w:hAnsi="Arial" w:cs="Arial"/>
          <w:sz w:val="24"/>
          <w:szCs w:val="24"/>
        </w:rPr>
        <w:t xml:space="preserve"> </w:t>
      </w:r>
      <w:r w:rsidR="00BF27DF" w:rsidRPr="007D5ADA">
        <w:rPr>
          <w:rFonts w:ascii="Arial" w:hAnsi="Arial" w:cs="Arial"/>
          <w:sz w:val="24"/>
          <w:szCs w:val="24"/>
        </w:rPr>
        <w:t xml:space="preserve">с </w:t>
      </w:r>
      <w:r w:rsidRPr="007D5ADA">
        <w:rPr>
          <w:rFonts w:ascii="Arial" w:hAnsi="Arial" w:cs="Arial"/>
          <w:sz w:val="24"/>
          <w:szCs w:val="24"/>
        </w:rPr>
        <w:t xml:space="preserve">указанием ориентировочной стоимости. Объемы инвестиций определены ориентировочно и должны быть уточнены при разработке проектно-сметной документации. Выбор мероприятий в части выполнения реконструкции или строительства новых котельных определяется на основании проектно-сметной </w:t>
      </w:r>
      <w:bookmarkStart w:id="287" w:name="_Toc524944278"/>
      <w:bookmarkStart w:id="288" w:name="_Toc524944854"/>
      <w:bookmarkStart w:id="289" w:name="_Toc528166533"/>
      <w:bookmarkStart w:id="290" w:name="_Toc15862422"/>
      <w:r w:rsidR="00856E53" w:rsidRPr="007D5ADA">
        <w:rPr>
          <w:rFonts w:ascii="Arial" w:hAnsi="Arial" w:cs="Arial"/>
          <w:sz w:val="24"/>
          <w:szCs w:val="24"/>
        </w:rPr>
        <w:t xml:space="preserve">документации. </w:t>
      </w:r>
    </w:p>
    <w:p w14:paraId="6B898308" w14:textId="77777777" w:rsidR="00856E53" w:rsidRPr="007D5ADA" w:rsidRDefault="00856E53" w:rsidP="00856E53">
      <w:pPr>
        <w:ind w:right="37"/>
        <w:rPr>
          <w:rFonts w:ascii="Arial" w:hAnsi="Arial" w:cs="Arial"/>
          <w:sz w:val="24"/>
          <w:szCs w:val="24"/>
        </w:rPr>
      </w:pPr>
      <w:r w:rsidRPr="007D5ADA">
        <w:rPr>
          <w:rFonts w:ascii="Arial" w:hAnsi="Arial" w:cs="Arial"/>
          <w:sz w:val="24"/>
          <w:szCs w:val="24"/>
        </w:rPr>
        <w:t xml:space="preserve"> </w:t>
      </w:r>
    </w:p>
    <w:p w14:paraId="1574C7B7" w14:textId="77777777" w:rsidR="00856E53" w:rsidRPr="007D5ADA" w:rsidRDefault="00856E53" w:rsidP="00856E53">
      <w:pPr>
        <w:ind w:right="37"/>
        <w:rPr>
          <w:rFonts w:ascii="Arial" w:hAnsi="Arial" w:cs="Arial"/>
          <w:sz w:val="24"/>
          <w:szCs w:val="24"/>
        </w:rPr>
        <w:sectPr w:rsidR="00856E53" w:rsidRPr="007D5ADA" w:rsidSect="00F25ACB">
          <w:footerReference w:type="default" r:id="rId56"/>
          <w:footerReference w:type="first" r:id="rId57"/>
          <w:pgSz w:w="11906" w:h="16838"/>
          <w:pgMar w:top="1134" w:right="850" w:bottom="1134" w:left="1701" w:header="708" w:footer="708" w:gutter="0"/>
          <w:cols w:space="708"/>
          <w:docGrid w:linePitch="360"/>
        </w:sectPr>
      </w:pPr>
    </w:p>
    <w:p w14:paraId="0C2CE2D2" w14:textId="6B8870DD" w:rsidR="004A4807" w:rsidRPr="004A4807" w:rsidRDefault="004A4807" w:rsidP="004A4807">
      <w:pPr>
        <w:keepNext/>
        <w:keepLines/>
        <w:suppressAutoHyphens/>
        <w:spacing w:line="240" w:lineRule="auto"/>
        <w:ind w:firstLine="0"/>
        <w:rPr>
          <w:rFonts w:ascii="Arial" w:eastAsia="BatangChe" w:hAnsi="Arial" w:cs="Arial"/>
          <w:noProof/>
          <w:sz w:val="24"/>
          <w:szCs w:val="24"/>
        </w:rPr>
      </w:pPr>
      <w:bookmarkStart w:id="291" w:name="_Ref164200658"/>
      <w:r w:rsidRPr="004A4807">
        <w:rPr>
          <w:rFonts w:ascii="Arial" w:hAnsi="Arial" w:cs="Arial"/>
          <w:noProof/>
          <w:sz w:val="24"/>
          <w:szCs w:val="20"/>
        </w:rPr>
        <w:lastRenderedPageBreak/>
        <w:t xml:space="preserve">Таблица </w:t>
      </w:r>
      <w:r w:rsidRPr="004A4807">
        <w:rPr>
          <w:rFonts w:ascii="Arial" w:hAnsi="Arial" w:cs="Arial"/>
          <w:noProof/>
          <w:sz w:val="24"/>
          <w:szCs w:val="20"/>
        </w:rPr>
        <w:fldChar w:fldCharType="begin"/>
      </w:r>
      <w:r w:rsidRPr="004A4807">
        <w:rPr>
          <w:rFonts w:ascii="Arial" w:hAnsi="Arial" w:cs="Arial"/>
          <w:noProof/>
          <w:sz w:val="24"/>
          <w:szCs w:val="20"/>
        </w:rPr>
        <w:instrText xml:space="preserve"> SEQ Таблица \* ARABIC </w:instrText>
      </w:r>
      <w:r w:rsidRPr="004A4807">
        <w:rPr>
          <w:rFonts w:ascii="Arial" w:hAnsi="Arial" w:cs="Arial"/>
          <w:noProof/>
          <w:sz w:val="24"/>
          <w:szCs w:val="20"/>
        </w:rPr>
        <w:fldChar w:fldCharType="separate"/>
      </w:r>
      <w:r w:rsidR="00083B08">
        <w:rPr>
          <w:rFonts w:ascii="Arial" w:hAnsi="Arial" w:cs="Arial"/>
          <w:noProof/>
          <w:sz w:val="24"/>
          <w:szCs w:val="20"/>
        </w:rPr>
        <w:t>31</w:t>
      </w:r>
      <w:r w:rsidRPr="004A4807">
        <w:rPr>
          <w:rFonts w:ascii="Arial" w:hAnsi="Arial" w:cs="Arial"/>
          <w:noProof/>
          <w:sz w:val="24"/>
          <w:szCs w:val="20"/>
        </w:rPr>
        <w:fldChar w:fldCharType="end"/>
      </w:r>
      <w:bookmarkEnd w:id="291"/>
      <w:r w:rsidRPr="004A4807">
        <w:rPr>
          <w:rFonts w:ascii="Arial" w:hAnsi="Arial" w:cs="Arial"/>
          <w:noProof/>
          <w:sz w:val="24"/>
          <w:szCs w:val="20"/>
        </w:rPr>
        <w:t xml:space="preserve"> </w:t>
      </w:r>
      <w:r w:rsidRPr="004A4807">
        <w:rPr>
          <w:rFonts w:ascii="Arial" w:eastAsia="BatangChe" w:hAnsi="Arial" w:cs="Arial"/>
          <w:noProof/>
          <w:sz w:val="24"/>
          <w:szCs w:val="24"/>
        </w:rPr>
        <w:t>– Реестр проектов в части источников теплоснабжения, тыс. руб без НДС</w:t>
      </w:r>
    </w:p>
    <w:tbl>
      <w:tblPr>
        <w:tblW w:w="5000" w:type="pct"/>
        <w:tblLook w:val="04A0" w:firstRow="1" w:lastRow="0" w:firstColumn="1" w:lastColumn="0" w:noHBand="0" w:noVBand="1"/>
      </w:tblPr>
      <w:tblGrid>
        <w:gridCol w:w="2251"/>
        <w:gridCol w:w="2221"/>
        <w:gridCol w:w="1067"/>
        <w:gridCol w:w="1063"/>
        <w:gridCol w:w="1063"/>
        <w:gridCol w:w="1063"/>
        <w:gridCol w:w="1064"/>
        <w:gridCol w:w="1064"/>
        <w:gridCol w:w="1064"/>
        <w:gridCol w:w="1064"/>
        <w:gridCol w:w="1064"/>
        <w:gridCol w:w="1064"/>
        <w:gridCol w:w="1064"/>
        <w:gridCol w:w="1064"/>
        <w:gridCol w:w="1064"/>
        <w:gridCol w:w="1064"/>
        <w:gridCol w:w="1064"/>
        <w:gridCol w:w="1098"/>
      </w:tblGrid>
      <w:tr w:rsidR="004A4807" w:rsidRPr="004A4807" w14:paraId="608E378A" w14:textId="77777777" w:rsidTr="004A4807">
        <w:trPr>
          <w:trHeight w:val="20"/>
        </w:trPr>
        <w:tc>
          <w:tcPr>
            <w:tcW w:w="52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31063BC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проекта</w:t>
            </w:r>
          </w:p>
        </w:tc>
        <w:tc>
          <w:tcPr>
            <w:tcW w:w="516" w:type="pct"/>
            <w:tcBorders>
              <w:top w:val="single" w:sz="4" w:space="0" w:color="auto"/>
              <w:left w:val="nil"/>
              <w:bottom w:val="single" w:sz="4" w:space="0" w:color="auto"/>
              <w:right w:val="single" w:sz="4" w:space="0" w:color="auto"/>
            </w:tcBorders>
            <w:shd w:val="clear" w:color="000000" w:fill="F2F2F2"/>
            <w:vAlign w:val="center"/>
            <w:hideMark/>
          </w:tcPr>
          <w:p w14:paraId="5730F31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Наименование</w:t>
            </w:r>
          </w:p>
        </w:tc>
        <w:tc>
          <w:tcPr>
            <w:tcW w:w="248" w:type="pct"/>
            <w:tcBorders>
              <w:top w:val="single" w:sz="4" w:space="0" w:color="auto"/>
              <w:left w:val="nil"/>
              <w:bottom w:val="single" w:sz="4" w:space="0" w:color="auto"/>
              <w:right w:val="single" w:sz="4" w:space="0" w:color="auto"/>
            </w:tcBorders>
            <w:shd w:val="clear" w:color="000000" w:fill="F2F2F2"/>
            <w:vAlign w:val="center"/>
            <w:hideMark/>
          </w:tcPr>
          <w:p w14:paraId="0BEA044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Итого</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2BB40D7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2024</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35753BA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2025</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6D7DB8E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2026</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0B2B43D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2027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15D68BB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2028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62BAA19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2029</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2CD58A2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2030</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1721B66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2031</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035FB57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2032</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09C219A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2033</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765E2F8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2034</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1652E39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2035</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04F176D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2036</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3E67DF6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2037</w:t>
            </w:r>
          </w:p>
        </w:tc>
        <w:tc>
          <w:tcPr>
            <w:tcW w:w="255" w:type="pct"/>
            <w:tcBorders>
              <w:top w:val="single" w:sz="4" w:space="0" w:color="auto"/>
              <w:left w:val="nil"/>
              <w:bottom w:val="single" w:sz="4" w:space="0" w:color="auto"/>
              <w:right w:val="single" w:sz="4" w:space="0" w:color="auto"/>
            </w:tcBorders>
            <w:shd w:val="clear" w:color="000000" w:fill="F2F2F2"/>
            <w:vAlign w:val="center"/>
            <w:hideMark/>
          </w:tcPr>
          <w:p w14:paraId="31F35EF2"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2038</w:t>
            </w:r>
          </w:p>
        </w:tc>
      </w:tr>
      <w:tr w:rsidR="004A4807" w:rsidRPr="004A4807" w14:paraId="46C3615D" w14:textId="77777777" w:rsidTr="004A4807">
        <w:trPr>
          <w:trHeight w:val="20"/>
        </w:trPr>
        <w:tc>
          <w:tcPr>
            <w:tcW w:w="523" w:type="pct"/>
            <w:tcBorders>
              <w:top w:val="nil"/>
              <w:left w:val="single" w:sz="4" w:space="0" w:color="auto"/>
              <w:bottom w:val="single" w:sz="4" w:space="0" w:color="auto"/>
              <w:right w:val="single" w:sz="4" w:space="0" w:color="auto"/>
            </w:tcBorders>
            <w:shd w:val="clear" w:color="000000" w:fill="F2F2F2"/>
            <w:vAlign w:val="center"/>
            <w:hideMark/>
          </w:tcPr>
          <w:p w14:paraId="4AF589D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w:t>
            </w:r>
          </w:p>
        </w:tc>
        <w:tc>
          <w:tcPr>
            <w:tcW w:w="516" w:type="pct"/>
            <w:tcBorders>
              <w:top w:val="nil"/>
              <w:left w:val="nil"/>
              <w:bottom w:val="single" w:sz="4" w:space="0" w:color="auto"/>
              <w:right w:val="single" w:sz="4" w:space="0" w:color="auto"/>
            </w:tcBorders>
            <w:shd w:val="clear" w:color="000000" w:fill="F2F2F2"/>
            <w:vAlign w:val="center"/>
            <w:hideMark/>
          </w:tcPr>
          <w:p w14:paraId="48B6D03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w:t>
            </w:r>
          </w:p>
        </w:tc>
        <w:tc>
          <w:tcPr>
            <w:tcW w:w="248" w:type="pct"/>
            <w:tcBorders>
              <w:top w:val="nil"/>
              <w:left w:val="nil"/>
              <w:bottom w:val="single" w:sz="4" w:space="0" w:color="auto"/>
              <w:right w:val="single" w:sz="4" w:space="0" w:color="auto"/>
            </w:tcBorders>
            <w:shd w:val="clear" w:color="000000" w:fill="F2F2F2"/>
            <w:vAlign w:val="center"/>
            <w:hideMark/>
          </w:tcPr>
          <w:p w14:paraId="285F455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w:t>
            </w:r>
          </w:p>
        </w:tc>
        <w:tc>
          <w:tcPr>
            <w:tcW w:w="247" w:type="pct"/>
            <w:tcBorders>
              <w:top w:val="nil"/>
              <w:left w:val="nil"/>
              <w:bottom w:val="single" w:sz="4" w:space="0" w:color="auto"/>
              <w:right w:val="single" w:sz="4" w:space="0" w:color="auto"/>
            </w:tcBorders>
            <w:shd w:val="clear" w:color="000000" w:fill="F2F2F2"/>
            <w:vAlign w:val="center"/>
            <w:hideMark/>
          </w:tcPr>
          <w:p w14:paraId="69F3251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w:t>
            </w:r>
          </w:p>
        </w:tc>
        <w:tc>
          <w:tcPr>
            <w:tcW w:w="247" w:type="pct"/>
            <w:tcBorders>
              <w:top w:val="nil"/>
              <w:left w:val="nil"/>
              <w:bottom w:val="single" w:sz="4" w:space="0" w:color="auto"/>
              <w:right w:val="single" w:sz="4" w:space="0" w:color="auto"/>
            </w:tcBorders>
            <w:shd w:val="clear" w:color="000000" w:fill="F2F2F2"/>
            <w:vAlign w:val="center"/>
            <w:hideMark/>
          </w:tcPr>
          <w:p w14:paraId="2FE3D0E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6</w:t>
            </w:r>
          </w:p>
        </w:tc>
        <w:tc>
          <w:tcPr>
            <w:tcW w:w="247" w:type="pct"/>
            <w:tcBorders>
              <w:top w:val="nil"/>
              <w:left w:val="nil"/>
              <w:bottom w:val="single" w:sz="4" w:space="0" w:color="auto"/>
              <w:right w:val="single" w:sz="4" w:space="0" w:color="auto"/>
            </w:tcBorders>
            <w:shd w:val="clear" w:color="000000" w:fill="F2F2F2"/>
            <w:vAlign w:val="center"/>
            <w:hideMark/>
          </w:tcPr>
          <w:p w14:paraId="51D31CE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7</w:t>
            </w:r>
          </w:p>
        </w:tc>
        <w:tc>
          <w:tcPr>
            <w:tcW w:w="247" w:type="pct"/>
            <w:tcBorders>
              <w:top w:val="nil"/>
              <w:left w:val="nil"/>
              <w:bottom w:val="single" w:sz="4" w:space="0" w:color="auto"/>
              <w:right w:val="single" w:sz="4" w:space="0" w:color="auto"/>
            </w:tcBorders>
            <w:shd w:val="clear" w:color="000000" w:fill="F2F2F2"/>
            <w:vAlign w:val="center"/>
            <w:hideMark/>
          </w:tcPr>
          <w:p w14:paraId="2B0930C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8</w:t>
            </w:r>
          </w:p>
        </w:tc>
        <w:tc>
          <w:tcPr>
            <w:tcW w:w="247" w:type="pct"/>
            <w:tcBorders>
              <w:top w:val="nil"/>
              <w:left w:val="nil"/>
              <w:bottom w:val="single" w:sz="4" w:space="0" w:color="auto"/>
              <w:right w:val="single" w:sz="4" w:space="0" w:color="auto"/>
            </w:tcBorders>
            <w:shd w:val="clear" w:color="000000" w:fill="F2F2F2"/>
            <w:vAlign w:val="center"/>
            <w:hideMark/>
          </w:tcPr>
          <w:p w14:paraId="1AA0E7C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9</w:t>
            </w:r>
          </w:p>
        </w:tc>
        <w:tc>
          <w:tcPr>
            <w:tcW w:w="247" w:type="pct"/>
            <w:tcBorders>
              <w:top w:val="nil"/>
              <w:left w:val="nil"/>
              <w:bottom w:val="single" w:sz="4" w:space="0" w:color="auto"/>
              <w:right w:val="single" w:sz="4" w:space="0" w:color="auto"/>
            </w:tcBorders>
            <w:shd w:val="clear" w:color="000000" w:fill="F2F2F2"/>
            <w:vAlign w:val="center"/>
            <w:hideMark/>
          </w:tcPr>
          <w:p w14:paraId="29E7D06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w:t>
            </w:r>
          </w:p>
        </w:tc>
        <w:tc>
          <w:tcPr>
            <w:tcW w:w="247" w:type="pct"/>
            <w:tcBorders>
              <w:top w:val="nil"/>
              <w:left w:val="nil"/>
              <w:bottom w:val="single" w:sz="4" w:space="0" w:color="auto"/>
              <w:right w:val="single" w:sz="4" w:space="0" w:color="auto"/>
            </w:tcBorders>
            <w:shd w:val="clear" w:color="000000" w:fill="F2F2F2"/>
            <w:vAlign w:val="center"/>
            <w:hideMark/>
          </w:tcPr>
          <w:p w14:paraId="3D339BF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11</w:t>
            </w:r>
          </w:p>
        </w:tc>
        <w:tc>
          <w:tcPr>
            <w:tcW w:w="247" w:type="pct"/>
            <w:tcBorders>
              <w:top w:val="nil"/>
              <w:left w:val="nil"/>
              <w:bottom w:val="single" w:sz="4" w:space="0" w:color="auto"/>
              <w:right w:val="single" w:sz="4" w:space="0" w:color="auto"/>
            </w:tcBorders>
            <w:shd w:val="clear" w:color="000000" w:fill="F2F2F2"/>
            <w:vAlign w:val="center"/>
            <w:hideMark/>
          </w:tcPr>
          <w:p w14:paraId="7FF45A8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12</w:t>
            </w:r>
          </w:p>
        </w:tc>
        <w:tc>
          <w:tcPr>
            <w:tcW w:w="247" w:type="pct"/>
            <w:tcBorders>
              <w:top w:val="nil"/>
              <w:left w:val="nil"/>
              <w:bottom w:val="single" w:sz="4" w:space="0" w:color="auto"/>
              <w:right w:val="single" w:sz="4" w:space="0" w:color="auto"/>
            </w:tcBorders>
            <w:shd w:val="clear" w:color="000000" w:fill="F2F2F2"/>
            <w:vAlign w:val="center"/>
            <w:hideMark/>
          </w:tcPr>
          <w:p w14:paraId="5C41E58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13</w:t>
            </w:r>
          </w:p>
        </w:tc>
        <w:tc>
          <w:tcPr>
            <w:tcW w:w="247" w:type="pct"/>
            <w:tcBorders>
              <w:top w:val="nil"/>
              <w:left w:val="nil"/>
              <w:bottom w:val="single" w:sz="4" w:space="0" w:color="auto"/>
              <w:right w:val="single" w:sz="4" w:space="0" w:color="auto"/>
            </w:tcBorders>
            <w:shd w:val="clear" w:color="000000" w:fill="F2F2F2"/>
            <w:vAlign w:val="center"/>
            <w:hideMark/>
          </w:tcPr>
          <w:p w14:paraId="670F48E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14</w:t>
            </w:r>
          </w:p>
        </w:tc>
        <w:tc>
          <w:tcPr>
            <w:tcW w:w="247" w:type="pct"/>
            <w:tcBorders>
              <w:top w:val="nil"/>
              <w:left w:val="nil"/>
              <w:bottom w:val="single" w:sz="4" w:space="0" w:color="auto"/>
              <w:right w:val="single" w:sz="4" w:space="0" w:color="auto"/>
            </w:tcBorders>
            <w:shd w:val="clear" w:color="000000" w:fill="F2F2F2"/>
            <w:vAlign w:val="center"/>
            <w:hideMark/>
          </w:tcPr>
          <w:p w14:paraId="506BBB9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15</w:t>
            </w:r>
          </w:p>
        </w:tc>
        <w:tc>
          <w:tcPr>
            <w:tcW w:w="247" w:type="pct"/>
            <w:tcBorders>
              <w:top w:val="nil"/>
              <w:left w:val="nil"/>
              <w:bottom w:val="single" w:sz="4" w:space="0" w:color="auto"/>
              <w:right w:val="single" w:sz="4" w:space="0" w:color="auto"/>
            </w:tcBorders>
            <w:shd w:val="clear" w:color="000000" w:fill="F2F2F2"/>
            <w:vAlign w:val="center"/>
            <w:hideMark/>
          </w:tcPr>
          <w:p w14:paraId="5008D0F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16</w:t>
            </w:r>
          </w:p>
        </w:tc>
        <w:tc>
          <w:tcPr>
            <w:tcW w:w="247" w:type="pct"/>
            <w:tcBorders>
              <w:top w:val="nil"/>
              <w:left w:val="nil"/>
              <w:bottom w:val="single" w:sz="4" w:space="0" w:color="auto"/>
              <w:right w:val="single" w:sz="4" w:space="0" w:color="auto"/>
            </w:tcBorders>
            <w:shd w:val="clear" w:color="000000" w:fill="F2F2F2"/>
            <w:vAlign w:val="center"/>
            <w:hideMark/>
          </w:tcPr>
          <w:p w14:paraId="7D44B11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17</w:t>
            </w:r>
          </w:p>
        </w:tc>
        <w:tc>
          <w:tcPr>
            <w:tcW w:w="247" w:type="pct"/>
            <w:tcBorders>
              <w:top w:val="nil"/>
              <w:left w:val="nil"/>
              <w:bottom w:val="single" w:sz="4" w:space="0" w:color="auto"/>
              <w:right w:val="single" w:sz="4" w:space="0" w:color="auto"/>
            </w:tcBorders>
            <w:shd w:val="clear" w:color="000000" w:fill="F2F2F2"/>
            <w:vAlign w:val="center"/>
            <w:hideMark/>
          </w:tcPr>
          <w:p w14:paraId="4F4BF0F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19</w:t>
            </w:r>
          </w:p>
        </w:tc>
        <w:tc>
          <w:tcPr>
            <w:tcW w:w="255" w:type="pct"/>
            <w:tcBorders>
              <w:top w:val="nil"/>
              <w:left w:val="nil"/>
              <w:bottom w:val="single" w:sz="4" w:space="0" w:color="auto"/>
              <w:right w:val="single" w:sz="4" w:space="0" w:color="auto"/>
            </w:tcBorders>
            <w:shd w:val="clear" w:color="000000" w:fill="F2F2F2"/>
            <w:vAlign w:val="center"/>
            <w:hideMark/>
          </w:tcPr>
          <w:p w14:paraId="2F681391"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w:t>
            </w:r>
          </w:p>
        </w:tc>
      </w:tr>
      <w:tr w:rsidR="004A4807" w:rsidRPr="004A4807" w14:paraId="1CFE9FAD" w14:textId="77777777" w:rsidTr="004A4807">
        <w:trPr>
          <w:trHeight w:val="20"/>
        </w:trPr>
        <w:tc>
          <w:tcPr>
            <w:tcW w:w="5000" w:type="pct"/>
            <w:gridSpan w:val="18"/>
            <w:tcBorders>
              <w:top w:val="single" w:sz="4" w:space="0" w:color="auto"/>
              <w:left w:val="single" w:sz="4" w:space="0" w:color="auto"/>
              <w:bottom w:val="single" w:sz="4" w:space="0" w:color="auto"/>
              <w:right w:val="single" w:sz="4" w:space="0" w:color="auto"/>
            </w:tcBorders>
            <w:vAlign w:val="center"/>
            <w:hideMark/>
          </w:tcPr>
          <w:p w14:paraId="507B15C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Группа проектов "Источники теплоснабжения"</w:t>
            </w:r>
          </w:p>
        </w:tc>
      </w:tr>
      <w:tr w:rsidR="004A4807" w:rsidRPr="004A4807" w14:paraId="25B113E1" w14:textId="77777777" w:rsidTr="004A4807">
        <w:trPr>
          <w:trHeight w:val="20"/>
        </w:trPr>
        <w:tc>
          <w:tcPr>
            <w:tcW w:w="523" w:type="pct"/>
            <w:vMerge w:val="restart"/>
            <w:tcBorders>
              <w:top w:val="nil"/>
              <w:left w:val="single" w:sz="4" w:space="0" w:color="auto"/>
              <w:bottom w:val="single" w:sz="4" w:space="0" w:color="auto"/>
              <w:right w:val="single" w:sz="4" w:space="0" w:color="auto"/>
            </w:tcBorders>
            <w:vAlign w:val="center"/>
            <w:hideMark/>
          </w:tcPr>
          <w:p w14:paraId="6F406E6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xml:space="preserve"> 001.01.00.000</w:t>
            </w:r>
          </w:p>
        </w:tc>
        <w:tc>
          <w:tcPr>
            <w:tcW w:w="516" w:type="pct"/>
            <w:tcBorders>
              <w:top w:val="nil"/>
              <w:left w:val="nil"/>
              <w:bottom w:val="single" w:sz="4" w:space="0" w:color="auto"/>
              <w:right w:val="single" w:sz="4" w:space="0" w:color="auto"/>
            </w:tcBorders>
            <w:vAlign w:val="center"/>
            <w:hideMark/>
          </w:tcPr>
          <w:p w14:paraId="15D8A5B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Всего стоимость группы проектов</w:t>
            </w:r>
          </w:p>
        </w:tc>
        <w:tc>
          <w:tcPr>
            <w:tcW w:w="248" w:type="pct"/>
            <w:tcBorders>
              <w:top w:val="nil"/>
              <w:left w:val="nil"/>
              <w:bottom w:val="single" w:sz="4" w:space="0" w:color="auto"/>
              <w:right w:val="single" w:sz="4" w:space="0" w:color="auto"/>
            </w:tcBorders>
            <w:vAlign w:val="center"/>
            <w:hideMark/>
          </w:tcPr>
          <w:p w14:paraId="3359080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799521F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694520D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133,3</w:t>
            </w:r>
          </w:p>
        </w:tc>
        <w:tc>
          <w:tcPr>
            <w:tcW w:w="247" w:type="pct"/>
            <w:tcBorders>
              <w:top w:val="nil"/>
              <w:left w:val="nil"/>
              <w:bottom w:val="single" w:sz="4" w:space="0" w:color="auto"/>
              <w:right w:val="single" w:sz="4" w:space="0" w:color="auto"/>
            </w:tcBorders>
            <w:vAlign w:val="center"/>
            <w:hideMark/>
          </w:tcPr>
          <w:p w14:paraId="1C0A2B7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777,3</w:t>
            </w:r>
          </w:p>
        </w:tc>
        <w:tc>
          <w:tcPr>
            <w:tcW w:w="247" w:type="pct"/>
            <w:tcBorders>
              <w:top w:val="nil"/>
              <w:left w:val="nil"/>
              <w:bottom w:val="single" w:sz="4" w:space="0" w:color="auto"/>
              <w:right w:val="single" w:sz="4" w:space="0" w:color="auto"/>
            </w:tcBorders>
            <w:vAlign w:val="center"/>
            <w:hideMark/>
          </w:tcPr>
          <w:p w14:paraId="4D32D0D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777,3</w:t>
            </w:r>
          </w:p>
        </w:tc>
        <w:tc>
          <w:tcPr>
            <w:tcW w:w="247" w:type="pct"/>
            <w:tcBorders>
              <w:top w:val="nil"/>
              <w:left w:val="nil"/>
              <w:bottom w:val="single" w:sz="4" w:space="0" w:color="auto"/>
              <w:right w:val="single" w:sz="4" w:space="0" w:color="auto"/>
            </w:tcBorders>
            <w:vAlign w:val="center"/>
            <w:hideMark/>
          </w:tcPr>
          <w:p w14:paraId="3181D88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880,0</w:t>
            </w:r>
          </w:p>
        </w:tc>
        <w:tc>
          <w:tcPr>
            <w:tcW w:w="247" w:type="pct"/>
            <w:tcBorders>
              <w:top w:val="nil"/>
              <w:left w:val="nil"/>
              <w:bottom w:val="single" w:sz="4" w:space="0" w:color="auto"/>
              <w:right w:val="single" w:sz="4" w:space="0" w:color="auto"/>
            </w:tcBorders>
            <w:vAlign w:val="center"/>
            <w:hideMark/>
          </w:tcPr>
          <w:p w14:paraId="5D5CEE3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960,0</w:t>
            </w:r>
          </w:p>
        </w:tc>
        <w:tc>
          <w:tcPr>
            <w:tcW w:w="247" w:type="pct"/>
            <w:tcBorders>
              <w:top w:val="nil"/>
              <w:left w:val="nil"/>
              <w:bottom w:val="single" w:sz="4" w:space="0" w:color="auto"/>
              <w:right w:val="single" w:sz="4" w:space="0" w:color="auto"/>
            </w:tcBorders>
            <w:vAlign w:val="center"/>
            <w:hideMark/>
          </w:tcPr>
          <w:p w14:paraId="512B83C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960,0</w:t>
            </w:r>
          </w:p>
        </w:tc>
        <w:tc>
          <w:tcPr>
            <w:tcW w:w="247" w:type="pct"/>
            <w:tcBorders>
              <w:top w:val="nil"/>
              <w:left w:val="nil"/>
              <w:bottom w:val="single" w:sz="4" w:space="0" w:color="auto"/>
              <w:right w:val="single" w:sz="4" w:space="0" w:color="auto"/>
            </w:tcBorders>
            <w:vAlign w:val="center"/>
            <w:hideMark/>
          </w:tcPr>
          <w:p w14:paraId="0D6B544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698D836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74F7158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4601D9B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5009730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158ECCE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225883D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55" w:type="pct"/>
            <w:tcBorders>
              <w:top w:val="nil"/>
              <w:left w:val="nil"/>
              <w:bottom w:val="single" w:sz="4" w:space="0" w:color="auto"/>
              <w:right w:val="single" w:sz="4" w:space="0" w:color="auto"/>
            </w:tcBorders>
            <w:vAlign w:val="center"/>
            <w:hideMark/>
          </w:tcPr>
          <w:p w14:paraId="38C62CC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r>
      <w:tr w:rsidR="004A4807" w:rsidRPr="004A4807" w14:paraId="31C72539" w14:textId="77777777" w:rsidTr="004A4807">
        <w:trPr>
          <w:trHeight w:val="20"/>
        </w:trPr>
        <w:tc>
          <w:tcPr>
            <w:tcW w:w="523" w:type="pct"/>
            <w:vMerge/>
            <w:tcBorders>
              <w:top w:val="nil"/>
              <w:left w:val="single" w:sz="4" w:space="0" w:color="auto"/>
              <w:bottom w:val="single" w:sz="4" w:space="0" w:color="auto"/>
              <w:right w:val="single" w:sz="4" w:space="0" w:color="auto"/>
            </w:tcBorders>
            <w:vAlign w:val="center"/>
            <w:hideMark/>
          </w:tcPr>
          <w:p w14:paraId="1554780E" w14:textId="77777777" w:rsidR="004A4807" w:rsidRPr="004A4807" w:rsidRDefault="004A4807" w:rsidP="004A4807">
            <w:pPr>
              <w:spacing w:line="240" w:lineRule="auto"/>
              <w:ind w:firstLine="0"/>
              <w:jc w:val="left"/>
              <w:rPr>
                <w:rFonts w:ascii="Arial" w:hAnsi="Arial" w:cs="Arial"/>
                <w:color w:val="000000"/>
                <w:sz w:val="18"/>
                <w:szCs w:val="18"/>
              </w:rPr>
            </w:pPr>
          </w:p>
        </w:tc>
        <w:tc>
          <w:tcPr>
            <w:tcW w:w="516" w:type="pct"/>
            <w:tcBorders>
              <w:top w:val="nil"/>
              <w:left w:val="nil"/>
              <w:bottom w:val="single" w:sz="4" w:space="0" w:color="auto"/>
              <w:right w:val="single" w:sz="4" w:space="0" w:color="auto"/>
            </w:tcBorders>
            <w:vAlign w:val="center"/>
            <w:hideMark/>
          </w:tcPr>
          <w:p w14:paraId="648E785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Всего стоимость группы проектов накопленным итогом</w:t>
            </w:r>
          </w:p>
        </w:tc>
        <w:tc>
          <w:tcPr>
            <w:tcW w:w="248" w:type="pct"/>
            <w:tcBorders>
              <w:top w:val="nil"/>
              <w:left w:val="nil"/>
              <w:bottom w:val="single" w:sz="4" w:space="0" w:color="auto"/>
              <w:right w:val="single" w:sz="4" w:space="0" w:color="auto"/>
            </w:tcBorders>
            <w:vAlign w:val="center"/>
            <w:hideMark/>
          </w:tcPr>
          <w:p w14:paraId="48AB97D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79ED051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14E867F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133,3</w:t>
            </w:r>
          </w:p>
        </w:tc>
        <w:tc>
          <w:tcPr>
            <w:tcW w:w="247" w:type="pct"/>
            <w:tcBorders>
              <w:top w:val="nil"/>
              <w:left w:val="nil"/>
              <w:bottom w:val="single" w:sz="4" w:space="0" w:color="auto"/>
              <w:right w:val="single" w:sz="4" w:space="0" w:color="auto"/>
            </w:tcBorders>
            <w:vAlign w:val="center"/>
            <w:hideMark/>
          </w:tcPr>
          <w:p w14:paraId="32E871A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910,7</w:t>
            </w:r>
          </w:p>
        </w:tc>
        <w:tc>
          <w:tcPr>
            <w:tcW w:w="247" w:type="pct"/>
            <w:tcBorders>
              <w:top w:val="nil"/>
              <w:left w:val="nil"/>
              <w:bottom w:val="single" w:sz="4" w:space="0" w:color="auto"/>
              <w:right w:val="single" w:sz="4" w:space="0" w:color="auto"/>
            </w:tcBorders>
            <w:vAlign w:val="center"/>
            <w:hideMark/>
          </w:tcPr>
          <w:p w14:paraId="1A5DCD9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1 688,0</w:t>
            </w:r>
          </w:p>
        </w:tc>
        <w:tc>
          <w:tcPr>
            <w:tcW w:w="247" w:type="pct"/>
            <w:tcBorders>
              <w:top w:val="nil"/>
              <w:left w:val="nil"/>
              <w:bottom w:val="single" w:sz="4" w:space="0" w:color="auto"/>
              <w:right w:val="single" w:sz="4" w:space="0" w:color="auto"/>
            </w:tcBorders>
            <w:vAlign w:val="center"/>
            <w:hideMark/>
          </w:tcPr>
          <w:p w14:paraId="1BA6031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2 568,0</w:t>
            </w:r>
          </w:p>
        </w:tc>
        <w:tc>
          <w:tcPr>
            <w:tcW w:w="247" w:type="pct"/>
            <w:tcBorders>
              <w:top w:val="nil"/>
              <w:left w:val="nil"/>
              <w:bottom w:val="single" w:sz="4" w:space="0" w:color="auto"/>
              <w:right w:val="single" w:sz="4" w:space="0" w:color="auto"/>
            </w:tcBorders>
            <w:vAlign w:val="center"/>
            <w:hideMark/>
          </w:tcPr>
          <w:p w14:paraId="4AD130E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3 528,0</w:t>
            </w:r>
          </w:p>
        </w:tc>
        <w:tc>
          <w:tcPr>
            <w:tcW w:w="247" w:type="pct"/>
            <w:tcBorders>
              <w:top w:val="nil"/>
              <w:left w:val="nil"/>
              <w:bottom w:val="single" w:sz="4" w:space="0" w:color="auto"/>
              <w:right w:val="single" w:sz="4" w:space="0" w:color="auto"/>
            </w:tcBorders>
            <w:vAlign w:val="center"/>
            <w:hideMark/>
          </w:tcPr>
          <w:p w14:paraId="564E7D9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1C35CC8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56F3038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43DAE7E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4000241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6074B07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77A37F1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5650048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55" w:type="pct"/>
            <w:tcBorders>
              <w:top w:val="nil"/>
              <w:left w:val="nil"/>
              <w:bottom w:val="single" w:sz="4" w:space="0" w:color="auto"/>
              <w:right w:val="single" w:sz="4" w:space="0" w:color="auto"/>
            </w:tcBorders>
            <w:vAlign w:val="center"/>
            <w:hideMark/>
          </w:tcPr>
          <w:p w14:paraId="56CA811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r>
      <w:tr w:rsidR="004A4807" w:rsidRPr="004A4807" w14:paraId="5657E2ED" w14:textId="77777777" w:rsidTr="004A4807">
        <w:trPr>
          <w:trHeight w:val="20"/>
        </w:trPr>
        <w:tc>
          <w:tcPr>
            <w:tcW w:w="5000" w:type="pct"/>
            <w:gridSpan w:val="18"/>
            <w:tcBorders>
              <w:top w:val="single" w:sz="4" w:space="0" w:color="auto"/>
              <w:left w:val="single" w:sz="4" w:space="0" w:color="auto"/>
              <w:bottom w:val="single" w:sz="4" w:space="0" w:color="auto"/>
              <w:right w:val="single" w:sz="4" w:space="0" w:color="auto"/>
            </w:tcBorders>
            <w:vAlign w:val="center"/>
            <w:hideMark/>
          </w:tcPr>
          <w:p w14:paraId="3FEBDBB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Подгруппа проектов "Реконструкция источников тепловой энергии"</w:t>
            </w:r>
          </w:p>
        </w:tc>
      </w:tr>
      <w:tr w:rsidR="004A4807" w:rsidRPr="004A4807" w14:paraId="19FA2739" w14:textId="77777777" w:rsidTr="004A4807">
        <w:trPr>
          <w:trHeight w:val="20"/>
        </w:trPr>
        <w:tc>
          <w:tcPr>
            <w:tcW w:w="523" w:type="pct"/>
            <w:vMerge w:val="restart"/>
            <w:tcBorders>
              <w:top w:val="nil"/>
              <w:left w:val="single" w:sz="4" w:space="0" w:color="auto"/>
              <w:bottom w:val="single" w:sz="4" w:space="0" w:color="auto"/>
              <w:right w:val="single" w:sz="4" w:space="0" w:color="auto"/>
            </w:tcBorders>
            <w:vAlign w:val="center"/>
            <w:hideMark/>
          </w:tcPr>
          <w:p w14:paraId="04A97ED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xml:space="preserve">001.01.01.000 </w:t>
            </w:r>
          </w:p>
        </w:tc>
        <w:tc>
          <w:tcPr>
            <w:tcW w:w="516" w:type="pct"/>
            <w:tcBorders>
              <w:top w:val="nil"/>
              <w:left w:val="nil"/>
              <w:bottom w:val="single" w:sz="4" w:space="0" w:color="auto"/>
              <w:right w:val="single" w:sz="4" w:space="0" w:color="auto"/>
            </w:tcBorders>
            <w:vAlign w:val="center"/>
            <w:hideMark/>
          </w:tcPr>
          <w:p w14:paraId="757377F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Всего стоимость группы проектов</w:t>
            </w:r>
          </w:p>
        </w:tc>
        <w:tc>
          <w:tcPr>
            <w:tcW w:w="248" w:type="pct"/>
            <w:tcBorders>
              <w:top w:val="nil"/>
              <w:left w:val="nil"/>
              <w:bottom w:val="single" w:sz="4" w:space="0" w:color="auto"/>
              <w:right w:val="single" w:sz="4" w:space="0" w:color="auto"/>
            </w:tcBorders>
            <w:vAlign w:val="center"/>
            <w:hideMark/>
          </w:tcPr>
          <w:p w14:paraId="69CDF64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1D6CE60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75C10F7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133,3</w:t>
            </w:r>
          </w:p>
        </w:tc>
        <w:tc>
          <w:tcPr>
            <w:tcW w:w="247" w:type="pct"/>
            <w:tcBorders>
              <w:top w:val="nil"/>
              <w:left w:val="nil"/>
              <w:bottom w:val="single" w:sz="4" w:space="0" w:color="auto"/>
              <w:right w:val="single" w:sz="4" w:space="0" w:color="auto"/>
            </w:tcBorders>
            <w:vAlign w:val="center"/>
            <w:hideMark/>
          </w:tcPr>
          <w:p w14:paraId="0A7AB37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777,3</w:t>
            </w:r>
          </w:p>
        </w:tc>
        <w:tc>
          <w:tcPr>
            <w:tcW w:w="247" w:type="pct"/>
            <w:tcBorders>
              <w:top w:val="nil"/>
              <w:left w:val="nil"/>
              <w:bottom w:val="single" w:sz="4" w:space="0" w:color="auto"/>
              <w:right w:val="single" w:sz="4" w:space="0" w:color="auto"/>
            </w:tcBorders>
            <w:vAlign w:val="center"/>
            <w:hideMark/>
          </w:tcPr>
          <w:p w14:paraId="20441D2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777,3</w:t>
            </w:r>
          </w:p>
        </w:tc>
        <w:tc>
          <w:tcPr>
            <w:tcW w:w="247" w:type="pct"/>
            <w:tcBorders>
              <w:top w:val="nil"/>
              <w:left w:val="nil"/>
              <w:bottom w:val="single" w:sz="4" w:space="0" w:color="auto"/>
              <w:right w:val="single" w:sz="4" w:space="0" w:color="auto"/>
            </w:tcBorders>
            <w:vAlign w:val="center"/>
            <w:hideMark/>
          </w:tcPr>
          <w:p w14:paraId="701FF04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880,0</w:t>
            </w:r>
          </w:p>
        </w:tc>
        <w:tc>
          <w:tcPr>
            <w:tcW w:w="247" w:type="pct"/>
            <w:tcBorders>
              <w:top w:val="nil"/>
              <w:left w:val="nil"/>
              <w:bottom w:val="single" w:sz="4" w:space="0" w:color="auto"/>
              <w:right w:val="single" w:sz="4" w:space="0" w:color="auto"/>
            </w:tcBorders>
            <w:vAlign w:val="center"/>
            <w:hideMark/>
          </w:tcPr>
          <w:p w14:paraId="1450F49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960,0</w:t>
            </w:r>
          </w:p>
        </w:tc>
        <w:tc>
          <w:tcPr>
            <w:tcW w:w="247" w:type="pct"/>
            <w:tcBorders>
              <w:top w:val="nil"/>
              <w:left w:val="nil"/>
              <w:bottom w:val="single" w:sz="4" w:space="0" w:color="auto"/>
              <w:right w:val="single" w:sz="4" w:space="0" w:color="auto"/>
            </w:tcBorders>
            <w:vAlign w:val="center"/>
            <w:hideMark/>
          </w:tcPr>
          <w:p w14:paraId="00C2F10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960,0</w:t>
            </w:r>
          </w:p>
        </w:tc>
        <w:tc>
          <w:tcPr>
            <w:tcW w:w="247" w:type="pct"/>
            <w:tcBorders>
              <w:top w:val="nil"/>
              <w:left w:val="nil"/>
              <w:bottom w:val="single" w:sz="4" w:space="0" w:color="auto"/>
              <w:right w:val="single" w:sz="4" w:space="0" w:color="auto"/>
            </w:tcBorders>
            <w:vAlign w:val="center"/>
            <w:hideMark/>
          </w:tcPr>
          <w:p w14:paraId="51A5AD0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5BEAC4D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588DA03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4C47C4A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78502BB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36AAA8C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4C1ADB0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55" w:type="pct"/>
            <w:tcBorders>
              <w:top w:val="nil"/>
              <w:left w:val="nil"/>
              <w:bottom w:val="single" w:sz="4" w:space="0" w:color="auto"/>
              <w:right w:val="single" w:sz="4" w:space="0" w:color="auto"/>
            </w:tcBorders>
            <w:vAlign w:val="center"/>
            <w:hideMark/>
          </w:tcPr>
          <w:p w14:paraId="3D5250F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r>
      <w:tr w:rsidR="004A4807" w:rsidRPr="004A4807" w14:paraId="2B3D0881" w14:textId="77777777" w:rsidTr="004A4807">
        <w:trPr>
          <w:trHeight w:val="20"/>
        </w:trPr>
        <w:tc>
          <w:tcPr>
            <w:tcW w:w="523" w:type="pct"/>
            <w:vMerge/>
            <w:tcBorders>
              <w:top w:val="nil"/>
              <w:left w:val="single" w:sz="4" w:space="0" w:color="auto"/>
              <w:bottom w:val="single" w:sz="4" w:space="0" w:color="auto"/>
              <w:right w:val="single" w:sz="4" w:space="0" w:color="auto"/>
            </w:tcBorders>
            <w:vAlign w:val="center"/>
            <w:hideMark/>
          </w:tcPr>
          <w:p w14:paraId="2CBF6E5B" w14:textId="77777777" w:rsidR="004A4807" w:rsidRPr="004A4807" w:rsidRDefault="004A4807" w:rsidP="004A4807">
            <w:pPr>
              <w:spacing w:line="240" w:lineRule="auto"/>
              <w:ind w:firstLine="0"/>
              <w:jc w:val="left"/>
              <w:rPr>
                <w:rFonts w:ascii="Arial" w:hAnsi="Arial" w:cs="Arial"/>
                <w:color w:val="000000"/>
                <w:sz w:val="18"/>
                <w:szCs w:val="18"/>
              </w:rPr>
            </w:pPr>
          </w:p>
        </w:tc>
        <w:tc>
          <w:tcPr>
            <w:tcW w:w="516" w:type="pct"/>
            <w:tcBorders>
              <w:top w:val="nil"/>
              <w:left w:val="nil"/>
              <w:bottom w:val="single" w:sz="4" w:space="0" w:color="auto"/>
              <w:right w:val="single" w:sz="4" w:space="0" w:color="auto"/>
            </w:tcBorders>
            <w:vAlign w:val="center"/>
            <w:hideMark/>
          </w:tcPr>
          <w:p w14:paraId="46F958D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Всего стоимость группы проектов накопленным итогом</w:t>
            </w:r>
          </w:p>
        </w:tc>
        <w:tc>
          <w:tcPr>
            <w:tcW w:w="248" w:type="pct"/>
            <w:tcBorders>
              <w:top w:val="nil"/>
              <w:left w:val="nil"/>
              <w:bottom w:val="single" w:sz="4" w:space="0" w:color="auto"/>
              <w:right w:val="single" w:sz="4" w:space="0" w:color="auto"/>
            </w:tcBorders>
            <w:vAlign w:val="center"/>
            <w:hideMark/>
          </w:tcPr>
          <w:p w14:paraId="66D1603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09659F8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1AA5238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133,3</w:t>
            </w:r>
          </w:p>
        </w:tc>
        <w:tc>
          <w:tcPr>
            <w:tcW w:w="247" w:type="pct"/>
            <w:tcBorders>
              <w:top w:val="nil"/>
              <w:left w:val="nil"/>
              <w:bottom w:val="single" w:sz="4" w:space="0" w:color="auto"/>
              <w:right w:val="single" w:sz="4" w:space="0" w:color="auto"/>
            </w:tcBorders>
            <w:vAlign w:val="center"/>
            <w:hideMark/>
          </w:tcPr>
          <w:p w14:paraId="4C50E20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910,7</w:t>
            </w:r>
          </w:p>
        </w:tc>
        <w:tc>
          <w:tcPr>
            <w:tcW w:w="247" w:type="pct"/>
            <w:tcBorders>
              <w:top w:val="nil"/>
              <w:left w:val="nil"/>
              <w:bottom w:val="single" w:sz="4" w:space="0" w:color="auto"/>
              <w:right w:val="single" w:sz="4" w:space="0" w:color="auto"/>
            </w:tcBorders>
            <w:vAlign w:val="center"/>
            <w:hideMark/>
          </w:tcPr>
          <w:p w14:paraId="55FD487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1 688,0</w:t>
            </w:r>
          </w:p>
        </w:tc>
        <w:tc>
          <w:tcPr>
            <w:tcW w:w="247" w:type="pct"/>
            <w:tcBorders>
              <w:top w:val="nil"/>
              <w:left w:val="nil"/>
              <w:bottom w:val="single" w:sz="4" w:space="0" w:color="auto"/>
              <w:right w:val="single" w:sz="4" w:space="0" w:color="auto"/>
            </w:tcBorders>
            <w:vAlign w:val="center"/>
            <w:hideMark/>
          </w:tcPr>
          <w:p w14:paraId="70D2EAF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2 568,0</w:t>
            </w:r>
          </w:p>
        </w:tc>
        <w:tc>
          <w:tcPr>
            <w:tcW w:w="247" w:type="pct"/>
            <w:tcBorders>
              <w:top w:val="nil"/>
              <w:left w:val="nil"/>
              <w:bottom w:val="single" w:sz="4" w:space="0" w:color="auto"/>
              <w:right w:val="single" w:sz="4" w:space="0" w:color="auto"/>
            </w:tcBorders>
            <w:vAlign w:val="center"/>
            <w:hideMark/>
          </w:tcPr>
          <w:p w14:paraId="668C830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3 528,0</w:t>
            </w:r>
          </w:p>
        </w:tc>
        <w:tc>
          <w:tcPr>
            <w:tcW w:w="247" w:type="pct"/>
            <w:tcBorders>
              <w:top w:val="nil"/>
              <w:left w:val="nil"/>
              <w:bottom w:val="single" w:sz="4" w:space="0" w:color="auto"/>
              <w:right w:val="single" w:sz="4" w:space="0" w:color="auto"/>
            </w:tcBorders>
            <w:vAlign w:val="center"/>
            <w:hideMark/>
          </w:tcPr>
          <w:p w14:paraId="378BB56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05BC098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19C6BF0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789B962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03DD61B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5EFA7ED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4AE03A3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172660D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55" w:type="pct"/>
            <w:tcBorders>
              <w:top w:val="nil"/>
              <w:left w:val="nil"/>
              <w:bottom w:val="single" w:sz="4" w:space="0" w:color="auto"/>
              <w:right w:val="single" w:sz="4" w:space="0" w:color="auto"/>
            </w:tcBorders>
            <w:vAlign w:val="center"/>
            <w:hideMark/>
          </w:tcPr>
          <w:p w14:paraId="365D100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r>
      <w:tr w:rsidR="004A4807" w:rsidRPr="004A4807" w14:paraId="21E9B9AA" w14:textId="77777777" w:rsidTr="004A4807">
        <w:trPr>
          <w:trHeight w:val="20"/>
        </w:trPr>
        <w:tc>
          <w:tcPr>
            <w:tcW w:w="523" w:type="pct"/>
            <w:tcBorders>
              <w:top w:val="nil"/>
              <w:left w:val="single" w:sz="4" w:space="0" w:color="auto"/>
              <w:bottom w:val="single" w:sz="4" w:space="0" w:color="auto"/>
              <w:right w:val="single" w:sz="4" w:space="0" w:color="auto"/>
            </w:tcBorders>
            <w:vAlign w:val="center"/>
            <w:hideMark/>
          </w:tcPr>
          <w:p w14:paraId="5F7C118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001.01.01.001</w:t>
            </w:r>
          </w:p>
        </w:tc>
        <w:tc>
          <w:tcPr>
            <w:tcW w:w="516" w:type="pct"/>
            <w:tcBorders>
              <w:top w:val="nil"/>
              <w:left w:val="nil"/>
              <w:bottom w:val="single" w:sz="4" w:space="0" w:color="auto"/>
              <w:right w:val="single" w:sz="4" w:space="0" w:color="auto"/>
            </w:tcBorders>
            <w:vAlign w:val="center"/>
            <w:hideMark/>
          </w:tcPr>
          <w:p w14:paraId="35B971F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 котельной № 11 с.Вороново</w:t>
            </w:r>
          </w:p>
        </w:tc>
        <w:tc>
          <w:tcPr>
            <w:tcW w:w="248" w:type="pct"/>
            <w:tcBorders>
              <w:top w:val="nil"/>
              <w:left w:val="nil"/>
              <w:bottom w:val="single" w:sz="4" w:space="0" w:color="auto"/>
              <w:right w:val="single" w:sz="4" w:space="0" w:color="auto"/>
            </w:tcBorders>
            <w:vAlign w:val="center"/>
            <w:hideMark/>
          </w:tcPr>
          <w:p w14:paraId="2656B9C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1 688,0</w:t>
            </w:r>
          </w:p>
        </w:tc>
        <w:tc>
          <w:tcPr>
            <w:tcW w:w="247" w:type="pct"/>
            <w:tcBorders>
              <w:top w:val="nil"/>
              <w:left w:val="nil"/>
              <w:bottom w:val="single" w:sz="4" w:space="0" w:color="auto"/>
              <w:right w:val="single" w:sz="4" w:space="0" w:color="auto"/>
            </w:tcBorders>
            <w:vAlign w:val="center"/>
            <w:hideMark/>
          </w:tcPr>
          <w:p w14:paraId="6820AF1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48EB373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133,3</w:t>
            </w:r>
          </w:p>
        </w:tc>
        <w:tc>
          <w:tcPr>
            <w:tcW w:w="247" w:type="pct"/>
            <w:tcBorders>
              <w:top w:val="nil"/>
              <w:left w:val="nil"/>
              <w:bottom w:val="single" w:sz="4" w:space="0" w:color="auto"/>
              <w:right w:val="single" w:sz="4" w:space="0" w:color="auto"/>
            </w:tcBorders>
            <w:vAlign w:val="center"/>
            <w:hideMark/>
          </w:tcPr>
          <w:p w14:paraId="02B1211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777,3</w:t>
            </w:r>
          </w:p>
        </w:tc>
        <w:tc>
          <w:tcPr>
            <w:tcW w:w="247" w:type="pct"/>
            <w:tcBorders>
              <w:top w:val="nil"/>
              <w:left w:val="nil"/>
              <w:bottom w:val="single" w:sz="4" w:space="0" w:color="auto"/>
              <w:right w:val="single" w:sz="4" w:space="0" w:color="auto"/>
            </w:tcBorders>
            <w:vAlign w:val="center"/>
            <w:hideMark/>
          </w:tcPr>
          <w:p w14:paraId="604FB52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777,3</w:t>
            </w:r>
          </w:p>
        </w:tc>
        <w:tc>
          <w:tcPr>
            <w:tcW w:w="247" w:type="pct"/>
            <w:tcBorders>
              <w:top w:val="nil"/>
              <w:left w:val="nil"/>
              <w:bottom w:val="single" w:sz="4" w:space="0" w:color="auto"/>
              <w:right w:val="single" w:sz="4" w:space="0" w:color="auto"/>
            </w:tcBorders>
            <w:vAlign w:val="center"/>
            <w:hideMark/>
          </w:tcPr>
          <w:p w14:paraId="6CE5FA7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4DC7129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6920A62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2492558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1CE8A49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2400033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2F870E5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6B3E31D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4C0BDAB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7DD2091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55" w:type="pct"/>
            <w:tcBorders>
              <w:top w:val="nil"/>
              <w:left w:val="nil"/>
              <w:bottom w:val="single" w:sz="4" w:space="0" w:color="auto"/>
              <w:right w:val="single" w:sz="4" w:space="0" w:color="auto"/>
            </w:tcBorders>
            <w:vAlign w:val="center"/>
            <w:hideMark/>
          </w:tcPr>
          <w:p w14:paraId="7DB4F36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r>
      <w:tr w:rsidR="004A4807" w:rsidRPr="004A4807" w14:paraId="2E74D004" w14:textId="77777777" w:rsidTr="004A4807">
        <w:trPr>
          <w:trHeight w:val="20"/>
        </w:trPr>
        <w:tc>
          <w:tcPr>
            <w:tcW w:w="523" w:type="pct"/>
            <w:tcBorders>
              <w:top w:val="nil"/>
              <w:left w:val="single" w:sz="4" w:space="0" w:color="auto"/>
              <w:bottom w:val="single" w:sz="4" w:space="0" w:color="auto"/>
              <w:right w:val="single" w:sz="4" w:space="0" w:color="auto"/>
            </w:tcBorders>
            <w:vAlign w:val="center"/>
            <w:hideMark/>
          </w:tcPr>
          <w:p w14:paraId="1E84781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001.01.01.002</w:t>
            </w:r>
          </w:p>
        </w:tc>
        <w:tc>
          <w:tcPr>
            <w:tcW w:w="516" w:type="pct"/>
            <w:tcBorders>
              <w:top w:val="nil"/>
              <w:left w:val="nil"/>
              <w:bottom w:val="single" w:sz="4" w:space="0" w:color="auto"/>
              <w:right w:val="single" w:sz="4" w:space="0" w:color="auto"/>
            </w:tcBorders>
            <w:vAlign w:val="center"/>
            <w:hideMark/>
          </w:tcPr>
          <w:p w14:paraId="5B00C3B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 котельной Вороновской СОШ</w:t>
            </w:r>
          </w:p>
        </w:tc>
        <w:tc>
          <w:tcPr>
            <w:tcW w:w="248" w:type="pct"/>
            <w:tcBorders>
              <w:top w:val="nil"/>
              <w:left w:val="nil"/>
              <w:bottom w:val="single" w:sz="4" w:space="0" w:color="auto"/>
              <w:right w:val="single" w:sz="4" w:space="0" w:color="auto"/>
            </w:tcBorders>
            <w:vAlign w:val="center"/>
            <w:hideMark/>
          </w:tcPr>
          <w:p w14:paraId="4760C20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960,0</w:t>
            </w:r>
          </w:p>
        </w:tc>
        <w:tc>
          <w:tcPr>
            <w:tcW w:w="247" w:type="pct"/>
            <w:tcBorders>
              <w:top w:val="nil"/>
              <w:left w:val="nil"/>
              <w:bottom w:val="single" w:sz="4" w:space="0" w:color="auto"/>
              <w:right w:val="single" w:sz="4" w:space="0" w:color="auto"/>
            </w:tcBorders>
            <w:vAlign w:val="center"/>
            <w:hideMark/>
          </w:tcPr>
          <w:p w14:paraId="660181F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62E44D6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6B7B473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73688D3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0CFDFDF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0704291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45A8708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960,0</w:t>
            </w:r>
          </w:p>
        </w:tc>
        <w:tc>
          <w:tcPr>
            <w:tcW w:w="247" w:type="pct"/>
            <w:tcBorders>
              <w:top w:val="nil"/>
              <w:left w:val="nil"/>
              <w:bottom w:val="single" w:sz="4" w:space="0" w:color="auto"/>
              <w:right w:val="single" w:sz="4" w:space="0" w:color="auto"/>
            </w:tcBorders>
            <w:vAlign w:val="center"/>
            <w:hideMark/>
          </w:tcPr>
          <w:p w14:paraId="69F2C95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2222A23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25B6C84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702DA4D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221947D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3EE5A91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0B94DB1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55" w:type="pct"/>
            <w:tcBorders>
              <w:top w:val="nil"/>
              <w:left w:val="nil"/>
              <w:bottom w:val="single" w:sz="4" w:space="0" w:color="auto"/>
              <w:right w:val="single" w:sz="4" w:space="0" w:color="auto"/>
            </w:tcBorders>
            <w:vAlign w:val="center"/>
            <w:hideMark/>
          </w:tcPr>
          <w:p w14:paraId="68A5748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r>
      <w:tr w:rsidR="004A4807" w:rsidRPr="004A4807" w14:paraId="57EAC774" w14:textId="77777777" w:rsidTr="004A4807">
        <w:trPr>
          <w:trHeight w:val="20"/>
        </w:trPr>
        <w:tc>
          <w:tcPr>
            <w:tcW w:w="523" w:type="pct"/>
            <w:tcBorders>
              <w:top w:val="nil"/>
              <w:left w:val="single" w:sz="4" w:space="0" w:color="auto"/>
              <w:bottom w:val="single" w:sz="4" w:space="0" w:color="auto"/>
              <w:right w:val="single" w:sz="4" w:space="0" w:color="auto"/>
            </w:tcBorders>
            <w:vAlign w:val="center"/>
            <w:hideMark/>
          </w:tcPr>
          <w:p w14:paraId="525CE2E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001.01.01.003</w:t>
            </w:r>
          </w:p>
        </w:tc>
        <w:tc>
          <w:tcPr>
            <w:tcW w:w="516" w:type="pct"/>
            <w:tcBorders>
              <w:top w:val="nil"/>
              <w:left w:val="nil"/>
              <w:bottom w:val="single" w:sz="4" w:space="0" w:color="auto"/>
              <w:right w:val="single" w:sz="4" w:space="0" w:color="auto"/>
            </w:tcBorders>
            <w:vAlign w:val="center"/>
            <w:hideMark/>
          </w:tcPr>
          <w:p w14:paraId="507A5DC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 котельной Еловской СОШ</w:t>
            </w:r>
          </w:p>
        </w:tc>
        <w:tc>
          <w:tcPr>
            <w:tcW w:w="248" w:type="pct"/>
            <w:tcBorders>
              <w:top w:val="nil"/>
              <w:left w:val="nil"/>
              <w:bottom w:val="single" w:sz="4" w:space="0" w:color="auto"/>
              <w:right w:val="single" w:sz="4" w:space="0" w:color="auto"/>
            </w:tcBorders>
            <w:vAlign w:val="center"/>
            <w:hideMark/>
          </w:tcPr>
          <w:p w14:paraId="016CD10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880,0</w:t>
            </w:r>
          </w:p>
        </w:tc>
        <w:tc>
          <w:tcPr>
            <w:tcW w:w="247" w:type="pct"/>
            <w:tcBorders>
              <w:top w:val="nil"/>
              <w:left w:val="nil"/>
              <w:bottom w:val="single" w:sz="4" w:space="0" w:color="auto"/>
              <w:right w:val="single" w:sz="4" w:space="0" w:color="auto"/>
            </w:tcBorders>
            <w:vAlign w:val="center"/>
            <w:hideMark/>
          </w:tcPr>
          <w:p w14:paraId="469A8C7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320BBC8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074C395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123FD41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35B7120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880,0</w:t>
            </w:r>
          </w:p>
        </w:tc>
        <w:tc>
          <w:tcPr>
            <w:tcW w:w="247" w:type="pct"/>
            <w:tcBorders>
              <w:top w:val="nil"/>
              <w:left w:val="nil"/>
              <w:bottom w:val="single" w:sz="4" w:space="0" w:color="auto"/>
              <w:right w:val="single" w:sz="4" w:space="0" w:color="auto"/>
            </w:tcBorders>
            <w:vAlign w:val="center"/>
            <w:hideMark/>
          </w:tcPr>
          <w:p w14:paraId="4B3C44F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622E226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1EE99FA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039DCCC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57C5368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43CA6D4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47D0180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1535FA4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52CFC27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55" w:type="pct"/>
            <w:tcBorders>
              <w:top w:val="nil"/>
              <w:left w:val="nil"/>
              <w:bottom w:val="single" w:sz="4" w:space="0" w:color="auto"/>
              <w:right w:val="single" w:sz="4" w:space="0" w:color="auto"/>
            </w:tcBorders>
            <w:vAlign w:val="center"/>
            <w:hideMark/>
          </w:tcPr>
          <w:p w14:paraId="0765654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r>
      <w:tr w:rsidR="004A4807" w:rsidRPr="004A4807" w14:paraId="5E616262" w14:textId="77777777" w:rsidTr="004A4807">
        <w:trPr>
          <w:trHeight w:val="20"/>
        </w:trPr>
        <w:tc>
          <w:tcPr>
            <w:tcW w:w="523" w:type="pct"/>
            <w:tcBorders>
              <w:top w:val="nil"/>
              <w:left w:val="single" w:sz="4" w:space="0" w:color="auto"/>
              <w:bottom w:val="single" w:sz="4" w:space="0" w:color="auto"/>
              <w:right w:val="single" w:sz="4" w:space="0" w:color="auto"/>
            </w:tcBorders>
            <w:vAlign w:val="center"/>
            <w:hideMark/>
          </w:tcPr>
          <w:p w14:paraId="64F2A09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001.01.01.004</w:t>
            </w:r>
          </w:p>
        </w:tc>
        <w:tc>
          <w:tcPr>
            <w:tcW w:w="516" w:type="pct"/>
            <w:tcBorders>
              <w:top w:val="nil"/>
              <w:left w:val="nil"/>
              <w:bottom w:val="single" w:sz="4" w:space="0" w:color="auto"/>
              <w:right w:val="single" w:sz="4" w:space="0" w:color="auto"/>
            </w:tcBorders>
            <w:vAlign w:val="center"/>
            <w:hideMark/>
          </w:tcPr>
          <w:p w14:paraId="4B0830A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 котельной Осиновской СОШ</w:t>
            </w:r>
          </w:p>
        </w:tc>
        <w:tc>
          <w:tcPr>
            <w:tcW w:w="248" w:type="pct"/>
            <w:tcBorders>
              <w:top w:val="nil"/>
              <w:left w:val="nil"/>
              <w:bottom w:val="single" w:sz="4" w:space="0" w:color="auto"/>
              <w:right w:val="single" w:sz="4" w:space="0" w:color="auto"/>
            </w:tcBorders>
            <w:vAlign w:val="center"/>
            <w:hideMark/>
          </w:tcPr>
          <w:p w14:paraId="143E4D8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960,0</w:t>
            </w:r>
          </w:p>
        </w:tc>
        <w:tc>
          <w:tcPr>
            <w:tcW w:w="247" w:type="pct"/>
            <w:tcBorders>
              <w:top w:val="nil"/>
              <w:left w:val="nil"/>
              <w:bottom w:val="single" w:sz="4" w:space="0" w:color="auto"/>
              <w:right w:val="single" w:sz="4" w:space="0" w:color="auto"/>
            </w:tcBorders>
            <w:vAlign w:val="center"/>
            <w:hideMark/>
          </w:tcPr>
          <w:p w14:paraId="35321BD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5E6336D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1F3AA16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274DDB9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70EDB8B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6AD36F2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960,0</w:t>
            </w:r>
          </w:p>
        </w:tc>
        <w:tc>
          <w:tcPr>
            <w:tcW w:w="247" w:type="pct"/>
            <w:tcBorders>
              <w:top w:val="nil"/>
              <w:left w:val="nil"/>
              <w:bottom w:val="single" w:sz="4" w:space="0" w:color="auto"/>
              <w:right w:val="single" w:sz="4" w:space="0" w:color="auto"/>
            </w:tcBorders>
            <w:vAlign w:val="center"/>
            <w:hideMark/>
          </w:tcPr>
          <w:p w14:paraId="4C5B6FE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6AE0B0D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48ECB2E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3B97DB0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4BBA5B3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474ACF6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1C03B4F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5542BFB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55" w:type="pct"/>
            <w:tcBorders>
              <w:top w:val="nil"/>
              <w:left w:val="nil"/>
              <w:bottom w:val="single" w:sz="4" w:space="0" w:color="auto"/>
              <w:right w:val="single" w:sz="4" w:space="0" w:color="auto"/>
            </w:tcBorders>
            <w:vAlign w:val="center"/>
            <w:hideMark/>
          </w:tcPr>
          <w:p w14:paraId="7CC2F5E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r>
    </w:tbl>
    <w:p w14:paraId="590828FC" w14:textId="77777777" w:rsidR="004A4807" w:rsidRPr="004A4807" w:rsidRDefault="004A4807" w:rsidP="004A4807">
      <w:pPr>
        <w:tabs>
          <w:tab w:val="left" w:pos="938"/>
        </w:tabs>
        <w:spacing w:after="160" w:line="259" w:lineRule="auto"/>
        <w:ind w:firstLine="0"/>
        <w:jc w:val="left"/>
        <w:rPr>
          <w:rFonts w:ascii="Arial" w:hAnsi="Arial" w:cs="Arial"/>
          <w:color w:val="000000"/>
          <w:sz w:val="20"/>
          <w:szCs w:val="20"/>
        </w:rPr>
      </w:pPr>
    </w:p>
    <w:p w14:paraId="29192E27" w14:textId="6B9D780C" w:rsidR="004A4807" w:rsidRPr="004A4807" w:rsidRDefault="004A4807" w:rsidP="004A4807">
      <w:pPr>
        <w:keepNext/>
        <w:keepLines/>
        <w:suppressAutoHyphens/>
        <w:spacing w:line="240" w:lineRule="auto"/>
        <w:ind w:firstLine="0"/>
        <w:rPr>
          <w:rFonts w:ascii="Arial" w:eastAsia="BatangChe" w:hAnsi="Arial" w:cs="Arial"/>
          <w:noProof/>
          <w:sz w:val="24"/>
          <w:szCs w:val="24"/>
        </w:rPr>
      </w:pPr>
      <w:bookmarkStart w:id="292" w:name="_Ref171073892"/>
      <w:r w:rsidRPr="004A4807">
        <w:rPr>
          <w:rFonts w:ascii="Arial" w:hAnsi="Arial" w:cs="Arial"/>
          <w:noProof/>
          <w:sz w:val="24"/>
          <w:szCs w:val="20"/>
        </w:rPr>
        <w:t xml:space="preserve">Таблица </w:t>
      </w:r>
      <w:r w:rsidRPr="004A4807">
        <w:rPr>
          <w:rFonts w:ascii="Arial" w:hAnsi="Arial" w:cs="Arial"/>
          <w:noProof/>
          <w:sz w:val="24"/>
          <w:szCs w:val="20"/>
        </w:rPr>
        <w:fldChar w:fldCharType="begin"/>
      </w:r>
      <w:r w:rsidRPr="004A4807">
        <w:rPr>
          <w:rFonts w:ascii="Arial" w:hAnsi="Arial" w:cs="Arial"/>
          <w:noProof/>
          <w:sz w:val="24"/>
          <w:szCs w:val="20"/>
        </w:rPr>
        <w:instrText xml:space="preserve"> SEQ Таблица \* ARABIC </w:instrText>
      </w:r>
      <w:r w:rsidRPr="004A4807">
        <w:rPr>
          <w:rFonts w:ascii="Arial" w:hAnsi="Arial" w:cs="Arial"/>
          <w:noProof/>
          <w:sz w:val="24"/>
          <w:szCs w:val="20"/>
        </w:rPr>
        <w:fldChar w:fldCharType="separate"/>
      </w:r>
      <w:r w:rsidR="00083B08">
        <w:rPr>
          <w:rFonts w:ascii="Arial" w:hAnsi="Arial" w:cs="Arial"/>
          <w:noProof/>
          <w:sz w:val="24"/>
          <w:szCs w:val="20"/>
        </w:rPr>
        <w:t>32</w:t>
      </w:r>
      <w:r w:rsidRPr="004A4807">
        <w:rPr>
          <w:rFonts w:ascii="Arial" w:hAnsi="Arial" w:cs="Arial"/>
          <w:noProof/>
          <w:sz w:val="24"/>
          <w:szCs w:val="20"/>
        </w:rPr>
        <w:fldChar w:fldCharType="end"/>
      </w:r>
      <w:bookmarkEnd w:id="292"/>
      <w:r w:rsidRPr="004A4807">
        <w:rPr>
          <w:rFonts w:ascii="Arial" w:hAnsi="Arial" w:cs="Arial"/>
          <w:noProof/>
          <w:sz w:val="24"/>
          <w:szCs w:val="20"/>
        </w:rPr>
        <w:t xml:space="preserve"> </w:t>
      </w:r>
      <w:r w:rsidRPr="004A4807">
        <w:rPr>
          <w:rFonts w:ascii="Arial" w:eastAsia="BatangChe" w:hAnsi="Arial" w:cs="Arial"/>
          <w:noProof/>
          <w:sz w:val="24"/>
          <w:szCs w:val="24"/>
        </w:rPr>
        <w:t>– Реестр проектов в части тепловых сетей, тыс. руб без НДС</w:t>
      </w:r>
    </w:p>
    <w:tbl>
      <w:tblPr>
        <w:tblW w:w="21541" w:type="dxa"/>
        <w:tblLook w:val="04A0" w:firstRow="1" w:lastRow="0" w:firstColumn="1" w:lastColumn="0" w:noHBand="0" w:noVBand="1"/>
      </w:tblPr>
      <w:tblGrid>
        <w:gridCol w:w="2263"/>
        <w:gridCol w:w="2268"/>
        <w:gridCol w:w="1063"/>
        <w:gridCol w:w="1063"/>
        <w:gridCol w:w="1063"/>
        <w:gridCol w:w="1063"/>
        <w:gridCol w:w="1063"/>
        <w:gridCol w:w="1063"/>
        <w:gridCol w:w="1063"/>
        <w:gridCol w:w="1064"/>
        <w:gridCol w:w="1063"/>
        <w:gridCol w:w="1063"/>
        <w:gridCol w:w="1063"/>
        <w:gridCol w:w="1063"/>
        <w:gridCol w:w="1063"/>
        <w:gridCol w:w="1063"/>
        <w:gridCol w:w="1063"/>
        <w:gridCol w:w="1064"/>
      </w:tblGrid>
      <w:tr w:rsidR="004A4807" w:rsidRPr="004A4807" w14:paraId="781AF524" w14:textId="77777777" w:rsidTr="004A4807">
        <w:trPr>
          <w:trHeight w:val="288"/>
          <w:tblHeader/>
        </w:trPr>
        <w:tc>
          <w:tcPr>
            <w:tcW w:w="22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60C6981"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 проекта</w:t>
            </w:r>
          </w:p>
        </w:tc>
        <w:tc>
          <w:tcPr>
            <w:tcW w:w="2268" w:type="dxa"/>
            <w:tcBorders>
              <w:top w:val="single" w:sz="4" w:space="0" w:color="auto"/>
              <w:left w:val="nil"/>
              <w:bottom w:val="single" w:sz="4" w:space="0" w:color="auto"/>
              <w:right w:val="single" w:sz="4" w:space="0" w:color="auto"/>
            </w:tcBorders>
            <w:shd w:val="clear" w:color="000000" w:fill="F2F2F2"/>
            <w:vAlign w:val="center"/>
            <w:hideMark/>
          </w:tcPr>
          <w:p w14:paraId="653863CF"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Наименование</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3F59F642"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Итого</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794917B1"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2024</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041ED9B7"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2025</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2E92F110"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2026</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5636B366"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2027</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0B8D3FED"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2028</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44DA21D7"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2029</w:t>
            </w:r>
          </w:p>
        </w:tc>
        <w:tc>
          <w:tcPr>
            <w:tcW w:w="1064" w:type="dxa"/>
            <w:tcBorders>
              <w:top w:val="single" w:sz="4" w:space="0" w:color="auto"/>
              <w:left w:val="nil"/>
              <w:bottom w:val="single" w:sz="4" w:space="0" w:color="auto"/>
              <w:right w:val="single" w:sz="4" w:space="0" w:color="auto"/>
            </w:tcBorders>
            <w:shd w:val="clear" w:color="000000" w:fill="F2F2F2"/>
            <w:vAlign w:val="center"/>
            <w:hideMark/>
          </w:tcPr>
          <w:p w14:paraId="7F511E87"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2030</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660D10AF"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2031</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1E45FC4B"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2032</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7DEC803D"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2033</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7500B0CC"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2034</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368B8011"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2035</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20BCCCB1"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2036</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060564D7"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2037</w:t>
            </w:r>
          </w:p>
        </w:tc>
        <w:tc>
          <w:tcPr>
            <w:tcW w:w="1064" w:type="dxa"/>
            <w:tcBorders>
              <w:top w:val="single" w:sz="4" w:space="0" w:color="auto"/>
              <w:left w:val="nil"/>
              <w:bottom w:val="single" w:sz="4" w:space="0" w:color="auto"/>
              <w:right w:val="single" w:sz="4" w:space="0" w:color="auto"/>
            </w:tcBorders>
            <w:shd w:val="clear" w:color="000000" w:fill="F2F2F2"/>
            <w:vAlign w:val="center"/>
            <w:hideMark/>
          </w:tcPr>
          <w:p w14:paraId="17FA4AF9"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2038</w:t>
            </w:r>
          </w:p>
        </w:tc>
      </w:tr>
      <w:tr w:rsidR="004A4807" w:rsidRPr="004A4807" w14:paraId="7BC8107E" w14:textId="77777777" w:rsidTr="004A4807">
        <w:trPr>
          <w:trHeight w:val="288"/>
          <w:tblHeader/>
        </w:trPr>
        <w:tc>
          <w:tcPr>
            <w:tcW w:w="2263" w:type="dxa"/>
            <w:tcBorders>
              <w:top w:val="nil"/>
              <w:left w:val="single" w:sz="4" w:space="0" w:color="auto"/>
              <w:bottom w:val="single" w:sz="4" w:space="0" w:color="auto"/>
              <w:right w:val="single" w:sz="4" w:space="0" w:color="auto"/>
            </w:tcBorders>
            <w:shd w:val="clear" w:color="000000" w:fill="F2F2F2"/>
            <w:vAlign w:val="center"/>
            <w:hideMark/>
          </w:tcPr>
          <w:p w14:paraId="3D3B593E"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1</w:t>
            </w:r>
          </w:p>
        </w:tc>
        <w:tc>
          <w:tcPr>
            <w:tcW w:w="2268" w:type="dxa"/>
            <w:tcBorders>
              <w:top w:val="nil"/>
              <w:left w:val="nil"/>
              <w:bottom w:val="single" w:sz="4" w:space="0" w:color="auto"/>
              <w:right w:val="single" w:sz="4" w:space="0" w:color="auto"/>
            </w:tcBorders>
            <w:shd w:val="clear" w:color="000000" w:fill="F2F2F2"/>
            <w:vAlign w:val="center"/>
            <w:hideMark/>
          </w:tcPr>
          <w:p w14:paraId="28DB8068"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w:t>
            </w:r>
          </w:p>
        </w:tc>
        <w:tc>
          <w:tcPr>
            <w:tcW w:w="1063" w:type="dxa"/>
            <w:tcBorders>
              <w:top w:val="nil"/>
              <w:left w:val="nil"/>
              <w:bottom w:val="single" w:sz="4" w:space="0" w:color="auto"/>
              <w:right w:val="single" w:sz="4" w:space="0" w:color="auto"/>
            </w:tcBorders>
            <w:shd w:val="clear" w:color="000000" w:fill="F2F2F2"/>
            <w:vAlign w:val="center"/>
            <w:hideMark/>
          </w:tcPr>
          <w:p w14:paraId="07D9EA4E"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3</w:t>
            </w:r>
          </w:p>
        </w:tc>
        <w:tc>
          <w:tcPr>
            <w:tcW w:w="1063" w:type="dxa"/>
            <w:tcBorders>
              <w:top w:val="nil"/>
              <w:left w:val="nil"/>
              <w:bottom w:val="single" w:sz="4" w:space="0" w:color="auto"/>
              <w:right w:val="single" w:sz="4" w:space="0" w:color="auto"/>
            </w:tcBorders>
            <w:shd w:val="clear" w:color="000000" w:fill="F2F2F2"/>
            <w:vAlign w:val="center"/>
            <w:hideMark/>
          </w:tcPr>
          <w:p w14:paraId="4DFE619D"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5</w:t>
            </w:r>
          </w:p>
        </w:tc>
        <w:tc>
          <w:tcPr>
            <w:tcW w:w="1063" w:type="dxa"/>
            <w:tcBorders>
              <w:top w:val="nil"/>
              <w:left w:val="nil"/>
              <w:bottom w:val="single" w:sz="4" w:space="0" w:color="auto"/>
              <w:right w:val="single" w:sz="4" w:space="0" w:color="auto"/>
            </w:tcBorders>
            <w:shd w:val="clear" w:color="000000" w:fill="F2F2F2"/>
            <w:vAlign w:val="center"/>
            <w:hideMark/>
          </w:tcPr>
          <w:p w14:paraId="32F3B57A"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6</w:t>
            </w:r>
          </w:p>
        </w:tc>
        <w:tc>
          <w:tcPr>
            <w:tcW w:w="1063" w:type="dxa"/>
            <w:tcBorders>
              <w:top w:val="nil"/>
              <w:left w:val="nil"/>
              <w:bottom w:val="single" w:sz="4" w:space="0" w:color="auto"/>
              <w:right w:val="single" w:sz="4" w:space="0" w:color="auto"/>
            </w:tcBorders>
            <w:shd w:val="clear" w:color="000000" w:fill="F2F2F2"/>
            <w:vAlign w:val="center"/>
            <w:hideMark/>
          </w:tcPr>
          <w:p w14:paraId="4A85E34F"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7</w:t>
            </w:r>
          </w:p>
        </w:tc>
        <w:tc>
          <w:tcPr>
            <w:tcW w:w="1063" w:type="dxa"/>
            <w:tcBorders>
              <w:top w:val="nil"/>
              <w:left w:val="nil"/>
              <w:bottom w:val="single" w:sz="4" w:space="0" w:color="auto"/>
              <w:right w:val="single" w:sz="4" w:space="0" w:color="auto"/>
            </w:tcBorders>
            <w:shd w:val="clear" w:color="000000" w:fill="F2F2F2"/>
            <w:vAlign w:val="center"/>
            <w:hideMark/>
          </w:tcPr>
          <w:p w14:paraId="0D6E2D50"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8</w:t>
            </w:r>
          </w:p>
        </w:tc>
        <w:tc>
          <w:tcPr>
            <w:tcW w:w="1063" w:type="dxa"/>
            <w:tcBorders>
              <w:top w:val="nil"/>
              <w:left w:val="nil"/>
              <w:bottom w:val="single" w:sz="4" w:space="0" w:color="auto"/>
              <w:right w:val="single" w:sz="4" w:space="0" w:color="auto"/>
            </w:tcBorders>
            <w:shd w:val="clear" w:color="000000" w:fill="F2F2F2"/>
            <w:vAlign w:val="center"/>
            <w:hideMark/>
          </w:tcPr>
          <w:p w14:paraId="56CD00D8"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9</w:t>
            </w:r>
          </w:p>
        </w:tc>
        <w:tc>
          <w:tcPr>
            <w:tcW w:w="1063" w:type="dxa"/>
            <w:tcBorders>
              <w:top w:val="nil"/>
              <w:left w:val="nil"/>
              <w:bottom w:val="single" w:sz="4" w:space="0" w:color="auto"/>
              <w:right w:val="single" w:sz="4" w:space="0" w:color="auto"/>
            </w:tcBorders>
            <w:shd w:val="clear" w:color="000000" w:fill="F2F2F2"/>
            <w:vAlign w:val="center"/>
            <w:hideMark/>
          </w:tcPr>
          <w:p w14:paraId="11A653CF"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10</w:t>
            </w:r>
          </w:p>
        </w:tc>
        <w:tc>
          <w:tcPr>
            <w:tcW w:w="1064" w:type="dxa"/>
            <w:tcBorders>
              <w:top w:val="nil"/>
              <w:left w:val="nil"/>
              <w:bottom w:val="single" w:sz="4" w:space="0" w:color="auto"/>
              <w:right w:val="single" w:sz="4" w:space="0" w:color="auto"/>
            </w:tcBorders>
            <w:shd w:val="clear" w:color="000000" w:fill="F2F2F2"/>
            <w:vAlign w:val="center"/>
            <w:hideMark/>
          </w:tcPr>
          <w:p w14:paraId="34E9F0E9"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11</w:t>
            </w:r>
          </w:p>
        </w:tc>
        <w:tc>
          <w:tcPr>
            <w:tcW w:w="1063" w:type="dxa"/>
            <w:tcBorders>
              <w:top w:val="nil"/>
              <w:left w:val="nil"/>
              <w:bottom w:val="single" w:sz="4" w:space="0" w:color="auto"/>
              <w:right w:val="single" w:sz="4" w:space="0" w:color="auto"/>
            </w:tcBorders>
            <w:shd w:val="clear" w:color="000000" w:fill="F2F2F2"/>
            <w:vAlign w:val="center"/>
            <w:hideMark/>
          </w:tcPr>
          <w:p w14:paraId="0DCBE3C7"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12</w:t>
            </w:r>
          </w:p>
        </w:tc>
        <w:tc>
          <w:tcPr>
            <w:tcW w:w="1063" w:type="dxa"/>
            <w:tcBorders>
              <w:top w:val="nil"/>
              <w:left w:val="nil"/>
              <w:bottom w:val="single" w:sz="4" w:space="0" w:color="auto"/>
              <w:right w:val="single" w:sz="4" w:space="0" w:color="auto"/>
            </w:tcBorders>
            <w:shd w:val="clear" w:color="000000" w:fill="F2F2F2"/>
            <w:vAlign w:val="center"/>
            <w:hideMark/>
          </w:tcPr>
          <w:p w14:paraId="61EE078E"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13</w:t>
            </w:r>
          </w:p>
        </w:tc>
        <w:tc>
          <w:tcPr>
            <w:tcW w:w="1063" w:type="dxa"/>
            <w:tcBorders>
              <w:top w:val="nil"/>
              <w:left w:val="nil"/>
              <w:bottom w:val="single" w:sz="4" w:space="0" w:color="auto"/>
              <w:right w:val="single" w:sz="4" w:space="0" w:color="auto"/>
            </w:tcBorders>
            <w:shd w:val="clear" w:color="000000" w:fill="F2F2F2"/>
            <w:vAlign w:val="center"/>
            <w:hideMark/>
          </w:tcPr>
          <w:p w14:paraId="03A4D09F"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14</w:t>
            </w:r>
          </w:p>
        </w:tc>
        <w:tc>
          <w:tcPr>
            <w:tcW w:w="1063" w:type="dxa"/>
            <w:tcBorders>
              <w:top w:val="nil"/>
              <w:left w:val="nil"/>
              <w:bottom w:val="single" w:sz="4" w:space="0" w:color="auto"/>
              <w:right w:val="single" w:sz="4" w:space="0" w:color="auto"/>
            </w:tcBorders>
            <w:shd w:val="clear" w:color="000000" w:fill="F2F2F2"/>
            <w:vAlign w:val="center"/>
            <w:hideMark/>
          </w:tcPr>
          <w:p w14:paraId="64E404CE"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15</w:t>
            </w:r>
          </w:p>
        </w:tc>
        <w:tc>
          <w:tcPr>
            <w:tcW w:w="1063" w:type="dxa"/>
            <w:tcBorders>
              <w:top w:val="nil"/>
              <w:left w:val="nil"/>
              <w:bottom w:val="single" w:sz="4" w:space="0" w:color="auto"/>
              <w:right w:val="single" w:sz="4" w:space="0" w:color="auto"/>
            </w:tcBorders>
            <w:shd w:val="clear" w:color="000000" w:fill="F2F2F2"/>
            <w:vAlign w:val="center"/>
            <w:hideMark/>
          </w:tcPr>
          <w:p w14:paraId="1A9930A6"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16</w:t>
            </w:r>
          </w:p>
        </w:tc>
        <w:tc>
          <w:tcPr>
            <w:tcW w:w="1063" w:type="dxa"/>
            <w:tcBorders>
              <w:top w:val="nil"/>
              <w:left w:val="nil"/>
              <w:bottom w:val="single" w:sz="4" w:space="0" w:color="auto"/>
              <w:right w:val="single" w:sz="4" w:space="0" w:color="auto"/>
            </w:tcBorders>
            <w:shd w:val="clear" w:color="000000" w:fill="F2F2F2"/>
            <w:vAlign w:val="center"/>
            <w:hideMark/>
          </w:tcPr>
          <w:p w14:paraId="01EC13AB"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17</w:t>
            </w:r>
          </w:p>
        </w:tc>
        <w:tc>
          <w:tcPr>
            <w:tcW w:w="1063" w:type="dxa"/>
            <w:tcBorders>
              <w:top w:val="nil"/>
              <w:left w:val="nil"/>
              <w:bottom w:val="single" w:sz="4" w:space="0" w:color="auto"/>
              <w:right w:val="single" w:sz="4" w:space="0" w:color="auto"/>
            </w:tcBorders>
            <w:shd w:val="clear" w:color="000000" w:fill="F2F2F2"/>
            <w:vAlign w:val="center"/>
            <w:hideMark/>
          </w:tcPr>
          <w:p w14:paraId="58BB45E9"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19</w:t>
            </w:r>
          </w:p>
        </w:tc>
        <w:tc>
          <w:tcPr>
            <w:tcW w:w="1064" w:type="dxa"/>
            <w:tcBorders>
              <w:top w:val="nil"/>
              <w:left w:val="nil"/>
              <w:bottom w:val="single" w:sz="4" w:space="0" w:color="auto"/>
              <w:right w:val="single" w:sz="4" w:space="0" w:color="auto"/>
            </w:tcBorders>
            <w:shd w:val="clear" w:color="000000" w:fill="F2F2F2"/>
            <w:vAlign w:val="center"/>
            <w:hideMark/>
          </w:tcPr>
          <w:p w14:paraId="2375DDBB"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w:t>
            </w:r>
          </w:p>
        </w:tc>
      </w:tr>
      <w:tr w:rsidR="004A4807" w:rsidRPr="004A4807" w14:paraId="04B2B9EA" w14:textId="77777777" w:rsidTr="004A4807">
        <w:trPr>
          <w:trHeight w:val="288"/>
        </w:trPr>
        <w:tc>
          <w:tcPr>
            <w:tcW w:w="21541" w:type="dxa"/>
            <w:gridSpan w:val="18"/>
            <w:tcBorders>
              <w:top w:val="single" w:sz="4" w:space="0" w:color="auto"/>
              <w:left w:val="single" w:sz="4" w:space="0" w:color="auto"/>
              <w:bottom w:val="single" w:sz="4" w:space="0" w:color="auto"/>
              <w:right w:val="single" w:sz="4" w:space="0" w:color="auto"/>
            </w:tcBorders>
            <w:vAlign w:val="center"/>
            <w:hideMark/>
          </w:tcPr>
          <w:p w14:paraId="452DAF81"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Группа проектов "Тепловые сети и сооружения на них"</w:t>
            </w:r>
          </w:p>
        </w:tc>
      </w:tr>
      <w:tr w:rsidR="004A4807" w:rsidRPr="004A4807" w14:paraId="7A30D339" w14:textId="77777777" w:rsidTr="004A4807">
        <w:trPr>
          <w:trHeight w:val="408"/>
        </w:trPr>
        <w:tc>
          <w:tcPr>
            <w:tcW w:w="2263" w:type="dxa"/>
            <w:vMerge w:val="restart"/>
            <w:tcBorders>
              <w:top w:val="nil"/>
              <w:left w:val="single" w:sz="4" w:space="0" w:color="auto"/>
              <w:bottom w:val="single" w:sz="4" w:space="0" w:color="auto"/>
              <w:right w:val="single" w:sz="4" w:space="0" w:color="auto"/>
            </w:tcBorders>
            <w:vAlign w:val="center"/>
            <w:hideMark/>
          </w:tcPr>
          <w:p w14:paraId="5792F58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xml:space="preserve"> 001.02.00.000</w:t>
            </w:r>
          </w:p>
        </w:tc>
        <w:tc>
          <w:tcPr>
            <w:tcW w:w="2268" w:type="dxa"/>
            <w:tcBorders>
              <w:top w:val="nil"/>
              <w:left w:val="nil"/>
              <w:bottom w:val="single" w:sz="4" w:space="0" w:color="auto"/>
              <w:right w:val="single" w:sz="4" w:space="0" w:color="auto"/>
            </w:tcBorders>
            <w:vAlign w:val="center"/>
            <w:hideMark/>
          </w:tcPr>
          <w:p w14:paraId="3BE1829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Всего стоимость группы проектов</w:t>
            </w:r>
          </w:p>
        </w:tc>
        <w:tc>
          <w:tcPr>
            <w:tcW w:w="1063" w:type="dxa"/>
            <w:tcBorders>
              <w:top w:val="nil"/>
              <w:left w:val="nil"/>
              <w:bottom w:val="single" w:sz="4" w:space="0" w:color="auto"/>
              <w:right w:val="single" w:sz="4" w:space="0" w:color="auto"/>
            </w:tcBorders>
            <w:vAlign w:val="center"/>
            <w:hideMark/>
          </w:tcPr>
          <w:p w14:paraId="555B0F0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36 263,8</w:t>
            </w:r>
          </w:p>
        </w:tc>
        <w:tc>
          <w:tcPr>
            <w:tcW w:w="1063" w:type="dxa"/>
            <w:tcBorders>
              <w:top w:val="nil"/>
              <w:left w:val="nil"/>
              <w:bottom w:val="single" w:sz="4" w:space="0" w:color="auto"/>
              <w:right w:val="single" w:sz="4" w:space="0" w:color="auto"/>
            </w:tcBorders>
            <w:vAlign w:val="center"/>
            <w:hideMark/>
          </w:tcPr>
          <w:p w14:paraId="215C604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156,0</w:t>
            </w:r>
          </w:p>
        </w:tc>
        <w:tc>
          <w:tcPr>
            <w:tcW w:w="1063" w:type="dxa"/>
            <w:tcBorders>
              <w:top w:val="nil"/>
              <w:left w:val="nil"/>
              <w:bottom w:val="single" w:sz="4" w:space="0" w:color="auto"/>
              <w:right w:val="single" w:sz="4" w:space="0" w:color="auto"/>
            </w:tcBorders>
            <w:vAlign w:val="center"/>
            <w:hideMark/>
          </w:tcPr>
          <w:p w14:paraId="6FE64A5F"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1 561,0</w:t>
            </w:r>
          </w:p>
        </w:tc>
        <w:tc>
          <w:tcPr>
            <w:tcW w:w="1063" w:type="dxa"/>
            <w:tcBorders>
              <w:top w:val="nil"/>
              <w:left w:val="nil"/>
              <w:bottom w:val="single" w:sz="4" w:space="0" w:color="auto"/>
              <w:right w:val="single" w:sz="4" w:space="0" w:color="auto"/>
            </w:tcBorders>
            <w:vAlign w:val="center"/>
            <w:hideMark/>
          </w:tcPr>
          <w:p w14:paraId="70C022C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2 514,4</w:t>
            </w:r>
          </w:p>
        </w:tc>
        <w:tc>
          <w:tcPr>
            <w:tcW w:w="1063" w:type="dxa"/>
            <w:tcBorders>
              <w:top w:val="nil"/>
              <w:left w:val="nil"/>
              <w:bottom w:val="single" w:sz="4" w:space="0" w:color="auto"/>
              <w:right w:val="single" w:sz="4" w:space="0" w:color="auto"/>
            </w:tcBorders>
            <w:vAlign w:val="center"/>
            <w:hideMark/>
          </w:tcPr>
          <w:p w14:paraId="16025D3F"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2 671,8</w:t>
            </w:r>
          </w:p>
        </w:tc>
        <w:tc>
          <w:tcPr>
            <w:tcW w:w="1063" w:type="dxa"/>
            <w:tcBorders>
              <w:top w:val="nil"/>
              <w:left w:val="nil"/>
              <w:bottom w:val="single" w:sz="4" w:space="0" w:color="auto"/>
              <w:right w:val="single" w:sz="4" w:space="0" w:color="auto"/>
            </w:tcBorders>
            <w:vAlign w:val="center"/>
            <w:hideMark/>
          </w:tcPr>
          <w:p w14:paraId="73BFFB9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2 638,0</w:t>
            </w:r>
          </w:p>
        </w:tc>
        <w:tc>
          <w:tcPr>
            <w:tcW w:w="1063" w:type="dxa"/>
            <w:tcBorders>
              <w:top w:val="nil"/>
              <w:left w:val="nil"/>
              <w:bottom w:val="single" w:sz="4" w:space="0" w:color="auto"/>
              <w:right w:val="single" w:sz="4" w:space="0" w:color="auto"/>
            </w:tcBorders>
            <w:vAlign w:val="center"/>
            <w:hideMark/>
          </w:tcPr>
          <w:p w14:paraId="272401E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2 731,0</w:t>
            </w:r>
          </w:p>
        </w:tc>
        <w:tc>
          <w:tcPr>
            <w:tcW w:w="1064" w:type="dxa"/>
            <w:tcBorders>
              <w:top w:val="nil"/>
              <w:left w:val="nil"/>
              <w:bottom w:val="single" w:sz="4" w:space="0" w:color="auto"/>
              <w:right w:val="single" w:sz="4" w:space="0" w:color="auto"/>
            </w:tcBorders>
            <w:vAlign w:val="center"/>
            <w:hideMark/>
          </w:tcPr>
          <w:p w14:paraId="2B692B1F"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2 550,4</w:t>
            </w:r>
          </w:p>
        </w:tc>
        <w:tc>
          <w:tcPr>
            <w:tcW w:w="1063" w:type="dxa"/>
            <w:tcBorders>
              <w:top w:val="nil"/>
              <w:left w:val="nil"/>
              <w:bottom w:val="single" w:sz="4" w:space="0" w:color="auto"/>
              <w:right w:val="single" w:sz="4" w:space="0" w:color="auto"/>
            </w:tcBorders>
            <w:vAlign w:val="center"/>
            <w:hideMark/>
          </w:tcPr>
          <w:p w14:paraId="7CA80CF0"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2 600,0</w:t>
            </w:r>
          </w:p>
        </w:tc>
        <w:tc>
          <w:tcPr>
            <w:tcW w:w="1063" w:type="dxa"/>
            <w:tcBorders>
              <w:top w:val="nil"/>
              <w:left w:val="nil"/>
              <w:bottom w:val="single" w:sz="4" w:space="0" w:color="auto"/>
              <w:right w:val="single" w:sz="4" w:space="0" w:color="auto"/>
            </w:tcBorders>
            <w:vAlign w:val="center"/>
            <w:hideMark/>
          </w:tcPr>
          <w:p w14:paraId="56055ABB"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2 673,4</w:t>
            </w:r>
          </w:p>
        </w:tc>
        <w:tc>
          <w:tcPr>
            <w:tcW w:w="1063" w:type="dxa"/>
            <w:tcBorders>
              <w:top w:val="nil"/>
              <w:left w:val="nil"/>
              <w:bottom w:val="single" w:sz="4" w:space="0" w:color="auto"/>
              <w:right w:val="single" w:sz="4" w:space="0" w:color="auto"/>
            </w:tcBorders>
            <w:vAlign w:val="center"/>
            <w:hideMark/>
          </w:tcPr>
          <w:p w14:paraId="2676A86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2 676,5</w:t>
            </w:r>
          </w:p>
        </w:tc>
        <w:tc>
          <w:tcPr>
            <w:tcW w:w="1063" w:type="dxa"/>
            <w:tcBorders>
              <w:top w:val="nil"/>
              <w:left w:val="nil"/>
              <w:bottom w:val="single" w:sz="4" w:space="0" w:color="auto"/>
              <w:right w:val="single" w:sz="4" w:space="0" w:color="auto"/>
            </w:tcBorders>
            <w:vAlign w:val="center"/>
            <w:hideMark/>
          </w:tcPr>
          <w:p w14:paraId="3127438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2 812,6</w:t>
            </w:r>
          </w:p>
        </w:tc>
        <w:tc>
          <w:tcPr>
            <w:tcW w:w="1063" w:type="dxa"/>
            <w:tcBorders>
              <w:top w:val="nil"/>
              <w:left w:val="nil"/>
              <w:bottom w:val="single" w:sz="4" w:space="0" w:color="auto"/>
              <w:right w:val="single" w:sz="4" w:space="0" w:color="auto"/>
            </w:tcBorders>
            <w:vAlign w:val="center"/>
            <w:hideMark/>
          </w:tcPr>
          <w:p w14:paraId="4A571A51"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2 882,2</w:t>
            </w:r>
          </w:p>
        </w:tc>
        <w:tc>
          <w:tcPr>
            <w:tcW w:w="1063" w:type="dxa"/>
            <w:tcBorders>
              <w:top w:val="nil"/>
              <w:left w:val="nil"/>
              <w:bottom w:val="single" w:sz="4" w:space="0" w:color="auto"/>
              <w:right w:val="single" w:sz="4" w:space="0" w:color="auto"/>
            </w:tcBorders>
            <w:vAlign w:val="center"/>
            <w:hideMark/>
          </w:tcPr>
          <w:p w14:paraId="0A9961B5"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2 785,6</w:t>
            </w:r>
          </w:p>
        </w:tc>
        <w:tc>
          <w:tcPr>
            <w:tcW w:w="1063" w:type="dxa"/>
            <w:tcBorders>
              <w:top w:val="nil"/>
              <w:left w:val="nil"/>
              <w:bottom w:val="single" w:sz="4" w:space="0" w:color="auto"/>
              <w:right w:val="single" w:sz="4" w:space="0" w:color="auto"/>
            </w:tcBorders>
            <w:vAlign w:val="center"/>
            <w:hideMark/>
          </w:tcPr>
          <w:p w14:paraId="39460CC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2 735,2</w:t>
            </w:r>
          </w:p>
        </w:tc>
        <w:tc>
          <w:tcPr>
            <w:tcW w:w="1064" w:type="dxa"/>
            <w:tcBorders>
              <w:top w:val="nil"/>
              <w:left w:val="nil"/>
              <w:bottom w:val="single" w:sz="4" w:space="0" w:color="auto"/>
              <w:right w:val="single" w:sz="4" w:space="0" w:color="auto"/>
            </w:tcBorders>
            <w:vAlign w:val="center"/>
            <w:hideMark/>
          </w:tcPr>
          <w:p w14:paraId="4F653F0E"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2 275,7</w:t>
            </w:r>
          </w:p>
        </w:tc>
      </w:tr>
      <w:tr w:rsidR="004A4807" w:rsidRPr="004A4807" w14:paraId="1D252377" w14:textId="77777777" w:rsidTr="004A4807">
        <w:trPr>
          <w:trHeight w:val="408"/>
        </w:trPr>
        <w:tc>
          <w:tcPr>
            <w:tcW w:w="2263" w:type="dxa"/>
            <w:vMerge/>
            <w:tcBorders>
              <w:top w:val="nil"/>
              <w:left w:val="single" w:sz="4" w:space="0" w:color="auto"/>
              <w:bottom w:val="single" w:sz="4" w:space="0" w:color="auto"/>
              <w:right w:val="single" w:sz="4" w:space="0" w:color="auto"/>
            </w:tcBorders>
            <w:vAlign w:val="center"/>
            <w:hideMark/>
          </w:tcPr>
          <w:p w14:paraId="3E243B6D" w14:textId="77777777" w:rsidR="004A4807" w:rsidRPr="004A4807" w:rsidRDefault="004A4807" w:rsidP="004A4807">
            <w:pPr>
              <w:spacing w:line="240" w:lineRule="auto"/>
              <w:ind w:firstLine="0"/>
              <w:jc w:val="left"/>
              <w:rPr>
                <w:rFonts w:ascii="Arial" w:hAnsi="Arial" w:cs="Arial"/>
                <w:color w:val="000000"/>
                <w:sz w:val="16"/>
                <w:szCs w:val="16"/>
              </w:rPr>
            </w:pPr>
          </w:p>
        </w:tc>
        <w:tc>
          <w:tcPr>
            <w:tcW w:w="2268" w:type="dxa"/>
            <w:tcBorders>
              <w:top w:val="nil"/>
              <w:left w:val="nil"/>
              <w:bottom w:val="single" w:sz="4" w:space="0" w:color="auto"/>
              <w:right w:val="single" w:sz="4" w:space="0" w:color="auto"/>
            </w:tcBorders>
            <w:vAlign w:val="center"/>
            <w:hideMark/>
          </w:tcPr>
          <w:p w14:paraId="0F08990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Всего стоимость группы проектов накопленным итогом</w:t>
            </w:r>
          </w:p>
        </w:tc>
        <w:tc>
          <w:tcPr>
            <w:tcW w:w="1063" w:type="dxa"/>
            <w:tcBorders>
              <w:top w:val="nil"/>
              <w:left w:val="nil"/>
              <w:bottom w:val="single" w:sz="4" w:space="0" w:color="auto"/>
              <w:right w:val="single" w:sz="4" w:space="0" w:color="auto"/>
            </w:tcBorders>
            <w:vAlign w:val="center"/>
            <w:hideMark/>
          </w:tcPr>
          <w:p w14:paraId="57E409AB"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6253DAAF"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156,0</w:t>
            </w:r>
          </w:p>
        </w:tc>
        <w:tc>
          <w:tcPr>
            <w:tcW w:w="1063" w:type="dxa"/>
            <w:tcBorders>
              <w:top w:val="nil"/>
              <w:left w:val="nil"/>
              <w:bottom w:val="single" w:sz="4" w:space="0" w:color="auto"/>
              <w:right w:val="single" w:sz="4" w:space="0" w:color="auto"/>
            </w:tcBorders>
            <w:vAlign w:val="center"/>
            <w:hideMark/>
          </w:tcPr>
          <w:p w14:paraId="45F94530"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1 717,0</w:t>
            </w:r>
          </w:p>
        </w:tc>
        <w:tc>
          <w:tcPr>
            <w:tcW w:w="1063" w:type="dxa"/>
            <w:tcBorders>
              <w:top w:val="nil"/>
              <w:left w:val="nil"/>
              <w:bottom w:val="single" w:sz="4" w:space="0" w:color="auto"/>
              <w:right w:val="single" w:sz="4" w:space="0" w:color="auto"/>
            </w:tcBorders>
            <w:vAlign w:val="center"/>
            <w:hideMark/>
          </w:tcPr>
          <w:p w14:paraId="06E0259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4 231,4</w:t>
            </w:r>
          </w:p>
        </w:tc>
        <w:tc>
          <w:tcPr>
            <w:tcW w:w="1063" w:type="dxa"/>
            <w:tcBorders>
              <w:top w:val="nil"/>
              <w:left w:val="nil"/>
              <w:bottom w:val="single" w:sz="4" w:space="0" w:color="auto"/>
              <w:right w:val="single" w:sz="4" w:space="0" w:color="auto"/>
            </w:tcBorders>
            <w:vAlign w:val="center"/>
            <w:hideMark/>
          </w:tcPr>
          <w:p w14:paraId="600E116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6 903,2</w:t>
            </w:r>
          </w:p>
        </w:tc>
        <w:tc>
          <w:tcPr>
            <w:tcW w:w="1063" w:type="dxa"/>
            <w:tcBorders>
              <w:top w:val="nil"/>
              <w:left w:val="nil"/>
              <w:bottom w:val="single" w:sz="4" w:space="0" w:color="auto"/>
              <w:right w:val="single" w:sz="4" w:space="0" w:color="auto"/>
            </w:tcBorders>
            <w:vAlign w:val="center"/>
            <w:hideMark/>
          </w:tcPr>
          <w:p w14:paraId="16BF7611"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9 541,2</w:t>
            </w:r>
          </w:p>
        </w:tc>
        <w:tc>
          <w:tcPr>
            <w:tcW w:w="1063" w:type="dxa"/>
            <w:tcBorders>
              <w:top w:val="nil"/>
              <w:left w:val="nil"/>
              <w:bottom w:val="single" w:sz="4" w:space="0" w:color="auto"/>
              <w:right w:val="single" w:sz="4" w:space="0" w:color="auto"/>
            </w:tcBorders>
            <w:vAlign w:val="center"/>
            <w:hideMark/>
          </w:tcPr>
          <w:p w14:paraId="4A211A21"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12 272,2</w:t>
            </w:r>
          </w:p>
        </w:tc>
        <w:tc>
          <w:tcPr>
            <w:tcW w:w="1064" w:type="dxa"/>
            <w:tcBorders>
              <w:top w:val="nil"/>
              <w:left w:val="nil"/>
              <w:bottom w:val="single" w:sz="4" w:space="0" w:color="auto"/>
              <w:right w:val="single" w:sz="4" w:space="0" w:color="auto"/>
            </w:tcBorders>
            <w:vAlign w:val="center"/>
            <w:hideMark/>
          </w:tcPr>
          <w:p w14:paraId="72F4476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14 822,6</w:t>
            </w:r>
          </w:p>
        </w:tc>
        <w:tc>
          <w:tcPr>
            <w:tcW w:w="1063" w:type="dxa"/>
            <w:tcBorders>
              <w:top w:val="nil"/>
              <w:left w:val="nil"/>
              <w:bottom w:val="single" w:sz="4" w:space="0" w:color="auto"/>
              <w:right w:val="single" w:sz="4" w:space="0" w:color="auto"/>
            </w:tcBorders>
            <w:vAlign w:val="center"/>
            <w:hideMark/>
          </w:tcPr>
          <w:p w14:paraId="2064AF2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17 422,6</w:t>
            </w:r>
          </w:p>
        </w:tc>
        <w:tc>
          <w:tcPr>
            <w:tcW w:w="1063" w:type="dxa"/>
            <w:tcBorders>
              <w:top w:val="nil"/>
              <w:left w:val="nil"/>
              <w:bottom w:val="single" w:sz="4" w:space="0" w:color="auto"/>
              <w:right w:val="single" w:sz="4" w:space="0" w:color="auto"/>
            </w:tcBorders>
            <w:vAlign w:val="center"/>
            <w:hideMark/>
          </w:tcPr>
          <w:p w14:paraId="519F8E7B"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20 096,0</w:t>
            </w:r>
          </w:p>
        </w:tc>
        <w:tc>
          <w:tcPr>
            <w:tcW w:w="1063" w:type="dxa"/>
            <w:tcBorders>
              <w:top w:val="nil"/>
              <w:left w:val="nil"/>
              <w:bottom w:val="single" w:sz="4" w:space="0" w:color="auto"/>
              <w:right w:val="single" w:sz="4" w:space="0" w:color="auto"/>
            </w:tcBorders>
            <w:vAlign w:val="center"/>
            <w:hideMark/>
          </w:tcPr>
          <w:p w14:paraId="7129EA6F"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22 772,5</w:t>
            </w:r>
          </w:p>
        </w:tc>
        <w:tc>
          <w:tcPr>
            <w:tcW w:w="1063" w:type="dxa"/>
            <w:tcBorders>
              <w:top w:val="nil"/>
              <w:left w:val="nil"/>
              <w:bottom w:val="single" w:sz="4" w:space="0" w:color="auto"/>
              <w:right w:val="single" w:sz="4" w:space="0" w:color="auto"/>
            </w:tcBorders>
            <w:vAlign w:val="center"/>
            <w:hideMark/>
          </w:tcPr>
          <w:p w14:paraId="701397C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25 585,1</w:t>
            </w:r>
          </w:p>
        </w:tc>
        <w:tc>
          <w:tcPr>
            <w:tcW w:w="1063" w:type="dxa"/>
            <w:tcBorders>
              <w:top w:val="nil"/>
              <w:left w:val="nil"/>
              <w:bottom w:val="single" w:sz="4" w:space="0" w:color="auto"/>
              <w:right w:val="single" w:sz="4" w:space="0" w:color="auto"/>
            </w:tcBorders>
            <w:vAlign w:val="center"/>
            <w:hideMark/>
          </w:tcPr>
          <w:p w14:paraId="3AB2F6C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28 467,3</w:t>
            </w:r>
          </w:p>
        </w:tc>
        <w:tc>
          <w:tcPr>
            <w:tcW w:w="1063" w:type="dxa"/>
            <w:tcBorders>
              <w:top w:val="nil"/>
              <w:left w:val="nil"/>
              <w:bottom w:val="single" w:sz="4" w:space="0" w:color="auto"/>
              <w:right w:val="single" w:sz="4" w:space="0" w:color="auto"/>
            </w:tcBorders>
            <w:vAlign w:val="center"/>
            <w:hideMark/>
          </w:tcPr>
          <w:p w14:paraId="7EB1F46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31 252,9</w:t>
            </w:r>
          </w:p>
        </w:tc>
        <w:tc>
          <w:tcPr>
            <w:tcW w:w="1063" w:type="dxa"/>
            <w:tcBorders>
              <w:top w:val="nil"/>
              <w:left w:val="nil"/>
              <w:bottom w:val="single" w:sz="4" w:space="0" w:color="auto"/>
              <w:right w:val="single" w:sz="4" w:space="0" w:color="auto"/>
            </w:tcBorders>
            <w:vAlign w:val="center"/>
            <w:hideMark/>
          </w:tcPr>
          <w:p w14:paraId="0BF9F18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33 988,1</w:t>
            </w:r>
          </w:p>
        </w:tc>
        <w:tc>
          <w:tcPr>
            <w:tcW w:w="1064" w:type="dxa"/>
            <w:tcBorders>
              <w:top w:val="nil"/>
              <w:left w:val="nil"/>
              <w:bottom w:val="single" w:sz="4" w:space="0" w:color="auto"/>
              <w:right w:val="single" w:sz="4" w:space="0" w:color="auto"/>
            </w:tcBorders>
            <w:vAlign w:val="center"/>
            <w:hideMark/>
          </w:tcPr>
          <w:p w14:paraId="0EB3A74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36 263,8</w:t>
            </w:r>
          </w:p>
        </w:tc>
      </w:tr>
      <w:tr w:rsidR="004A4807" w:rsidRPr="004A4807" w14:paraId="68E4839C" w14:textId="77777777" w:rsidTr="004A4807">
        <w:trPr>
          <w:trHeight w:val="288"/>
        </w:trPr>
        <w:tc>
          <w:tcPr>
            <w:tcW w:w="21541" w:type="dxa"/>
            <w:gridSpan w:val="18"/>
            <w:tcBorders>
              <w:top w:val="single" w:sz="4" w:space="0" w:color="auto"/>
              <w:left w:val="single" w:sz="4" w:space="0" w:color="auto"/>
              <w:bottom w:val="single" w:sz="4" w:space="0" w:color="auto"/>
              <w:right w:val="single" w:sz="4" w:space="0" w:color="auto"/>
            </w:tcBorders>
            <w:vAlign w:val="center"/>
            <w:hideMark/>
          </w:tcPr>
          <w:p w14:paraId="34CE497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Подгруппа проектов "Реконструкция тепловых сетей и сооружений на них"</w:t>
            </w:r>
          </w:p>
        </w:tc>
      </w:tr>
      <w:tr w:rsidR="004A4807" w:rsidRPr="004A4807" w14:paraId="436C7D64" w14:textId="77777777" w:rsidTr="004A4807">
        <w:trPr>
          <w:trHeight w:val="408"/>
        </w:trPr>
        <w:tc>
          <w:tcPr>
            <w:tcW w:w="2263" w:type="dxa"/>
            <w:vMerge w:val="restart"/>
            <w:tcBorders>
              <w:top w:val="nil"/>
              <w:left w:val="single" w:sz="4" w:space="0" w:color="auto"/>
              <w:bottom w:val="single" w:sz="4" w:space="0" w:color="auto"/>
              <w:right w:val="single" w:sz="4" w:space="0" w:color="auto"/>
            </w:tcBorders>
            <w:vAlign w:val="center"/>
            <w:hideMark/>
          </w:tcPr>
          <w:p w14:paraId="2199F8C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xml:space="preserve"> 001.02.01.000</w:t>
            </w:r>
          </w:p>
        </w:tc>
        <w:tc>
          <w:tcPr>
            <w:tcW w:w="2268" w:type="dxa"/>
            <w:tcBorders>
              <w:top w:val="nil"/>
              <w:left w:val="nil"/>
              <w:bottom w:val="single" w:sz="4" w:space="0" w:color="auto"/>
              <w:right w:val="single" w:sz="4" w:space="0" w:color="auto"/>
            </w:tcBorders>
            <w:vAlign w:val="center"/>
            <w:hideMark/>
          </w:tcPr>
          <w:p w14:paraId="2AE99C7F"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Всего стоимость группы проектов</w:t>
            </w:r>
          </w:p>
        </w:tc>
        <w:tc>
          <w:tcPr>
            <w:tcW w:w="1063" w:type="dxa"/>
            <w:tcBorders>
              <w:top w:val="nil"/>
              <w:left w:val="nil"/>
              <w:bottom w:val="single" w:sz="4" w:space="0" w:color="auto"/>
              <w:right w:val="single" w:sz="4" w:space="0" w:color="auto"/>
            </w:tcBorders>
            <w:vAlign w:val="center"/>
            <w:hideMark/>
          </w:tcPr>
          <w:p w14:paraId="5F25826F"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36 263,8</w:t>
            </w:r>
          </w:p>
        </w:tc>
        <w:tc>
          <w:tcPr>
            <w:tcW w:w="1063" w:type="dxa"/>
            <w:tcBorders>
              <w:top w:val="nil"/>
              <w:left w:val="nil"/>
              <w:bottom w:val="single" w:sz="4" w:space="0" w:color="auto"/>
              <w:right w:val="single" w:sz="4" w:space="0" w:color="auto"/>
            </w:tcBorders>
            <w:vAlign w:val="center"/>
            <w:hideMark/>
          </w:tcPr>
          <w:p w14:paraId="3D09D56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156,0</w:t>
            </w:r>
          </w:p>
        </w:tc>
        <w:tc>
          <w:tcPr>
            <w:tcW w:w="1063" w:type="dxa"/>
            <w:tcBorders>
              <w:top w:val="nil"/>
              <w:left w:val="nil"/>
              <w:bottom w:val="single" w:sz="4" w:space="0" w:color="auto"/>
              <w:right w:val="single" w:sz="4" w:space="0" w:color="auto"/>
            </w:tcBorders>
            <w:vAlign w:val="center"/>
            <w:hideMark/>
          </w:tcPr>
          <w:p w14:paraId="3D4CE500"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1 561,0</w:t>
            </w:r>
          </w:p>
        </w:tc>
        <w:tc>
          <w:tcPr>
            <w:tcW w:w="1063" w:type="dxa"/>
            <w:tcBorders>
              <w:top w:val="nil"/>
              <w:left w:val="nil"/>
              <w:bottom w:val="single" w:sz="4" w:space="0" w:color="auto"/>
              <w:right w:val="single" w:sz="4" w:space="0" w:color="auto"/>
            </w:tcBorders>
            <w:vAlign w:val="center"/>
            <w:hideMark/>
          </w:tcPr>
          <w:p w14:paraId="49FA124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2 514,4</w:t>
            </w:r>
          </w:p>
        </w:tc>
        <w:tc>
          <w:tcPr>
            <w:tcW w:w="1063" w:type="dxa"/>
            <w:tcBorders>
              <w:top w:val="nil"/>
              <w:left w:val="nil"/>
              <w:bottom w:val="single" w:sz="4" w:space="0" w:color="auto"/>
              <w:right w:val="single" w:sz="4" w:space="0" w:color="auto"/>
            </w:tcBorders>
            <w:vAlign w:val="center"/>
            <w:hideMark/>
          </w:tcPr>
          <w:p w14:paraId="199B3EF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2 671,8</w:t>
            </w:r>
          </w:p>
        </w:tc>
        <w:tc>
          <w:tcPr>
            <w:tcW w:w="1063" w:type="dxa"/>
            <w:tcBorders>
              <w:top w:val="nil"/>
              <w:left w:val="nil"/>
              <w:bottom w:val="single" w:sz="4" w:space="0" w:color="auto"/>
              <w:right w:val="single" w:sz="4" w:space="0" w:color="auto"/>
            </w:tcBorders>
            <w:vAlign w:val="center"/>
            <w:hideMark/>
          </w:tcPr>
          <w:p w14:paraId="73CBBDDB"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2 638,0</w:t>
            </w:r>
          </w:p>
        </w:tc>
        <w:tc>
          <w:tcPr>
            <w:tcW w:w="1063" w:type="dxa"/>
            <w:tcBorders>
              <w:top w:val="nil"/>
              <w:left w:val="nil"/>
              <w:bottom w:val="single" w:sz="4" w:space="0" w:color="auto"/>
              <w:right w:val="single" w:sz="4" w:space="0" w:color="auto"/>
            </w:tcBorders>
            <w:vAlign w:val="center"/>
            <w:hideMark/>
          </w:tcPr>
          <w:p w14:paraId="6A3F6DDF"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2 731,0</w:t>
            </w:r>
          </w:p>
        </w:tc>
        <w:tc>
          <w:tcPr>
            <w:tcW w:w="1064" w:type="dxa"/>
            <w:tcBorders>
              <w:top w:val="nil"/>
              <w:left w:val="nil"/>
              <w:bottom w:val="single" w:sz="4" w:space="0" w:color="auto"/>
              <w:right w:val="single" w:sz="4" w:space="0" w:color="auto"/>
            </w:tcBorders>
            <w:vAlign w:val="center"/>
            <w:hideMark/>
          </w:tcPr>
          <w:p w14:paraId="1E66F2D5"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2 550,4</w:t>
            </w:r>
          </w:p>
        </w:tc>
        <w:tc>
          <w:tcPr>
            <w:tcW w:w="1063" w:type="dxa"/>
            <w:tcBorders>
              <w:top w:val="nil"/>
              <w:left w:val="nil"/>
              <w:bottom w:val="single" w:sz="4" w:space="0" w:color="auto"/>
              <w:right w:val="single" w:sz="4" w:space="0" w:color="auto"/>
            </w:tcBorders>
            <w:vAlign w:val="center"/>
            <w:hideMark/>
          </w:tcPr>
          <w:p w14:paraId="6E7EA1A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2 600,0</w:t>
            </w:r>
          </w:p>
        </w:tc>
        <w:tc>
          <w:tcPr>
            <w:tcW w:w="1063" w:type="dxa"/>
            <w:tcBorders>
              <w:top w:val="nil"/>
              <w:left w:val="nil"/>
              <w:bottom w:val="single" w:sz="4" w:space="0" w:color="auto"/>
              <w:right w:val="single" w:sz="4" w:space="0" w:color="auto"/>
            </w:tcBorders>
            <w:vAlign w:val="center"/>
            <w:hideMark/>
          </w:tcPr>
          <w:p w14:paraId="0B0C806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2 673,4</w:t>
            </w:r>
          </w:p>
        </w:tc>
        <w:tc>
          <w:tcPr>
            <w:tcW w:w="1063" w:type="dxa"/>
            <w:tcBorders>
              <w:top w:val="nil"/>
              <w:left w:val="nil"/>
              <w:bottom w:val="single" w:sz="4" w:space="0" w:color="auto"/>
              <w:right w:val="single" w:sz="4" w:space="0" w:color="auto"/>
            </w:tcBorders>
            <w:vAlign w:val="center"/>
            <w:hideMark/>
          </w:tcPr>
          <w:p w14:paraId="79A799B4"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2 676,5</w:t>
            </w:r>
          </w:p>
        </w:tc>
        <w:tc>
          <w:tcPr>
            <w:tcW w:w="1063" w:type="dxa"/>
            <w:tcBorders>
              <w:top w:val="nil"/>
              <w:left w:val="nil"/>
              <w:bottom w:val="single" w:sz="4" w:space="0" w:color="auto"/>
              <w:right w:val="single" w:sz="4" w:space="0" w:color="auto"/>
            </w:tcBorders>
            <w:vAlign w:val="center"/>
            <w:hideMark/>
          </w:tcPr>
          <w:p w14:paraId="2DC092DE"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2 812,6</w:t>
            </w:r>
          </w:p>
        </w:tc>
        <w:tc>
          <w:tcPr>
            <w:tcW w:w="1063" w:type="dxa"/>
            <w:tcBorders>
              <w:top w:val="nil"/>
              <w:left w:val="nil"/>
              <w:bottom w:val="single" w:sz="4" w:space="0" w:color="auto"/>
              <w:right w:val="single" w:sz="4" w:space="0" w:color="auto"/>
            </w:tcBorders>
            <w:vAlign w:val="center"/>
            <w:hideMark/>
          </w:tcPr>
          <w:p w14:paraId="4FCF0785"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2 882,2</w:t>
            </w:r>
          </w:p>
        </w:tc>
        <w:tc>
          <w:tcPr>
            <w:tcW w:w="1063" w:type="dxa"/>
            <w:tcBorders>
              <w:top w:val="nil"/>
              <w:left w:val="nil"/>
              <w:bottom w:val="single" w:sz="4" w:space="0" w:color="auto"/>
              <w:right w:val="single" w:sz="4" w:space="0" w:color="auto"/>
            </w:tcBorders>
            <w:vAlign w:val="center"/>
            <w:hideMark/>
          </w:tcPr>
          <w:p w14:paraId="54604DF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2 785,6</w:t>
            </w:r>
          </w:p>
        </w:tc>
        <w:tc>
          <w:tcPr>
            <w:tcW w:w="1063" w:type="dxa"/>
            <w:tcBorders>
              <w:top w:val="nil"/>
              <w:left w:val="nil"/>
              <w:bottom w:val="single" w:sz="4" w:space="0" w:color="auto"/>
              <w:right w:val="single" w:sz="4" w:space="0" w:color="auto"/>
            </w:tcBorders>
            <w:vAlign w:val="center"/>
            <w:hideMark/>
          </w:tcPr>
          <w:p w14:paraId="0D9CA021"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2 735,2</w:t>
            </w:r>
          </w:p>
        </w:tc>
        <w:tc>
          <w:tcPr>
            <w:tcW w:w="1064" w:type="dxa"/>
            <w:tcBorders>
              <w:top w:val="nil"/>
              <w:left w:val="nil"/>
              <w:bottom w:val="single" w:sz="4" w:space="0" w:color="auto"/>
              <w:right w:val="single" w:sz="4" w:space="0" w:color="auto"/>
            </w:tcBorders>
            <w:vAlign w:val="center"/>
            <w:hideMark/>
          </w:tcPr>
          <w:p w14:paraId="4CB7D4D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2 275,7</w:t>
            </w:r>
          </w:p>
        </w:tc>
      </w:tr>
      <w:tr w:rsidR="004A4807" w:rsidRPr="004A4807" w14:paraId="322E7FD0" w14:textId="77777777" w:rsidTr="004A4807">
        <w:trPr>
          <w:trHeight w:val="408"/>
        </w:trPr>
        <w:tc>
          <w:tcPr>
            <w:tcW w:w="2263" w:type="dxa"/>
            <w:vMerge/>
            <w:tcBorders>
              <w:top w:val="nil"/>
              <w:left w:val="single" w:sz="4" w:space="0" w:color="auto"/>
              <w:bottom w:val="single" w:sz="4" w:space="0" w:color="auto"/>
              <w:right w:val="single" w:sz="4" w:space="0" w:color="auto"/>
            </w:tcBorders>
            <w:vAlign w:val="center"/>
            <w:hideMark/>
          </w:tcPr>
          <w:p w14:paraId="34133DE5" w14:textId="77777777" w:rsidR="004A4807" w:rsidRPr="004A4807" w:rsidRDefault="004A4807" w:rsidP="004A4807">
            <w:pPr>
              <w:spacing w:line="240" w:lineRule="auto"/>
              <w:ind w:firstLine="0"/>
              <w:jc w:val="left"/>
              <w:rPr>
                <w:rFonts w:ascii="Arial" w:hAnsi="Arial" w:cs="Arial"/>
                <w:color w:val="000000"/>
                <w:sz w:val="16"/>
                <w:szCs w:val="16"/>
              </w:rPr>
            </w:pPr>
          </w:p>
        </w:tc>
        <w:tc>
          <w:tcPr>
            <w:tcW w:w="2268" w:type="dxa"/>
            <w:tcBorders>
              <w:top w:val="nil"/>
              <w:left w:val="nil"/>
              <w:bottom w:val="single" w:sz="4" w:space="0" w:color="auto"/>
              <w:right w:val="single" w:sz="4" w:space="0" w:color="auto"/>
            </w:tcBorders>
            <w:vAlign w:val="center"/>
            <w:hideMark/>
          </w:tcPr>
          <w:p w14:paraId="613A487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Всего стоимость группы проектов накопленным итогом</w:t>
            </w:r>
          </w:p>
        </w:tc>
        <w:tc>
          <w:tcPr>
            <w:tcW w:w="1063" w:type="dxa"/>
            <w:tcBorders>
              <w:top w:val="nil"/>
              <w:left w:val="nil"/>
              <w:bottom w:val="single" w:sz="4" w:space="0" w:color="auto"/>
              <w:right w:val="single" w:sz="4" w:space="0" w:color="auto"/>
            </w:tcBorders>
            <w:vAlign w:val="center"/>
            <w:hideMark/>
          </w:tcPr>
          <w:p w14:paraId="13FBDC7F"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4046BBFE"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156,0</w:t>
            </w:r>
          </w:p>
        </w:tc>
        <w:tc>
          <w:tcPr>
            <w:tcW w:w="1063" w:type="dxa"/>
            <w:tcBorders>
              <w:top w:val="nil"/>
              <w:left w:val="nil"/>
              <w:bottom w:val="single" w:sz="4" w:space="0" w:color="auto"/>
              <w:right w:val="single" w:sz="4" w:space="0" w:color="auto"/>
            </w:tcBorders>
            <w:vAlign w:val="center"/>
            <w:hideMark/>
          </w:tcPr>
          <w:p w14:paraId="74A6E08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1 717,0</w:t>
            </w:r>
          </w:p>
        </w:tc>
        <w:tc>
          <w:tcPr>
            <w:tcW w:w="1063" w:type="dxa"/>
            <w:tcBorders>
              <w:top w:val="nil"/>
              <w:left w:val="nil"/>
              <w:bottom w:val="single" w:sz="4" w:space="0" w:color="auto"/>
              <w:right w:val="single" w:sz="4" w:space="0" w:color="auto"/>
            </w:tcBorders>
            <w:vAlign w:val="center"/>
            <w:hideMark/>
          </w:tcPr>
          <w:p w14:paraId="4100926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4 231,4</w:t>
            </w:r>
          </w:p>
        </w:tc>
        <w:tc>
          <w:tcPr>
            <w:tcW w:w="1063" w:type="dxa"/>
            <w:tcBorders>
              <w:top w:val="nil"/>
              <w:left w:val="nil"/>
              <w:bottom w:val="single" w:sz="4" w:space="0" w:color="auto"/>
              <w:right w:val="single" w:sz="4" w:space="0" w:color="auto"/>
            </w:tcBorders>
            <w:vAlign w:val="center"/>
            <w:hideMark/>
          </w:tcPr>
          <w:p w14:paraId="4DFD60E5"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6 903,2</w:t>
            </w:r>
          </w:p>
        </w:tc>
        <w:tc>
          <w:tcPr>
            <w:tcW w:w="1063" w:type="dxa"/>
            <w:tcBorders>
              <w:top w:val="nil"/>
              <w:left w:val="nil"/>
              <w:bottom w:val="single" w:sz="4" w:space="0" w:color="auto"/>
              <w:right w:val="single" w:sz="4" w:space="0" w:color="auto"/>
            </w:tcBorders>
            <w:vAlign w:val="center"/>
            <w:hideMark/>
          </w:tcPr>
          <w:p w14:paraId="0C7B051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9 541,2</w:t>
            </w:r>
          </w:p>
        </w:tc>
        <w:tc>
          <w:tcPr>
            <w:tcW w:w="1063" w:type="dxa"/>
            <w:tcBorders>
              <w:top w:val="nil"/>
              <w:left w:val="nil"/>
              <w:bottom w:val="single" w:sz="4" w:space="0" w:color="auto"/>
              <w:right w:val="single" w:sz="4" w:space="0" w:color="auto"/>
            </w:tcBorders>
            <w:vAlign w:val="center"/>
            <w:hideMark/>
          </w:tcPr>
          <w:p w14:paraId="667FEDCB"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12 272,2</w:t>
            </w:r>
          </w:p>
        </w:tc>
        <w:tc>
          <w:tcPr>
            <w:tcW w:w="1064" w:type="dxa"/>
            <w:tcBorders>
              <w:top w:val="nil"/>
              <w:left w:val="nil"/>
              <w:bottom w:val="single" w:sz="4" w:space="0" w:color="auto"/>
              <w:right w:val="single" w:sz="4" w:space="0" w:color="auto"/>
            </w:tcBorders>
            <w:vAlign w:val="center"/>
            <w:hideMark/>
          </w:tcPr>
          <w:p w14:paraId="54D270CB"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14 822,6</w:t>
            </w:r>
          </w:p>
        </w:tc>
        <w:tc>
          <w:tcPr>
            <w:tcW w:w="1063" w:type="dxa"/>
            <w:tcBorders>
              <w:top w:val="nil"/>
              <w:left w:val="nil"/>
              <w:bottom w:val="single" w:sz="4" w:space="0" w:color="auto"/>
              <w:right w:val="single" w:sz="4" w:space="0" w:color="auto"/>
            </w:tcBorders>
            <w:vAlign w:val="center"/>
            <w:hideMark/>
          </w:tcPr>
          <w:p w14:paraId="283DF2B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17 422,6</w:t>
            </w:r>
          </w:p>
        </w:tc>
        <w:tc>
          <w:tcPr>
            <w:tcW w:w="1063" w:type="dxa"/>
            <w:tcBorders>
              <w:top w:val="nil"/>
              <w:left w:val="nil"/>
              <w:bottom w:val="single" w:sz="4" w:space="0" w:color="auto"/>
              <w:right w:val="single" w:sz="4" w:space="0" w:color="auto"/>
            </w:tcBorders>
            <w:vAlign w:val="center"/>
            <w:hideMark/>
          </w:tcPr>
          <w:p w14:paraId="6B96121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20 096,0</w:t>
            </w:r>
          </w:p>
        </w:tc>
        <w:tc>
          <w:tcPr>
            <w:tcW w:w="1063" w:type="dxa"/>
            <w:tcBorders>
              <w:top w:val="nil"/>
              <w:left w:val="nil"/>
              <w:bottom w:val="single" w:sz="4" w:space="0" w:color="auto"/>
              <w:right w:val="single" w:sz="4" w:space="0" w:color="auto"/>
            </w:tcBorders>
            <w:vAlign w:val="center"/>
            <w:hideMark/>
          </w:tcPr>
          <w:p w14:paraId="774065C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22 772,5</w:t>
            </w:r>
          </w:p>
        </w:tc>
        <w:tc>
          <w:tcPr>
            <w:tcW w:w="1063" w:type="dxa"/>
            <w:tcBorders>
              <w:top w:val="nil"/>
              <w:left w:val="nil"/>
              <w:bottom w:val="single" w:sz="4" w:space="0" w:color="auto"/>
              <w:right w:val="single" w:sz="4" w:space="0" w:color="auto"/>
            </w:tcBorders>
            <w:vAlign w:val="center"/>
            <w:hideMark/>
          </w:tcPr>
          <w:p w14:paraId="7C8E4FE5"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25 585,1</w:t>
            </w:r>
          </w:p>
        </w:tc>
        <w:tc>
          <w:tcPr>
            <w:tcW w:w="1063" w:type="dxa"/>
            <w:tcBorders>
              <w:top w:val="nil"/>
              <w:left w:val="nil"/>
              <w:bottom w:val="single" w:sz="4" w:space="0" w:color="auto"/>
              <w:right w:val="single" w:sz="4" w:space="0" w:color="auto"/>
            </w:tcBorders>
            <w:vAlign w:val="center"/>
            <w:hideMark/>
          </w:tcPr>
          <w:p w14:paraId="7A9C1014"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28 467,3</w:t>
            </w:r>
          </w:p>
        </w:tc>
        <w:tc>
          <w:tcPr>
            <w:tcW w:w="1063" w:type="dxa"/>
            <w:tcBorders>
              <w:top w:val="nil"/>
              <w:left w:val="nil"/>
              <w:bottom w:val="single" w:sz="4" w:space="0" w:color="auto"/>
              <w:right w:val="single" w:sz="4" w:space="0" w:color="auto"/>
            </w:tcBorders>
            <w:vAlign w:val="center"/>
            <w:hideMark/>
          </w:tcPr>
          <w:p w14:paraId="5021D44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31 252,9</w:t>
            </w:r>
          </w:p>
        </w:tc>
        <w:tc>
          <w:tcPr>
            <w:tcW w:w="1063" w:type="dxa"/>
            <w:tcBorders>
              <w:top w:val="nil"/>
              <w:left w:val="nil"/>
              <w:bottom w:val="single" w:sz="4" w:space="0" w:color="auto"/>
              <w:right w:val="single" w:sz="4" w:space="0" w:color="auto"/>
            </w:tcBorders>
            <w:vAlign w:val="center"/>
            <w:hideMark/>
          </w:tcPr>
          <w:p w14:paraId="3CD8F810"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33 988,1</w:t>
            </w:r>
          </w:p>
        </w:tc>
        <w:tc>
          <w:tcPr>
            <w:tcW w:w="1064" w:type="dxa"/>
            <w:tcBorders>
              <w:top w:val="nil"/>
              <w:left w:val="nil"/>
              <w:bottom w:val="single" w:sz="4" w:space="0" w:color="auto"/>
              <w:right w:val="single" w:sz="4" w:space="0" w:color="auto"/>
            </w:tcBorders>
            <w:vAlign w:val="center"/>
            <w:hideMark/>
          </w:tcPr>
          <w:p w14:paraId="6AB162F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36 263,8</w:t>
            </w:r>
          </w:p>
        </w:tc>
      </w:tr>
      <w:tr w:rsidR="004A4807" w:rsidRPr="004A4807" w14:paraId="68B7E3AA" w14:textId="77777777" w:rsidTr="004A4807">
        <w:trPr>
          <w:trHeight w:val="840"/>
        </w:trPr>
        <w:tc>
          <w:tcPr>
            <w:tcW w:w="2263" w:type="dxa"/>
            <w:tcBorders>
              <w:top w:val="nil"/>
              <w:left w:val="single" w:sz="4" w:space="0" w:color="auto"/>
              <w:bottom w:val="single" w:sz="4" w:space="0" w:color="auto"/>
              <w:right w:val="single" w:sz="4" w:space="0" w:color="auto"/>
            </w:tcBorders>
            <w:vAlign w:val="center"/>
            <w:hideMark/>
          </w:tcPr>
          <w:p w14:paraId="3CEA1F7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xml:space="preserve"> 001.02.01.001</w:t>
            </w:r>
          </w:p>
        </w:tc>
        <w:tc>
          <w:tcPr>
            <w:tcW w:w="2268" w:type="dxa"/>
            <w:tcBorders>
              <w:top w:val="nil"/>
              <w:left w:val="nil"/>
              <w:bottom w:val="single" w:sz="4" w:space="0" w:color="auto"/>
              <w:right w:val="single" w:sz="4" w:space="0" w:color="auto"/>
            </w:tcBorders>
            <w:vAlign w:val="center"/>
            <w:hideMark/>
          </w:tcPr>
          <w:p w14:paraId="7CC6B87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Реконструкция участка тепловой сети диаметром 2Dу= 32 мм, протяженность 1066 м в двухтрубном исчислении</w:t>
            </w:r>
          </w:p>
        </w:tc>
        <w:tc>
          <w:tcPr>
            <w:tcW w:w="1063" w:type="dxa"/>
            <w:tcBorders>
              <w:top w:val="nil"/>
              <w:left w:val="nil"/>
              <w:bottom w:val="single" w:sz="4" w:space="0" w:color="auto"/>
              <w:right w:val="single" w:sz="4" w:space="0" w:color="auto"/>
            </w:tcBorders>
            <w:vAlign w:val="center"/>
            <w:hideMark/>
          </w:tcPr>
          <w:p w14:paraId="6EA017C1"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9 285,4</w:t>
            </w:r>
          </w:p>
        </w:tc>
        <w:tc>
          <w:tcPr>
            <w:tcW w:w="1063" w:type="dxa"/>
            <w:tcBorders>
              <w:top w:val="nil"/>
              <w:left w:val="nil"/>
              <w:bottom w:val="single" w:sz="4" w:space="0" w:color="auto"/>
              <w:right w:val="single" w:sz="4" w:space="0" w:color="auto"/>
            </w:tcBorders>
            <w:vAlign w:val="center"/>
            <w:hideMark/>
          </w:tcPr>
          <w:p w14:paraId="0EBC35A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65625EB1"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09D79A2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1 248,0</w:t>
            </w:r>
          </w:p>
        </w:tc>
        <w:tc>
          <w:tcPr>
            <w:tcW w:w="1063" w:type="dxa"/>
            <w:tcBorders>
              <w:top w:val="nil"/>
              <w:left w:val="nil"/>
              <w:bottom w:val="single" w:sz="4" w:space="0" w:color="auto"/>
              <w:right w:val="single" w:sz="4" w:space="0" w:color="auto"/>
            </w:tcBorders>
            <w:vAlign w:val="center"/>
            <w:hideMark/>
          </w:tcPr>
          <w:p w14:paraId="2F41623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1 348,0</w:t>
            </w:r>
          </w:p>
        </w:tc>
        <w:tc>
          <w:tcPr>
            <w:tcW w:w="1063" w:type="dxa"/>
            <w:tcBorders>
              <w:top w:val="nil"/>
              <w:left w:val="nil"/>
              <w:bottom w:val="single" w:sz="4" w:space="0" w:color="auto"/>
              <w:right w:val="single" w:sz="4" w:space="0" w:color="auto"/>
            </w:tcBorders>
            <w:vAlign w:val="center"/>
            <w:hideMark/>
          </w:tcPr>
          <w:p w14:paraId="7A61E3F1"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1 854,0</w:t>
            </w:r>
          </w:p>
        </w:tc>
        <w:tc>
          <w:tcPr>
            <w:tcW w:w="1063" w:type="dxa"/>
            <w:tcBorders>
              <w:top w:val="nil"/>
              <w:left w:val="nil"/>
              <w:bottom w:val="single" w:sz="4" w:space="0" w:color="auto"/>
              <w:right w:val="single" w:sz="4" w:space="0" w:color="auto"/>
            </w:tcBorders>
            <w:vAlign w:val="center"/>
            <w:hideMark/>
          </w:tcPr>
          <w:p w14:paraId="1872A07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1 248,0</w:t>
            </w:r>
          </w:p>
        </w:tc>
        <w:tc>
          <w:tcPr>
            <w:tcW w:w="1064" w:type="dxa"/>
            <w:tcBorders>
              <w:top w:val="nil"/>
              <w:left w:val="nil"/>
              <w:bottom w:val="single" w:sz="4" w:space="0" w:color="auto"/>
              <w:right w:val="single" w:sz="4" w:space="0" w:color="auto"/>
            </w:tcBorders>
            <w:vAlign w:val="center"/>
            <w:hideMark/>
          </w:tcPr>
          <w:p w14:paraId="0081EDB0"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1 384,0</w:t>
            </w:r>
          </w:p>
        </w:tc>
        <w:tc>
          <w:tcPr>
            <w:tcW w:w="1063" w:type="dxa"/>
            <w:tcBorders>
              <w:top w:val="nil"/>
              <w:left w:val="nil"/>
              <w:bottom w:val="single" w:sz="4" w:space="0" w:color="auto"/>
              <w:right w:val="single" w:sz="4" w:space="0" w:color="auto"/>
            </w:tcBorders>
            <w:vAlign w:val="center"/>
            <w:hideMark/>
          </w:tcPr>
          <w:p w14:paraId="13883C3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1 120,0</w:t>
            </w:r>
          </w:p>
        </w:tc>
        <w:tc>
          <w:tcPr>
            <w:tcW w:w="1063" w:type="dxa"/>
            <w:tcBorders>
              <w:top w:val="nil"/>
              <w:left w:val="nil"/>
              <w:bottom w:val="single" w:sz="4" w:space="0" w:color="auto"/>
              <w:right w:val="single" w:sz="4" w:space="0" w:color="auto"/>
            </w:tcBorders>
            <w:vAlign w:val="center"/>
            <w:hideMark/>
          </w:tcPr>
          <w:p w14:paraId="6C7B34E4"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1 083,4</w:t>
            </w:r>
          </w:p>
        </w:tc>
        <w:tc>
          <w:tcPr>
            <w:tcW w:w="1063" w:type="dxa"/>
            <w:tcBorders>
              <w:top w:val="nil"/>
              <w:left w:val="nil"/>
              <w:bottom w:val="single" w:sz="4" w:space="0" w:color="auto"/>
              <w:right w:val="single" w:sz="4" w:space="0" w:color="auto"/>
            </w:tcBorders>
            <w:vAlign w:val="center"/>
            <w:hideMark/>
          </w:tcPr>
          <w:p w14:paraId="4DA9008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678640A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46AA840"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AC55C7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70792A6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735D98B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r>
      <w:tr w:rsidR="004A4807" w:rsidRPr="004A4807" w14:paraId="071915BF" w14:textId="77777777" w:rsidTr="004A4807">
        <w:trPr>
          <w:trHeight w:val="1020"/>
        </w:trPr>
        <w:tc>
          <w:tcPr>
            <w:tcW w:w="2263" w:type="dxa"/>
            <w:tcBorders>
              <w:top w:val="nil"/>
              <w:left w:val="single" w:sz="4" w:space="0" w:color="auto"/>
              <w:bottom w:val="single" w:sz="4" w:space="0" w:color="auto"/>
              <w:right w:val="single" w:sz="4" w:space="0" w:color="auto"/>
            </w:tcBorders>
            <w:vAlign w:val="center"/>
            <w:hideMark/>
          </w:tcPr>
          <w:p w14:paraId="71A5EC7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xml:space="preserve"> 001.02.01.002</w:t>
            </w:r>
          </w:p>
        </w:tc>
        <w:tc>
          <w:tcPr>
            <w:tcW w:w="2268" w:type="dxa"/>
            <w:tcBorders>
              <w:top w:val="nil"/>
              <w:left w:val="nil"/>
              <w:bottom w:val="single" w:sz="4" w:space="0" w:color="auto"/>
              <w:right w:val="single" w:sz="4" w:space="0" w:color="auto"/>
            </w:tcBorders>
            <w:vAlign w:val="center"/>
            <w:hideMark/>
          </w:tcPr>
          <w:p w14:paraId="056D66C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Реконструкция участка тепловой сети диаметром 2Dу= 50 мм, протяженность 169 м в двухтрубном исчислении</w:t>
            </w:r>
          </w:p>
        </w:tc>
        <w:tc>
          <w:tcPr>
            <w:tcW w:w="1063" w:type="dxa"/>
            <w:tcBorders>
              <w:top w:val="nil"/>
              <w:left w:val="nil"/>
              <w:bottom w:val="single" w:sz="4" w:space="0" w:color="auto"/>
              <w:right w:val="single" w:sz="4" w:space="0" w:color="auto"/>
            </w:tcBorders>
            <w:vAlign w:val="center"/>
            <w:hideMark/>
          </w:tcPr>
          <w:p w14:paraId="510D8ABB"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1 687,4</w:t>
            </w:r>
          </w:p>
        </w:tc>
        <w:tc>
          <w:tcPr>
            <w:tcW w:w="1063" w:type="dxa"/>
            <w:tcBorders>
              <w:top w:val="nil"/>
              <w:left w:val="nil"/>
              <w:bottom w:val="single" w:sz="4" w:space="0" w:color="auto"/>
              <w:right w:val="single" w:sz="4" w:space="0" w:color="auto"/>
            </w:tcBorders>
            <w:vAlign w:val="center"/>
            <w:hideMark/>
          </w:tcPr>
          <w:p w14:paraId="0F9013F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55B5B2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789,0</w:t>
            </w:r>
          </w:p>
        </w:tc>
        <w:tc>
          <w:tcPr>
            <w:tcW w:w="1063" w:type="dxa"/>
            <w:tcBorders>
              <w:top w:val="nil"/>
              <w:left w:val="nil"/>
              <w:bottom w:val="single" w:sz="4" w:space="0" w:color="auto"/>
              <w:right w:val="single" w:sz="4" w:space="0" w:color="auto"/>
            </w:tcBorders>
            <w:vAlign w:val="center"/>
            <w:hideMark/>
          </w:tcPr>
          <w:p w14:paraId="3CC5A2C4"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898,4</w:t>
            </w:r>
          </w:p>
        </w:tc>
        <w:tc>
          <w:tcPr>
            <w:tcW w:w="1063" w:type="dxa"/>
            <w:tcBorders>
              <w:top w:val="nil"/>
              <w:left w:val="nil"/>
              <w:bottom w:val="single" w:sz="4" w:space="0" w:color="auto"/>
              <w:right w:val="single" w:sz="4" w:space="0" w:color="auto"/>
            </w:tcBorders>
            <w:vAlign w:val="center"/>
            <w:hideMark/>
          </w:tcPr>
          <w:p w14:paraId="050215BE"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3C08DA0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3AA0839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3AE47A1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6A2D90F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711F12D1"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5021D9E1"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3DB0739E"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355036F0"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6158540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149D5FC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746FFBB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r>
      <w:tr w:rsidR="004A4807" w:rsidRPr="004A4807" w14:paraId="2433F2A3" w14:textId="77777777" w:rsidTr="004A4807">
        <w:trPr>
          <w:trHeight w:val="816"/>
        </w:trPr>
        <w:tc>
          <w:tcPr>
            <w:tcW w:w="2263" w:type="dxa"/>
            <w:tcBorders>
              <w:top w:val="nil"/>
              <w:left w:val="single" w:sz="4" w:space="0" w:color="auto"/>
              <w:bottom w:val="single" w:sz="4" w:space="0" w:color="auto"/>
              <w:right w:val="single" w:sz="4" w:space="0" w:color="auto"/>
            </w:tcBorders>
            <w:vAlign w:val="center"/>
            <w:hideMark/>
          </w:tcPr>
          <w:p w14:paraId="6863E79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xml:space="preserve"> 001.02.01.003</w:t>
            </w:r>
          </w:p>
        </w:tc>
        <w:tc>
          <w:tcPr>
            <w:tcW w:w="2268" w:type="dxa"/>
            <w:tcBorders>
              <w:top w:val="nil"/>
              <w:left w:val="nil"/>
              <w:bottom w:val="single" w:sz="4" w:space="0" w:color="auto"/>
              <w:right w:val="single" w:sz="4" w:space="0" w:color="auto"/>
            </w:tcBorders>
            <w:vAlign w:val="center"/>
            <w:hideMark/>
          </w:tcPr>
          <w:p w14:paraId="5BB7CC2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Реконструкция участка тепловой сети диаметром 2Dу= 50 мм, протяженность 65 м в двухтрубном исчислении</w:t>
            </w:r>
          </w:p>
        </w:tc>
        <w:tc>
          <w:tcPr>
            <w:tcW w:w="1063" w:type="dxa"/>
            <w:tcBorders>
              <w:top w:val="nil"/>
              <w:left w:val="nil"/>
              <w:bottom w:val="single" w:sz="4" w:space="0" w:color="auto"/>
              <w:right w:val="single" w:sz="4" w:space="0" w:color="auto"/>
            </w:tcBorders>
            <w:vAlign w:val="center"/>
            <w:hideMark/>
          </w:tcPr>
          <w:p w14:paraId="3520585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1 413,8</w:t>
            </w:r>
          </w:p>
        </w:tc>
        <w:tc>
          <w:tcPr>
            <w:tcW w:w="1063" w:type="dxa"/>
            <w:tcBorders>
              <w:top w:val="nil"/>
              <w:left w:val="nil"/>
              <w:bottom w:val="single" w:sz="4" w:space="0" w:color="auto"/>
              <w:right w:val="single" w:sz="4" w:space="0" w:color="auto"/>
            </w:tcBorders>
            <w:vAlign w:val="center"/>
            <w:hideMark/>
          </w:tcPr>
          <w:p w14:paraId="34E945A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156,0</w:t>
            </w:r>
          </w:p>
        </w:tc>
        <w:tc>
          <w:tcPr>
            <w:tcW w:w="1063" w:type="dxa"/>
            <w:tcBorders>
              <w:top w:val="nil"/>
              <w:left w:val="nil"/>
              <w:bottom w:val="single" w:sz="4" w:space="0" w:color="auto"/>
              <w:right w:val="single" w:sz="4" w:space="0" w:color="auto"/>
            </w:tcBorders>
            <w:vAlign w:val="center"/>
            <w:hideMark/>
          </w:tcPr>
          <w:p w14:paraId="7422589B"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483,0</w:t>
            </w:r>
          </w:p>
        </w:tc>
        <w:tc>
          <w:tcPr>
            <w:tcW w:w="1063" w:type="dxa"/>
            <w:tcBorders>
              <w:top w:val="nil"/>
              <w:left w:val="nil"/>
              <w:bottom w:val="single" w:sz="4" w:space="0" w:color="auto"/>
              <w:right w:val="single" w:sz="4" w:space="0" w:color="auto"/>
            </w:tcBorders>
            <w:vAlign w:val="center"/>
            <w:hideMark/>
          </w:tcPr>
          <w:p w14:paraId="64AE27F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120,0</w:t>
            </w:r>
          </w:p>
        </w:tc>
        <w:tc>
          <w:tcPr>
            <w:tcW w:w="1063" w:type="dxa"/>
            <w:tcBorders>
              <w:top w:val="nil"/>
              <w:left w:val="nil"/>
              <w:bottom w:val="single" w:sz="4" w:space="0" w:color="auto"/>
              <w:right w:val="single" w:sz="4" w:space="0" w:color="auto"/>
            </w:tcBorders>
            <w:vAlign w:val="center"/>
            <w:hideMark/>
          </w:tcPr>
          <w:p w14:paraId="083F4FA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654,8</w:t>
            </w:r>
          </w:p>
        </w:tc>
        <w:tc>
          <w:tcPr>
            <w:tcW w:w="1063" w:type="dxa"/>
            <w:tcBorders>
              <w:top w:val="nil"/>
              <w:left w:val="nil"/>
              <w:bottom w:val="single" w:sz="4" w:space="0" w:color="auto"/>
              <w:right w:val="single" w:sz="4" w:space="0" w:color="auto"/>
            </w:tcBorders>
            <w:vAlign w:val="center"/>
            <w:hideMark/>
          </w:tcPr>
          <w:p w14:paraId="7FDF59E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3688375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22C0421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44B4A115"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609480F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3C24518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5857B08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371C361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5054AECE"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5BC2FE7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62A9B93B"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r>
      <w:tr w:rsidR="004A4807" w:rsidRPr="004A4807" w14:paraId="42E04565" w14:textId="77777777" w:rsidTr="004A4807">
        <w:trPr>
          <w:trHeight w:val="1020"/>
        </w:trPr>
        <w:tc>
          <w:tcPr>
            <w:tcW w:w="2263" w:type="dxa"/>
            <w:tcBorders>
              <w:top w:val="nil"/>
              <w:left w:val="single" w:sz="4" w:space="0" w:color="auto"/>
              <w:bottom w:val="single" w:sz="4" w:space="0" w:color="auto"/>
              <w:right w:val="single" w:sz="4" w:space="0" w:color="auto"/>
            </w:tcBorders>
            <w:vAlign w:val="center"/>
            <w:hideMark/>
          </w:tcPr>
          <w:p w14:paraId="77F027C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xml:space="preserve"> 001.02.01.004</w:t>
            </w:r>
          </w:p>
        </w:tc>
        <w:tc>
          <w:tcPr>
            <w:tcW w:w="2268" w:type="dxa"/>
            <w:tcBorders>
              <w:top w:val="nil"/>
              <w:left w:val="nil"/>
              <w:bottom w:val="single" w:sz="4" w:space="0" w:color="auto"/>
              <w:right w:val="single" w:sz="4" w:space="0" w:color="auto"/>
            </w:tcBorders>
            <w:vAlign w:val="center"/>
            <w:hideMark/>
          </w:tcPr>
          <w:p w14:paraId="533247CB"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Реконструкция участка тепловой сети диаметром 2Dу= 70 мм, протяженность 358 м в двухтрубном исчислении</w:t>
            </w:r>
          </w:p>
        </w:tc>
        <w:tc>
          <w:tcPr>
            <w:tcW w:w="1063" w:type="dxa"/>
            <w:tcBorders>
              <w:top w:val="nil"/>
              <w:left w:val="nil"/>
              <w:bottom w:val="single" w:sz="4" w:space="0" w:color="auto"/>
              <w:right w:val="single" w:sz="4" w:space="0" w:color="auto"/>
            </w:tcBorders>
            <w:vAlign w:val="center"/>
            <w:hideMark/>
          </w:tcPr>
          <w:p w14:paraId="4AF91C9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4 081,4</w:t>
            </w:r>
          </w:p>
        </w:tc>
        <w:tc>
          <w:tcPr>
            <w:tcW w:w="1063" w:type="dxa"/>
            <w:tcBorders>
              <w:top w:val="nil"/>
              <w:left w:val="nil"/>
              <w:bottom w:val="single" w:sz="4" w:space="0" w:color="auto"/>
              <w:right w:val="single" w:sz="4" w:space="0" w:color="auto"/>
            </w:tcBorders>
            <w:vAlign w:val="center"/>
            <w:hideMark/>
          </w:tcPr>
          <w:p w14:paraId="51CA077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4E8D7F2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553DEF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1D9DCE3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486,0</w:t>
            </w:r>
          </w:p>
        </w:tc>
        <w:tc>
          <w:tcPr>
            <w:tcW w:w="1063" w:type="dxa"/>
            <w:tcBorders>
              <w:top w:val="nil"/>
              <w:left w:val="nil"/>
              <w:bottom w:val="single" w:sz="4" w:space="0" w:color="auto"/>
              <w:right w:val="single" w:sz="4" w:space="0" w:color="auto"/>
            </w:tcBorders>
            <w:vAlign w:val="center"/>
            <w:hideMark/>
          </w:tcPr>
          <w:p w14:paraId="49FC48E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784,0</w:t>
            </w:r>
          </w:p>
        </w:tc>
        <w:tc>
          <w:tcPr>
            <w:tcW w:w="1063" w:type="dxa"/>
            <w:tcBorders>
              <w:top w:val="nil"/>
              <w:left w:val="nil"/>
              <w:bottom w:val="single" w:sz="4" w:space="0" w:color="auto"/>
              <w:right w:val="single" w:sz="4" w:space="0" w:color="auto"/>
            </w:tcBorders>
            <w:vAlign w:val="center"/>
            <w:hideMark/>
          </w:tcPr>
          <w:p w14:paraId="6E859F9B"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1 483,0</w:t>
            </w:r>
          </w:p>
        </w:tc>
        <w:tc>
          <w:tcPr>
            <w:tcW w:w="1064" w:type="dxa"/>
            <w:tcBorders>
              <w:top w:val="nil"/>
              <w:left w:val="nil"/>
              <w:bottom w:val="single" w:sz="4" w:space="0" w:color="auto"/>
              <w:right w:val="single" w:sz="4" w:space="0" w:color="auto"/>
            </w:tcBorders>
            <w:vAlign w:val="center"/>
            <w:hideMark/>
          </w:tcPr>
          <w:p w14:paraId="1748E76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62E2626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1E649F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1AB11B5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453,8</w:t>
            </w:r>
          </w:p>
        </w:tc>
        <w:tc>
          <w:tcPr>
            <w:tcW w:w="1063" w:type="dxa"/>
            <w:tcBorders>
              <w:top w:val="nil"/>
              <w:left w:val="nil"/>
              <w:bottom w:val="single" w:sz="4" w:space="0" w:color="auto"/>
              <w:right w:val="single" w:sz="4" w:space="0" w:color="auto"/>
            </w:tcBorders>
            <w:vAlign w:val="center"/>
            <w:hideMark/>
          </w:tcPr>
          <w:p w14:paraId="1772CDC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A4DC1E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442,0</w:t>
            </w:r>
          </w:p>
        </w:tc>
        <w:tc>
          <w:tcPr>
            <w:tcW w:w="1063" w:type="dxa"/>
            <w:tcBorders>
              <w:top w:val="nil"/>
              <w:left w:val="nil"/>
              <w:bottom w:val="single" w:sz="4" w:space="0" w:color="auto"/>
              <w:right w:val="single" w:sz="4" w:space="0" w:color="auto"/>
            </w:tcBorders>
            <w:vAlign w:val="center"/>
            <w:hideMark/>
          </w:tcPr>
          <w:p w14:paraId="0413CC7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432,6</w:t>
            </w:r>
          </w:p>
        </w:tc>
        <w:tc>
          <w:tcPr>
            <w:tcW w:w="1063" w:type="dxa"/>
            <w:tcBorders>
              <w:top w:val="nil"/>
              <w:left w:val="nil"/>
              <w:bottom w:val="single" w:sz="4" w:space="0" w:color="auto"/>
              <w:right w:val="single" w:sz="4" w:space="0" w:color="auto"/>
            </w:tcBorders>
            <w:vAlign w:val="center"/>
            <w:hideMark/>
          </w:tcPr>
          <w:p w14:paraId="069821D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1556ED74"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r>
      <w:tr w:rsidR="004A4807" w:rsidRPr="004A4807" w14:paraId="68E95EEF" w14:textId="77777777" w:rsidTr="004A4807">
        <w:trPr>
          <w:trHeight w:val="1020"/>
        </w:trPr>
        <w:tc>
          <w:tcPr>
            <w:tcW w:w="2263" w:type="dxa"/>
            <w:tcBorders>
              <w:top w:val="nil"/>
              <w:left w:val="single" w:sz="4" w:space="0" w:color="auto"/>
              <w:bottom w:val="single" w:sz="4" w:space="0" w:color="auto"/>
              <w:right w:val="single" w:sz="4" w:space="0" w:color="auto"/>
            </w:tcBorders>
            <w:vAlign w:val="center"/>
            <w:hideMark/>
          </w:tcPr>
          <w:p w14:paraId="30D30DC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lastRenderedPageBreak/>
              <w:t xml:space="preserve"> 001.02.01.005</w:t>
            </w:r>
          </w:p>
        </w:tc>
        <w:tc>
          <w:tcPr>
            <w:tcW w:w="2268" w:type="dxa"/>
            <w:tcBorders>
              <w:top w:val="nil"/>
              <w:left w:val="nil"/>
              <w:bottom w:val="single" w:sz="4" w:space="0" w:color="auto"/>
              <w:right w:val="single" w:sz="4" w:space="0" w:color="auto"/>
            </w:tcBorders>
            <w:vAlign w:val="center"/>
            <w:hideMark/>
          </w:tcPr>
          <w:p w14:paraId="2BC38BB1"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Реконструкция участка тепловой сети диаметром 2Dу= 100 мм, протяженность 447,6 м в двухтрубном исчислении</w:t>
            </w:r>
          </w:p>
        </w:tc>
        <w:tc>
          <w:tcPr>
            <w:tcW w:w="1063" w:type="dxa"/>
            <w:tcBorders>
              <w:top w:val="nil"/>
              <w:left w:val="nil"/>
              <w:bottom w:val="single" w:sz="4" w:space="0" w:color="auto"/>
              <w:right w:val="single" w:sz="4" w:space="0" w:color="auto"/>
            </w:tcBorders>
            <w:vAlign w:val="center"/>
            <w:hideMark/>
          </w:tcPr>
          <w:p w14:paraId="07D2D255"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6 169,0</w:t>
            </w:r>
          </w:p>
        </w:tc>
        <w:tc>
          <w:tcPr>
            <w:tcW w:w="1063" w:type="dxa"/>
            <w:tcBorders>
              <w:top w:val="nil"/>
              <w:left w:val="nil"/>
              <w:bottom w:val="single" w:sz="4" w:space="0" w:color="auto"/>
              <w:right w:val="single" w:sz="4" w:space="0" w:color="auto"/>
            </w:tcBorders>
            <w:vAlign w:val="center"/>
            <w:hideMark/>
          </w:tcPr>
          <w:p w14:paraId="3DDBAFD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FF698D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289,0</w:t>
            </w:r>
          </w:p>
        </w:tc>
        <w:tc>
          <w:tcPr>
            <w:tcW w:w="1063" w:type="dxa"/>
            <w:tcBorders>
              <w:top w:val="nil"/>
              <w:left w:val="nil"/>
              <w:bottom w:val="single" w:sz="4" w:space="0" w:color="auto"/>
              <w:right w:val="single" w:sz="4" w:space="0" w:color="auto"/>
            </w:tcBorders>
            <w:vAlign w:val="center"/>
            <w:hideMark/>
          </w:tcPr>
          <w:p w14:paraId="225224A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248,0</w:t>
            </w:r>
          </w:p>
        </w:tc>
        <w:tc>
          <w:tcPr>
            <w:tcW w:w="1063" w:type="dxa"/>
            <w:tcBorders>
              <w:top w:val="nil"/>
              <w:left w:val="nil"/>
              <w:bottom w:val="single" w:sz="4" w:space="0" w:color="auto"/>
              <w:right w:val="single" w:sz="4" w:space="0" w:color="auto"/>
            </w:tcBorders>
            <w:vAlign w:val="center"/>
            <w:hideMark/>
          </w:tcPr>
          <w:p w14:paraId="44541AFE"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183,0</w:t>
            </w:r>
          </w:p>
        </w:tc>
        <w:tc>
          <w:tcPr>
            <w:tcW w:w="1063" w:type="dxa"/>
            <w:tcBorders>
              <w:top w:val="nil"/>
              <w:left w:val="nil"/>
              <w:bottom w:val="single" w:sz="4" w:space="0" w:color="auto"/>
              <w:right w:val="single" w:sz="4" w:space="0" w:color="auto"/>
            </w:tcBorders>
            <w:vAlign w:val="center"/>
            <w:hideMark/>
          </w:tcPr>
          <w:p w14:paraId="699C4854"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B8FB85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43A0158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782,0</w:t>
            </w:r>
          </w:p>
        </w:tc>
        <w:tc>
          <w:tcPr>
            <w:tcW w:w="1063" w:type="dxa"/>
            <w:tcBorders>
              <w:top w:val="nil"/>
              <w:left w:val="nil"/>
              <w:bottom w:val="single" w:sz="4" w:space="0" w:color="auto"/>
              <w:right w:val="single" w:sz="4" w:space="0" w:color="auto"/>
            </w:tcBorders>
            <w:vAlign w:val="center"/>
            <w:hideMark/>
          </w:tcPr>
          <w:p w14:paraId="6F65FAA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364D13F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460388A0"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995,0</w:t>
            </w:r>
          </w:p>
        </w:tc>
        <w:tc>
          <w:tcPr>
            <w:tcW w:w="1063" w:type="dxa"/>
            <w:tcBorders>
              <w:top w:val="nil"/>
              <w:left w:val="nil"/>
              <w:bottom w:val="single" w:sz="4" w:space="0" w:color="auto"/>
              <w:right w:val="single" w:sz="4" w:space="0" w:color="auto"/>
            </w:tcBorders>
            <w:vAlign w:val="center"/>
            <w:hideMark/>
          </w:tcPr>
          <w:p w14:paraId="109D4E2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368,8</w:t>
            </w:r>
          </w:p>
        </w:tc>
        <w:tc>
          <w:tcPr>
            <w:tcW w:w="1063" w:type="dxa"/>
            <w:tcBorders>
              <w:top w:val="nil"/>
              <w:left w:val="nil"/>
              <w:bottom w:val="single" w:sz="4" w:space="0" w:color="auto"/>
              <w:right w:val="single" w:sz="4" w:space="0" w:color="auto"/>
            </w:tcBorders>
            <w:vAlign w:val="center"/>
            <w:hideMark/>
          </w:tcPr>
          <w:p w14:paraId="7DCCC4F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705,0</w:t>
            </w:r>
          </w:p>
        </w:tc>
        <w:tc>
          <w:tcPr>
            <w:tcW w:w="1063" w:type="dxa"/>
            <w:tcBorders>
              <w:top w:val="nil"/>
              <w:left w:val="nil"/>
              <w:bottom w:val="single" w:sz="4" w:space="0" w:color="auto"/>
              <w:right w:val="single" w:sz="4" w:space="0" w:color="auto"/>
            </w:tcBorders>
            <w:vAlign w:val="center"/>
            <w:hideMark/>
          </w:tcPr>
          <w:p w14:paraId="33AD803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895,0</w:t>
            </w:r>
          </w:p>
        </w:tc>
        <w:tc>
          <w:tcPr>
            <w:tcW w:w="1063" w:type="dxa"/>
            <w:tcBorders>
              <w:top w:val="nil"/>
              <w:left w:val="nil"/>
              <w:bottom w:val="single" w:sz="4" w:space="0" w:color="auto"/>
              <w:right w:val="single" w:sz="4" w:space="0" w:color="auto"/>
            </w:tcBorders>
            <w:vAlign w:val="center"/>
            <w:hideMark/>
          </w:tcPr>
          <w:p w14:paraId="221D80B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1 155,2</w:t>
            </w:r>
          </w:p>
        </w:tc>
        <w:tc>
          <w:tcPr>
            <w:tcW w:w="1064" w:type="dxa"/>
            <w:tcBorders>
              <w:top w:val="nil"/>
              <w:left w:val="nil"/>
              <w:bottom w:val="single" w:sz="4" w:space="0" w:color="auto"/>
              <w:right w:val="single" w:sz="4" w:space="0" w:color="auto"/>
            </w:tcBorders>
            <w:vAlign w:val="center"/>
            <w:hideMark/>
          </w:tcPr>
          <w:p w14:paraId="60DF1304"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548,0</w:t>
            </w:r>
          </w:p>
        </w:tc>
      </w:tr>
      <w:tr w:rsidR="004A4807" w:rsidRPr="004A4807" w14:paraId="2EAF67A8" w14:textId="77777777" w:rsidTr="004A4807">
        <w:trPr>
          <w:trHeight w:val="1020"/>
        </w:trPr>
        <w:tc>
          <w:tcPr>
            <w:tcW w:w="2263" w:type="dxa"/>
            <w:tcBorders>
              <w:top w:val="nil"/>
              <w:left w:val="single" w:sz="4" w:space="0" w:color="auto"/>
              <w:bottom w:val="single" w:sz="4" w:space="0" w:color="auto"/>
              <w:right w:val="single" w:sz="4" w:space="0" w:color="auto"/>
            </w:tcBorders>
            <w:vAlign w:val="center"/>
            <w:hideMark/>
          </w:tcPr>
          <w:p w14:paraId="5BEBF8E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xml:space="preserve"> 001.02.01.006</w:t>
            </w:r>
          </w:p>
        </w:tc>
        <w:tc>
          <w:tcPr>
            <w:tcW w:w="2268" w:type="dxa"/>
            <w:tcBorders>
              <w:top w:val="nil"/>
              <w:left w:val="nil"/>
              <w:bottom w:val="single" w:sz="4" w:space="0" w:color="auto"/>
              <w:right w:val="single" w:sz="4" w:space="0" w:color="auto"/>
            </w:tcBorders>
            <w:vAlign w:val="center"/>
            <w:hideMark/>
          </w:tcPr>
          <w:p w14:paraId="06B875F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Реконструкция участка тепловой сети диаметром 2Dу= 150 мм, протяженность 560 м в двухтрубном исчислении</w:t>
            </w:r>
          </w:p>
        </w:tc>
        <w:tc>
          <w:tcPr>
            <w:tcW w:w="1063" w:type="dxa"/>
            <w:tcBorders>
              <w:top w:val="nil"/>
              <w:left w:val="nil"/>
              <w:bottom w:val="single" w:sz="4" w:space="0" w:color="auto"/>
              <w:right w:val="single" w:sz="4" w:space="0" w:color="auto"/>
            </w:tcBorders>
            <w:vAlign w:val="center"/>
            <w:hideMark/>
          </w:tcPr>
          <w:p w14:paraId="6D9303A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11 620,7</w:t>
            </w:r>
          </w:p>
        </w:tc>
        <w:tc>
          <w:tcPr>
            <w:tcW w:w="1063" w:type="dxa"/>
            <w:tcBorders>
              <w:top w:val="nil"/>
              <w:left w:val="nil"/>
              <w:bottom w:val="single" w:sz="4" w:space="0" w:color="auto"/>
              <w:right w:val="single" w:sz="4" w:space="0" w:color="auto"/>
            </w:tcBorders>
            <w:vAlign w:val="center"/>
            <w:hideMark/>
          </w:tcPr>
          <w:p w14:paraId="3BFF5BCE"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4E71D4B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7FFA330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3C8405AF"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FDACD5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7804300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53B2BFC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0B74034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1 480,0</w:t>
            </w:r>
          </w:p>
        </w:tc>
        <w:tc>
          <w:tcPr>
            <w:tcW w:w="1063" w:type="dxa"/>
            <w:tcBorders>
              <w:top w:val="nil"/>
              <w:left w:val="nil"/>
              <w:bottom w:val="single" w:sz="4" w:space="0" w:color="auto"/>
              <w:right w:val="single" w:sz="4" w:space="0" w:color="auto"/>
            </w:tcBorders>
            <w:vAlign w:val="center"/>
            <w:hideMark/>
          </w:tcPr>
          <w:p w14:paraId="7CAF3174"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1 590,0</w:t>
            </w:r>
          </w:p>
        </w:tc>
        <w:tc>
          <w:tcPr>
            <w:tcW w:w="1063" w:type="dxa"/>
            <w:tcBorders>
              <w:top w:val="nil"/>
              <w:left w:val="nil"/>
              <w:bottom w:val="single" w:sz="4" w:space="0" w:color="auto"/>
              <w:right w:val="single" w:sz="4" w:space="0" w:color="auto"/>
            </w:tcBorders>
            <w:vAlign w:val="center"/>
            <w:hideMark/>
          </w:tcPr>
          <w:p w14:paraId="68092DD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1 042,0</w:t>
            </w:r>
          </w:p>
        </w:tc>
        <w:tc>
          <w:tcPr>
            <w:tcW w:w="1063" w:type="dxa"/>
            <w:tcBorders>
              <w:top w:val="nil"/>
              <w:left w:val="nil"/>
              <w:bottom w:val="single" w:sz="4" w:space="0" w:color="auto"/>
              <w:right w:val="single" w:sz="4" w:space="0" w:color="auto"/>
            </w:tcBorders>
            <w:vAlign w:val="center"/>
            <w:hideMark/>
          </w:tcPr>
          <w:p w14:paraId="4330974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1 395,0</w:t>
            </w:r>
          </w:p>
        </w:tc>
        <w:tc>
          <w:tcPr>
            <w:tcW w:w="1063" w:type="dxa"/>
            <w:tcBorders>
              <w:top w:val="nil"/>
              <w:left w:val="nil"/>
              <w:bottom w:val="single" w:sz="4" w:space="0" w:color="auto"/>
              <w:right w:val="single" w:sz="4" w:space="0" w:color="auto"/>
            </w:tcBorders>
            <w:vAlign w:val="center"/>
            <w:hideMark/>
          </w:tcPr>
          <w:p w14:paraId="3A294B0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1 348,0</w:t>
            </w:r>
          </w:p>
        </w:tc>
        <w:tc>
          <w:tcPr>
            <w:tcW w:w="1063" w:type="dxa"/>
            <w:tcBorders>
              <w:top w:val="nil"/>
              <w:left w:val="nil"/>
              <w:bottom w:val="single" w:sz="4" w:space="0" w:color="auto"/>
              <w:right w:val="single" w:sz="4" w:space="0" w:color="auto"/>
            </w:tcBorders>
            <w:vAlign w:val="center"/>
            <w:hideMark/>
          </w:tcPr>
          <w:p w14:paraId="5D300E2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1 458,0</w:t>
            </w:r>
          </w:p>
        </w:tc>
        <w:tc>
          <w:tcPr>
            <w:tcW w:w="1063" w:type="dxa"/>
            <w:tcBorders>
              <w:top w:val="nil"/>
              <w:left w:val="nil"/>
              <w:bottom w:val="single" w:sz="4" w:space="0" w:color="auto"/>
              <w:right w:val="single" w:sz="4" w:space="0" w:color="auto"/>
            </w:tcBorders>
            <w:vAlign w:val="center"/>
            <w:hideMark/>
          </w:tcPr>
          <w:p w14:paraId="179BDA5E"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1 580,0</w:t>
            </w:r>
          </w:p>
        </w:tc>
        <w:tc>
          <w:tcPr>
            <w:tcW w:w="1064" w:type="dxa"/>
            <w:tcBorders>
              <w:top w:val="nil"/>
              <w:left w:val="nil"/>
              <w:bottom w:val="single" w:sz="4" w:space="0" w:color="auto"/>
              <w:right w:val="single" w:sz="4" w:space="0" w:color="auto"/>
            </w:tcBorders>
            <w:vAlign w:val="center"/>
            <w:hideMark/>
          </w:tcPr>
          <w:p w14:paraId="511506B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1 727,7</w:t>
            </w:r>
          </w:p>
        </w:tc>
      </w:tr>
      <w:tr w:rsidR="004A4807" w:rsidRPr="004A4807" w14:paraId="085C8BCA" w14:textId="77777777" w:rsidTr="004A4807">
        <w:trPr>
          <w:trHeight w:val="1020"/>
        </w:trPr>
        <w:tc>
          <w:tcPr>
            <w:tcW w:w="2263" w:type="dxa"/>
            <w:tcBorders>
              <w:top w:val="nil"/>
              <w:left w:val="single" w:sz="4" w:space="0" w:color="auto"/>
              <w:bottom w:val="single" w:sz="4" w:space="0" w:color="auto"/>
              <w:right w:val="single" w:sz="4" w:space="0" w:color="auto"/>
            </w:tcBorders>
            <w:vAlign w:val="center"/>
            <w:hideMark/>
          </w:tcPr>
          <w:p w14:paraId="1A28755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xml:space="preserve"> 001.02.02.001</w:t>
            </w:r>
          </w:p>
        </w:tc>
        <w:tc>
          <w:tcPr>
            <w:tcW w:w="2268" w:type="dxa"/>
            <w:tcBorders>
              <w:top w:val="nil"/>
              <w:left w:val="nil"/>
              <w:bottom w:val="single" w:sz="4" w:space="0" w:color="auto"/>
              <w:right w:val="single" w:sz="4" w:space="0" w:color="auto"/>
            </w:tcBorders>
            <w:vAlign w:val="center"/>
            <w:hideMark/>
          </w:tcPr>
          <w:p w14:paraId="1D2983B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Реконструкция участка тепловой сети диаметром 2Dу= 89 мм, протяженность 15,76 м в двухтрубном исчислении</w:t>
            </w:r>
          </w:p>
        </w:tc>
        <w:tc>
          <w:tcPr>
            <w:tcW w:w="1063" w:type="dxa"/>
            <w:tcBorders>
              <w:top w:val="nil"/>
              <w:left w:val="nil"/>
              <w:bottom w:val="single" w:sz="4" w:space="0" w:color="auto"/>
              <w:right w:val="single" w:sz="4" w:space="0" w:color="auto"/>
            </w:tcBorders>
            <w:vAlign w:val="center"/>
            <w:hideMark/>
          </w:tcPr>
          <w:p w14:paraId="5CAF9EEF"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384,4</w:t>
            </w:r>
          </w:p>
        </w:tc>
        <w:tc>
          <w:tcPr>
            <w:tcW w:w="1063" w:type="dxa"/>
            <w:tcBorders>
              <w:top w:val="nil"/>
              <w:left w:val="nil"/>
              <w:bottom w:val="single" w:sz="4" w:space="0" w:color="auto"/>
              <w:right w:val="single" w:sz="4" w:space="0" w:color="auto"/>
            </w:tcBorders>
            <w:vAlign w:val="center"/>
            <w:hideMark/>
          </w:tcPr>
          <w:p w14:paraId="5871164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0570B1B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4F5F2A2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10E0DE2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1DB6682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79C6D45E"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5BCE146E"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384,4</w:t>
            </w:r>
          </w:p>
        </w:tc>
        <w:tc>
          <w:tcPr>
            <w:tcW w:w="1063" w:type="dxa"/>
            <w:tcBorders>
              <w:top w:val="nil"/>
              <w:left w:val="nil"/>
              <w:bottom w:val="single" w:sz="4" w:space="0" w:color="auto"/>
              <w:right w:val="single" w:sz="4" w:space="0" w:color="auto"/>
            </w:tcBorders>
            <w:vAlign w:val="center"/>
            <w:hideMark/>
          </w:tcPr>
          <w:p w14:paraId="0BF2AA9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7787022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116B4F5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5CCF921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224AC9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73FDD8B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6C701010"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22253485"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r>
      <w:tr w:rsidR="004A4807" w:rsidRPr="004A4807" w14:paraId="26B72EC6" w14:textId="77777777" w:rsidTr="004A4807">
        <w:trPr>
          <w:trHeight w:val="1020"/>
        </w:trPr>
        <w:tc>
          <w:tcPr>
            <w:tcW w:w="2263" w:type="dxa"/>
            <w:tcBorders>
              <w:top w:val="nil"/>
              <w:left w:val="single" w:sz="4" w:space="0" w:color="auto"/>
              <w:bottom w:val="single" w:sz="4" w:space="0" w:color="auto"/>
              <w:right w:val="single" w:sz="4" w:space="0" w:color="auto"/>
            </w:tcBorders>
            <w:vAlign w:val="center"/>
            <w:hideMark/>
          </w:tcPr>
          <w:p w14:paraId="616B841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xml:space="preserve"> 001.02.02.002</w:t>
            </w:r>
          </w:p>
        </w:tc>
        <w:tc>
          <w:tcPr>
            <w:tcW w:w="2268" w:type="dxa"/>
            <w:tcBorders>
              <w:top w:val="nil"/>
              <w:left w:val="nil"/>
              <w:bottom w:val="single" w:sz="4" w:space="0" w:color="auto"/>
              <w:right w:val="single" w:sz="4" w:space="0" w:color="auto"/>
            </w:tcBorders>
            <w:vAlign w:val="center"/>
            <w:hideMark/>
          </w:tcPr>
          <w:p w14:paraId="74B68F8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Реконструкция участка тепловой сети диаметром 2Dу= 100 мм, протяженность 7,1 м в двухтрубном исчислении</w:t>
            </w:r>
          </w:p>
        </w:tc>
        <w:tc>
          <w:tcPr>
            <w:tcW w:w="1063" w:type="dxa"/>
            <w:tcBorders>
              <w:top w:val="nil"/>
              <w:left w:val="nil"/>
              <w:bottom w:val="single" w:sz="4" w:space="0" w:color="auto"/>
              <w:right w:val="single" w:sz="4" w:space="0" w:color="auto"/>
            </w:tcBorders>
            <w:vAlign w:val="center"/>
            <w:hideMark/>
          </w:tcPr>
          <w:p w14:paraId="1AAC80C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185,7</w:t>
            </w:r>
          </w:p>
        </w:tc>
        <w:tc>
          <w:tcPr>
            <w:tcW w:w="1063" w:type="dxa"/>
            <w:tcBorders>
              <w:top w:val="nil"/>
              <w:left w:val="nil"/>
              <w:bottom w:val="single" w:sz="4" w:space="0" w:color="auto"/>
              <w:right w:val="single" w:sz="4" w:space="0" w:color="auto"/>
            </w:tcBorders>
            <w:vAlign w:val="center"/>
            <w:hideMark/>
          </w:tcPr>
          <w:p w14:paraId="66D583F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833CE75"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6684156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7436D5E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76B900E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326516E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6B2C8C8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7183DD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6808FB1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3B9615C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185,7</w:t>
            </w:r>
          </w:p>
        </w:tc>
        <w:tc>
          <w:tcPr>
            <w:tcW w:w="1063" w:type="dxa"/>
            <w:tcBorders>
              <w:top w:val="nil"/>
              <w:left w:val="nil"/>
              <w:bottom w:val="single" w:sz="4" w:space="0" w:color="auto"/>
              <w:right w:val="single" w:sz="4" w:space="0" w:color="auto"/>
            </w:tcBorders>
            <w:vAlign w:val="center"/>
            <w:hideMark/>
          </w:tcPr>
          <w:p w14:paraId="07CE140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07E3859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3E8805E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035692C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2B48E64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r>
      <w:tr w:rsidR="004A4807" w:rsidRPr="004A4807" w14:paraId="69942970" w14:textId="77777777" w:rsidTr="004A4807">
        <w:trPr>
          <w:trHeight w:val="1020"/>
        </w:trPr>
        <w:tc>
          <w:tcPr>
            <w:tcW w:w="2263" w:type="dxa"/>
            <w:tcBorders>
              <w:top w:val="nil"/>
              <w:left w:val="single" w:sz="4" w:space="0" w:color="auto"/>
              <w:bottom w:val="single" w:sz="4" w:space="0" w:color="auto"/>
              <w:right w:val="single" w:sz="4" w:space="0" w:color="auto"/>
            </w:tcBorders>
            <w:vAlign w:val="center"/>
            <w:hideMark/>
          </w:tcPr>
          <w:p w14:paraId="5C8A3ADE"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xml:space="preserve"> 001.02.02.003</w:t>
            </w:r>
          </w:p>
        </w:tc>
        <w:tc>
          <w:tcPr>
            <w:tcW w:w="2268" w:type="dxa"/>
            <w:tcBorders>
              <w:top w:val="nil"/>
              <w:left w:val="nil"/>
              <w:bottom w:val="single" w:sz="4" w:space="0" w:color="auto"/>
              <w:right w:val="single" w:sz="4" w:space="0" w:color="auto"/>
            </w:tcBorders>
            <w:vAlign w:val="center"/>
            <w:hideMark/>
          </w:tcPr>
          <w:p w14:paraId="3E0147C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Реконструкция участка тепловой сети диаметром 2Dу= 100 мм, протяженность 53,9 м в двухтрубном исчислении</w:t>
            </w:r>
          </w:p>
        </w:tc>
        <w:tc>
          <w:tcPr>
            <w:tcW w:w="1063" w:type="dxa"/>
            <w:tcBorders>
              <w:top w:val="nil"/>
              <w:left w:val="nil"/>
              <w:bottom w:val="single" w:sz="4" w:space="0" w:color="auto"/>
              <w:right w:val="single" w:sz="4" w:space="0" w:color="auto"/>
            </w:tcBorders>
            <w:vAlign w:val="center"/>
            <w:hideMark/>
          </w:tcPr>
          <w:p w14:paraId="522BF4D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742,9</w:t>
            </w:r>
          </w:p>
        </w:tc>
        <w:tc>
          <w:tcPr>
            <w:tcW w:w="1063" w:type="dxa"/>
            <w:tcBorders>
              <w:top w:val="nil"/>
              <w:left w:val="nil"/>
              <w:bottom w:val="single" w:sz="4" w:space="0" w:color="auto"/>
              <w:right w:val="single" w:sz="4" w:space="0" w:color="auto"/>
            </w:tcBorders>
            <w:vAlign w:val="center"/>
            <w:hideMark/>
          </w:tcPr>
          <w:p w14:paraId="7B5D8C0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4ED1451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4D54D395"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4A45CC80"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72C32E60"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44D71DF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0BA4BD8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4A07E47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BD4B62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1A5D830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1077D971"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742,9</w:t>
            </w:r>
          </w:p>
        </w:tc>
        <w:tc>
          <w:tcPr>
            <w:tcW w:w="1063" w:type="dxa"/>
            <w:tcBorders>
              <w:top w:val="nil"/>
              <w:left w:val="nil"/>
              <w:bottom w:val="single" w:sz="4" w:space="0" w:color="auto"/>
              <w:right w:val="single" w:sz="4" w:space="0" w:color="auto"/>
            </w:tcBorders>
            <w:vAlign w:val="center"/>
            <w:hideMark/>
          </w:tcPr>
          <w:p w14:paraId="60DD853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D4D500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0A04C2D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73B45E5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r>
      <w:tr w:rsidR="004A4807" w:rsidRPr="004A4807" w14:paraId="7CF18CC5" w14:textId="77777777" w:rsidTr="004A4807">
        <w:trPr>
          <w:trHeight w:val="1020"/>
        </w:trPr>
        <w:tc>
          <w:tcPr>
            <w:tcW w:w="2263" w:type="dxa"/>
            <w:tcBorders>
              <w:top w:val="nil"/>
              <w:left w:val="single" w:sz="4" w:space="0" w:color="auto"/>
              <w:bottom w:val="single" w:sz="4" w:space="0" w:color="auto"/>
              <w:right w:val="single" w:sz="4" w:space="0" w:color="auto"/>
            </w:tcBorders>
            <w:vAlign w:val="center"/>
            <w:hideMark/>
          </w:tcPr>
          <w:p w14:paraId="7406950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xml:space="preserve"> 001.02.02.004</w:t>
            </w:r>
          </w:p>
        </w:tc>
        <w:tc>
          <w:tcPr>
            <w:tcW w:w="2268" w:type="dxa"/>
            <w:tcBorders>
              <w:top w:val="nil"/>
              <w:left w:val="nil"/>
              <w:bottom w:val="single" w:sz="4" w:space="0" w:color="auto"/>
              <w:right w:val="single" w:sz="4" w:space="0" w:color="auto"/>
            </w:tcBorders>
            <w:vAlign w:val="center"/>
            <w:hideMark/>
          </w:tcPr>
          <w:p w14:paraId="3B8F8070"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Реконструкция участка тепловой сети диаметром 2Dу= 159 мм, протяженность 33,4 м в двухтрубном исчислении</w:t>
            </w:r>
          </w:p>
        </w:tc>
        <w:tc>
          <w:tcPr>
            <w:tcW w:w="1063" w:type="dxa"/>
            <w:tcBorders>
              <w:top w:val="nil"/>
              <w:left w:val="nil"/>
              <w:bottom w:val="single" w:sz="4" w:space="0" w:color="auto"/>
              <w:right w:val="single" w:sz="4" w:space="0" w:color="auto"/>
            </w:tcBorders>
            <w:vAlign w:val="center"/>
            <w:hideMark/>
          </w:tcPr>
          <w:p w14:paraId="0B3F155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693,1</w:t>
            </w:r>
          </w:p>
        </w:tc>
        <w:tc>
          <w:tcPr>
            <w:tcW w:w="1063" w:type="dxa"/>
            <w:tcBorders>
              <w:top w:val="nil"/>
              <w:left w:val="nil"/>
              <w:bottom w:val="single" w:sz="4" w:space="0" w:color="auto"/>
              <w:right w:val="single" w:sz="4" w:space="0" w:color="auto"/>
            </w:tcBorders>
            <w:vAlign w:val="center"/>
            <w:hideMark/>
          </w:tcPr>
          <w:p w14:paraId="0E227D7B"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5C34871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66303C8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638FBEF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1C9E1074"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76E9FC3E"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097EC904"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5FF266E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7162C4EB"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75296820"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508C7E1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305,9</w:t>
            </w:r>
          </w:p>
        </w:tc>
        <w:tc>
          <w:tcPr>
            <w:tcW w:w="1063" w:type="dxa"/>
            <w:tcBorders>
              <w:top w:val="nil"/>
              <w:left w:val="nil"/>
              <w:bottom w:val="single" w:sz="4" w:space="0" w:color="auto"/>
              <w:right w:val="single" w:sz="4" w:space="0" w:color="auto"/>
            </w:tcBorders>
            <w:vAlign w:val="center"/>
            <w:hideMark/>
          </w:tcPr>
          <w:p w14:paraId="38CE6345"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387,2</w:t>
            </w:r>
          </w:p>
        </w:tc>
        <w:tc>
          <w:tcPr>
            <w:tcW w:w="1063" w:type="dxa"/>
            <w:tcBorders>
              <w:top w:val="nil"/>
              <w:left w:val="nil"/>
              <w:bottom w:val="single" w:sz="4" w:space="0" w:color="auto"/>
              <w:right w:val="single" w:sz="4" w:space="0" w:color="auto"/>
            </w:tcBorders>
            <w:vAlign w:val="center"/>
            <w:hideMark/>
          </w:tcPr>
          <w:p w14:paraId="60C30DE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35F94DD5"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382BA1F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r>
    </w:tbl>
    <w:p w14:paraId="08B134C8" w14:textId="7703165D" w:rsidR="00856E53" w:rsidRPr="007D5ADA" w:rsidRDefault="00856E53" w:rsidP="00E15468">
      <w:pPr>
        <w:rPr>
          <w:rFonts w:ascii="Arial" w:hAnsi="Arial" w:cs="Arial"/>
          <w:sz w:val="24"/>
          <w:szCs w:val="24"/>
          <w:highlight w:val="yellow"/>
        </w:rPr>
      </w:pPr>
    </w:p>
    <w:p w14:paraId="3361B97F" w14:textId="77777777" w:rsidR="00856E53" w:rsidRPr="007D5ADA" w:rsidRDefault="00856E53" w:rsidP="00856E53">
      <w:pPr>
        <w:ind w:right="37"/>
        <w:rPr>
          <w:rFonts w:ascii="Arial" w:hAnsi="Arial" w:cs="Arial"/>
          <w:sz w:val="24"/>
          <w:szCs w:val="24"/>
          <w:highlight w:val="yellow"/>
        </w:rPr>
      </w:pPr>
    </w:p>
    <w:p w14:paraId="4715FC9A" w14:textId="77777777" w:rsidR="00856E53" w:rsidRPr="007D5ADA" w:rsidRDefault="00856E53" w:rsidP="00856E53">
      <w:pPr>
        <w:ind w:right="37"/>
        <w:rPr>
          <w:rFonts w:ascii="Arial" w:hAnsi="Arial" w:cs="Arial"/>
          <w:sz w:val="24"/>
          <w:szCs w:val="24"/>
          <w:highlight w:val="yellow"/>
        </w:rPr>
        <w:sectPr w:rsidR="00856E53" w:rsidRPr="007D5ADA" w:rsidSect="00F25ACB">
          <w:pgSz w:w="23808" w:h="16840" w:orient="landscape" w:code="8"/>
          <w:pgMar w:top="1701" w:right="1134" w:bottom="851" w:left="1134" w:header="709" w:footer="709" w:gutter="0"/>
          <w:cols w:space="708"/>
          <w:docGrid w:linePitch="360"/>
        </w:sectPr>
      </w:pPr>
    </w:p>
    <w:p w14:paraId="076D6C55" w14:textId="26DAA05D" w:rsidR="006B4D03" w:rsidRPr="00BA465E" w:rsidRDefault="000A5894" w:rsidP="00BA465E">
      <w:pPr>
        <w:pStyle w:val="20"/>
        <w:spacing w:after="240" w:line="276" w:lineRule="auto"/>
        <w:rPr>
          <w:rFonts w:ascii="Arial" w:hAnsi="Arial" w:cs="Arial"/>
          <w:sz w:val="24"/>
          <w:szCs w:val="24"/>
        </w:rPr>
      </w:pPr>
      <w:bookmarkStart w:id="293" w:name="_Toc170230373"/>
      <w:r w:rsidRPr="00BA465E">
        <w:rPr>
          <w:rFonts w:ascii="Arial" w:hAnsi="Arial" w:cs="Arial"/>
          <w:sz w:val="24"/>
          <w:szCs w:val="24"/>
        </w:rPr>
        <w:lastRenderedPageBreak/>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287"/>
      <w:bookmarkEnd w:id="288"/>
      <w:bookmarkEnd w:id="289"/>
      <w:bookmarkEnd w:id="290"/>
      <w:bookmarkEnd w:id="293"/>
    </w:p>
    <w:p w14:paraId="728CCCBB" w14:textId="3018BF84" w:rsidR="004A4807" w:rsidRPr="007D5ADA" w:rsidRDefault="004A4807" w:rsidP="004A4807">
      <w:pPr>
        <w:spacing w:line="276" w:lineRule="auto"/>
        <w:ind w:right="37"/>
        <w:rPr>
          <w:rFonts w:ascii="Arial" w:hAnsi="Arial" w:cs="Arial"/>
          <w:sz w:val="24"/>
          <w:szCs w:val="24"/>
        </w:rPr>
      </w:pPr>
      <w:bookmarkStart w:id="294" w:name="_Toc524944279"/>
      <w:bookmarkStart w:id="295" w:name="_Toc524944855"/>
      <w:bookmarkStart w:id="296" w:name="_Toc528166534"/>
      <w:bookmarkStart w:id="297" w:name="_Toc15862423"/>
      <w:r w:rsidRPr="007D5ADA">
        <w:rPr>
          <w:rFonts w:ascii="Arial" w:hAnsi="Arial" w:cs="Arial"/>
          <w:sz w:val="24"/>
          <w:szCs w:val="24"/>
        </w:rPr>
        <w:t xml:space="preserve">Предлагаемый перечень мероприятий и размер необходимых инвестиций в мероприятия по </w:t>
      </w:r>
      <w:r>
        <w:rPr>
          <w:rFonts w:ascii="Arial" w:hAnsi="Arial" w:cs="Arial"/>
          <w:sz w:val="24"/>
          <w:szCs w:val="24"/>
        </w:rPr>
        <w:t>тепловым сетям в системах теплоснабжения</w:t>
      </w:r>
      <w:r w:rsidRPr="007D5ADA">
        <w:rPr>
          <w:rFonts w:ascii="Arial" w:hAnsi="Arial" w:cs="Arial"/>
          <w:sz w:val="24"/>
          <w:szCs w:val="24"/>
        </w:rPr>
        <w:t xml:space="preserve"> </w:t>
      </w:r>
      <w:r>
        <w:rPr>
          <w:rFonts w:ascii="Arial" w:hAnsi="Arial" w:cs="Arial"/>
          <w:sz w:val="24"/>
          <w:szCs w:val="24"/>
        </w:rPr>
        <w:t>Вороновского СП</w:t>
      </w:r>
      <w:r w:rsidRPr="007D5ADA">
        <w:rPr>
          <w:rFonts w:ascii="Arial" w:hAnsi="Arial" w:cs="Arial"/>
          <w:sz w:val="24"/>
          <w:szCs w:val="24"/>
        </w:rPr>
        <w:t>, на каждом этапе рассматриваемого периода представлен в таб</w:t>
      </w:r>
      <w:r>
        <w:rPr>
          <w:rFonts w:ascii="Arial" w:hAnsi="Arial" w:cs="Arial"/>
          <w:sz w:val="24"/>
          <w:szCs w:val="24"/>
        </w:rPr>
        <w:t>л</w:t>
      </w:r>
      <w:r w:rsidRPr="007D5ADA">
        <w:rPr>
          <w:rFonts w:ascii="Arial" w:hAnsi="Arial" w:cs="Arial"/>
          <w:sz w:val="24"/>
          <w:szCs w:val="24"/>
        </w:rPr>
        <w:t xml:space="preserve">. </w:t>
      </w:r>
      <w:r>
        <w:rPr>
          <w:rFonts w:ascii="Arial" w:hAnsi="Arial" w:cs="Arial"/>
          <w:sz w:val="24"/>
          <w:szCs w:val="24"/>
        </w:rPr>
        <w:fldChar w:fldCharType="begin"/>
      </w:r>
      <w:r>
        <w:rPr>
          <w:rFonts w:ascii="Arial" w:hAnsi="Arial" w:cs="Arial"/>
          <w:sz w:val="24"/>
          <w:szCs w:val="24"/>
        </w:rPr>
        <w:instrText xml:space="preserve"> REF _Ref171073892 \h  \* MERGEFORMAT </w:instrText>
      </w:r>
      <w:r>
        <w:rPr>
          <w:rFonts w:ascii="Arial" w:hAnsi="Arial" w:cs="Arial"/>
          <w:sz w:val="24"/>
          <w:szCs w:val="24"/>
        </w:rPr>
      </w:r>
      <w:r>
        <w:rPr>
          <w:rFonts w:ascii="Arial" w:hAnsi="Arial" w:cs="Arial"/>
          <w:sz w:val="24"/>
          <w:szCs w:val="24"/>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32</w:t>
      </w:r>
      <w:r>
        <w:rPr>
          <w:rFonts w:ascii="Arial" w:hAnsi="Arial" w:cs="Arial"/>
          <w:sz w:val="24"/>
          <w:szCs w:val="24"/>
        </w:rPr>
        <w:fldChar w:fldCharType="end"/>
      </w:r>
      <w:r>
        <w:rPr>
          <w:rFonts w:ascii="Arial" w:hAnsi="Arial" w:cs="Arial"/>
          <w:sz w:val="24"/>
          <w:szCs w:val="24"/>
        </w:rPr>
        <w:t xml:space="preserve"> </w:t>
      </w:r>
      <w:r w:rsidRPr="007D5ADA">
        <w:rPr>
          <w:rFonts w:ascii="Arial" w:hAnsi="Arial" w:cs="Arial"/>
          <w:sz w:val="24"/>
          <w:szCs w:val="24"/>
        </w:rPr>
        <w:t xml:space="preserve">с указанием ориентировочной стоимости. Объемы инвестиций определены ориентировочно и должны быть уточнены при разработке проектно-сметной документации. Выбор мероприятий в части выполнения реконструкции или строительства новых котельных определяется на основании проектно-сметной документации. </w:t>
      </w:r>
    </w:p>
    <w:p w14:paraId="449AF809" w14:textId="0FA8EE9E" w:rsidR="00C86CD5" w:rsidRPr="00C86CD5" w:rsidRDefault="00C86CD5" w:rsidP="00C86CD5"/>
    <w:p w14:paraId="5A9B457B" w14:textId="47158496" w:rsidR="006B4D03" w:rsidRPr="007D5ADA" w:rsidRDefault="000A5894" w:rsidP="00BA465E">
      <w:pPr>
        <w:pStyle w:val="20"/>
        <w:spacing w:after="240" w:line="276" w:lineRule="auto"/>
        <w:rPr>
          <w:rFonts w:ascii="Arial" w:hAnsi="Arial" w:cs="Arial"/>
          <w:sz w:val="24"/>
          <w:szCs w:val="24"/>
        </w:rPr>
      </w:pPr>
      <w:bookmarkStart w:id="298" w:name="_Toc170230374"/>
      <w:r w:rsidRPr="007D5ADA">
        <w:rPr>
          <w:rFonts w:ascii="Arial" w:hAnsi="Arial" w:cs="Arial"/>
          <w:sz w:val="24"/>
          <w:szCs w:val="24"/>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294"/>
      <w:bookmarkEnd w:id="295"/>
      <w:bookmarkEnd w:id="296"/>
      <w:bookmarkEnd w:id="297"/>
      <w:bookmarkEnd w:id="298"/>
    </w:p>
    <w:p w14:paraId="5C332DE6" w14:textId="6E171139" w:rsidR="006B4D03" w:rsidRPr="007D5ADA" w:rsidRDefault="00CE6B5B" w:rsidP="00BA465E">
      <w:pPr>
        <w:spacing w:line="276" w:lineRule="auto"/>
        <w:rPr>
          <w:rFonts w:ascii="Arial" w:hAnsi="Arial" w:cs="Arial"/>
          <w:sz w:val="24"/>
          <w:szCs w:val="24"/>
        </w:rPr>
      </w:pPr>
      <w:r w:rsidRPr="007D5ADA">
        <w:rPr>
          <w:rFonts w:ascii="Arial" w:hAnsi="Arial" w:cs="Arial"/>
          <w:sz w:val="24"/>
          <w:szCs w:val="24"/>
        </w:rPr>
        <w:t xml:space="preserve">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r w:rsidR="00E54FAA" w:rsidRPr="007D5ADA">
        <w:rPr>
          <w:rFonts w:ascii="Arial" w:hAnsi="Arial" w:cs="Arial"/>
          <w:sz w:val="24"/>
          <w:szCs w:val="24"/>
        </w:rPr>
        <w:t>не предусмотрены.</w:t>
      </w:r>
    </w:p>
    <w:p w14:paraId="68F1A68E" w14:textId="198F7A38" w:rsidR="00706761" w:rsidRPr="007D5ADA" w:rsidRDefault="00706761" w:rsidP="00BA465E">
      <w:pPr>
        <w:spacing w:line="276" w:lineRule="auto"/>
        <w:rPr>
          <w:rFonts w:ascii="Arial" w:hAnsi="Arial" w:cs="Arial"/>
        </w:rPr>
      </w:pPr>
    </w:p>
    <w:p w14:paraId="41126197" w14:textId="77777777" w:rsidR="006B4D03" w:rsidRPr="007D5ADA" w:rsidRDefault="000A5894" w:rsidP="00BA465E">
      <w:pPr>
        <w:pStyle w:val="20"/>
        <w:spacing w:after="240" w:line="276" w:lineRule="auto"/>
        <w:rPr>
          <w:rFonts w:ascii="Arial" w:hAnsi="Arial" w:cs="Arial"/>
          <w:sz w:val="24"/>
          <w:szCs w:val="24"/>
        </w:rPr>
      </w:pPr>
      <w:bookmarkStart w:id="299" w:name="_Toc524944280"/>
      <w:bookmarkStart w:id="300" w:name="_Toc524944856"/>
      <w:bookmarkStart w:id="301" w:name="_Toc528166535"/>
      <w:bookmarkStart w:id="302" w:name="_Toc15862424"/>
      <w:bookmarkStart w:id="303" w:name="_Toc170230375"/>
      <w:r w:rsidRPr="007D5ADA">
        <w:rPr>
          <w:rFonts w:ascii="Arial" w:hAnsi="Arial" w:cs="Arial"/>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99"/>
      <w:bookmarkEnd w:id="300"/>
      <w:bookmarkEnd w:id="301"/>
      <w:bookmarkEnd w:id="302"/>
      <w:bookmarkEnd w:id="303"/>
    </w:p>
    <w:p w14:paraId="5E8D781E" w14:textId="6DA18799" w:rsidR="00706761" w:rsidRPr="007D5ADA" w:rsidRDefault="0062319A" w:rsidP="00BA465E">
      <w:pPr>
        <w:spacing w:line="276" w:lineRule="auto"/>
        <w:rPr>
          <w:rFonts w:ascii="Arial" w:hAnsi="Arial" w:cs="Arial"/>
          <w:sz w:val="24"/>
          <w:szCs w:val="24"/>
        </w:rPr>
      </w:pPr>
      <w:r w:rsidRPr="007D5ADA">
        <w:rPr>
          <w:rFonts w:ascii="Arial" w:hAnsi="Arial" w:cs="Arial"/>
          <w:sz w:val="24"/>
          <w:szCs w:val="24"/>
        </w:rPr>
        <w:t>Необходимые</w:t>
      </w:r>
      <w:r w:rsidR="005B17A7" w:rsidRPr="007D5ADA">
        <w:rPr>
          <w:rFonts w:ascii="Arial" w:hAnsi="Arial" w:cs="Arial"/>
          <w:sz w:val="24"/>
          <w:szCs w:val="24"/>
        </w:rPr>
        <w:t xml:space="preserve"> инвестици</w:t>
      </w:r>
      <w:r w:rsidRPr="007D5ADA">
        <w:rPr>
          <w:rFonts w:ascii="Arial" w:hAnsi="Arial" w:cs="Arial"/>
          <w:sz w:val="24"/>
          <w:szCs w:val="24"/>
        </w:rPr>
        <w:t>и</w:t>
      </w:r>
      <w:r w:rsidR="005B17A7" w:rsidRPr="007D5ADA">
        <w:rPr>
          <w:rFonts w:ascii="Arial" w:hAnsi="Arial" w:cs="Arial"/>
          <w:sz w:val="24"/>
          <w:szCs w:val="24"/>
        </w:rPr>
        <w:t xml:space="preserve"> для перевода открытой системы теплоснабжения (горячего водоснабжения) в закрытую систему горячего водоснабжения</w:t>
      </w:r>
      <w:r w:rsidR="00706761" w:rsidRPr="007D5ADA">
        <w:rPr>
          <w:rFonts w:ascii="Arial" w:hAnsi="Arial" w:cs="Arial"/>
          <w:sz w:val="24"/>
          <w:szCs w:val="24"/>
        </w:rPr>
        <w:t xml:space="preserve"> </w:t>
      </w:r>
      <w:r w:rsidRPr="007D5ADA">
        <w:rPr>
          <w:rFonts w:ascii="Arial" w:hAnsi="Arial" w:cs="Arial"/>
          <w:sz w:val="24"/>
          <w:szCs w:val="24"/>
        </w:rPr>
        <w:t>не определялись</w:t>
      </w:r>
      <w:r w:rsidR="004B5742" w:rsidRPr="007D5ADA">
        <w:rPr>
          <w:rFonts w:ascii="Arial" w:hAnsi="Arial" w:cs="Arial"/>
          <w:sz w:val="24"/>
          <w:szCs w:val="24"/>
        </w:rPr>
        <w:t>.</w:t>
      </w:r>
    </w:p>
    <w:p w14:paraId="376810DE" w14:textId="2E5BEDF7" w:rsidR="004F6AE8" w:rsidRPr="007D5ADA" w:rsidRDefault="004F6AE8" w:rsidP="00BA465E">
      <w:pPr>
        <w:spacing w:line="276" w:lineRule="auto"/>
        <w:rPr>
          <w:rFonts w:ascii="Arial" w:hAnsi="Arial" w:cs="Arial"/>
          <w:sz w:val="24"/>
          <w:szCs w:val="24"/>
        </w:rPr>
      </w:pPr>
    </w:p>
    <w:p w14:paraId="354979F9" w14:textId="77777777" w:rsidR="006B4D03" w:rsidRPr="007D5ADA" w:rsidRDefault="000A5894" w:rsidP="00BA465E">
      <w:pPr>
        <w:pStyle w:val="20"/>
        <w:spacing w:after="240" w:line="276" w:lineRule="auto"/>
        <w:rPr>
          <w:rFonts w:ascii="Arial" w:hAnsi="Arial" w:cs="Arial"/>
          <w:sz w:val="24"/>
          <w:szCs w:val="24"/>
        </w:rPr>
      </w:pPr>
      <w:bookmarkStart w:id="304" w:name="_Toc524944281"/>
      <w:bookmarkStart w:id="305" w:name="_Toc524944857"/>
      <w:bookmarkStart w:id="306" w:name="_Toc528166536"/>
      <w:bookmarkStart w:id="307" w:name="_Toc15862425"/>
      <w:bookmarkStart w:id="308" w:name="_Toc170230376"/>
      <w:r w:rsidRPr="007D5ADA">
        <w:rPr>
          <w:rFonts w:ascii="Arial" w:hAnsi="Arial" w:cs="Arial"/>
          <w:sz w:val="24"/>
          <w:szCs w:val="24"/>
        </w:rPr>
        <w:t>Оценка эффективности инвестиций по отдельным предложениям</w:t>
      </w:r>
      <w:bookmarkEnd w:id="304"/>
      <w:bookmarkEnd w:id="305"/>
      <w:bookmarkEnd w:id="306"/>
      <w:bookmarkEnd w:id="307"/>
      <w:bookmarkEnd w:id="308"/>
    </w:p>
    <w:p w14:paraId="53482CA5" w14:textId="1A9AFAED" w:rsidR="0062319A" w:rsidRPr="007D5ADA" w:rsidRDefault="0062319A" w:rsidP="00BA465E">
      <w:pPr>
        <w:shd w:val="clear" w:color="auto" w:fill="FFFFFF"/>
        <w:spacing w:line="276" w:lineRule="auto"/>
        <w:rPr>
          <w:rFonts w:ascii="Arial" w:hAnsi="Arial" w:cs="Arial"/>
          <w:bCs/>
          <w:iCs/>
          <w:sz w:val="24"/>
          <w:szCs w:val="24"/>
        </w:rPr>
      </w:pPr>
      <w:r w:rsidRPr="007D5ADA">
        <w:rPr>
          <w:rFonts w:ascii="Arial" w:hAnsi="Arial" w:cs="Arial"/>
          <w:bCs/>
          <w:iCs/>
          <w:sz w:val="24"/>
          <w:szCs w:val="24"/>
        </w:rPr>
        <w:t>Мероприятия по реконструкции источников тепловой энергии и тепловых сетей направлены не на повышение экономической эффективности работы систем теплоснабжения, а на поддержание ее в рабочем состоянии, снижени</w:t>
      </w:r>
      <w:r w:rsidR="004B5742" w:rsidRPr="007D5ADA">
        <w:rPr>
          <w:rFonts w:ascii="Arial" w:hAnsi="Arial" w:cs="Arial"/>
          <w:bCs/>
          <w:iCs/>
          <w:sz w:val="24"/>
          <w:szCs w:val="24"/>
        </w:rPr>
        <w:t>е</w:t>
      </w:r>
      <w:r w:rsidRPr="007D5ADA">
        <w:rPr>
          <w:rFonts w:ascii="Arial" w:hAnsi="Arial" w:cs="Arial"/>
          <w:bCs/>
          <w:iCs/>
          <w:sz w:val="24"/>
          <w:szCs w:val="24"/>
        </w:rPr>
        <w:t xml:space="preserve"> уровня физического износа и повышение показателей надежности теплоснабжений. Данная группа мероприятий при значительных капитальных вложениях имеет низкий экономический эффект, но является социально значимой. Расчет эффективности инвестиций в данную группу мероприятий в схеме теплоснабжения не приводится.</w:t>
      </w:r>
    </w:p>
    <w:p w14:paraId="10779E60" w14:textId="44E17A4F" w:rsidR="00C87838" w:rsidRPr="007D5ADA" w:rsidRDefault="00C87838" w:rsidP="006B4D03">
      <w:pPr>
        <w:rPr>
          <w:rFonts w:ascii="Arial" w:hAnsi="Arial" w:cs="Arial"/>
          <w:sz w:val="24"/>
          <w:szCs w:val="24"/>
        </w:rPr>
      </w:pPr>
    </w:p>
    <w:p w14:paraId="191E0277" w14:textId="04B276F4" w:rsidR="00853915" w:rsidRPr="007D5ADA" w:rsidRDefault="00853915" w:rsidP="00BA465E">
      <w:pPr>
        <w:pStyle w:val="20"/>
        <w:spacing w:after="240" w:line="276" w:lineRule="auto"/>
        <w:rPr>
          <w:rFonts w:ascii="Arial" w:hAnsi="Arial" w:cs="Arial"/>
          <w:sz w:val="24"/>
          <w:szCs w:val="24"/>
        </w:rPr>
      </w:pPr>
      <w:bookmarkStart w:id="309" w:name="_Toc15862426"/>
      <w:bookmarkStart w:id="310" w:name="_Toc170230377"/>
      <w:r w:rsidRPr="007D5ADA">
        <w:rPr>
          <w:rFonts w:ascii="Arial" w:hAnsi="Arial" w:cs="Arial"/>
          <w:sz w:val="24"/>
          <w:szCs w:val="24"/>
        </w:rPr>
        <w:lastRenderedPageBreak/>
        <w:t>Величин</w:t>
      </w:r>
      <w:r w:rsidR="0073741B" w:rsidRPr="007D5ADA">
        <w:rPr>
          <w:rFonts w:ascii="Arial" w:hAnsi="Arial" w:cs="Arial"/>
          <w:sz w:val="24"/>
          <w:szCs w:val="24"/>
        </w:rPr>
        <w:t>а</w:t>
      </w:r>
      <w:r w:rsidRPr="007D5ADA">
        <w:rPr>
          <w:rFonts w:ascii="Arial" w:hAnsi="Arial" w:cs="Arial"/>
          <w:sz w:val="24"/>
          <w:szCs w:val="24"/>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309"/>
      <w:bookmarkEnd w:id="310"/>
    </w:p>
    <w:p w14:paraId="1F698651" w14:textId="5883A452" w:rsidR="00644727" w:rsidRPr="007D5ADA" w:rsidRDefault="0062319A" w:rsidP="00BA465E">
      <w:pPr>
        <w:spacing w:line="276" w:lineRule="auto"/>
        <w:rPr>
          <w:rFonts w:ascii="Arial" w:hAnsi="Arial" w:cs="Arial"/>
          <w:sz w:val="24"/>
          <w:szCs w:val="24"/>
        </w:rPr>
      </w:pPr>
      <w:r w:rsidRPr="007D5ADA">
        <w:rPr>
          <w:rFonts w:ascii="Arial" w:hAnsi="Arial" w:cs="Arial"/>
          <w:sz w:val="24"/>
          <w:szCs w:val="24"/>
        </w:rPr>
        <w:t>Сведения о величине фактически осуществленных инвестиций в строительство, реконструкцию и техническое перевооружение объектов теплоснабжения не предоставлены.</w:t>
      </w:r>
    </w:p>
    <w:p w14:paraId="6F0EEDC0" w14:textId="7C270CBC" w:rsidR="00255CD8" w:rsidRDefault="00255CD8" w:rsidP="006B4D03">
      <w:pPr>
        <w:rPr>
          <w:rFonts w:ascii="Arial" w:hAnsi="Arial" w:cs="Arial"/>
        </w:rPr>
      </w:pPr>
    </w:p>
    <w:p w14:paraId="01207B04" w14:textId="77777777" w:rsidR="00255CD8" w:rsidRDefault="00255CD8">
      <w:pPr>
        <w:spacing w:after="160" w:line="259" w:lineRule="auto"/>
        <w:ind w:firstLine="0"/>
        <w:jc w:val="left"/>
        <w:rPr>
          <w:rFonts w:ascii="Arial" w:hAnsi="Arial" w:cs="Arial"/>
        </w:rPr>
      </w:pPr>
      <w:r>
        <w:rPr>
          <w:rFonts w:ascii="Arial" w:hAnsi="Arial" w:cs="Arial"/>
        </w:rPr>
        <w:br w:type="page"/>
      </w:r>
    </w:p>
    <w:p w14:paraId="3008AED1" w14:textId="55A68690" w:rsidR="000A5894" w:rsidRPr="007D5ADA" w:rsidRDefault="000A5894" w:rsidP="00BA465E">
      <w:pPr>
        <w:pStyle w:val="13"/>
        <w:spacing w:after="240" w:line="276" w:lineRule="auto"/>
        <w:rPr>
          <w:rFonts w:ascii="Arial" w:hAnsi="Arial" w:cs="Arial"/>
          <w:sz w:val="24"/>
          <w:szCs w:val="24"/>
        </w:rPr>
      </w:pPr>
      <w:bookmarkStart w:id="311" w:name="_Toc524944282"/>
      <w:bookmarkStart w:id="312" w:name="_Toc524944858"/>
      <w:bookmarkStart w:id="313" w:name="_Toc528166537"/>
      <w:bookmarkStart w:id="314" w:name="_Toc15862427"/>
      <w:bookmarkStart w:id="315" w:name="_Toc170230378"/>
      <w:r w:rsidRPr="007D5ADA">
        <w:rPr>
          <w:rFonts w:ascii="Arial" w:hAnsi="Arial" w:cs="Arial"/>
          <w:sz w:val="24"/>
          <w:szCs w:val="24"/>
        </w:rPr>
        <w:lastRenderedPageBreak/>
        <w:t>Раздел 10</w:t>
      </w:r>
      <w:r w:rsidR="00380042" w:rsidRPr="007D5ADA">
        <w:rPr>
          <w:rFonts w:ascii="Arial" w:hAnsi="Arial" w:cs="Arial"/>
          <w:sz w:val="24"/>
          <w:szCs w:val="24"/>
        </w:rPr>
        <w:t>.</w:t>
      </w:r>
      <w:r w:rsidRPr="007D5ADA">
        <w:rPr>
          <w:rFonts w:ascii="Arial" w:hAnsi="Arial" w:cs="Arial"/>
          <w:sz w:val="24"/>
          <w:szCs w:val="24"/>
        </w:rPr>
        <w:t xml:space="preserve"> Решение об определении единой теплоснабжающей организации (организац</w:t>
      </w:r>
      <w:r w:rsidR="00CB66B1" w:rsidRPr="007D5ADA">
        <w:rPr>
          <w:rFonts w:ascii="Arial" w:hAnsi="Arial" w:cs="Arial"/>
          <w:sz w:val="24"/>
          <w:szCs w:val="24"/>
        </w:rPr>
        <w:t>и</w:t>
      </w:r>
      <w:r w:rsidR="00853915" w:rsidRPr="007D5ADA">
        <w:rPr>
          <w:rFonts w:ascii="Arial" w:hAnsi="Arial" w:cs="Arial"/>
          <w:sz w:val="24"/>
          <w:szCs w:val="24"/>
        </w:rPr>
        <w:t>ям</w:t>
      </w:r>
      <w:r w:rsidRPr="007D5ADA">
        <w:rPr>
          <w:rFonts w:ascii="Arial" w:hAnsi="Arial" w:cs="Arial"/>
          <w:sz w:val="24"/>
          <w:szCs w:val="24"/>
        </w:rPr>
        <w:t>)</w:t>
      </w:r>
      <w:bookmarkEnd w:id="311"/>
      <w:bookmarkEnd w:id="312"/>
      <w:bookmarkEnd w:id="313"/>
      <w:bookmarkEnd w:id="314"/>
      <w:bookmarkEnd w:id="315"/>
    </w:p>
    <w:p w14:paraId="51106782" w14:textId="77777777" w:rsidR="006B4D03" w:rsidRPr="007D5ADA" w:rsidRDefault="000A5894" w:rsidP="00BA465E">
      <w:pPr>
        <w:pStyle w:val="20"/>
        <w:spacing w:after="240" w:line="276" w:lineRule="auto"/>
        <w:rPr>
          <w:rFonts w:ascii="Arial" w:hAnsi="Arial" w:cs="Arial"/>
          <w:sz w:val="24"/>
          <w:szCs w:val="24"/>
        </w:rPr>
      </w:pPr>
      <w:bookmarkStart w:id="316" w:name="_Toc524944283"/>
      <w:bookmarkStart w:id="317" w:name="_Toc524944859"/>
      <w:bookmarkStart w:id="318" w:name="_Toc528166538"/>
      <w:bookmarkStart w:id="319" w:name="_Toc15862428"/>
      <w:bookmarkStart w:id="320" w:name="_Toc170230379"/>
      <w:r w:rsidRPr="007D5ADA">
        <w:rPr>
          <w:rFonts w:ascii="Arial" w:hAnsi="Arial" w:cs="Arial"/>
          <w:sz w:val="24"/>
          <w:szCs w:val="24"/>
        </w:rPr>
        <w:t>Решение об определении единой теплоснабжающей организации (организаций)</w:t>
      </w:r>
      <w:bookmarkEnd w:id="316"/>
      <w:bookmarkEnd w:id="317"/>
      <w:bookmarkEnd w:id="318"/>
      <w:bookmarkEnd w:id="319"/>
      <w:bookmarkEnd w:id="320"/>
    </w:p>
    <w:p w14:paraId="4646B1BE" w14:textId="77777777" w:rsidR="0062319A" w:rsidRPr="007D5ADA" w:rsidRDefault="0062319A" w:rsidP="00BA465E">
      <w:pPr>
        <w:spacing w:line="276" w:lineRule="auto"/>
        <w:ind w:firstLine="708"/>
        <w:rPr>
          <w:rFonts w:ascii="Arial" w:hAnsi="Arial" w:cs="Arial"/>
          <w:sz w:val="24"/>
          <w:szCs w:val="24"/>
        </w:rPr>
      </w:pPr>
      <w:bookmarkStart w:id="321" w:name="_Toc524944284"/>
      <w:bookmarkStart w:id="322" w:name="_Toc524944860"/>
      <w:bookmarkStart w:id="323" w:name="_Toc528166539"/>
      <w:bookmarkStart w:id="324" w:name="_Toc15862429"/>
      <w:r w:rsidRPr="007D5ADA">
        <w:rPr>
          <w:rFonts w:ascii="Arial" w:hAnsi="Arial" w:cs="Arial"/>
          <w:sz w:val="24"/>
          <w:szCs w:val="24"/>
        </w:rPr>
        <w:t xml:space="preserve">Понятие «Единая теплоснабжающая организация» введено Федеральным законом от 27.07.2012 г. № 190 «О теплоснабжении». </w:t>
      </w:r>
    </w:p>
    <w:p w14:paraId="211D929A" w14:textId="77777777" w:rsidR="0062319A" w:rsidRPr="007D5ADA" w:rsidRDefault="0062319A" w:rsidP="00BA465E">
      <w:pPr>
        <w:spacing w:line="276" w:lineRule="auto"/>
        <w:ind w:firstLine="708"/>
        <w:rPr>
          <w:rFonts w:ascii="Arial" w:hAnsi="Arial" w:cs="Arial"/>
          <w:sz w:val="24"/>
          <w:szCs w:val="24"/>
        </w:rPr>
      </w:pPr>
      <w:r w:rsidRPr="007D5ADA">
        <w:rPr>
          <w:rFonts w:ascii="Arial" w:hAnsi="Arial" w:cs="Arial"/>
          <w:sz w:val="24"/>
          <w:szCs w:val="24"/>
        </w:rPr>
        <w:t>В соответствии со ст. 2 ФЗ-190 единая теплоснабжающая организация для городов с численностью населения пятьсот тысяч и более определяется в схеме теплоснабжения уполномоченным федеральным органом власти (Министерство энергетики РФ).</w:t>
      </w:r>
    </w:p>
    <w:p w14:paraId="66A6A808" w14:textId="0146E136" w:rsidR="0062319A" w:rsidRPr="007D5ADA" w:rsidRDefault="0062319A" w:rsidP="00BA465E">
      <w:pPr>
        <w:pStyle w:val="affffff2"/>
        <w:spacing w:line="276" w:lineRule="auto"/>
        <w:rPr>
          <w:rFonts w:ascii="Arial" w:hAnsi="Arial" w:cs="Arial"/>
          <w:sz w:val="24"/>
          <w:szCs w:val="24"/>
        </w:rPr>
      </w:pPr>
      <w:r w:rsidRPr="007D5ADA">
        <w:rPr>
          <w:rFonts w:ascii="Arial" w:hAnsi="Arial" w:cs="Arial"/>
          <w:sz w:val="24"/>
          <w:szCs w:val="24"/>
        </w:rPr>
        <w:t xml:space="preserve">В соответствии с пунктом 23 постановления </w:t>
      </w:r>
      <w:r w:rsidRPr="007D5ADA">
        <w:rPr>
          <w:rFonts w:ascii="Arial" w:eastAsia="Times New Roman" w:hAnsi="Arial" w:cs="Arial"/>
          <w:sz w:val="24"/>
          <w:szCs w:val="24"/>
        </w:rPr>
        <w:t xml:space="preserve">Правительства Российской Федерации от 22 февраля 2012 г. N 154 «О требованиях к схемам теплоснабжения, порядку их разработки и утверждения» (в редакции от </w:t>
      </w:r>
      <w:r w:rsidR="00255CD8">
        <w:rPr>
          <w:rFonts w:ascii="Arial" w:eastAsia="Times New Roman" w:hAnsi="Arial" w:cs="Arial"/>
          <w:sz w:val="24"/>
          <w:szCs w:val="24"/>
        </w:rPr>
        <w:t>1</w:t>
      </w:r>
      <w:r w:rsidR="00C61B7A" w:rsidRPr="007D5ADA">
        <w:rPr>
          <w:rFonts w:ascii="Arial" w:eastAsia="Times New Roman" w:hAnsi="Arial" w:cs="Arial"/>
          <w:sz w:val="24"/>
          <w:szCs w:val="24"/>
        </w:rPr>
        <w:t xml:space="preserve">0 </w:t>
      </w:r>
      <w:r w:rsidR="00255CD8">
        <w:rPr>
          <w:rFonts w:ascii="Arial" w:eastAsia="Times New Roman" w:hAnsi="Arial" w:cs="Arial"/>
          <w:sz w:val="24"/>
          <w:szCs w:val="24"/>
        </w:rPr>
        <w:t>января</w:t>
      </w:r>
      <w:r w:rsidR="00C61B7A" w:rsidRPr="007D5ADA">
        <w:rPr>
          <w:rFonts w:ascii="Arial" w:eastAsia="Times New Roman" w:hAnsi="Arial" w:cs="Arial"/>
          <w:sz w:val="24"/>
          <w:szCs w:val="24"/>
        </w:rPr>
        <w:t xml:space="preserve"> 202</w:t>
      </w:r>
      <w:r w:rsidR="00255CD8">
        <w:rPr>
          <w:rFonts w:ascii="Arial" w:eastAsia="Times New Roman" w:hAnsi="Arial" w:cs="Arial"/>
          <w:sz w:val="24"/>
          <w:szCs w:val="24"/>
        </w:rPr>
        <w:t>3</w:t>
      </w:r>
      <w:r w:rsidRPr="007D5ADA">
        <w:rPr>
          <w:rFonts w:ascii="Arial" w:eastAsia="Times New Roman" w:hAnsi="Arial" w:cs="Arial"/>
          <w:sz w:val="24"/>
          <w:szCs w:val="24"/>
        </w:rPr>
        <w:t xml:space="preserve"> г</w:t>
      </w:r>
      <w:r w:rsidR="00C61B7A" w:rsidRPr="007D5ADA">
        <w:rPr>
          <w:rFonts w:ascii="Arial" w:eastAsia="Times New Roman" w:hAnsi="Arial" w:cs="Arial"/>
          <w:sz w:val="24"/>
          <w:szCs w:val="24"/>
        </w:rPr>
        <w:t>.</w:t>
      </w:r>
      <w:r w:rsidRPr="007D5ADA">
        <w:rPr>
          <w:rFonts w:ascii="Arial" w:eastAsia="Times New Roman" w:hAnsi="Arial" w:cs="Arial"/>
          <w:sz w:val="24"/>
          <w:szCs w:val="24"/>
        </w:rPr>
        <w:t xml:space="preserve">) </w:t>
      </w:r>
      <w:r w:rsidRPr="007D5ADA">
        <w:rPr>
          <w:rFonts w:ascii="Arial" w:hAnsi="Arial" w:cs="Arial"/>
          <w:sz w:val="24"/>
          <w:szCs w:val="24"/>
        </w:rPr>
        <w:t>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
    <w:p w14:paraId="087671F9" w14:textId="77777777" w:rsidR="0062319A" w:rsidRPr="007D5ADA" w:rsidRDefault="0062319A" w:rsidP="0062319A">
      <w:pPr>
        <w:pStyle w:val="affffff2"/>
        <w:rPr>
          <w:rFonts w:ascii="Arial" w:hAnsi="Arial" w:cs="Arial"/>
        </w:rPr>
      </w:pPr>
    </w:p>
    <w:p w14:paraId="3021A5CF" w14:textId="61612B1F" w:rsidR="006B4D03" w:rsidRPr="007D5ADA" w:rsidRDefault="000A5894" w:rsidP="00AC7E49">
      <w:pPr>
        <w:pStyle w:val="20"/>
        <w:spacing w:after="240" w:line="276" w:lineRule="auto"/>
        <w:rPr>
          <w:rFonts w:ascii="Arial" w:hAnsi="Arial" w:cs="Arial"/>
          <w:sz w:val="24"/>
          <w:szCs w:val="24"/>
        </w:rPr>
      </w:pPr>
      <w:bookmarkStart w:id="325" w:name="_Toc170230380"/>
      <w:r w:rsidRPr="007D5ADA">
        <w:rPr>
          <w:rFonts w:ascii="Arial" w:hAnsi="Arial" w:cs="Arial"/>
          <w:sz w:val="24"/>
          <w:szCs w:val="24"/>
        </w:rPr>
        <w:t>Реестр зон деятельности единой теплоснабжающей организации (организаций)</w:t>
      </w:r>
      <w:bookmarkEnd w:id="321"/>
      <w:bookmarkEnd w:id="322"/>
      <w:bookmarkEnd w:id="323"/>
      <w:bookmarkEnd w:id="324"/>
      <w:bookmarkEnd w:id="325"/>
    </w:p>
    <w:p w14:paraId="47470B71" w14:textId="18C9E077" w:rsidR="001C655F" w:rsidRPr="00AC7E49" w:rsidRDefault="000A6C6D" w:rsidP="00AC7E49">
      <w:pPr>
        <w:spacing w:after="240" w:line="276" w:lineRule="auto"/>
        <w:rPr>
          <w:rFonts w:ascii="Arial" w:eastAsia="Calibri" w:hAnsi="Arial" w:cs="Arial"/>
          <w:sz w:val="24"/>
          <w:szCs w:val="24"/>
          <w:lang w:eastAsia="en-US"/>
        </w:rPr>
      </w:pPr>
      <w:r w:rsidRPr="007D5ADA">
        <w:rPr>
          <w:rFonts w:ascii="Arial" w:hAnsi="Arial" w:cs="Arial"/>
          <w:sz w:val="24"/>
          <w:szCs w:val="24"/>
        </w:rPr>
        <w:t>Реестр зон деятельности ЕТО в существующих зонах действия источников тепловой энергии представлен</w:t>
      </w:r>
      <w:r w:rsidR="001C655F" w:rsidRPr="007D5ADA">
        <w:rPr>
          <w:rFonts w:ascii="Arial" w:hAnsi="Arial" w:cs="Arial"/>
          <w:sz w:val="24"/>
          <w:szCs w:val="24"/>
        </w:rPr>
        <w:t xml:space="preserve"> в </w:t>
      </w:r>
      <w:r w:rsidR="004E1D71" w:rsidRPr="007D5ADA">
        <w:rPr>
          <w:rFonts w:ascii="Arial" w:eastAsia="Calibri" w:hAnsi="Arial" w:cs="Arial"/>
          <w:sz w:val="24"/>
          <w:szCs w:val="24"/>
          <w:lang w:eastAsia="en-US"/>
        </w:rPr>
        <w:t>таб</w:t>
      </w:r>
      <w:r w:rsidR="004E1D71" w:rsidRPr="00AC7E49">
        <w:rPr>
          <w:rFonts w:ascii="Arial" w:eastAsia="Calibri" w:hAnsi="Arial" w:cs="Arial"/>
          <w:sz w:val="24"/>
          <w:szCs w:val="24"/>
          <w:lang w:eastAsia="en-US"/>
        </w:rPr>
        <w:t>.</w:t>
      </w:r>
      <w:r w:rsidR="00BA465E" w:rsidRPr="00AC7E49">
        <w:rPr>
          <w:rFonts w:ascii="Arial" w:eastAsia="Calibri" w:hAnsi="Arial" w:cs="Arial"/>
          <w:sz w:val="24"/>
          <w:szCs w:val="24"/>
          <w:lang w:eastAsia="en-US"/>
        </w:rPr>
        <w:t xml:space="preserve"> </w:t>
      </w:r>
      <w:r w:rsidR="00BA465E" w:rsidRPr="00AC7E49">
        <w:rPr>
          <w:rFonts w:ascii="Arial" w:eastAsia="Calibri" w:hAnsi="Arial" w:cs="Arial"/>
          <w:sz w:val="24"/>
          <w:szCs w:val="24"/>
          <w:lang w:eastAsia="en-US"/>
        </w:rPr>
        <w:fldChar w:fldCharType="begin"/>
      </w:r>
      <w:r w:rsidR="00BA465E" w:rsidRPr="00AC7E49">
        <w:rPr>
          <w:rFonts w:ascii="Arial" w:eastAsia="Calibri" w:hAnsi="Arial" w:cs="Arial"/>
          <w:sz w:val="24"/>
          <w:szCs w:val="24"/>
          <w:lang w:eastAsia="en-US"/>
        </w:rPr>
        <w:instrText xml:space="preserve"> REF _Ref133534892 \h  \* MERGEFORMAT </w:instrText>
      </w:r>
      <w:r w:rsidR="00BA465E" w:rsidRPr="00AC7E49">
        <w:rPr>
          <w:rFonts w:ascii="Arial" w:eastAsia="Calibri" w:hAnsi="Arial" w:cs="Arial"/>
          <w:sz w:val="24"/>
          <w:szCs w:val="24"/>
          <w:lang w:eastAsia="en-US"/>
        </w:rPr>
      </w:r>
      <w:r w:rsidR="00BA465E" w:rsidRPr="00AC7E49">
        <w:rPr>
          <w:rFonts w:ascii="Arial" w:eastAsia="Calibri" w:hAnsi="Arial" w:cs="Arial"/>
          <w:sz w:val="24"/>
          <w:szCs w:val="24"/>
          <w:lang w:eastAsia="en-US"/>
        </w:rPr>
        <w:fldChar w:fldCharType="separate"/>
      </w:r>
      <w:r w:rsidR="00083B08" w:rsidRPr="00083B08">
        <w:rPr>
          <w:rFonts w:ascii="Arial" w:hAnsi="Arial" w:cs="Arial"/>
          <w:noProof/>
          <w:vanish/>
          <w:sz w:val="24"/>
          <w:szCs w:val="24"/>
        </w:rPr>
        <w:t xml:space="preserve">Таблица </w:t>
      </w:r>
      <w:r w:rsidR="00083B08">
        <w:rPr>
          <w:rFonts w:ascii="Arial" w:hAnsi="Arial" w:cs="Arial"/>
          <w:noProof/>
          <w:sz w:val="24"/>
          <w:szCs w:val="24"/>
        </w:rPr>
        <w:t>33</w:t>
      </w:r>
      <w:r w:rsidR="00BA465E" w:rsidRPr="00AC7E49">
        <w:rPr>
          <w:rFonts w:ascii="Arial" w:eastAsia="Calibri" w:hAnsi="Arial" w:cs="Arial"/>
          <w:sz w:val="24"/>
          <w:szCs w:val="24"/>
          <w:lang w:eastAsia="en-US"/>
        </w:rPr>
        <w:fldChar w:fldCharType="end"/>
      </w:r>
      <w:r w:rsidR="004E1D71" w:rsidRPr="00AC7E49">
        <w:rPr>
          <w:rFonts w:ascii="Arial" w:eastAsia="Calibri" w:hAnsi="Arial" w:cs="Arial"/>
          <w:sz w:val="24"/>
          <w:szCs w:val="24"/>
          <w:lang w:eastAsia="en-US"/>
        </w:rPr>
        <w:t>.</w:t>
      </w:r>
    </w:p>
    <w:p w14:paraId="22CB8508" w14:textId="04C5D88E" w:rsidR="00442562" w:rsidRDefault="00442562" w:rsidP="00AC7E49">
      <w:pPr>
        <w:keepNext/>
        <w:keepLines/>
        <w:suppressAutoHyphens/>
        <w:spacing w:line="276" w:lineRule="auto"/>
        <w:ind w:firstLine="0"/>
        <w:rPr>
          <w:rFonts w:ascii="Arial" w:eastAsia="BatangChe" w:hAnsi="Arial" w:cs="Arial"/>
          <w:sz w:val="24"/>
          <w:szCs w:val="24"/>
        </w:rPr>
      </w:pPr>
      <w:bookmarkStart w:id="326" w:name="_Ref133534892"/>
      <w:r w:rsidRPr="00AC7E49">
        <w:rPr>
          <w:rFonts w:ascii="Arial" w:hAnsi="Arial" w:cs="Arial"/>
          <w:noProof/>
          <w:sz w:val="24"/>
          <w:szCs w:val="24"/>
        </w:rPr>
        <w:t xml:space="preserve">Таблица </w:t>
      </w:r>
      <w:r w:rsidRPr="00AC7E49">
        <w:rPr>
          <w:rFonts w:ascii="Arial" w:hAnsi="Arial" w:cs="Arial"/>
          <w:noProof/>
          <w:sz w:val="24"/>
          <w:szCs w:val="24"/>
        </w:rPr>
        <w:fldChar w:fldCharType="begin"/>
      </w:r>
      <w:r w:rsidRPr="00AC7E49">
        <w:rPr>
          <w:rFonts w:ascii="Arial" w:hAnsi="Arial" w:cs="Arial"/>
          <w:noProof/>
          <w:sz w:val="24"/>
          <w:szCs w:val="24"/>
        </w:rPr>
        <w:instrText xml:space="preserve"> SEQ Таблица \* ARABIC </w:instrText>
      </w:r>
      <w:r w:rsidRPr="00AC7E49">
        <w:rPr>
          <w:rFonts w:ascii="Arial" w:hAnsi="Arial" w:cs="Arial"/>
          <w:noProof/>
          <w:sz w:val="24"/>
          <w:szCs w:val="24"/>
        </w:rPr>
        <w:fldChar w:fldCharType="separate"/>
      </w:r>
      <w:r w:rsidR="00083B08">
        <w:rPr>
          <w:rFonts w:ascii="Arial" w:hAnsi="Arial" w:cs="Arial"/>
          <w:noProof/>
          <w:sz w:val="24"/>
          <w:szCs w:val="24"/>
        </w:rPr>
        <w:t>33</w:t>
      </w:r>
      <w:r w:rsidRPr="00AC7E49">
        <w:rPr>
          <w:rFonts w:ascii="Arial" w:hAnsi="Arial" w:cs="Arial"/>
          <w:noProof/>
          <w:sz w:val="24"/>
          <w:szCs w:val="24"/>
        </w:rPr>
        <w:fldChar w:fldCharType="end"/>
      </w:r>
      <w:bookmarkEnd w:id="326"/>
      <w:r w:rsidRPr="00AC7E49">
        <w:rPr>
          <w:rFonts w:ascii="Arial" w:hAnsi="Arial" w:cs="Arial"/>
          <w:noProof/>
          <w:sz w:val="24"/>
          <w:szCs w:val="24"/>
        </w:rPr>
        <w:t xml:space="preserve"> </w:t>
      </w:r>
      <w:r w:rsidRPr="00AC7E49">
        <w:rPr>
          <w:rFonts w:ascii="Arial" w:eastAsia="BatangChe" w:hAnsi="Arial" w:cs="Arial"/>
          <w:noProof/>
          <w:sz w:val="24"/>
          <w:szCs w:val="24"/>
        </w:rPr>
        <w:t xml:space="preserve">– Реестр </w:t>
      </w:r>
      <w:r w:rsidR="00AC7E49" w:rsidRPr="00AC7E49">
        <w:rPr>
          <w:rFonts w:ascii="Arial" w:eastAsia="BatangChe" w:hAnsi="Arial" w:cs="Arial"/>
          <w:sz w:val="24"/>
          <w:szCs w:val="24"/>
        </w:rPr>
        <w:t>единых теплоснабжающих организаций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976"/>
        <w:gridCol w:w="2291"/>
        <w:gridCol w:w="2581"/>
        <w:gridCol w:w="2447"/>
        <w:gridCol w:w="1050"/>
      </w:tblGrid>
      <w:tr w:rsidR="00E47072" w:rsidRPr="00E47072" w14:paraId="2C59D0A8" w14:textId="77777777" w:rsidTr="00E47072">
        <w:trPr>
          <w:trHeight w:val="20"/>
          <w:tblHeader/>
        </w:trPr>
        <w:tc>
          <w:tcPr>
            <w:tcW w:w="522" w:type="pct"/>
            <w:tcBorders>
              <w:bottom w:val="single" w:sz="4" w:space="0" w:color="auto"/>
            </w:tcBorders>
            <w:shd w:val="clear" w:color="auto" w:fill="F2F2F2"/>
            <w:tcMar>
              <w:left w:w="28" w:type="dxa"/>
              <w:right w:w="28" w:type="dxa"/>
            </w:tcMar>
            <w:vAlign w:val="center"/>
            <w:hideMark/>
          </w:tcPr>
          <w:p w14:paraId="53AB6C8B" w14:textId="77777777" w:rsidR="00E47072" w:rsidRPr="00E47072" w:rsidRDefault="00E47072" w:rsidP="00E47072">
            <w:pPr>
              <w:spacing w:line="240" w:lineRule="auto"/>
              <w:ind w:firstLine="0"/>
              <w:jc w:val="center"/>
              <w:rPr>
                <w:rFonts w:ascii="Arial" w:hAnsi="Arial" w:cs="Arial"/>
                <w:b/>
                <w:sz w:val="16"/>
                <w:szCs w:val="16"/>
              </w:rPr>
            </w:pPr>
            <w:r w:rsidRPr="00E47072">
              <w:rPr>
                <w:rFonts w:ascii="Arial" w:hAnsi="Arial" w:cs="Arial"/>
                <w:b/>
                <w:sz w:val="16"/>
                <w:szCs w:val="16"/>
              </w:rPr>
              <w:t>№ системы теплоснабжения</w:t>
            </w:r>
          </w:p>
        </w:tc>
        <w:tc>
          <w:tcPr>
            <w:tcW w:w="1226" w:type="pct"/>
            <w:tcBorders>
              <w:bottom w:val="single" w:sz="4" w:space="0" w:color="auto"/>
            </w:tcBorders>
            <w:shd w:val="clear" w:color="auto" w:fill="F2F2F2"/>
            <w:vAlign w:val="center"/>
            <w:hideMark/>
          </w:tcPr>
          <w:p w14:paraId="72700070" w14:textId="77777777" w:rsidR="00E47072" w:rsidRPr="00E47072" w:rsidRDefault="00E47072" w:rsidP="00E47072">
            <w:pPr>
              <w:spacing w:line="240" w:lineRule="auto"/>
              <w:ind w:firstLine="0"/>
              <w:jc w:val="center"/>
              <w:rPr>
                <w:rFonts w:ascii="Arial" w:hAnsi="Arial" w:cs="Arial"/>
                <w:b/>
                <w:sz w:val="16"/>
                <w:szCs w:val="16"/>
              </w:rPr>
            </w:pPr>
            <w:r w:rsidRPr="00E47072">
              <w:rPr>
                <w:rFonts w:ascii="Arial" w:hAnsi="Arial" w:cs="Arial"/>
                <w:b/>
                <w:sz w:val="16"/>
                <w:szCs w:val="16"/>
              </w:rPr>
              <w:t>Наименования источников в системе теплоснабжения</w:t>
            </w:r>
          </w:p>
        </w:tc>
        <w:tc>
          <w:tcPr>
            <w:tcW w:w="1381" w:type="pct"/>
            <w:tcBorders>
              <w:bottom w:val="single" w:sz="4" w:space="0" w:color="auto"/>
            </w:tcBorders>
            <w:shd w:val="clear" w:color="auto" w:fill="F2F2F2"/>
            <w:vAlign w:val="center"/>
            <w:hideMark/>
          </w:tcPr>
          <w:p w14:paraId="4DCDB0C3" w14:textId="77777777" w:rsidR="00E47072" w:rsidRPr="00E47072" w:rsidRDefault="00E47072" w:rsidP="00E47072">
            <w:pPr>
              <w:spacing w:line="240" w:lineRule="auto"/>
              <w:ind w:firstLine="0"/>
              <w:jc w:val="center"/>
              <w:rPr>
                <w:rFonts w:ascii="Arial" w:hAnsi="Arial" w:cs="Arial"/>
                <w:b/>
                <w:sz w:val="16"/>
                <w:szCs w:val="16"/>
              </w:rPr>
            </w:pPr>
            <w:r w:rsidRPr="00E47072">
              <w:rPr>
                <w:rFonts w:ascii="Arial" w:hAnsi="Arial" w:cs="Arial"/>
                <w:b/>
                <w:sz w:val="16"/>
                <w:szCs w:val="16"/>
              </w:rPr>
              <w:t>Теплоснабжающие (теплосетевые) организации в границах системы теплоснабжения</w:t>
            </w:r>
          </w:p>
        </w:tc>
        <w:tc>
          <w:tcPr>
            <w:tcW w:w="1309" w:type="pct"/>
            <w:tcBorders>
              <w:bottom w:val="single" w:sz="4" w:space="0" w:color="auto"/>
            </w:tcBorders>
            <w:shd w:val="clear" w:color="auto" w:fill="F2F2F2"/>
            <w:vAlign w:val="center"/>
            <w:hideMark/>
          </w:tcPr>
          <w:p w14:paraId="67030E37" w14:textId="77777777" w:rsidR="00E47072" w:rsidRPr="00E47072" w:rsidRDefault="00E47072" w:rsidP="00E47072">
            <w:pPr>
              <w:spacing w:line="240" w:lineRule="auto"/>
              <w:ind w:firstLine="0"/>
              <w:jc w:val="center"/>
              <w:rPr>
                <w:rFonts w:ascii="Arial" w:hAnsi="Arial" w:cs="Arial"/>
                <w:b/>
                <w:sz w:val="16"/>
                <w:szCs w:val="16"/>
              </w:rPr>
            </w:pPr>
            <w:r w:rsidRPr="00E47072">
              <w:rPr>
                <w:rFonts w:ascii="Arial" w:hAnsi="Arial" w:cs="Arial"/>
                <w:b/>
                <w:sz w:val="16"/>
                <w:szCs w:val="16"/>
              </w:rPr>
              <w:t>Объекты систем теплоснабжения в обслуживании теплоснабжающей (теплосетевой) организации</w:t>
            </w:r>
          </w:p>
        </w:tc>
        <w:tc>
          <w:tcPr>
            <w:tcW w:w="562" w:type="pct"/>
            <w:tcBorders>
              <w:bottom w:val="single" w:sz="4" w:space="0" w:color="auto"/>
            </w:tcBorders>
            <w:shd w:val="clear" w:color="auto" w:fill="F2F2F2"/>
            <w:vAlign w:val="center"/>
            <w:hideMark/>
          </w:tcPr>
          <w:p w14:paraId="7B454AF7" w14:textId="77777777" w:rsidR="00E47072" w:rsidRPr="00E47072" w:rsidRDefault="00E47072" w:rsidP="00E47072">
            <w:pPr>
              <w:spacing w:line="240" w:lineRule="auto"/>
              <w:ind w:firstLine="0"/>
              <w:jc w:val="center"/>
              <w:rPr>
                <w:rFonts w:ascii="Arial" w:hAnsi="Arial" w:cs="Arial"/>
                <w:b/>
                <w:sz w:val="16"/>
                <w:szCs w:val="16"/>
              </w:rPr>
            </w:pPr>
            <w:r w:rsidRPr="00E47072">
              <w:rPr>
                <w:rFonts w:ascii="Arial" w:hAnsi="Arial" w:cs="Arial"/>
                <w:b/>
                <w:sz w:val="16"/>
                <w:szCs w:val="16"/>
              </w:rPr>
              <w:t>№ зоны деятель-ности</w:t>
            </w:r>
          </w:p>
        </w:tc>
      </w:tr>
      <w:tr w:rsidR="00E47072" w:rsidRPr="00E47072" w14:paraId="31F8C3A1" w14:textId="77777777" w:rsidTr="00E47072">
        <w:trPr>
          <w:trHeight w:val="20"/>
        </w:trPr>
        <w:tc>
          <w:tcPr>
            <w:tcW w:w="522" w:type="pct"/>
            <w:tcBorders>
              <w:top w:val="single" w:sz="4" w:space="0" w:color="auto"/>
              <w:right w:val="single" w:sz="4" w:space="0" w:color="auto"/>
            </w:tcBorders>
            <w:shd w:val="clear" w:color="auto" w:fill="FFFFFF"/>
            <w:noWrap/>
            <w:vAlign w:val="center"/>
          </w:tcPr>
          <w:p w14:paraId="0CA6784E" w14:textId="77777777" w:rsidR="00E47072" w:rsidRPr="00E47072" w:rsidRDefault="00E47072" w:rsidP="00E47072">
            <w:pPr>
              <w:spacing w:line="240" w:lineRule="auto"/>
              <w:ind w:firstLine="0"/>
              <w:jc w:val="center"/>
              <w:rPr>
                <w:rFonts w:ascii="Arial" w:hAnsi="Arial" w:cs="Arial"/>
                <w:sz w:val="16"/>
                <w:szCs w:val="16"/>
                <w:lang w:eastAsia="en-US"/>
              </w:rPr>
            </w:pPr>
            <w:r w:rsidRPr="00E47072">
              <w:rPr>
                <w:rFonts w:ascii="Arial" w:hAnsi="Arial" w:cs="Arial"/>
                <w:sz w:val="16"/>
                <w:szCs w:val="16"/>
                <w:lang w:eastAsia="en-US"/>
              </w:rPr>
              <w:t>1</w:t>
            </w:r>
          </w:p>
        </w:tc>
        <w:tc>
          <w:tcPr>
            <w:tcW w:w="1226" w:type="pct"/>
            <w:tcBorders>
              <w:top w:val="single" w:sz="4" w:space="0" w:color="auto"/>
              <w:left w:val="single" w:sz="4" w:space="0" w:color="auto"/>
              <w:right w:val="single" w:sz="4" w:space="0" w:color="auto"/>
            </w:tcBorders>
            <w:shd w:val="clear" w:color="auto" w:fill="FFFFFF"/>
            <w:noWrap/>
            <w:vAlign w:val="center"/>
          </w:tcPr>
          <w:p w14:paraId="6961EF72" w14:textId="6A1EA4BA" w:rsidR="00E47072" w:rsidRPr="00E47072" w:rsidRDefault="00E47072" w:rsidP="00E47072">
            <w:pPr>
              <w:spacing w:line="240" w:lineRule="auto"/>
              <w:ind w:firstLine="0"/>
              <w:jc w:val="center"/>
              <w:rPr>
                <w:rFonts w:ascii="Arial" w:eastAsia="Calibri" w:hAnsi="Arial" w:cs="Arial"/>
                <w:color w:val="000000"/>
                <w:sz w:val="16"/>
                <w:szCs w:val="16"/>
                <w:lang w:eastAsia="en-US"/>
              </w:rPr>
            </w:pPr>
            <w:r w:rsidRPr="00E47072">
              <w:rPr>
                <w:rFonts w:ascii="Arial" w:eastAsia="Calibri" w:hAnsi="Arial" w:cs="Arial"/>
                <w:color w:val="000000"/>
                <w:sz w:val="18"/>
                <w:szCs w:val="18"/>
                <w:lang w:eastAsia="en-US"/>
              </w:rPr>
              <w:t>Воронов</w:t>
            </w:r>
            <w:r w:rsidR="002C07CB">
              <w:rPr>
                <w:rFonts w:ascii="Arial" w:eastAsia="Calibri" w:hAnsi="Arial" w:cs="Arial"/>
                <w:color w:val="000000"/>
                <w:sz w:val="18"/>
                <w:szCs w:val="18"/>
                <w:lang w:eastAsia="en-US"/>
              </w:rPr>
              <w:t>ская</w:t>
            </w:r>
            <w:r w:rsidRPr="00E47072">
              <w:rPr>
                <w:rFonts w:ascii="Arial" w:eastAsia="Calibri" w:hAnsi="Arial" w:cs="Arial"/>
                <w:color w:val="000000"/>
                <w:sz w:val="18"/>
                <w:szCs w:val="18"/>
                <w:lang w:eastAsia="en-US"/>
              </w:rPr>
              <w:t xml:space="preserve"> </w:t>
            </w:r>
            <w:r w:rsidR="002C07CB">
              <w:rPr>
                <w:rFonts w:ascii="Arial" w:eastAsia="Calibri" w:hAnsi="Arial" w:cs="Arial"/>
                <w:color w:val="000000"/>
                <w:sz w:val="18"/>
                <w:szCs w:val="18"/>
                <w:lang w:eastAsia="en-US"/>
              </w:rPr>
              <w:t>С</w:t>
            </w:r>
            <w:r w:rsidRPr="00E47072">
              <w:rPr>
                <w:rFonts w:ascii="Arial" w:eastAsia="Calibri" w:hAnsi="Arial" w:cs="Arial"/>
                <w:color w:val="000000"/>
                <w:sz w:val="18"/>
                <w:szCs w:val="18"/>
                <w:lang w:eastAsia="en-US"/>
              </w:rPr>
              <w:t>ОШ</w:t>
            </w:r>
          </w:p>
        </w:tc>
        <w:tc>
          <w:tcPr>
            <w:tcW w:w="138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D2BE192" w14:textId="77777777" w:rsidR="00E47072" w:rsidRPr="00E47072" w:rsidRDefault="00E47072" w:rsidP="00E47072">
            <w:pPr>
              <w:spacing w:line="240" w:lineRule="auto"/>
              <w:ind w:firstLine="0"/>
              <w:jc w:val="center"/>
              <w:rPr>
                <w:rFonts w:ascii="Arial" w:eastAsia="Calibri" w:hAnsi="Arial" w:cs="Arial"/>
                <w:color w:val="000000"/>
                <w:sz w:val="16"/>
                <w:szCs w:val="16"/>
                <w:lang w:eastAsia="en-US"/>
              </w:rPr>
            </w:pPr>
            <w:r w:rsidRPr="00E47072">
              <w:rPr>
                <w:rFonts w:ascii="Arial" w:eastAsia="Calibri" w:hAnsi="Arial" w:cs="Arial"/>
                <w:color w:val="000000"/>
                <w:sz w:val="18"/>
                <w:szCs w:val="18"/>
                <w:lang w:eastAsia="en-US"/>
              </w:rPr>
              <w:t>КР МУП "Комремстройхоз"</w:t>
            </w:r>
          </w:p>
        </w:tc>
        <w:tc>
          <w:tcPr>
            <w:tcW w:w="1309" w:type="pct"/>
            <w:tcBorders>
              <w:top w:val="single" w:sz="4" w:space="0" w:color="auto"/>
              <w:left w:val="single" w:sz="4" w:space="0" w:color="auto"/>
              <w:bottom w:val="single" w:sz="4" w:space="0" w:color="auto"/>
              <w:right w:val="single" w:sz="4" w:space="0" w:color="auto"/>
            </w:tcBorders>
            <w:shd w:val="clear" w:color="auto" w:fill="FFFFFF"/>
            <w:vAlign w:val="center"/>
          </w:tcPr>
          <w:p w14:paraId="4779933A" w14:textId="77777777" w:rsidR="00E47072" w:rsidRPr="00E47072" w:rsidRDefault="00E47072" w:rsidP="00E47072">
            <w:pPr>
              <w:spacing w:line="240" w:lineRule="auto"/>
              <w:ind w:firstLine="0"/>
              <w:jc w:val="center"/>
              <w:rPr>
                <w:rFonts w:ascii="Arial" w:eastAsia="Calibri" w:hAnsi="Arial" w:cs="Arial"/>
                <w:sz w:val="16"/>
                <w:szCs w:val="16"/>
                <w:lang w:eastAsia="en-US"/>
              </w:rPr>
            </w:pPr>
            <w:r w:rsidRPr="00E47072">
              <w:rPr>
                <w:rFonts w:ascii="Arial" w:eastAsia="Calibri" w:hAnsi="Arial" w:cs="Arial"/>
                <w:sz w:val="16"/>
                <w:szCs w:val="16"/>
                <w:lang w:eastAsia="en-US"/>
              </w:rPr>
              <w:t>Источник тепловой энергии, тепловые сети</w:t>
            </w:r>
          </w:p>
        </w:tc>
        <w:tc>
          <w:tcPr>
            <w:tcW w:w="562" w:type="pct"/>
            <w:tcBorders>
              <w:top w:val="single" w:sz="4" w:space="0" w:color="auto"/>
              <w:left w:val="single" w:sz="4" w:space="0" w:color="auto"/>
              <w:right w:val="single" w:sz="4" w:space="0" w:color="auto"/>
            </w:tcBorders>
            <w:shd w:val="clear" w:color="auto" w:fill="FFFFFF"/>
            <w:noWrap/>
            <w:vAlign w:val="center"/>
          </w:tcPr>
          <w:p w14:paraId="1E11F535" w14:textId="77777777" w:rsidR="00E47072" w:rsidRPr="00E47072" w:rsidRDefault="00E47072" w:rsidP="00E47072">
            <w:pPr>
              <w:spacing w:line="240" w:lineRule="auto"/>
              <w:ind w:firstLine="0"/>
              <w:jc w:val="center"/>
              <w:rPr>
                <w:rFonts w:ascii="Arial" w:hAnsi="Arial" w:cs="Arial"/>
                <w:sz w:val="16"/>
                <w:szCs w:val="16"/>
                <w:lang w:eastAsia="en-US"/>
              </w:rPr>
            </w:pPr>
            <w:r w:rsidRPr="00E47072">
              <w:rPr>
                <w:rFonts w:ascii="Arial" w:hAnsi="Arial" w:cs="Arial"/>
                <w:sz w:val="16"/>
                <w:szCs w:val="16"/>
                <w:lang w:eastAsia="en-US"/>
              </w:rPr>
              <w:t>01</w:t>
            </w:r>
          </w:p>
        </w:tc>
      </w:tr>
      <w:tr w:rsidR="00E47072" w:rsidRPr="00E47072" w14:paraId="0741A524" w14:textId="77777777" w:rsidTr="00E47072">
        <w:trPr>
          <w:trHeight w:val="20"/>
        </w:trPr>
        <w:tc>
          <w:tcPr>
            <w:tcW w:w="522" w:type="pct"/>
            <w:tcBorders>
              <w:top w:val="single" w:sz="4" w:space="0" w:color="auto"/>
              <w:right w:val="single" w:sz="4" w:space="0" w:color="auto"/>
            </w:tcBorders>
            <w:shd w:val="clear" w:color="auto" w:fill="FFFFFF"/>
            <w:noWrap/>
            <w:vAlign w:val="center"/>
          </w:tcPr>
          <w:p w14:paraId="2F75B501" w14:textId="77777777" w:rsidR="00E47072" w:rsidRPr="00E47072" w:rsidRDefault="00E47072" w:rsidP="00E47072">
            <w:pPr>
              <w:spacing w:line="240" w:lineRule="auto"/>
              <w:ind w:firstLine="0"/>
              <w:jc w:val="center"/>
              <w:rPr>
                <w:rFonts w:ascii="Arial" w:hAnsi="Arial" w:cs="Arial"/>
                <w:sz w:val="16"/>
                <w:szCs w:val="16"/>
                <w:lang w:eastAsia="en-US"/>
              </w:rPr>
            </w:pPr>
            <w:r w:rsidRPr="00E47072">
              <w:rPr>
                <w:rFonts w:ascii="Arial" w:hAnsi="Arial" w:cs="Arial"/>
                <w:sz w:val="16"/>
                <w:szCs w:val="16"/>
                <w:lang w:eastAsia="en-US"/>
              </w:rPr>
              <w:t>2</w:t>
            </w:r>
          </w:p>
        </w:tc>
        <w:tc>
          <w:tcPr>
            <w:tcW w:w="1226" w:type="pct"/>
            <w:tcBorders>
              <w:top w:val="single" w:sz="4" w:space="0" w:color="auto"/>
              <w:left w:val="single" w:sz="4" w:space="0" w:color="auto"/>
              <w:right w:val="single" w:sz="4" w:space="0" w:color="auto"/>
            </w:tcBorders>
            <w:shd w:val="clear" w:color="auto" w:fill="FFFFFF"/>
            <w:noWrap/>
            <w:vAlign w:val="center"/>
          </w:tcPr>
          <w:p w14:paraId="51ADC612" w14:textId="77777777" w:rsidR="00E47072" w:rsidRPr="00E47072" w:rsidRDefault="00E47072" w:rsidP="00E47072">
            <w:pPr>
              <w:spacing w:line="240" w:lineRule="auto"/>
              <w:ind w:firstLine="0"/>
              <w:jc w:val="center"/>
              <w:rPr>
                <w:rFonts w:ascii="Arial" w:eastAsia="Calibri" w:hAnsi="Arial" w:cs="Arial"/>
                <w:color w:val="000000"/>
                <w:sz w:val="16"/>
                <w:szCs w:val="16"/>
                <w:lang w:eastAsia="en-US"/>
              </w:rPr>
            </w:pPr>
            <w:r w:rsidRPr="00E47072">
              <w:rPr>
                <w:rFonts w:ascii="Arial" w:eastAsia="Calibri" w:hAnsi="Arial" w:cs="Arial"/>
                <w:color w:val="000000"/>
                <w:sz w:val="18"/>
                <w:szCs w:val="18"/>
                <w:lang w:eastAsia="en-US"/>
              </w:rPr>
              <w:t>Еловская ООШ</w:t>
            </w:r>
          </w:p>
        </w:tc>
        <w:tc>
          <w:tcPr>
            <w:tcW w:w="138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2949129" w14:textId="77777777" w:rsidR="00E47072" w:rsidRPr="00E47072" w:rsidRDefault="00E47072" w:rsidP="00E47072">
            <w:pPr>
              <w:spacing w:line="240" w:lineRule="auto"/>
              <w:ind w:firstLine="0"/>
              <w:jc w:val="center"/>
              <w:rPr>
                <w:rFonts w:ascii="Arial" w:eastAsia="Calibri" w:hAnsi="Arial" w:cs="Arial"/>
                <w:color w:val="000000"/>
                <w:sz w:val="16"/>
                <w:szCs w:val="16"/>
                <w:lang w:eastAsia="en-US"/>
              </w:rPr>
            </w:pPr>
            <w:r w:rsidRPr="00E47072">
              <w:rPr>
                <w:rFonts w:ascii="Arial" w:eastAsia="Calibri" w:hAnsi="Arial" w:cs="Arial"/>
                <w:color w:val="000000"/>
                <w:sz w:val="18"/>
                <w:szCs w:val="18"/>
                <w:lang w:eastAsia="en-US"/>
              </w:rPr>
              <w:t>КР МУП "Комремстройхоз"</w:t>
            </w:r>
          </w:p>
        </w:tc>
        <w:tc>
          <w:tcPr>
            <w:tcW w:w="1309" w:type="pct"/>
            <w:tcBorders>
              <w:top w:val="single" w:sz="4" w:space="0" w:color="auto"/>
              <w:left w:val="single" w:sz="4" w:space="0" w:color="auto"/>
              <w:bottom w:val="single" w:sz="4" w:space="0" w:color="auto"/>
              <w:right w:val="single" w:sz="4" w:space="0" w:color="auto"/>
            </w:tcBorders>
            <w:shd w:val="clear" w:color="auto" w:fill="FFFFFF"/>
            <w:vAlign w:val="center"/>
          </w:tcPr>
          <w:p w14:paraId="68918598" w14:textId="77777777" w:rsidR="00E47072" w:rsidRPr="00E47072" w:rsidRDefault="00E47072" w:rsidP="00E47072">
            <w:pPr>
              <w:spacing w:line="240" w:lineRule="auto"/>
              <w:ind w:firstLine="0"/>
              <w:jc w:val="center"/>
              <w:rPr>
                <w:rFonts w:ascii="Arial" w:eastAsia="Calibri" w:hAnsi="Arial" w:cs="Arial"/>
                <w:sz w:val="16"/>
                <w:szCs w:val="16"/>
                <w:lang w:eastAsia="en-US"/>
              </w:rPr>
            </w:pPr>
            <w:r w:rsidRPr="00E47072">
              <w:rPr>
                <w:rFonts w:ascii="Arial" w:eastAsia="Calibri" w:hAnsi="Arial" w:cs="Arial"/>
                <w:sz w:val="16"/>
                <w:szCs w:val="16"/>
                <w:lang w:eastAsia="en-US"/>
              </w:rPr>
              <w:t>Источник тепловой энергии, тепловые сети</w:t>
            </w:r>
          </w:p>
        </w:tc>
        <w:tc>
          <w:tcPr>
            <w:tcW w:w="562" w:type="pct"/>
            <w:tcBorders>
              <w:top w:val="single" w:sz="4" w:space="0" w:color="auto"/>
              <w:left w:val="single" w:sz="4" w:space="0" w:color="auto"/>
              <w:right w:val="single" w:sz="4" w:space="0" w:color="auto"/>
            </w:tcBorders>
            <w:shd w:val="clear" w:color="auto" w:fill="FFFFFF"/>
            <w:noWrap/>
            <w:vAlign w:val="center"/>
          </w:tcPr>
          <w:p w14:paraId="31BEFECC" w14:textId="77777777" w:rsidR="00E47072" w:rsidRPr="00E47072" w:rsidRDefault="00E47072" w:rsidP="00E47072">
            <w:pPr>
              <w:spacing w:line="240" w:lineRule="auto"/>
              <w:ind w:firstLine="0"/>
              <w:jc w:val="center"/>
              <w:rPr>
                <w:rFonts w:ascii="Arial" w:hAnsi="Arial" w:cs="Arial"/>
                <w:sz w:val="16"/>
                <w:szCs w:val="16"/>
                <w:lang w:eastAsia="en-US"/>
              </w:rPr>
            </w:pPr>
            <w:r w:rsidRPr="00E47072">
              <w:rPr>
                <w:rFonts w:ascii="Arial" w:hAnsi="Arial" w:cs="Arial"/>
                <w:sz w:val="16"/>
                <w:szCs w:val="16"/>
                <w:lang w:eastAsia="en-US"/>
              </w:rPr>
              <w:t>02</w:t>
            </w:r>
          </w:p>
        </w:tc>
      </w:tr>
      <w:tr w:rsidR="00E47072" w:rsidRPr="00E47072" w14:paraId="28CE1EF9" w14:textId="77777777" w:rsidTr="00E47072">
        <w:trPr>
          <w:trHeight w:val="20"/>
        </w:trPr>
        <w:tc>
          <w:tcPr>
            <w:tcW w:w="522" w:type="pct"/>
            <w:tcBorders>
              <w:bottom w:val="single" w:sz="4" w:space="0" w:color="auto"/>
              <w:right w:val="single" w:sz="4" w:space="0" w:color="auto"/>
            </w:tcBorders>
            <w:shd w:val="clear" w:color="auto" w:fill="FFFFFF"/>
            <w:noWrap/>
            <w:vAlign w:val="center"/>
          </w:tcPr>
          <w:p w14:paraId="7C68FF0F" w14:textId="77777777" w:rsidR="00E47072" w:rsidRPr="00E47072" w:rsidRDefault="00E47072" w:rsidP="00E47072">
            <w:pPr>
              <w:spacing w:line="240" w:lineRule="auto"/>
              <w:ind w:firstLine="0"/>
              <w:jc w:val="center"/>
              <w:rPr>
                <w:rFonts w:ascii="Arial" w:hAnsi="Arial" w:cs="Arial"/>
                <w:sz w:val="16"/>
                <w:szCs w:val="16"/>
                <w:lang w:eastAsia="en-US"/>
              </w:rPr>
            </w:pPr>
            <w:r w:rsidRPr="00E47072">
              <w:rPr>
                <w:rFonts w:ascii="Arial" w:hAnsi="Arial" w:cs="Arial"/>
                <w:sz w:val="16"/>
                <w:szCs w:val="16"/>
                <w:lang w:eastAsia="en-US"/>
              </w:rPr>
              <w:t>3</w:t>
            </w:r>
          </w:p>
        </w:tc>
        <w:tc>
          <w:tcPr>
            <w:tcW w:w="1226" w:type="pct"/>
            <w:tcBorders>
              <w:left w:val="single" w:sz="4" w:space="0" w:color="auto"/>
              <w:bottom w:val="single" w:sz="4" w:space="0" w:color="auto"/>
              <w:right w:val="single" w:sz="4" w:space="0" w:color="auto"/>
            </w:tcBorders>
            <w:shd w:val="clear" w:color="auto" w:fill="FFFFFF"/>
            <w:noWrap/>
            <w:vAlign w:val="center"/>
          </w:tcPr>
          <w:p w14:paraId="630DF05D" w14:textId="5637D080" w:rsidR="00E47072" w:rsidRPr="00E47072" w:rsidRDefault="00E47072" w:rsidP="00E47072">
            <w:pPr>
              <w:spacing w:line="240" w:lineRule="auto"/>
              <w:ind w:firstLine="0"/>
              <w:jc w:val="center"/>
              <w:rPr>
                <w:rFonts w:ascii="Arial" w:eastAsia="Calibri" w:hAnsi="Arial" w:cs="Arial"/>
                <w:color w:val="000000"/>
                <w:sz w:val="16"/>
                <w:szCs w:val="16"/>
                <w:lang w:eastAsia="en-US"/>
              </w:rPr>
            </w:pPr>
            <w:r w:rsidRPr="00E47072">
              <w:rPr>
                <w:rFonts w:ascii="Arial" w:eastAsia="Calibri" w:hAnsi="Arial" w:cs="Arial"/>
                <w:color w:val="000000"/>
                <w:sz w:val="18"/>
                <w:szCs w:val="18"/>
                <w:lang w:eastAsia="en-US"/>
              </w:rPr>
              <w:t xml:space="preserve">Осиновская </w:t>
            </w:r>
            <w:r w:rsidR="002C07CB">
              <w:rPr>
                <w:rFonts w:ascii="Arial" w:eastAsia="Calibri" w:hAnsi="Arial" w:cs="Arial"/>
                <w:color w:val="000000"/>
                <w:sz w:val="18"/>
                <w:szCs w:val="18"/>
                <w:lang w:eastAsia="en-US"/>
              </w:rPr>
              <w:t>С</w:t>
            </w:r>
            <w:r w:rsidRPr="00E47072">
              <w:rPr>
                <w:rFonts w:ascii="Arial" w:eastAsia="Calibri" w:hAnsi="Arial" w:cs="Arial"/>
                <w:color w:val="000000"/>
                <w:sz w:val="18"/>
                <w:szCs w:val="18"/>
                <w:lang w:eastAsia="en-US"/>
              </w:rPr>
              <w:t>ОШ</w:t>
            </w:r>
          </w:p>
        </w:tc>
        <w:tc>
          <w:tcPr>
            <w:tcW w:w="138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8CAFAD3" w14:textId="77777777" w:rsidR="00E47072" w:rsidRPr="00E47072" w:rsidRDefault="00E47072" w:rsidP="00E47072">
            <w:pPr>
              <w:spacing w:line="240" w:lineRule="auto"/>
              <w:ind w:firstLine="0"/>
              <w:jc w:val="center"/>
              <w:rPr>
                <w:rFonts w:ascii="Arial" w:eastAsia="Calibri" w:hAnsi="Arial" w:cs="Arial"/>
                <w:color w:val="000000"/>
                <w:sz w:val="16"/>
                <w:szCs w:val="16"/>
                <w:lang w:eastAsia="en-US"/>
              </w:rPr>
            </w:pPr>
            <w:r w:rsidRPr="00E47072">
              <w:rPr>
                <w:rFonts w:ascii="Arial" w:eastAsia="Calibri" w:hAnsi="Arial" w:cs="Arial"/>
                <w:color w:val="000000"/>
                <w:sz w:val="18"/>
                <w:szCs w:val="18"/>
                <w:lang w:eastAsia="en-US"/>
              </w:rPr>
              <w:t>КР МУП "Комремстройхоз"</w:t>
            </w:r>
          </w:p>
        </w:tc>
        <w:tc>
          <w:tcPr>
            <w:tcW w:w="1309" w:type="pct"/>
            <w:tcBorders>
              <w:top w:val="single" w:sz="4" w:space="0" w:color="auto"/>
              <w:left w:val="single" w:sz="4" w:space="0" w:color="auto"/>
              <w:bottom w:val="single" w:sz="4" w:space="0" w:color="auto"/>
              <w:right w:val="single" w:sz="4" w:space="0" w:color="auto"/>
            </w:tcBorders>
            <w:shd w:val="clear" w:color="auto" w:fill="FFFFFF"/>
            <w:vAlign w:val="center"/>
          </w:tcPr>
          <w:p w14:paraId="0E053EBB" w14:textId="77777777" w:rsidR="00E47072" w:rsidRPr="00E47072" w:rsidRDefault="00E47072" w:rsidP="00E47072">
            <w:pPr>
              <w:spacing w:line="240" w:lineRule="auto"/>
              <w:ind w:firstLine="0"/>
              <w:jc w:val="center"/>
              <w:rPr>
                <w:rFonts w:ascii="Arial" w:eastAsia="Calibri" w:hAnsi="Arial" w:cs="Arial"/>
                <w:sz w:val="16"/>
                <w:szCs w:val="16"/>
                <w:lang w:eastAsia="en-US"/>
              </w:rPr>
            </w:pPr>
            <w:r w:rsidRPr="00E47072">
              <w:rPr>
                <w:rFonts w:ascii="Arial" w:eastAsia="Calibri" w:hAnsi="Arial" w:cs="Arial"/>
                <w:sz w:val="16"/>
                <w:szCs w:val="16"/>
                <w:lang w:eastAsia="en-US"/>
              </w:rPr>
              <w:t>Источник тепловой энергии, тепловые сети</w:t>
            </w:r>
          </w:p>
        </w:tc>
        <w:tc>
          <w:tcPr>
            <w:tcW w:w="562" w:type="pct"/>
            <w:tcBorders>
              <w:left w:val="single" w:sz="4" w:space="0" w:color="auto"/>
              <w:bottom w:val="single" w:sz="4" w:space="0" w:color="auto"/>
              <w:right w:val="single" w:sz="4" w:space="0" w:color="auto"/>
            </w:tcBorders>
            <w:shd w:val="clear" w:color="auto" w:fill="FFFFFF"/>
            <w:noWrap/>
            <w:vAlign w:val="center"/>
          </w:tcPr>
          <w:p w14:paraId="7A4449BF" w14:textId="77777777" w:rsidR="00E47072" w:rsidRPr="00E47072" w:rsidRDefault="00E47072" w:rsidP="00E47072">
            <w:pPr>
              <w:spacing w:line="240" w:lineRule="auto"/>
              <w:ind w:firstLine="0"/>
              <w:jc w:val="center"/>
              <w:rPr>
                <w:rFonts w:ascii="Arial" w:hAnsi="Arial" w:cs="Arial"/>
                <w:sz w:val="16"/>
                <w:szCs w:val="16"/>
                <w:lang w:eastAsia="en-US"/>
              </w:rPr>
            </w:pPr>
            <w:r w:rsidRPr="00E47072">
              <w:rPr>
                <w:rFonts w:ascii="Arial" w:hAnsi="Arial" w:cs="Arial"/>
                <w:sz w:val="16"/>
                <w:szCs w:val="16"/>
                <w:lang w:eastAsia="en-US"/>
              </w:rPr>
              <w:t>03</w:t>
            </w:r>
          </w:p>
        </w:tc>
      </w:tr>
      <w:tr w:rsidR="00E47072" w:rsidRPr="00E47072" w14:paraId="708357A6" w14:textId="77777777" w:rsidTr="00E47072">
        <w:trPr>
          <w:trHeight w:val="20"/>
        </w:trPr>
        <w:tc>
          <w:tcPr>
            <w:tcW w:w="522" w:type="pct"/>
            <w:tcBorders>
              <w:top w:val="single" w:sz="4" w:space="0" w:color="auto"/>
              <w:bottom w:val="single" w:sz="4" w:space="0" w:color="auto"/>
              <w:right w:val="single" w:sz="4" w:space="0" w:color="auto"/>
            </w:tcBorders>
            <w:shd w:val="clear" w:color="auto" w:fill="FFFFFF"/>
            <w:noWrap/>
            <w:vAlign w:val="center"/>
          </w:tcPr>
          <w:p w14:paraId="0686F03B" w14:textId="77777777" w:rsidR="00E47072" w:rsidRPr="00E47072" w:rsidRDefault="00E47072" w:rsidP="00E47072">
            <w:pPr>
              <w:spacing w:line="240" w:lineRule="auto"/>
              <w:ind w:firstLine="0"/>
              <w:jc w:val="center"/>
              <w:rPr>
                <w:rFonts w:ascii="Arial" w:hAnsi="Arial" w:cs="Arial"/>
                <w:sz w:val="16"/>
                <w:szCs w:val="16"/>
                <w:lang w:eastAsia="en-US"/>
              </w:rPr>
            </w:pPr>
            <w:r w:rsidRPr="00E47072">
              <w:rPr>
                <w:rFonts w:ascii="Arial" w:hAnsi="Arial" w:cs="Arial"/>
                <w:sz w:val="16"/>
                <w:szCs w:val="16"/>
                <w:lang w:eastAsia="en-US"/>
              </w:rPr>
              <w:t>4</w:t>
            </w:r>
          </w:p>
        </w:tc>
        <w:tc>
          <w:tcPr>
            <w:tcW w:w="122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1BABCA3" w14:textId="77777777" w:rsidR="00E47072" w:rsidRPr="00E47072" w:rsidRDefault="00E47072" w:rsidP="00E47072">
            <w:pPr>
              <w:spacing w:line="240" w:lineRule="auto"/>
              <w:ind w:firstLine="0"/>
              <w:jc w:val="center"/>
              <w:rPr>
                <w:rFonts w:ascii="Arial" w:eastAsia="Calibri" w:hAnsi="Arial" w:cs="Arial"/>
                <w:color w:val="000000"/>
                <w:sz w:val="16"/>
                <w:szCs w:val="16"/>
                <w:lang w:eastAsia="en-US"/>
              </w:rPr>
            </w:pPr>
            <w:r w:rsidRPr="00E47072">
              <w:rPr>
                <w:rFonts w:ascii="Arial" w:eastAsia="Calibri" w:hAnsi="Arial" w:cs="Arial"/>
                <w:color w:val="000000"/>
                <w:sz w:val="18"/>
                <w:szCs w:val="18"/>
                <w:lang w:eastAsia="en-US"/>
              </w:rPr>
              <w:t>Котельная № 11</w:t>
            </w:r>
          </w:p>
        </w:tc>
        <w:tc>
          <w:tcPr>
            <w:tcW w:w="138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3E36B57" w14:textId="77777777" w:rsidR="00E47072" w:rsidRPr="00E47072" w:rsidRDefault="00E47072" w:rsidP="00E47072">
            <w:pPr>
              <w:spacing w:line="240" w:lineRule="auto"/>
              <w:ind w:firstLine="0"/>
              <w:jc w:val="center"/>
              <w:rPr>
                <w:rFonts w:ascii="Arial" w:eastAsia="Calibri" w:hAnsi="Arial" w:cs="Arial"/>
                <w:color w:val="000000"/>
                <w:sz w:val="16"/>
                <w:szCs w:val="16"/>
                <w:lang w:eastAsia="en-US"/>
              </w:rPr>
            </w:pPr>
            <w:r w:rsidRPr="00E47072">
              <w:rPr>
                <w:rFonts w:ascii="Arial" w:eastAsia="Calibri" w:hAnsi="Arial" w:cs="Arial"/>
                <w:color w:val="000000"/>
                <w:sz w:val="18"/>
                <w:szCs w:val="18"/>
                <w:lang w:eastAsia="en-US"/>
              </w:rPr>
              <w:t>КР МУП "Комремстройхоз"</w:t>
            </w:r>
          </w:p>
        </w:tc>
        <w:tc>
          <w:tcPr>
            <w:tcW w:w="1309" w:type="pct"/>
            <w:tcBorders>
              <w:top w:val="single" w:sz="4" w:space="0" w:color="auto"/>
              <w:left w:val="single" w:sz="4" w:space="0" w:color="auto"/>
              <w:bottom w:val="single" w:sz="4" w:space="0" w:color="auto"/>
              <w:right w:val="single" w:sz="4" w:space="0" w:color="auto"/>
            </w:tcBorders>
            <w:shd w:val="clear" w:color="auto" w:fill="FFFFFF"/>
            <w:vAlign w:val="center"/>
          </w:tcPr>
          <w:p w14:paraId="7699D64D" w14:textId="77777777" w:rsidR="00E47072" w:rsidRPr="00E47072" w:rsidRDefault="00E47072" w:rsidP="00E47072">
            <w:pPr>
              <w:spacing w:line="240" w:lineRule="auto"/>
              <w:ind w:firstLine="0"/>
              <w:jc w:val="center"/>
              <w:rPr>
                <w:rFonts w:ascii="Arial" w:eastAsia="Calibri" w:hAnsi="Arial" w:cs="Arial"/>
                <w:sz w:val="16"/>
                <w:szCs w:val="16"/>
                <w:lang w:eastAsia="en-US"/>
              </w:rPr>
            </w:pPr>
            <w:r w:rsidRPr="00E47072">
              <w:rPr>
                <w:rFonts w:ascii="Arial" w:eastAsia="Calibri" w:hAnsi="Arial" w:cs="Arial"/>
                <w:sz w:val="16"/>
                <w:szCs w:val="16"/>
                <w:lang w:eastAsia="en-US"/>
              </w:rPr>
              <w:t>Источник тепловой энергии, тепловые сети</w:t>
            </w:r>
          </w:p>
        </w:tc>
        <w:tc>
          <w:tcPr>
            <w:tcW w:w="56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6BF35E5" w14:textId="77777777" w:rsidR="00E47072" w:rsidRPr="00E47072" w:rsidRDefault="00E47072" w:rsidP="00E47072">
            <w:pPr>
              <w:spacing w:line="240" w:lineRule="auto"/>
              <w:ind w:firstLine="0"/>
              <w:jc w:val="center"/>
              <w:rPr>
                <w:rFonts w:ascii="Arial" w:hAnsi="Arial" w:cs="Arial"/>
                <w:sz w:val="16"/>
                <w:szCs w:val="16"/>
                <w:lang w:eastAsia="en-US"/>
              </w:rPr>
            </w:pPr>
            <w:r w:rsidRPr="00E47072">
              <w:rPr>
                <w:rFonts w:ascii="Arial" w:hAnsi="Arial" w:cs="Arial"/>
                <w:sz w:val="16"/>
                <w:szCs w:val="16"/>
                <w:lang w:eastAsia="en-US"/>
              </w:rPr>
              <w:t>04</w:t>
            </w:r>
          </w:p>
        </w:tc>
      </w:tr>
    </w:tbl>
    <w:p w14:paraId="75164A14" w14:textId="77777777" w:rsidR="00C33604" w:rsidRDefault="00C33604" w:rsidP="00AC7E49">
      <w:pPr>
        <w:keepNext/>
        <w:keepLines/>
        <w:suppressAutoHyphens/>
        <w:spacing w:line="276" w:lineRule="auto"/>
        <w:ind w:firstLine="0"/>
        <w:rPr>
          <w:rFonts w:ascii="Arial" w:eastAsia="BatangChe" w:hAnsi="Arial" w:cs="Arial"/>
          <w:sz w:val="24"/>
          <w:szCs w:val="24"/>
        </w:rPr>
      </w:pPr>
    </w:p>
    <w:p w14:paraId="5EC41567" w14:textId="77777777" w:rsidR="00AC7E49" w:rsidRPr="00BA465E" w:rsidRDefault="00AC7E49" w:rsidP="00442562">
      <w:pPr>
        <w:keepNext/>
        <w:keepLines/>
        <w:suppressAutoHyphens/>
        <w:spacing w:line="240" w:lineRule="auto"/>
        <w:ind w:firstLine="0"/>
        <w:rPr>
          <w:rFonts w:ascii="Arial" w:hAnsi="Arial" w:cs="Arial"/>
          <w:noProof/>
          <w:sz w:val="24"/>
          <w:szCs w:val="20"/>
        </w:rPr>
      </w:pPr>
    </w:p>
    <w:p w14:paraId="34C21D37" w14:textId="22A627BF" w:rsidR="006B4D03" w:rsidRPr="007D5ADA" w:rsidRDefault="000A5894" w:rsidP="00BA465E">
      <w:pPr>
        <w:pStyle w:val="20"/>
        <w:spacing w:after="240" w:line="276" w:lineRule="auto"/>
        <w:rPr>
          <w:rFonts w:ascii="Arial" w:hAnsi="Arial" w:cs="Arial"/>
          <w:sz w:val="24"/>
          <w:szCs w:val="24"/>
        </w:rPr>
      </w:pPr>
      <w:bookmarkStart w:id="327" w:name="_Toc524944285"/>
      <w:bookmarkStart w:id="328" w:name="_Toc524944861"/>
      <w:bookmarkStart w:id="329" w:name="_Toc528166540"/>
      <w:bookmarkStart w:id="330" w:name="_Toc15862430"/>
      <w:bookmarkStart w:id="331" w:name="_Toc170230381"/>
      <w:r w:rsidRPr="007D5ADA">
        <w:rPr>
          <w:rFonts w:ascii="Arial" w:hAnsi="Arial" w:cs="Arial"/>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327"/>
      <w:bookmarkEnd w:id="328"/>
      <w:bookmarkEnd w:id="329"/>
      <w:bookmarkEnd w:id="330"/>
      <w:bookmarkEnd w:id="331"/>
    </w:p>
    <w:p w14:paraId="46939BAA" w14:textId="77777777" w:rsidR="00B32110" w:rsidRPr="007D5ADA" w:rsidRDefault="00B32110" w:rsidP="00BA465E">
      <w:pPr>
        <w:spacing w:line="276" w:lineRule="auto"/>
        <w:rPr>
          <w:rFonts w:ascii="Arial" w:hAnsi="Arial" w:cs="Arial"/>
          <w:sz w:val="24"/>
          <w:szCs w:val="24"/>
        </w:rPr>
      </w:pPr>
      <w:bookmarkStart w:id="332" w:name="_Hlk8053956"/>
      <w:r w:rsidRPr="007D5ADA">
        <w:rPr>
          <w:rFonts w:ascii="Arial" w:hAnsi="Arial" w:cs="Arial"/>
          <w:sz w:val="24"/>
          <w:szCs w:val="24"/>
        </w:rPr>
        <w:t xml:space="preserve">Критерии определения единой теплоснабжающей организации определены постановлением Правительства Российской Федерации № 808 от 08.08.2012 года </w:t>
      </w:r>
      <w:r w:rsidRPr="007D5ADA">
        <w:rPr>
          <w:rFonts w:ascii="Arial" w:hAnsi="Arial" w:cs="Arial"/>
          <w:sz w:val="24"/>
          <w:szCs w:val="24"/>
        </w:rPr>
        <w:lastRenderedPageBreak/>
        <w:t>«Об организации теплоснабжения в Российской Федерации и о внесении изменений в некоторые акты Правительства Российской Федерации».</w:t>
      </w:r>
    </w:p>
    <w:p w14:paraId="27C7A9B8"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городского округа.</w:t>
      </w:r>
    </w:p>
    <w:p w14:paraId="31C6ACF8"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2DE6779E"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14:paraId="7D87B3D9"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5A0B88A9"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определить на несколько систем теплоснабжения единую теплоснабжающую организацию.</w:t>
      </w:r>
    </w:p>
    <w:p w14:paraId="0786ACEA"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54A4479A"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w:t>
      </w:r>
    </w:p>
    <w:p w14:paraId="3D5BBA6F"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14:paraId="030C05DA"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w:t>
      </w:r>
      <w:r w:rsidRPr="007D5ADA">
        <w:rPr>
          <w:rFonts w:ascii="Arial" w:hAnsi="Arial" w:cs="Arial"/>
          <w:sz w:val="24"/>
          <w:szCs w:val="24"/>
        </w:rPr>
        <w:lastRenderedPageBreak/>
        <w:t>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14:paraId="7F492148"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Критериями определения единой теплоснабжающей организации являются:</w:t>
      </w:r>
    </w:p>
    <w:p w14:paraId="338EC3FD"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701A2FF"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размер собственного капитала;</w:t>
      </w:r>
    </w:p>
    <w:p w14:paraId="64D6BB32"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способность в лучшей мере обеспечить надежность теплоснабжения в соответствующей системе теплоснабжения.</w:t>
      </w:r>
    </w:p>
    <w:p w14:paraId="1CD84D99"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14:paraId="3125B7A8"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0F03700A"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14:paraId="11EDF877"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7161B5FC"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4C8F6CB2"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w:t>
      </w:r>
      <w:r w:rsidRPr="007D5ADA">
        <w:rPr>
          <w:rFonts w:ascii="Arial" w:hAnsi="Arial" w:cs="Arial"/>
          <w:sz w:val="24"/>
          <w:szCs w:val="24"/>
        </w:rPr>
        <w:lastRenderedPageBreak/>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3549D516"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6C808076"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Единая теплоснабжающая организация при осуществлении своей деятельности обязана:</w:t>
      </w:r>
    </w:p>
    <w:p w14:paraId="18CD160C"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0ED3827C"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63418465"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6380FD1E"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Организация может утратить статус единой теплоснабжающей организации в следующих случаях: 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14:paraId="667B4D59"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Границы зоны деятельности единой теплоснабжающей организации могут быть изменены в следующих случаях:</w:t>
      </w:r>
    </w:p>
    <w:p w14:paraId="23534D4A"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4DC8D052"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технологическое объединение или разделение систем теплоснабжения.</w:t>
      </w:r>
    </w:p>
    <w:p w14:paraId="2BECBBB9"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33EA6B32"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 xml:space="preserve">В договоре теплоснабжения с единой теплоснабжающей организацией предусматривается право потребителя, не имеющего задолженности по договору, </w:t>
      </w:r>
      <w:r w:rsidRPr="007D5ADA">
        <w:rPr>
          <w:rFonts w:ascii="Arial" w:hAnsi="Arial" w:cs="Arial"/>
          <w:sz w:val="24"/>
          <w:szCs w:val="24"/>
        </w:rPr>
        <w:lastRenderedPageBreak/>
        <w:t>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14:paraId="431F1F7A"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14:paraId="1C075BA5"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14:paraId="615397FD"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5EFAB6F3"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534973A6"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43E68C4F"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7EA186D7"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15BEE5A3"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577C57AF"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lastRenderedPageBreak/>
        <w:t>•</w:t>
      </w:r>
      <w:r w:rsidRPr="007D5ADA">
        <w:rPr>
          <w:rFonts w:ascii="Arial" w:hAnsi="Arial" w:cs="Arial"/>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583CBAA0"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2CD0751A"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14:paraId="54292C47"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bookmarkEnd w:id="332"/>
    <w:p w14:paraId="1DAF2235" w14:textId="3D9C43A4" w:rsidR="004E1D71" w:rsidRPr="007D5ADA" w:rsidRDefault="004E1D71" w:rsidP="00BA465E">
      <w:pPr>
        <w:shd w:val="clear" w:color="auto" w:fill="FFFFFF"/>
        <w:spacing w:after="160" w:line="276" w:lineRule="auto"/>
        <w:rPr>
          <w:rFonts w:ascii="Arial" w:eastAsia="Calibri" w:hAnsi="Arial" w:cs="Arial"/>
          <w:sz w:val="24"/>
          <w:szCs w:val="24"/>
          <w:lang w:eastAsia="en-US"/>
        </w:rPr>
      </w:pPr>
      <w:r w:rsidRPr="007D5ADA">
        <w:rPr>
          <w:rFonts w:ascii="Arial" w:eastAsia="Calibri" w:hAnsi="Arial" w:cs="Arial"/>
          <w:sz w:val="24"/>
          <w:szCs w:val="24"/>
          <w:lang w:eastAsia="en-US"/>
        </w:rPr>
        <w:t xml:space="preserve">В таб. </w:t>
      </w:r>
      <w:r w:rsidRPr="007D5ADA">
        <w:rPr>
          <w:rFonts w:ascii="Arial" w:eastAsia="Calibri" w:hAnsi="Arial" w:cs="Arial"/>
          <w:sz w:val="24"/>
          <w:szCs w:val="24"/>
          <w:lang w:eastAsia="en-US"/>
        </w:rPr>
        <w:fldChar w:fldCharType="begin"/>
      </w:r>
      <w:r w:rsidRPr="007D5ADA">
        <w:rPr>
          <w:rFonts w:ascii="Arial" w:eastAsia="Calibri" w:hAnsi="Arial" w:cs="Arial"/>
          <w:sz w:val="24"/>
          <w:szCs w:val="24"/>
          <w:lang w:eastAsia="en-US"/>
        </w:rPr>
        <w:instrText xml:space="preserve"> REF _Ref84431569 \h  \* MERGEFORMAT </w:instrText>
      </w:r>
      <w:r w:rsidRPr="007D5ADA">
        <w:rPr>
          <w:rFonts w:ascii="Arial" w:eastAsia="Calibri" w:hAnsi="Arial" w:cs="Arial"/>
          <w:sz w:val="24"/>
          <w:szCs w:val="24"/>
          <w:lang w:eastAsia="en-US"/>
        </w:rPr>
      </w:r>
      <w:r w:rsidRPr="007D5ADA">
        <w:rPr>
          <w:rFonts w:ascii="Arial" w:eastAsia="Calibri" w:hAnsi="Arial" w:cs="Arial"/>
          <w:sz w:val="24"/>
          <w:szCs w:val="24"/>
          <w:lang w:eastAsia="en-US"/>
        </w:rPr>
        <w:fldChar w:fldCharType="separate"/>
      </w:r>
      <w:r w:rsidR="00083B08" w:rsidRPr="00083B08">
        <w:rPr>
          <w:rFonts w:ascii="Arial" w:eastAsia="Calibri" w:hAnsi="Arial" w:cs="Arial"/>
          <w:vanish/>
          <w:sz w:val="24"/>
          <w:lang w:eastAsia="en-US"/>
        </w:rPr>
        <w:t xml:space="preserve">Таблица </w:t>
      </w:r>
      <w:r w:rsidR="00083B08" w:rsidRPr="00083B08">
        <w:rPr>
          <w:rFonts w:ascii="Arial" w:eastAsia="Calibri" w:hAnsi="Arial" w:cs="Arial"/>
          <w:noProof/>
          <w:sz w:val="24"/>
          <w:lang w:eastAsia="en-US"/>
        </w:rPr>
        <w:t>34</w:t>
      </w:r>
      <w:r w:rsidRPr="007D5ADA">
        <w:rPr>
          <w:rFonts w:ascii="Arial" w:eastAsia="Calibri" w:hAnsi="Arial" w:cs="Arial"/>
          <w:sz w:val="24"/>
          <w:szCs w:val="24"/>
          <w:lang w:eastAsia="en-US"/>
        </w:rPr>
        <w:fldChar w:fldCharType="end"/>
      </w:r>
      <w:r w:rsidRPr="007D5ADA">
        <w:rPr>
          <w:rFonts w:ascii="Arial" w:eastAsia="Calibri" w:hAnsi="Arial" w:cs="Arial"/>
          <w:sz w:val="24"/>
          <w:szCs w:val="24"/>
          <w:lang w:eastAsia="en-US"/>
        </w:rPr>
        <w:t xml:space="preserve"> представлено основание присвоения статуса единой теплоснабжающей организации.</w:t>
      </w:r>
    </w:p>
    <w:p w14:paraId="62C0162E" w14:textId="77777777" w:rsidR="004E1D71" w:rsidRPr="007D5ADA" w:rsidRDefault="004E1D71" w:rsidP="004E1D71">
      <w:pPr>
        <w:shd w:val="clear" w:color="auto" w:fill="FFFFFF"/>
        <w:spacing w:after="160" w:line="276" w:lineRule="auto"/>
        <w:rPr>
          <w:rFonts w:ascii="Arial" w:eastAsia="Calibri" w:hAnsi="Arial" w:cs="Arial"/>
          <w:sz w:val="24"/>
          <w:szCs w:val="24"/>
          <w:lang w:eastAsia="en-US"/>
        </w:rPr>
      </w:pPr>
    </w:p>
    <w:p w14:paraId="7E1FD51F" w14:textId="77777777" w:rsidR="004E1D71" w:rsidRPr="007D5ADA" w:rsidRDefault="004E1D71" w:rsidP="004E1D71">
      <w:pPr>
        <w:shd w:val="clear" w:color="auto" w:fill="FFFFFF"/>
        <w:spacing w:after="160" w:line="259" w:lineRule="auto"/>
        <w:ind w:firstLine="0"/>
        <w:jc w:val="left"/>
        <w:rPr>
          <w:rFonts w:ascii="Arial" w:eastAsia="Calibri" w:hAnsi="Arial" w:cs="Arial"/>
          <w:sz w:val="24"/>
          <w:lang w:eastAsia="en-US"/>
        </w:rPr>
        <w:sectPr w:rsidR="004E1D71" w:rsidRPr="007D5ADA" w:rsidSect="00F25ACB">
          <w:footerReference w:type="default" r:id="rId58"/>
          <w:footerReference w:type="first" r:id="rId59"/>
          <w:pgSz w:w="11906" w:h="16838"/>
          <w:pgMar w:top="1134" w:right="850" w:bottom="1134" w:left="1701" w:header="708" w:footer="708" w:gutter="0"/>
          <w:cols w:space="708"/>
          <w:docGrid w:linePitch="360"/>
        </w:sectPr>
      </w:pPr>
    </w:p>
    <w:p w14:paraId="2640147A" w14:textId="606007C0" w:rsidR="004E1D71" w:rsidRPr="007D5ADA" w:rsidRDefault="004E1D71" w:rsidP="004E1D71">
      <w:pPr>
        <w:keepNext/>
        <w:keepLines/>
        <w:shd w:val="clear" w:color="auto" w:fill="FFFFFF"/>
        <w:suppressAutoHyphens/>
        <w:spacing w:line="240" w:lineRule="auto"/>
        <w:ind w:firstLine="0"/>
        <w:rPr>
          <w:rFonts w:ascii="Arial" w:hAnsi="Arial" w:cs="Arial"/>
          <w:noProof/>
          <w:sz w:val="24"/>
          <w:szCs w:val="20"/>
        </w:rPr>
      </w:pPr>
      <w:bookmarkStart w:id="333" w:name="_Ref84431569"/>
      <w:r w:rsidRPr="007D5ADA">
        <w:rPr>
          <w:rFonts w:ascii="Arial" w:hAnsi="Arial" w:cs="Arial"/>
          <w:noProof/>
          <w:sz w:val="24"/>
          <w:szCs w:val="20"/>
        </w:rPr>
        <w:lastRenderedPageBreak/>
        <w:t xml:space="preserve">Таблица </w:t>
      </w:r>
      <w:r w:rsidRPr="007D5ADA">
        <w:rPr>
          <w:rFonts w:ascii="Arial" w:hAnsi="Arial" w:cs="Arial"/>
          <w:noProof/>
          <w:sz w:val="24"/>
          <w:szCs w:val="20"/>
        </w:rPr>
        <w:fldChar w:fldCharType="begin"/>
      </w:r>
      <w:r w:rsidRPr="007D5ADA">
        <w:rPr>
          <w:rFonts w:ascii="Arial" w:hAnsi="Arial" w:cs="Arial"/>
          <w:noProof/>
          <w:sz w:val="24"/>
          <w:szCs w:val="20"/>
        </w:rPr>
        <w:instrText xml:space="preserve"> SEQ Таблица \* ARABIC </w:instrText>
      </w:r>
      <w:r w:rsidRPr="007D5ADA">
        <w:rPr>
          <w:rFonts w:ascii="Arial" w:hAnsi="Arial" w:cs="Arial"/>
          <w:noProof/>
          <w:sz w:val="24"/>
          <w:szCs w:val="20"/>
        </w:rPr>
        <w:fldChar w:fldCharType="separate"/>
      </w:r>
      <w:r w:rsidR="00083B08">
        <w:rPr>
          <w:rFonts w:ascii="Arial" w:hAnsi="Arial" w:cs="Arial"/>
          <w:noProof/>
          <w:sz w:val="24"/>
          <w:szCs w:val="20"/>
        </w:rPr>
        <w:t>34</w:t>
      </w:r>
      <w:r w:rsidRPr="007D5ADA">
        <w:rPr>
          <w:rFonts w:ascii="Arial" w:hAnsi="Arial" w:cs="Arial"/>
          <w:noProof/>
          <w:sz w:val="24"/>
          <w:szCs w:val="20"/>
        </w:rPr>
        <w:fldChar w:fldCharType="end"/>
      </w:r>
      <w:bookmarkEnd w:id="333"/>
      <w:r w:rsidRPr="007D5ADA">
        <w:rPr>
          <w:rFonts w:ascii="Arial" w:hAnsi="Arial" w:cs="Arial"/>
          <w:noProof/>
          <w:sz w:val="24"/>
          <w:szCs w:val="20"/>
        </w:rPr>
        <w:t xml:space="preserve"> </w:t>
      </w:r>
      <w:r w:rsidRPr="007D5ADA">
        <w:rPr>
          <w:rFonts w:ascii="Arial" w:eastAsia="BatangChe" w:hAnsi="Arial" w:cs="Arial"/>
          <w:noProof/>
          <w:sz w:val="24"/>
          <w:szCs w:val="24"/>
        </w:rPr>
        <w:t>– Сравнительный анализ критериев определения ЕТО в системах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2088"/>
        <w:gridCol w:w="1511"/>
        <w:gridCol w:w="2050"/>
        <w:gridCol w:w="1873"/>
        <w:gridCol w:w="2015"/>
        <w:gridCol w:w="1421"/>
        <w:gridCol w:w="1132"/>
        <w:gridCol w:w="1559"/>
        <w:gridCol w:w="1132"/>
        <w:gridCol w:w="1421"/>
        <w:gridCol w:w="3673"/>
      </w:tblGrid>
      <w:tr w:rsidR="00E47072" w:rsidRPr="00E47072" w14:paraId="43E239F2" w14:textId="77777777" w:rsidTr="00E47072">
        <w:trPr>
          <w:trHeight w:val="20"/>
          <w:tblHeader/>
        </w:trPr>
        <w:tc>
          <w:tcPr>
            <w:tcW w:w="384" w:type="pct"/>
            <w:shd w:val="clear" w:color="auto" w:fill="F2F2F2"/>
            <w:tcMar>
              <w:left w:w="0" w:type="dxa"/>
              <w:right w:w="0" w:type="dxa"/>
            </w:tcMar>
            <w:vAlign w:val="center"/>
            <w:hideMark/>
          </w:tcPr>
          <w:p w14:paraId="24005DFB" w14:textId="77777777" w:rsidR="00E47072" w:rsidRPr="00E47072" w:rsidRDefault="00E47072" w:rsidP="00E47072">
            <w:pPr>
              <w:spacing w:line="240" w:lineRule="auto"/>
              <w:ind w:firstLine="0"/>
              <w:jc w:val="center"/>
              <w:rPr>
                <w:rFonts w:ascii="Arial" w:hAnsi="Arial" w:cs="Arial"/>
                <w:b/>
                <w:sz w:val="18"/>
                <w:szCs w:val="18"/>
              </w:rPr>
            </w:pPr>
            <w:r w:rsidRPr="00E47072">
              <w:rPr>
                <w:rFonts w:ascii="Arial" w:hAnsi="Arial" w:cs="Arial"/>
                <w:b/>
                <w:sz w:val="18"/>
                <w:szCs w:val="18"/>
              </w:rPr>
              <w:t>№ системы теплоснабжения</w:t>
            </w:r>
          </w:p>
        </w:tc>
        <w:tc>
          <w:tcPr>
            <w:tcW w:w="485" w:type="pct"/>
            <w:shd w:val="clear" w:color="auto" w:fill="F2F2F2"/>
            <w:tcMar>
              <w:left w:w="0" w:type="dxa"/>
              <w:right w:w="0" w:type="dxa"/>
            </w:tcMar>
            <w:vAlign w:val="center"/>
            <w:hideMark/>
          </w:tcPr>
          <w:p w14:paraId="3D222234" w14:textId="77777777" w:rsidR="00E47072" w:rsidRPr="00E47072" w:rsidRDefault="00E47072" w:rsidP="00E47072">
            <w:pPr>
              <w:spacing w:line="240" w:lineRule="auto"/>
              <w:ind w:firstLine="0"/>
              <w:jc w:val="center"/>
              <w:rPr>
                <w:rFonts w:ascii="Arial" w:hAnsi="Arial" w:cs="Arial"/>
                <w:b/>
                <w:sz w:val="18"/>
                <w:szCs w:val="18"/>
              </w:rPr>
            </w:pPr>
            <w:r w:rsidRPr="00E47072">
              <w:rPr>
                <w:rFonts w:ascii="Arial" w:hAnsi="Arial" w:cs="Arial"/>
                <w:b/>
                <w:sz w:val="18"/>
                <w:szCs w:val="18"/>
              </w:rPr>
              <w:t>Наименования источников в системе теплоснабжения</w:t>
            </w:r>
          </w:p>
        </w:tc>
        <w:tc>
          <w:tcPr>
            <w:tcW w:w="351" w:type="pct"/>
            <w:shd w:val="clear" w:color="auto" w:fill="F2F2F2"/>
            <w:tcMar>
              <w:left w:w="0" w:type="dxa"/>
              <w:right w:w="0" w:type="dxa"/>
            </w:tcMar>
            <w:vAlign w:val="center"/>
            <w:hideMark/>
          </w:tcPr>
          <w:p w14:paraId="6186EB52" w14:textId="77777777" w:rsidR="00E47072" w:rsidRPr="00E47072" w:rsidRDefault="00E47072" w:rsidP="00E47072">
            <w:pPr>
              <w:spacing w:line="240" w:lineRule="auto"/>
              <w:ind w:firstLine="0"/>
              <w:jc w:val="center"/>
              <w:rPr>
                <w:rFonts w:ascii="Arial" w:hAnsi="Arial" w:cs="Arial"/>
                <w:b/>
                <w:sz w:val="18"/>
                <w:szCs w:val="18"/>
              </w:rPr>
            </w:pPr>
            <w:r w:rsidRPr="00E47072">
              <w:rPr>
                <w:rFonts w:ascii="Arial" w:hAnsi="Arial" w:cs="Arial"/>
                <w:b/>
                <w:sz w:val="18"/>
                <w:szCs w:val="18"/>
              </w:rPr>
              <w:t>Располагаемая тепловая мощность источника, Гкал/ч</w:t>
            </w:r>
          </w:p>
        </w:tc>
        <w:tc>
          <w:tcPr>
            <w:tcW w:w="476" w:type="pct"/>
            <w:shd w:val="clear" w:color="auto" w:fill="F2F2F2"/>
            <w:tcMar>
              <w:left w:w="0" w:type="dxa"/>
              <w:right w:w="0" w:type="dxa"/>
            </w:tcMar>
            <w:vAlign w:val="center"/>
            <w:hideMark/>
          </w:tcPr>
          <w:p w14:paraId="0FFE9F1B" w14:textId="77777777" w:rsidR="00E47072" w:rsidRPr="00E47072" w:rsidRDefault="00E47072" w:rsidP="00E47072">
            <w:pPr>
              <w:spacing w:line="240" w:lineRule="auto"/>
              <w:ind w:firstLine="0"/>
              <w:jc w:val="center"/>
              <w:rPr>
                <w:rFonts w:ascii="Arial" w:hAnsi="Arial" w:cs="Arial"/>
                <w:b/>
                <w:sz w:val="18"/>
                <w:szCs w:val="18"/>
              </w:rPr>
            </w:pPr>
            <w:r w:rsidRPr="00E47072">
              <w:rPr>
                <w:rFonts w:ascii="Arial" w:hAnsi="Arial" w:cs="Arial"/>
                <w:b/>
                <w:sz w:val="18"/>
                <w:szCs w:val="18"/>
              </w:rPr>
              <w:t>Теплоснабжающие (теплосетевые) организации в границах системы теплоснабжения</w:t>
            </w:r>
          </w:p>
        </w:tc>
        <w:tc>
          <w:tcPr>
            <w:tcW w:w="435" w:type="pct"/>
            <w:shd w:val="clear" w:color="auto" w:fill="F2F2F2"/>
            <w:tcMar>
              <w:left w:w="0" w:type="dxa"/>
              <w:right w:w="0" w:type="dxa"/>
            </w:tcMar>
            <w:vAlign w:val="center"/>
            <w:hideMark/>
          </w:tcPr>
          <w:p w14:paraId="362A7B04" w14:textId="77777777" w:rsidR="00E47072" w:rsidRPr="00E47072" w:rsidRDefault="00E47072" w:rsidP="00E47072">
            <w:pPr>
              <w:spacing w:line="240" w:lineRule="auto"/>
              <w:ind w:firstLine="0"/>
              <w:jc w:val="center"/>
              <w:rPr>
                <w:rFonts w:ascii="Arial" w:hAnsi="Arial" w:cs="Arial"/>
                <w:b/>
                <w:sz w:val="18"/>
                <w:szCs w:val="18"/>
              </w:rPr>
            </w:pPr>
            <w:r w:rsidRPr="00E47072">
              <w:rPr>
                <w:rFonts w:ascii="Arial" w:hAnsi="Arial" w:cs="Arial"/>
                <w:b/>
                <w:sz w:val="18"/>
                <w:szCs w:val="18"/>
              </w:rPr>
              <w:t>Размер собственного капитала теплоснабжающей (теплосетевой) организации, тыс. руб.</w:t>
            </w:r>
          </w:p>
        </w:tc>
        <w:tc>
          <w:tcPr>
            <w:tcW w:w="468" w:type="pct"/>
            <w:tcBorders>
              <w:bottom w:val="single" w:sz="4" w:space="0" w:color="auto"/>
            </w:tcBorders>
            <w:shd w:val="clear" w:color="auto" w:fill="F2F2F2"/>
            <w:tcMar>
              <w:left w:w="0" w:type="dxa"/>
              <w:right w:w="0" w:type="dxa"/>
            </w:tcMar>
            <w:vAlign w:val="center"/>
            <w:hideMark/>
          </w:tcPr>
          <w:p w14:paraId="16BE28BD" w14:textId="77777777" w:rsidR="00E47072" w:rsidRPr="00E47072" w:rsidRDefault="00E47072" w:rsidP="00E47072">
            <w:pPr>
              <w:spacing w:line="240" w:lineRule="auto"/>
              <w:ind w:firstLine="0"/>
              <w:jc w:val="center"/>
              <w:rPr>
                <w:rFonts w:ascii="Arial" w:hAnsi="Arial" w:cs="Arial"/>
                <w:b/>
                <w:sz w:val="18"/>
                <w:szCs w:val="18"/>
              </w:rPr>
            </w:pPr>
            <w:r w:rsidRPr="00E47072">
              <w:rPr>
                <w:rFonts w:ascii="Arial" w:hAnsi="Arial" w:cs="Arial"/>
                <w:b/>
                <w:sz w:val="18"/>
                <w:szCs w:val="18"/>
              </w:rPr>
              <w:t>Объекты систем теплоснабжения в обслуживании теплоснабжающей (теплосетевой) организации</w:t>
            </w:r>
          </w:p>
        </w:tc>
        <w:tc>
          <w:tcPr>
            <w:tcW w:w="330" w:type="pct"/>
            <w:tcBorders>
              <w:bottom w:val="single" w:sz="4" w:space="0" w:color="auto"/>
            </w:tcBorders>
            <w:shd w:val="clear" w:color="auto" w:fill="F2F2F2"/>
            <w:tcMar>
              <w:left w:w="0" w:type="dxa"/>
              <w:right w:w="0" w:type="dxa"/>
            </w:tcMar>
            <w:vAlign w:val="center"/>
            <w:hideMark/>
          </w:tcPr>
          <w:p w14:paraId="182D9DCC" w14:textId="77777777" w:rsidR="00E47072" w:rsidRPr="00E47072" w:rsidRDefault="00E47072" w:rsidP="00E47072">
            <w:pPr>
              <w:spacing w:line="240" w:lineRule="auto"/>
              <w:ind w:firstLine="0"/>
              <w:jc w:val="center"/>
              <w:rPr>
                <w:rFonts w:ascii="Arial" w:hAnsi="Arial" w:cs="Arial"/>
                <w:b/>
                <w:sz w:val="18"/>
                <w:szCs w:val="18"/>
              </w:rPr>
            </w:pPr>
            <w:r w:rsidRPr="00E47072">
              <w:rPr>
                <w:rFonts w:ascii="Arial" w:hAnsi="Arial" w:cs="Arial"/>
                <w:b/>
                <w:sz w:val="18"/>
                <w:szCs w:val="18"/>
              </w:rPr>
              <w:t>Вид имущественного права</w:t>
            </w:r>
          </w:p>
        </w:tc>
        <w:tc>
          <w:tcPr>
            <w:tcW w:w="263" w:type="pct"/>
            <w:tcBorders>
              <w:bottom w:val="single" w:sz="4" w:space="0" w:color="auto"/>
            </w:tcBorders>
            <w:shd w:val="clear" w:color="auto" w:fill="F2F2F2"/>
            <w:tcMar>
              <w:left w:w="0" w:type="dxa"/>
              <w:right w:w="0" w:type="dxa"/>
            </w:tcMar>
            <w:vAlign w:val="center"/>
            <w:hideMark/>
          </w:tcPr>
          <w:p w14:paraId="290B6B5C" w14:textId="77777777" w:rsidR="00E47072" w:rsidRPr="00E47072" w:rsidRDefault="00E47072" w:rsidP="00E47072">
            <w:pPr>
              <w:spacing w:line="240" w:lineRule="auto"/>
              <w:ind w:firstLine="0"/>
              <w:jc w:val="center"/>
              <w:rPr>
                <w:rFonts w:ascii="Arial" w:hAnsi="Arial" w:cs="Arial"/>
                <w:b/>
                <w:sz w:val="18"/>
                <w:szCs w:val="18"/>
                <w:lang w:val="en-US"/>
              </w:rPr>
            </w:pPr>
            <w:r w:rsidRPr="00E47072">
              <w:rPr>
                <w:rFonts w:ascii="Arial" w:hAnsi="Arial" w:cs="Arial"/>
                <w:b/>
                <w:sz w:val="18"/>
                <w:szCs w:val="18"/>
              </w:rPr>
              <w:t>Емкость тепловых сетей, м</w:t>
            </w:r>
            <w:r w:rsidRPr="00E47072">
              <w:rPr>
                <w:rFonts w:ascii="Arial" w:hAnsi="Arial" w:cs="Arial"/>
                <w:b/>
                <w:sz w:val="18"/>
                <w:szCs w:val="18"/>
                <w:vertAlign w:val="superscript"/>
                <w:lang w:val="en-US"/>
              </w:rPr>
              <w:t>3</w:t>
            </w:r>
          </w:p>
        </w:tc>
        <w:tc>
          <w:tcPr>
            <w:tcW w:w="362" w:type="pct"/>
            <w:tcBorders>
              <w:bottom w:val="single" w:sz="4" w:space="0" w:color="auto"/>
            </w:tcBorders>
            <w:shd w:val="clear" w:color="auto" w:fill="F2F2F2"/>
            <w:tcMar>
              <w:left w:w="0" w:type="dxa"/>
              <w:right w:w="0" w:type="dxa"/>
            </w:tcMar>
            <w:vAlign w:val="center"/>
            <w:hideMark/>
          </w:tcPr>
          <w:p w14:paraId="36227081" w14:textId="77777777" w:rsidR="00E47072" w:rsidRPr="00E47072" w:rsidRDefault="00E47072" w:rsidP="00E47072">
            <w:pPr>
              <w:spacing w:line="240" w:lineRule="auto"/>
              <w:ind w:firstLine="0"/>
              <w:jc w:val="center"/>
              <w:rPr>
                <w:rFonts w:ascii="Arial" w:hAnsi="Arial" w:cs="Arial"/>
                <w:b/>
                <w:sz w:val="18"/>
                <w:szCs w:val="18"/>
              </w:rPr>
            </w:pPr>
            <w:r w:rsidRPr="00E47072">
              <w:rPr>
                <w:rFonts w:ascii="Arial" w:hAnsi="Arial" w:cs="Arial"/>
                <w:b/>
                <w:sz w:val="18"/>
                <w:szCs w:val="18"/>
              </w:rPr>
              <w:t>Информация о подаче заявки на присвоение статуса ЕТО</w:t>
            </w:r>
          </w:p>
        </w:tc>
        <w:tc>
          <w:tcPr>
            <w:tcW w:w="263" w:type="pct"/>
            <w:tcBorders>
              <w:bottom w:val="single" w:sz="4" w:space="0" w:color="auto"/>
            </w:tcBorders>
            <w:shd w:val="clear" w:color="auto" w:fill="F2F2F2"/>
            <w:tcMar>
              <w:left w:w="0" w:type="dxa"/>
              <w:right w:w="0" w:type="dxa"/>
            </w:tcMar>
            <w:vAlign w:val="center"/>
            <w:hideMark/>
          </w:tcPr>
          <w:p w14:paraId="6242D4A9" w14:textId="77777777" w:rsidR="00E47072" w:rsidRPr="00E47072" w:rsidRDefault="00E47072" w:rsidP="00E47072">
            <w:pPr>
              <w:spacing w:line="240" w:lineRule="auto"/>
              <w:ind w:firstLine="0"/>
              <w:jc w:val="center"/>
              <w:rPr>
                <w:rFonts w:ascii="Arial" w:hAnsi="Arial" w:cs="Arial"/>
                <w:b/>
                <w:sz w:val="18"/>
                <w:szCs w:val="18"/>
              </w:rPr>
            </w:pPr>
            <w:r w:rsidRPr="00E47072">
              <w:rPr>
                <w:rFonts w:ascii="Arial" w:hAnsi="Arial" w:cs="Arial"/>
                <w:b/>
                <w:sz w:val="18"/>
                <w:szCs w:val="18"/>
              </w:rPr>
              <w:t>№ зоны деятельности</w:t>
            </w:r>
          </w:p>
        </w:tc>
        <w:tc>
          <w:tcPr>
            <w:tcW w:w="330" w:type="pct"/>
            <w:tcBorders>
              <w:bottom w:val="single" w:sz="4" w:space="0" w:color="auto"/>
            </w:tcBorders>
            <w:shd w:val="clear" w:color="auto" w:fill="F2F2F2"/>
            <w:tcMar>
              <w:left w:w="0" w:type="dxa"/>
              <w:right w:w="0" w:type="dxa"/>
            </w:tcMar>
            <w:vAlign w:val="center"/>
            <w:hideMark/>
          </w:tcPr>
          <w:p w14:paraId="38E54265" w14:textId="77777777" w:rsidR="00E47072" w:rsidRPr="00E47072" w:rsidRDefault="00E47072" w:rsidP="00E47072">
            <w:pPr>
              <w:spacing w:line="240" w:lineRule="auto"/>
              <w:ind w:firstLine="0"/>
              <w:jc w:val="center"/>
              <w:rPr>
                <w:rFonts w:ascii="Arial" w:hAnsi="Arial" w:cs="Arial"/>
                <w:b/>
                <w:sz w:val="18"/>
                <w:szCs w:val="18"/>
              </w:rPr>
            </w:pPr>
            <w:r w:rsidRPr="00E47072">
              <w:rPr>
                <w:rFonts w:ascii="Arial" w:hAnsi="Arial" w:cs="Arial"/>
                <w:b/>
                <w:sz w:val="18"/>
                <w:szCs w:val="18"/>
              </w:rPr>
              <w:t>Предлагаемая для утверждения ЕТО</w:t>
            </w:r>
          </w:p>
        </w:tc>
        <w:tc>
          <w:tcPr>
            <w:tcW w:w="853" w:type="pct"/>
            <w:tcBorders>
              <w:bottom w:val="single" w:sz="4" w:space="0" w:color="auto"/>
            </w:tcBorders>
            <w:shd w:val="clear" w:color="auto" w:fill="F2F2F2"/>
            <w:tcMar>
              <w:left w:w="0" w:type="dxa"/>
              <w:right w:w="0" w:type="dxa"/>
            </w:tcMar>
            <w:vAlign w:val="center"/>
            <w:hideMark/>
          </w:tcPr>
          <w:p w14:paraId="4E30DEDA" w14:textId="77777777" w:rsidR="00E47072" w:rsidRPr="00E47072" w:rsidRDefault="00E47072" w:rsidP="00E47072">
            <w:pPr>
              <w:spacing w:line="240" w:lineRule="auto"/>
              <w:ind w:firstLine="0"/>
              <w:jc w:val="center"/>
              <w:rPr>
                <w:rFonts w:ascii="Arial" w:hAnsi="Arial" w:cs="Arial"/>
                <w:b/>
                <w:sz w:val="18"/>
                <w:szCs w:val="18"/>
              </w:rPr>
            </w:pPr>
            <w:r w:rsidRPr="00E47072">
              <w:rPr>
                <w:rFonts w:ascii="Arial" w:hAnsi="Arial" w:cs="Arial"/>
                <w:b/>
                <w:sz w:val="18"/>
                <w:szCs w:val="18"/>
              </w:rPr>
              <w:t>Основание для присвоения статуса ЕТО</w:t>
            </w:r>
          </w:p>
        </w:tc>
      </w:tr>
      <w:tr w:rsidR="00E47072" w:rsidRPr="00E47072" w14:paraId="2D61FCAF" w14:textId="77777777" w:rsidTr="00E47072">
        <w:trPr>
          <w:trHeight w:val="20"/>
        </w:trPr>
        <w:tc>
          <w:tcPr>
            <w:tcW w:w="384" w:type="pct"/>
            <w:noWrap/>
            <w:tcMar>
              <w:left w:w="0" w:type="dxa"/>
              <w:right w:w="0" w:type="dxa"/>
            </w:tcMar>
            <w:vAlign w:val="center"/>
          </w:tcPr>
          <w:p w14:paraId="58D5D034"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1</w:t>
            </w:r>
          </w:p>
        </w:tc>
        <w:tc>
          <w:tcPr>
            <w:tcW w:w="485" w:type="pct"/>
            <w:tcMar>
              <w:left w:w="0" w:type="dxa"/>
              <w:right w:w="0" w:type="dxa"/>
            </w:tcMar>
            <w:vAlign w:val="center"/>
          </w:tcPr>
          <w:p w14:paraId="1DA14C2F" w14:textId="20F837EF"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 xml:space="preserve">Котельная Вороново </w:t>
            </w:r>
            <w:r w:rsidR="002C07CB">
              <w:rPr>
                <w:rFonts w:ascii="Arial" w:eastAsia="Calibri" w:hAnsi="Arial" w:cs="Arial"/>
                <w:color w:val="000000"/>
                <w:sz w:val="18"/>
                <w:szCs w:val="18"/>
                <w:lang w:eastAsia="en-US"/>
              </w:rPr>
              <w:t>С</w:t>
            </w:r>
            <w:r w:rsidRPr="00E47072">
              <w:rPr>
                <w:rFonts w:ascii="Arial" w:eastAsia="Calibri" w:hAnsi="Arial" w:cs="Arial"/>
                <w:color w:val="000000"/>
                <w:sz w:val="18"/>
                <w:szCs w:val="18"/>
                <w:lang w:eastAsia="en-US"/>
              </w:rPr>
              <w:t>ОШ</w:t>
            </w:r>
          </w:p>
        </w:tc>
        <w:tc>
          <w:tcPr>
            <w:tcW w:w="351" w:type="pct"/>
            <w:tcMar>
              <w:left w:w="0" w:type="dxa"/>
              <w:right w:w="0" w:type="dxa"/>
            </w:tcMar>
            <w:vAlign w:val="center"/>
          </w:tcPr>
          <w:p w14:paraId="4FF47320"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0,4730</w:t>
            </w:r>
          </w:p>
        </w:tc>
        <w:tc>
          <w:tcPr>
            <w:tcW w:w="476" w:type="pct"/>
            <w:tcMar>
              <w:left w:w="0" w:type="dxa"/>
              <w:right w:w="0" w:type="dxa"/>
            </w:tcMar>
            <w:vAlign w:val="center"/>
          </w:tcPr>
          <w:p w14:paraId="6FF17A79"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КРМУП Комремстройхоз</w:t>
            </w:r>
          </w:p>
        </w:tc>
        <w:tc>
          <w:tcPr>
            <w:tcW w:w="435" w:type="pct"/>
            <w:tcMar>
              <w:left w:w="0" w:type="dxa"/>
              <w:right w:w="0" w:type="dxa"/>
            </w:tcMar>
            <w:vAlign w:val="center"/>
          </w:tcPr>
          <w:p w14:paraId="1DF46AB9"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н/д</w:t>
            </w:r>
          </w:p>
        </w:tc>
        <w:tc>
          <w:tcPr>
            <w:tcW w:w="468" w:type="pct"/>
            <w:shd w:val="clear" w:color="000000" w:fill="auto"/>
            <w:tcMar>
              <w:left w:w="0" w:type="dxa"/>
              <w:right w:w="0" w:type="dxa"/>
            </w:tcMar>
            <w:vAlign w:val="center"/>
          </w:tcPr>
          <w:p w14:paraId="44AEEAF0"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Источник тепловой энергии, тепловые сети</w:t>
            </w:r>
          </w:p>
        </w:tc>
        <w:tc>
          <w:tcPr>
            <w:tcW w:w="330" w:type="pct"/>
            <w:noWrap/>
            <w:tcMar>
              <w:left w:w="0" w:type="dxa"/>
              <w:right w:w="0" w:type="dxa"/>
            </w:tcMar>
            <w:vAlign w:val="center"/>
          </w:tcPr>
          <w:p w14:paraId="0577C7B7"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Владеет на праве аренды</w:t>
            </w:r>
          </w:p>
        </w:tc>
        <w:tc>
          <w:tcPr>
            <w:tcW w:w="263" w:type="pct"/>
            <w:noWrap/>
            <w:tcMar>
              <w:left w:w="0" w:type="dxa"/>
              <w:right w:w="0" w:type="dxa"/>
            </w:tcMar>
            <w:vAlign w:val="center"/>
          </w:tcPr>
          <w:p w14:paraId="5F3578BE" w14:textId="77777777" w:rsidR="00E47072" w:rsidRPr="00E47072" w:rsidRDefault="00E47072" w:rsidP="00E47072">
            <w:pPr>
              <w:spacing w:line="259"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1,8</w:t>
            </w:r>
          </w:p>
        </w:tc>
        <w:tc>
          <w:tcPr>
            <w:tcW w:w="362" w:type="pct"/>
            <w:shd w:val="clear" w:color="000000" w:fill="auto"/>
            <w:tcMar>
              <w:left w:w="0" w:type="dxa"/>
              <w:right w:w="0" w:type="dxa"/>
            </w:tcMar>
            <w:vAlign w:val="center"/>
          </w:tcPr>
          <w:p w14:paraId="2165F2E2"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Заявок не поступало</w:t>
            </w:r>
          </w:p>
        </w:tc>
        <w:tc>
          <w:tcPr>
            <w:tcW w:w="263" w:type="pct"/>
            <w:tcMar>
              <w:left w:w="0" w:type="dxa"/>
              <w:right w:w="0" w:type="dxa"/>
            </w:tcMar>
            <w:vAlign w:val="center"/>
          </w:tcPr>
          <w:p w14:paraId="5F23841E"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01</w:t>
            </w:r>
          </w:p>
        </w:tc>
        <w:tc>
          <w:tcPr>
            <w:tcW w:w="330" w:type="pct"/>
            <w:tcMar>
              <w:left w:w="0" w:type="dxa"/>
              <w:right w:w="0" w:type="dxa"/>
            </w:tcMar>
            <w:vAlign w:val="center"/>
          </w:tcPr>
          <w:p w14:paraId="70905FB1"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КРМУП Комремстройхоз</w:t>
            </w:r>
          </w:p>
        </w:tc>
        <w:tc>
          <w:tcPr>
            <w:tcW w:w="853" w:type="pct"/>
            <w:tcMar>
              <w:left w:w="0" w:type="dxa"/>
              <w:right w:w="0" w:type="dxa"/>
            </w:tcMar>
            <w:vAlign w:val="center"/>
          </w:tcPr>
          <w:p w14:paraId="6DB3FF9C"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Владение на праве собственности или ином законном основании тепловыми сетями с наибольшей емкостью в соответствующей зоне деятельности (п. 11 «Правила организации теплоснабжения», утвержденные ПП РФ от 08.08.2012 г. № 808)</w:t>
            </w:r>
          </w:p>
        </w:tc>
      </w:tr>
      <w:tr w:rsidR="00E47072" w:rsidRPr="00E47072" w14:paraId="42F01E43" w14:textId="77777777" w:rsidTr="00E47072">
        <w:trPr>
          <w:trHeight w:val="20"/>
        </w:trPr>
        <w:tc>
          <w:tcPr>
            <w:tcW w:w="384" w:type="pct"/>
            <w:noWrap/>
            <w:tcMar>
              <w:left w:w="0" w:type="dxa"/>
              <w:right w:w="0" w:type="dxa"/>
            </w:tcMar>
            <w:vAlign w:val="center"/>
          </w:tcPr>
          <w:p w14:paraId="2327868A"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2</w:t>
            </w:r>
          </w:p>
        </w:tc>
        <w:tc>
          <w:tcPr>
            <w:tcW w:w="485" w:type="pct"/>
            <w:tcMar>
              <w:left w:w="0" w:type="dxa"/>
              <w:right w:w="0" w:type="dxa"/>
            </w:tcMar>
            <w:vAlign w:val="center"/>
          </w:tcPr>
          <w:p w14:paraId="3E61221E"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Котельная Еловская ООШ</w:t>
            </w:r>
          </w:p>
        </w:tc>
        <w:tc>
          <w:tcPr>
            <w:tcW w:w="351" w:type="pct"/>
            <w:tcMar>
              <w:left w:w="0" w:type="dxa"/>
              <w:right w:w="0" w:type="dxa"/>
            </w:tcMar>
            <w:vAlign w:val="center"/>
          </w:tcPr>
          <w:p w14:paraId="2F66A567"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0,3440</w:t>
            </w:r>
          </w:p>
        </w:tc>
        <w:tc>
          <w:tcPr>
            <w:tcW w:w="476" w:type="pct"/>
            <w:tcMar>
              <w:left w:w="0" w:type="dxa"/>
              <w:right w:w="0" w:type="dxa"/>
            </w:tcMar>
            <w:vAlign w:val="center"/>
          </w:tcPr>
          <w:p w14:paraId="0FE4255B"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КРМУП Комремстройхоз</w:t>
            </w:r>
          </w:p>
        </w:tc>
        <w:tc>
          <w:tcPr>
            <w:tcW w:w="435" w:type="pct"/>
            <w:tcMar>
              <w:left w:w="0" w:type="dxa"/>
              <w:right w:w="0" w:type="dxa"/>
            </w:tcMar>
            <w:vAlign w:val="center"/>
          </w:tcPr>
          <w:p w14:paraId="3E79CBBB"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н/д</w:t>
            </w:r>
          </w:p>
        </w:tc>
        <w:tc>
          <w:tcPr>
            <w:tcW w:w="468" w:type="pct"/>
            <w:shd w:val="clear" w:color="000000" w:fill="auto"/>
            <w:tcMar>
              <w:left w:w="0" w:type="dxa"/>
              <w:right w:w="0" w:type="dxa"/>
            </w:tcMar>
            <w:vAlign w:val="center"/>
          </w:tcPr>
          <w:p w14:paraId="61899D33"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Источник тепловой энергии, тепловые сети</w:t>
            </w:r>
          </w:p>
        </w:tc>
        <w:tc>
          <w:tcPr>
            <w:tcW w:w="330" w:type="pct"/>
            <w:noWrap/>
            <w:tcMar>
              <w:left w:w="0" w:type="dxa"/>
              <w:right w:w="0" w:type="dxa"/>
            </w:tcMar>
            <w:vAlign w:val="center"/>
          </w:tcPr>
          <w:p w14:paraId="77608650"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Владеет на праве аренды</w:t>
            </w:r>
          </w:p>
        </w:tc>
        <w:tc>
          <w:tcPr>
            <w:tcW w:w="263" w:type="pct"/>
            <w:noWrap/>
            <w:tcMar>
              <w:left w:w="0" w:type="dxa"/>
              <w:right w:w="0" w:type="dxa"/>
            </w:tcMar>
            <w:vAlign w:val="center"/>
          </w:tcPr>
          <w:p w14:paraId="4D0DB4A1" w14:textId="77777777" w:rsidR="00E47072" w:rsidRPr="00E47072" w:rsidRDefault="00E47072" w:rsidP="00E47072">
            <w:pPr>
              <w:spacing w:line="259"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2,3</w:t>
            </w:r>
          </w:p>
        </w:tc>
        <w:tc>
          <w:tcPr>
            <w:tcW w:w="362" w:type="pct"/>
            <w:shd w:val="clear" w:color="000000" w:fill="auto"/>
            <w:tcMar>
              <w:left w:w="0" w:type="dxa"/>
              <w:right w:w="0" w:type="dxa"/>
            </w:tcMar>
            <w:vAlign w:val="center"/>
          </w:tcPr>
          <w:p w14:paraId="21D77136"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Заявок не поступало</w:t>
            </w:r>
          </w:p>
        </w:tc>
        <w:tc>
          <w:tcPr>
            <w:tcW w:w="263" w:type="pct"/>
            <w:tcMar>
              <w:left w:w="0" w:type="dxa"/>
              <w:right w:w="0" w:type="dxa"/>
            </w:tcMar>
            <w:vAlign w:val="center"/>
          </w:tcPr>
          <w:p w14:paraId="611EED98"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02</w:t>
            </w:r>
          </w:p>
        </w:tc>
        <w:tc>
          <w:tcPr>
            <w:tcW w:w="330" w:type="pct"/>
            <w:tcMar>
              <w:left w:w="0" w:type="dxa"/>
              <w:right w:w="0" w:type="dxa"/>
            </w:tcMar>
            <w:vAlign w:val="center"/>
          </w:tcPr>
          <w:p w14:paraId="7A8DDD45"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КРМУП Комремстройхоз</w:t>
            </w:r>
          </w:p>
        </w:tc>
        <w:tc>
          <w:tcPr>
            <w:tcW w:w="853" w:type="pct"/>
            <w:tcMar>
              <w:left w:w="0" w:type="dxa"/>
              <w:right w:w="0" w:type="dxa"/>
            </w:tcMar>
            <w:vAlign w:val="center"/>
          </w:tcPr>
          <w:p w14:paraId="2F6EA657"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Владение на праве собственности или ином законном основании тепловыми сетями с наибольшей емкостью в соответствующей зоне деятельности (п. 11 «Правила организации теплоснабжения», утвержденные ПП РФ от 08.08.2012 г. № 808)</w:t>
            </w:r>
          </w:p>
        </w:tc>
      </w:tr>
      <w:tr w:rsidR="00E47072" w:rsidRPr="00E47072" w14:paraId="147FDA73" w14:textId="77777777" w:rsidTr="00E47072">
        <w:trPr>
          <w:trHeight w:val="20"/>
        </w:trPr>
        <w:tc>
          <w:tcPr>
            <w:tcW w:w="384" w:type="pct"/>
            <w:noWrap/>
            <w:tcMar>
              <w:left w:w="0" w:type="dxa"/>
              <w:right w:w="0" w:type="dxa"/>
            </w:tcMar>
            <w:vAlign w:val="center"/>
          </w:tcPr>
          <w:p w14:paraId="10C5D532"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3</w:t>
            </w:r>
          </w:p>
        </w:tc>
        <w:tc>
          <w:tcPr>
            <w:tcW w:w="485" w:type="pct"/>
            <w:tcMar>
              <w:left w:w="0" w:type="dxa"/>
              <w:right w:w="0" w:type="dxa"/>
            </w:tcMar>
            <w:vAlign w:val="center"/>
          </w:tcPr>
          <w:p w14:paraId="1090A560" w14:textId="66B09BCE"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 xml:space="preserve">Котельная Осиновская </w:t>
            </w:r>
            <w:r w:rsidR="002C07CB">
              <w:rPr>
                <w:rFonts w:ascii="Arial" w:eastAsia="Calibri" w:hAnsi="Arial" w:cs="Arial"/>
                <w:color w:val="000000"/>
                <w:sz w:val="18"/>
                <w:szCs w:val="18"/>
                <w:lang w:eastAsia="en-US"/>
              </w:rPr>
              <w:t>С</w:t>
            </w:r>
            <w:r w:rsidRPr="00E47072">
              <w:rPr>
                <w:rFonts w:ascii="Arial" w:eastAsia="Calibri" w:hAnsi="Arial" w:cs="Arial"/>
                <w:color w:val="000000"/>
                <w:sz w:val="18"/>
                <w:szCs w:val="18"/>
                <w:lang w:eastAsia="en-US"/>
              </w:rPr>
              <w:t>ОШ</w:t>
            </w:r>
          </w:p>
        </w:tc>
        <w:tc>
          <w:tcPr>
            <w:tcW w:w="351" w:type="pct"/>
            <w:tcMar>
              <w:left w:w="0" w:type="dxa"/>
              <w:right w:w="0" w:type="dxa"/>
            </w:tcMar>
            <w:vAlign w:val="center"/>
          </w:tcPr>
          <w:p w14:paraId="18250EEC"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0,4300</w:t>
            </w:r>
          </w:p>
        </w:tc>
        <w:tc>
          <w:tcPr>
            <w:tcW w:w="476" w:type="pct"/>
            <w:tcMar>
              <w:left w:w="0" w:type="dxa"/>
              <w:right w:w="0" w:type="dxa"/>
            </w:tcMar>
            <w:vAlign w:val="center"/>
          </w:tcPr>
          <w:p w14:paraId="60BA2C4E"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КРМУП Комремстройхоз</w:t>
            </w:r>
          </w:p>
        </w:tc>
        <w:tc>
          <w:tcPr>
            <w:tcW w:w="435" w:type="pct"/>
            <w:tcMar>
              <w:left w:w="0" w:type="dxa"/>
              <w:right w:w="0" w:type="dxa"/>
            </w:tcMar>
            <w:vAlign w:val="center"/>
          </w:tcPr>
          <w:p w14:paraId="61428B7E"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н/д</w:t>
            </w:r>
          </w:p>
        </w:tc>
        <w:tc>
          <w:tcPr>
            <w:tcW w:w="468" w:type="pct"/>
            <w:shd w:val="clear" w:color="000000" w:fill="auto"/>
            <w:tcMar>
              <w:left w:w="0" w:type="dxa"/>
              <w:right w:w="0" w:type="dxa"/>
            </w:tcMar>
            <w:vAlign w:val="center"/>
          </w:tcPr>
          <w:p w14:paraId="50EE54D6"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Источник тепловой энергии, тепловые сети</w:t>
            </w:r>
          </w:p>
        </w:tc>
        <w:tc>
          <w:tcPr>
            <w:tcW w:w="330" w:type="pct"/>
            <w:noWrap/>
            <w:tcMar>
              <w:left w:w="0" w:type="dxa"/>
              <w:right w:w="0" w:type="dxa"/>
            </w:tcMar>
            <w:vAlign w:val="center"/>
          </w:tcPr>
          <w:p w14:paraId="62397D71"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Владеет на праве аренды</w:t>
            </w:r>
          </w:p>
        </w:tc>
        <w:tc>
          <w:tcPr>
            <w:tcW w:w="263" w:type="pct"/>
            <w:noWrap/>
            <w:tcMar>
              <w:left w:w="0" w:type="dxa"/>
              <w:right w:w="0" w:type="dxa"/>
            </w:tcMar>
            <w:vAlign w:val="center"/>
          </w:tcPr>
          <w:p w14:paraId="528E40E0" w14:textId="77777777" w:rsidR="00E47072" w:rsidRPr="00E47072" w:rsidRDefault="00E47072" w:rsidP="00E47072">
            <w:pPr>
              <w:spacing w:line="259"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2,2</w:t>
            </w:r>
          </w:p>
        </w:tc>
        <w:tc>
          <w:tcPr>
            <w:tcW w:w="362" w:type="pct"/>
            <w:shd w:val="clear" w:color="000000" w:fill="auto"/>
            <w:tcMar>
              <w:left w:w="0" w:type="dxa"/>
              <w:right w:w="0" w:type="dxa"/>
            </w:tcMar>
            <w:vAlign w:val="center"/>
          </w:tcPr>
          <w:p w14:paraId="365BAFA3"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Заявок не поступало</w:t>
            </w:r>
          </w:p>
        </w:tc>
        <w:tc>
          <w:tcPr>
            <w:tcW w:w="263" w:type="pct"/>
            <w:tcMar>
              <w:left w:w="0" w:type="dxa"/>
              <w:right w:w="0" w:type="dxa"/>
            </w:tcMar>
            <w:vAlign w:val="center"/>
          </w:tcPr>
          <w:p w14:paraId="766DC705"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03</w:t>
            </w:r>
          </w:p>
        </w:tc>
        <w:tc>
          <w:tcPr>
            <w:tcW w:w="330" w:type="pct"/>
            <w:tcMar>
              <w:left w:w="0" w:type="dxa"/>
              <w:right w:w="0" w:type="dxa"/>
            </w:tcMar>
            <w:vAlign w:val="center"/>
          </w:tcPr>
          <w:p w14:paraId="6C78FD9B"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КРМУП Комремстройхоз</w:t>
            </w:r>
          </w:p>
        </w:tc>
        <w:tc>
          <w:tcPr>
            <w:tcW w:w="853" w:type="pct"/>
            <w:tcMar>
              <w:left w:w="0" w:type="dxa"/>
              <w:right w:w="0" w:type="dxa"/>
            </w:tcMar>
            <w:vAlign w:val="center"/>
          </w:tcPr>
          <w:p w14:paraId="78A607A2"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Владение на праве собственности или ином законном основании тепловыми сетями с наибольшей емкостью в соответствующей зоне деятельности (п. 11 «Правила организации теплоснабжения», утвержденные ПП РФ от 08.08.2012 г. № 808)</w:t>
            </w:r>
          </w:p>
        </w:tc>
      </w:tr>
      <w:tr w:rsidR="00E47072" w:rsidRPr="00E47072" w14:paraId="448EA425" w14:textId="77777777" w:rsidTr="00E47072">
        <w:trPr>
          <w:trHeight w:val="20"/>
        </w:trPr>
        <w:tc>
          <w:tcPr>
            <w:tcW w:w="384" w:type="pct"/>
            <w:noWrap/>
            <w:tcMar>
              <w:left w:w="0" w:type="dxa"/>
              <w:right w:w="0" w:type="dxa"/>
            </w:tcMar>
            <w:vAlign w:val="center"/>
          </w:tcPr>
          <w:p w14:paraId="07EC265A"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4</w:t>
            </w:r>
          </w:p>
        </w:tc>
        <w:tc>
          <w:tcPr>
            <w:tcW w:w="485" w:type="pct"/>
            <w:tcMar>
              <w:left w:w="0" w:type="dxa"/>
              <w:right w:w="0" w:type="dxa"/>
            </w:tcMar>
            <w:vAlign w:val="center"/>
          </w:tcPr>
          <w:p w14:paraId="0988037F"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Котельная № 11</w:t>
            </w:r>
          </w:p>
        </w:tc>
        <w:tc>
          <w:tcPr>
            <w:tcW w:w="351" w:type="pct"/>
            <w:tcMar>
              <w:left w:w="0" w:type="dxa"/>
              <w:right w:w="0" w:type="dxa"/>
            </w:tcMar>
            <w:vAlign w:val="center"/>
          </w:tcPr>
          <w:p w14:paraId="41FAC679"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0,8600</w:t>
            </w:r>
          </w:p>
        </w:tc>
        <w:tc>
          <w:tcPr>
            <w:tcW w:w="476" w:type="pct"/>
            <w:tcMar>
              <w:left w:w="0" w:type="dxa"/>
              <w:right w:w="0" w:type="dxa"/>
            </w:tcMar>
            <w:vAlign w:val="center"/>
          </w:tcPr>
          <w:p w14:paraId="4C9CF7A8"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КРМУП Комремстройхоз</w:t>
            </w:r>
          </w:p>
        </w:tc>
        <w:tc>
          <w:tcPr>
            <w:tcW w:w="435" w:type="pct"/>
            <w:tcMar>
              <w:left w:w="0" w:type="dxa"/>
              <w:right w:w="0" w:type="dxa"/>
            </w:tcMar>
            <w:vAlign w:val="center"/>
          </w:tcPr>
          <w:p w14:paraId="3CD5D0DB"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н/д</w:t>
            </w:r>
          </w:p>
        </w:tc>
        <w:tc>
          <w:tcPr>
            <w:tcW w:w="468" w:type="pct"/>
            <w:shd w:val="clear" w:color="000000" w:fill="auto"/>
            <w:tcMar>
              <w:left w:w="0" w:type="dxa"/>
              <w:right w:w="0" w:type="dxa"/>
            </w:tcMar>
            <w:vAlign w:val="center"/>
          </w:tcPr>
          <w:p w14:paraId="71BA3FD1"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Источник тепловой энергии, тепловые сети</w:t>
            </w:r>
          </w:p>
        </w:tc>
        <w:tc>
          <w:tcPr>
            <w:tcW w:w="330" w:type="pct"/>
            <w:noWrap/>
            <w:tcMar>
              <w:left w:w="0" w:type="dxa"/>
              <w:right w:w="0" w:type="dxa"/>
            </w:tcMar>
            <w:vAlign w:val="center"/>
          </w:tcPr>
          <w:p w14:paraId="112F2219"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Владеет на праве аренды</w:t>
            </w:r>
          </w:p>
        </w:tc>
        <w:tc>
          <w:tcPr>
            <w:tcW w:w="263" w:type="pct"/>
            <w:noWrap/>
            <w:tcMar>
              <w:left w:w="0" w:type="dxa"/>
              <w:right w:w="0" w:type="dxa"/>
            </w:tcMar>
            <w:vAlign w:val="center"/>
          </w:tcPr>
          <w:p w14:paraId="583BE595" w14:textId="77777777" w:rsidR="00E47072" w:rsidRPr="00E47072" w:rsidRDefault="00E47072" w:rsidP="00E47072">
            <w:pPr>
              <w:spacing w:line="259"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32,0</w:t>
            </w:r>
          </w:p>
        </w:tc>
        <w:tc>
          <w:tcPr>
            <w:tcW w:w="362" w:type="pct"/>
            <w:shd w:val="clear" w:color="000000" w:fill="auto"/>
            <w:tcMar>
              <w:left w:w="0" w:type="dxa"/>
              <w:right w:w="0" w:type="dxa"/>
            </w:tcMar>
            <w:vAlign w:val="center"/>
          </w:tcPr>
          <w:p w14:paraId="0CE3706E"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Заявок не поступало</w:t>
            </w:r>
          </w:p>
        </w:tc>
        <w:tc>
          <w:tcPr>
            <w:tcW w:w="263" w:type="pct"/>
            <w:tcMar>
              <w:left w:w="0" w:type="dxa"/>
              <w:right w:w="0" w:type="dxa"/>
            </w:tcMar>
            <w:vAlign w:val="center"/>
          </w:tcPr>
          <w:p w14:paraId="0C5CE3A3"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04</w:t>
            </w:r>
          </w:p>
        </w:tc>
        <w:tc>
          <w:tcPr>
            <w:tcW w:w="330" w:type="pct"/>
            <w:tcMar>
              <w:left w:w="0" w:type="dxa"/>
              <w:right w:w="0" w:type="dxa"/>
            </w:tcMar>
            <w:vAlign w:val="center"/>
          </w:tcPr>
          <w:p w14:paraId="6295961E"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КРМУП Комремстройхоз</w:t>
            </w:r>
          </w:p>
        </w:tc>
        <w:tc>
          <w:tcPr>
            <w:tcW w:w="853" w:type="pct"/>
            <w:tcMar>
              <w:left w:w="0" w:type="dxa"/>
              <w:right w:w="0" w:type="dxa"/>
            </w:tcMar>
            <w:vAlign w:val="center"/>
          </w:tcPr>
          <w:p w14:paraId="1FACD5B1"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Владение на праве собственности или ином законном основании тепловыми сетями с наибольшей емкостью в соответствующей зоне деятельности (п. 11 «Правила организации теплоснабжения», утвержденные ПП РФ от 08.08.2012 г. № 808)</w:t>
            </w:r>
          </w:p>
        </w:tc>
      </w:tr>
    </w:tbl>
    <w:p w14:paraId="63C9E5BE" w14:textId="77777777" w:rsidR="004E1D71" w:rsidRPr="007D5ADA" w:rsidRDefault="004E1D71" w:rsidP="004E1D71">
      <w:pPr>
        <w:shd w:val="clear" w:color="auto" w:fill="FFFFFF"/>
        <w:spacing w:after="160" w:line="259" w:lineRule="auto"/>
        <w:ind w:firstLine="0"/>
        <w:jc w:val="left"/>
        <w:rPr>
          <w:rFonts w:ascii="Arial" w:eastAsia="Calibri" w:hAnsi="Arial" w:cs="Arial"/>
          <w:sz w:val="24"/>
          <w:lang w:eastAsia="en-US"/>
        </w:rPr>
      </w:pPr>
      <w:r w:rsidRPr="007D5ADA">
        <w:rPr>
          <w:rFonts w:ascii="Arial" w:eastAsia="Calibri" w:hAnsi="Arial" w:cs="Arial"/>
          <w:sz w:val="24"/>
          <w:lang w:eastAsia="en-US"/>
        </w:rPr>
        <w:br w:type="page"/>
      </w:r>
    </w:p>
    <w:p w14:paraId="537F98EB" w14:textId="77777777" w:rsidR="004E1D71" w:rsidRPr="007D5ADA" w:rsidRDefault="004E1D71" w:rsidP="004E1D71">
      <w:pPr>
        <w:shd w:val="clear" w:color="auto" w:fill="FFFFFF"/>
        <w:spacing w:after="160" w:line="259" w:lineRule="auto"/>
        <w:ind w:firstLine="0"/>
        <w:jc w:val="left"/>
        <w:rPr>
          <w:rFonts w:ascii="Arial" w:eastAsia="Calibri" w:hAnsi="Arial" w:cs="Arial"/>
          <w:sz w:val="24"/>
          <w:lang w:eastAsia="en-US"/>
        </w:rPr>
        <w:sectPr w:rsidR="004E1D71" w:rsidRPr="007D5ADA" w:rsidSect="00F25ACB">
          <w:pgSz w:w="23808" w:h="16840" w:orient="landscape" w:code="8"/>
          <w:pgMar w:top="1701" w:right="1134" w:bottom="851" w:left="1134" w:header="709" w:footer="709" w:gutter="0"/>
          <w:cols w:space="708"/>
          <w:docGrid w:linePitch="360"/>
        </w:sectPr>
      </w:pPr>
    </w:p>
    <w:p w14:paraId="36874CCC" w14:textId="180442A5" w:rsidR="006B4D03" w:rsidRPr="007D5ADA" w:rsidRDefault="000A5894" w:rsidP="00AC7E49">
      <w:pPr>
        <w:pStyle w:val="20"/>
        <w:spacing w:after="240" w:line="276" w:lineRule="auto"/>
        <w:rPr>
          <w:rFonts w:ascii="Arial" w:hAnsi="Arial" w:cs="Arial"/>
          <w:sz w:val="24"/>
          <w:szCs w:val="24"/>
        </w:rPr>
      </w:pPr>
      <w:bookmarkStart w:id="334" w:name="_Toc524944286"/>
      <w:bookmarkStart w:id="335" w:name="_Toc524944862"/>
      <w:bookmarkStart w:id="336" w:name="_Toc528166541"/>
      <w:bookmarkStart w:id="337" w:name="_Toc15862431"/>
      <w:bookmarkStart w:id="338" w:name="_Toc170230382"/>
      <w:r w:rsidRPr="007D5ADA">
        <w:rPr>
          <w:rFonts w:ascii="Arial" w:hAnsi="Arial" w:cs="Arial"/>
          <w:sz w:val="24"/>
          <w:szCs w:val="24"/>
        </w:rPr>
        <w:lastRenderedPageBreak/>
        <w:t>Информация о поданных теплоснабжающими организациями заявках на присвоение статуса единой теплоснабжающей организации</w:t>
      </w:r>
      <w:bookmarkEnd w:id="334"/>
      <w:bookmarkEnd w:id="335"/>
      <w:bookmarkEnd w:id="336"/>
      <w:bookmarkEnd w:id="337"/>
      <w:bookmarkEnd w:id="338"/>
    </w:p>
    <w:p w14:paraId="4A35256D" w14:textId="08DA7A4F" w:rsidR="00C61B7A" w:rsidRPr="007D5ADA" w:rsidRDefault="00C61B7A" w:rsidP="00AC7E49">
      <w:pPr>
        <w:spacing w:line="276" w:lineRule="auto"/>
        <w:rPr>
          <w:rFonts w:ascii="Arial" w:hAnsi="Arial" w:cs="Arial"/>
          <w:sz w:val="24"/>
          <w:szCs w:val="24"/>
        </w:rPr>
      </w:pPr>
      <w:r w:rsidRPr="007D5ADA">
        <w:rPr>
          <w:rFonts w:ascii="Arial" w:eastAsia="Calibri" w:hAnsi="Arial" w:cs="Arial"/>
          <w:sz w:val="24"/>
          <w:szCs w:val="24"/>
          <w:lang w:eastAsia="en-US"/>
        </w:rPr>
        <w:t xml:space="preserve">Заявки теплоснабжающих организаций на присвоение статуса единой теплоснабжающей организации на территории </w:t>
      </w:r>
      <w:r w:rsidR="00F218E6">
        <w:rPr>
          <w:rFonts w:ascii="Arial" w:eastAsia="Calibri" w:hAnsi="Arial" w:cs="Arial"/>
          <w:sz w:val="24"/>
          <w:szCs w:val="24"/>
          <w:lang w:eastAsia="en-US"/>
        </w:rPr>
        <w:t>Воронов</w:t>
      </w:r>
      <w:r w:rsidR="00C86CD5">
        <w:rPr>
          <w:rFonts w:ascii="Arial" w:eastAsia="Calibri" w:hAnsi="Arial" w:cs="Arial"/>
          <w:sz w:val="24"/>
          <w:szCs w:val="24"/>
          <w:lang w:eastAsia="en-US"/>
        </w:rPr>
        <w:t xml:space="preserve">ского сельского поселения </w:t>
      </w:r>
      <w:r w:rsidRPr="007D5ADA">
        <w:rPr>
          <w:rFonts w:ascii="Arial" w:eastAsia="Calibri" w:hAnsi="Arial" w:cs="Arial"/>
          <w:sz w:val="24"/>
          <w:szCs w:val="24"/>
          <w:lang w:eastAsia="en-US"/>
        </w:rPr>
        <w:t>на этапе разработки проекта схемы теплоснабжения не подавались.</w:t>
      </w:r>
    </w:p>
    <w:p w14:paraId="248D32D3" w14:textId="77777777" w:rsidR="00296186" w:rsidRPr="007D5ADA" w:rsidRDefault="00296186" w:rsidP="00AC7E49">
      <w:pPr>
        <w:spacing w:line="276" w:lineRule="auto"/>
        <w:rPr>
          <w:rFonts w:ascii="Arial" w:hAnsi="Arial" w:cs="Arial"/>
        </w:rPr>
      </w:pPr>
    </w:p>
    <w:p w14:paraId="3B39A7D3" w14:textId="77777777" w:rsidR="006B4D03" w:rsidRPr="007D5ADA" w:rsidRDefault="000A5894" w:rsidP="00AC7E49">
      <w:pPr>
        <w:pStyle w:val="20"/>
        <w:spacing w:after="240" w:line="276" w:lineRule="auto"/>
        <w:rPr>
          <w:rFonts w:ascii="Arial" w:hAnsi="Arial" w:cs="Arial"/>
          <w:sz w:val="24"/>
          <w:szCs w:val="24"/>
        </w:rPr>
      </w:pPr>
      <w:bookmarkStart w:id="339" w:name="_Toc524944287"/>
      <w:bookmarkStart w:id="340" w:name="_Toc524944863"/>
      <w:bookmarkStart w:id="341" w:name="_Toc528166542"/>
      <w:bookmarkStart w:id="342" w:name="_Toc15862432"/>
      <w:bookmarkStart w:id="343" w:name="_Toc170230383"/>
      <w:r w:rsidRPr="007D5ADA">
        <w:rPr>
          <w:rFonts w:ascii="Arial" w:hAnsi="Arial" w:cs="Arial"/>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bookmarkEnd w:id="339"/>
      <w:bookmarkEnd w:id="340"/>
      <w:bookmarkEnd w:id="341"/>
      <w:bookmarkEnd w:id="342"/>
      <w:bookmarkEnd w:id="343"/>
    </w:p>
    <w:p w14:paraId="79FB6BEC" w14:textId="2274E624" w:rsidR="0062319A" w:rsidRPr="007D5ADA" w:rsidRDefault="0062319A" w:rsidP="00AC7E49">
      <w:pPr>
        <w:spacing w:line="276" w:lineRule="auto"/>
        <w:rPr>
          <w:rFonts w:ascii="Arial" w:hAnsi="Arial" w:cs="Arial"/>
          <w:sz w:val="24"/>
          <w:szCs w:val="24"/>
        </w:rPr>
      </w:pPr>
      <w:r w:rsidRPr="007D5ADA">
        <w:rPr>
          <w:rFonts w:ascii="Arial" w:hAnsi="Arial" w:cs="Arial"/>
          <w:sz w:val="24"/>
          <w:szCs w:val="24"/>
        </w:rPr>
        <w:t xml:space="preserve">Реестр систем теплоснабжения, содержащий перечень теплоснабжающих организаций, действующих в каждой системе теплоснабжения приведен в </w:t>
      </w:r>
      <w:r w:rsidR="004E1D71" w:rsidRPr="007D5ADA">
        <w:rPr>
          <w:rFonts w:ascii="Arial" w:eastAsia="Calibri" w:hAnsi="Arial" w:cs="Arial"/>
          <w:sz w:val="24"/>
          <w:szCs w:val="24"/>
          <w:lang w:eastAsia="en-US"/>
        </w:rPr>
        <w:t xml:space="preserve">таб. </w:t>
      </w:r>
      <w:r w:rsidR="004E1D71" w:rsidRPr="007D5ADA">
        <w:rPr>
          <w:rFonts w:ascii="Arial" w:eastAsia="Calibri" w:hAnsi="Arial" w:cs="Arial"/>
          <w:sz w:val="24"/>
          <w:szCs w:val="24"/>
          <w:lang w:eastAsia="en-US"/>
        </w:rPr>
        <w:fldChar w:fldCharType="begin"/>
      </w:r>
      <w:r w:rsidR="004E1D71" w:rsidRPr="007D5ADA">
        <w:rPr>
          <w:rFonts w:ascii="Arial" w:eastAsia="Calibri" w:hAnsi="Arial" w:cs="Arial"/>
          <w:sz w:val="24"/>
          <w:szCs w:val="24"/>
          <w:lang w:eastAsia="en-US"/>
        </w:rPr>
        <w:instrText xml:space="preserve"> REF _Ref84431272 \h  \* MERGEFORMAT </w:instrText>
      </w:r>
      <w:r w:rsidR="004E1D71" w:rsidRPr="007D5ADA">
        <w:rPr>
          <w:rFonts w:ascii="Arial" w:eastAsia="Calibri" w:hAnsi="Arial" w:cs="Arial"/>
          <w:sz w:val="24"/>
          <w:szCs w:val="24"/>
          <w:lang w:eastAsia="en-US"/>
        </w:rPr>
      </w:r>
      <w:r w:rsidR="004E1D71" w:rsidRPr="007D5ADA">
        <w:rPr>
          <w:rFonts w:ascii="Arial" w:eastAsia="Calibri" w:hAnsi="Arial" w:cs="Arial"/>
          <w:sz w:val="24"/>
          <w:szCs w:val="24"/>
          <w:lang w:eastAsia="en-US"/>
        </w:rPr>
        <w:fldChar w:fldCharType="separate"/>
      </w:r>
      <w:r w:rsidR="00083B08" w:rsidRPr="00083B08">
        <w:rPr>
          <w:rFonts w:ascii="Arial" w:eastAsia="Calibri" w:hAnsi="Arial" w:cs="Arial"/>
          <w:vanish/>
          <w:sz w:val="24"/>
          <w:lang w:eastAsia="en-US"/>
        </w:rPr>
        <w:t xml:space="preserve">Таблица </w:t>
      </w:r>
      <w:r w:rsidR="00083B08" w:rsidRPr="00083B08">
        <w:rPr>
          <w:rFonts w:ascii="Arial" w:eastAsia="Calibri" w:hAnsi="Arial" w:cs="Arial"/>
          <w:noProof/>
          <w:sz w:val="24"/>
          <w:lang w:eastAsia="en-US"/>
        </w:rPr>
        <w:t>35</w:t>
      </w:r>
      <w:r w:rsidR="004E1D71" w:rsidRPr="007D5ADA">
        <w:rPr>
          <w:rFonts w:ascii="Arial" w:eastAsia="Calibri" w:hAnsi="Arial" w:cs="Arial"/>
          <w:sz w:val="24"/>
          <w:szCs w:val="24"/>
          <w:lang w:eastAsia="en-US"/>
        </w:rPr>
        <w:fldChar w:fldCharType="end"/>
      </w:r>
      <w:r w:rsidRPr="007D5ADA">
        <w:rPr>
          <w:rFonts w:ascii="Arial" w:hAnsi="Arial" w:cs="Arial"/>
          <w:sz w:val="24"/>
          <w:szCs w:val="24"/>
        </w:rPr>
        <w:t>.</w:t>
      </w:r>
    </w:p>
    <w:p w14:paraId="16CCC138" w14:textId="77777777" w:rsidR="0062319A" w:rsidRPr="007D5ADA" w:rsidRDefault="0062319A" w:rsidP="0062319A">
      <w:pPr>
        <w:spacing w:line="276" w:lineRule="auto"/>
        <w:ind w:firstLine="0"/>
        <w:rPr>
          <w:rFonts w:ascii="Arial" w:hAnsi="Arial" w:cs="Arial"/>
          <w:sz w:val="24"/>
          <w:szCs w:val="24"/>
        </w:rPr>
      </w:pPr>
    </w:p>
    <w:p w14:paraId="3D6832D2" w14:textId="27BCCE09" w:rsidR="0062319A" w:rsidRPr="007D5ADA" w:rsidRDefault="004E1D71" w:rsidP="0049176A">
      <w:pPr>
        <w:keepNext/>
        <w:keepLines/>
        <w:suppressAutoHyphens/>
        <w:spacing w:line="240" w:lineRule="auto"/>
        <w:ind w:firstLine="0"/>
        <w:rPr>
          <w:rFonts w:ascii="Arial" w:hAnsi="Arial" w:cs="Arial"/>
          <w:noProof/>
          <w:sz w:val="24"/>
          <w:szCs w:val="20"/>
        </w:rPr>
      </w:pPr>
      <w:bookmarkStart w:id="344" w:name="_Ref84431272"/>
      <w:r w:rsidRPr="007D5ADA">
        <w:rPr>
          <w:rFonts w:ascii="Arial" w:hAnsi="Arial" w:cs="Arial"/>
          <w:noProof/>
          <w:sz w:val="24"/>
          <w:szCs w:val="20"/>
        </w:rPr>
        <w:t xml:space="preserve">Таблица </w:t>
      </w:r>
      <w:r w:rsidRPr="007D5ADA">
        <w:rPr>
          <w:rFonts w:ascii="Arial" w:hAnsi="Arial" w:cs="Arial"/>
          <w:noProof/>
          <w:sz w:val="24"/>
          <w:szCs w:val="20"/>
        </w:rPr>
        <w:fldChar w:fldCharType="begin"/>
      </w:r>
      <w:r w:rsidRPr="007D5ADA">
        <w:rPr>
          <w:rFonts w:ascii="Arial" w:hAnsi="Arial" w:cs="Arial"/>
          <w:noProof/>
          <w:sz w:val="24"/>
          <w:szCs w:val="20"/>
        </w:rPr>
        <w:instrText xml:space="preserve"> SEQ Таблица \* ARABIC </w:instrText>
      </w:r>
      <w:r w:rsidRPr="007D5ADA">
        <w:rPr>
          <w:rFonts w:ascii="Arial" w:hAnsi="Arial" w:cs="Arial"/>
          <w:noProof/>
          <w:sz w:val="24"/>
          <w:szCs w:val="20"/>
        </w:rPr>
        <w:fldChar w:fldCharType="separate"/>
      </w:r>
      <w:r w:rsidR="00083B08">
        <w:rPr>
          <w:rFonts w:ascii="Arial" w:hAnsi="Arial" w:cs="Arial"/>
          <w:noProof/>
          <w:sz w:val="24"/>
          <w:szCs w:val="20"/>
        </w:rPr>
        <w:t>35</w:t>
      </w:r>
      <w:r w:rsidRPr="007D5ADA">
        <w:rPr>
          <w:rFonts w:ascii="Arial" w:hAnsi="Arial" w:cs="Arial"/>
          <w:noProof/>
          <w:sz w:val="24"/>
          <w:szCs w:val="20"/>
        </w:rPr>
        <w:fldChar w:fldCharType="end"/>
      </w:r>
      <w:bookmarkEnd w:id="344"/>
      <w:r w:rsidRPr="007D5ADA">
        <w:rPr>
          <w:rFonts w:ascii="Arial" w:hAnsi="Arial" w:cs="Arial"/>
          <w:noProof/>
          <w:sz w:val="24"/>
          <w:szCs w:val="20"/>
        </w:rPr>
        <w:t xml:space="preserve"> – </w:t>
      </w:r>
      <w:r w:rsidR="0062319A" w:rsidRPr="007D5ADA">
        <w:rPr>
          <w:rFonts w:ascii="Arial" w:hAnsi="Arial" w:cs="Arial"/>
          <w:noProof/>
          <w:sz w:val="24"/>
          <w:szCs w:val="20"/>
        </w:rPr>
        <w:t>Реестр систем теплоснабжения, содержащий перечень ЕТО</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98"/>
        <w:gridCol w:w="2512"/>
        <w:gridCol w:w="2616"/>
        <w:gridCol w:w="1881"/>
        <w:gridCol w:w="1828"/>
      </w:tblGrid>
      <w:tr w:rsidR="00E47072" w:rsidRPr="00E47072" w14:paraId="5845CF4F" w14:textId="77777777" w:rsidTr="00E47072">
        <w:trPr>
          <w:trHeight w:val="20"/>
          <w:tblHeader/>
        </w:trPr>
        <w:tc>
          <w:tcPr>
            <w:tcW w:w="400" w:type="pct"/>
            <w:vMerge w:val="restart"/>
            <w:shd w:val="clear" w:color="auto" w:fill="F2F2F2"/>
            <w:vAlign w:val="center"/>
          </w:tcPr>
          <w:p w14:paraId="54B112A8" w14:textId="77777777" w:rsidR="00E47072" w:rsidRPr="00E47072" w:rsidRDefault="00E47072" w:rsidP="00E47072">
            <w:pPr>
              <w:spacing w:line="276" w:lineRule="auto"/>
              <w:ind w:firstLine="0"/>
              <w:jc w:val="center"/>
              <w:rPr>
                <w:rFonts w:ascii="Arial" w:eastAsia="Calibri" w:hAnsi="Arial" w:cs="Arial"/>
                <w:b/>
                <w:bCs/>
                <w:sz w:val="18"/>
                <w:szCs w:val="18"/>
                <w:lang w:eastAsia="en-US"/>
              </w:rPr>
            </w:pPr>
            <w:r w:rsidRPr="00E47072">
              <w:rPr>
                <w:rFonts w:ascii="Arial" w:eastAsia="Calibri" w:hAnsi="Arial" w:cs="Arial"/>
                <w:b/>
                <w:bCs/>
                <w:sz w:val="18"/>
                <w:szCs w:val="18"/>
                <w:lang w:eastAsia="en-US"/>
              </w:rPr>
              <w:t>№ сист. тепло-снаб-жения</w:t>
            </w:r>
          </w:p>
        </w:tc>
        <w:tc>
          <w:tcPr>
            <w:tcW w:w="1307" w:type="pct"/>
            <w:vMerge w:val="restart"/>
            <w:shd w:val="clear" w:color="auto" w:fill="F2F2F2"/>
            <w:vAlign w:val="center"/>
          </w:tcPr>
          <w:p w14:paraId="2825A554" w14:textId="77777777" w:rsidR="00E47072" w:rsidRPr="00E47072" w:rsidRDefault="00E47072" w:rsidP="00E47072">
            <w:pPr>
              <w:spacing w:line="276" w:lineRule="auto"/>
              <w:ind w:firstLine="0"/>
              <w:jc w:val="center"/>
              <w:rPr>
                <w:rFonts w:ascii="Arial" w:eastAsia="Calibri" w:hAnsi="Arial" w:cs="Arial"/>
                <w:b/>
                <w:bCs/>
                <w:sz w:val="18"/>
                <w:szCs w:val="18"/>
                <w:lang w:eastAsia="en-US"/>
              </w:rPr>
            </w:pPr>
            <w:r w:rsidRPr="00E47072">
              <w:rPr>
                <w:rFonts w:ascii="Arial" w:eastAsia="Calibri" w:hAnsi="Arial" w:cs="Arial"/>
                <w:b/>
                <w:bCs/>
                <w:sz w:val="18"/>
                <w:szCs w:val="18"/>
                <w:lang w:eastAsia="en-US"/>
              </w:rPr>
              <w:t>Теплоснабжающие (теплосетевые) организации в границах системы теплоснабжения</w:t>
            </w:r>
          </w:p>
        </w:tc>
        <w:tc>
          <w:tcPr>
            <w:tcW w:w="2341" w:type="pct"/>
            <w:gridSpan w:val="2"/>
            <w:shd w:val="clear" w:color="auto" w:fill="F2F2F2"/>
            <w:vAlign w:val="center"/>
          </w:tcPr>
          <w:p w14:paraId="47444961" w14:textId="77777777" w:rsidR="00E47072" w:rsidRPr="00E47072" w:rsidRDefault="00E47072" w:rsidP="00E47072">
            <w:pPr>
              <w:spacing w:line="276" w:lineRule="auto"/>
              <w:ind w:firstLine="0"/>
              <w:jc w:val="center"/>
              <w:rPr>
                <w:rFonts w:ascii="Arial" w:eastAsia="Calibri" w:hAnsi="Arial" w:cs="Arial"/>
                <w:b/>
                <w:bCs/>
                <w:sz w:val="18"/>
                <w:szCs w:val="18"/>
                <w:lang w:eastAsia="en-US"/>
              </w:rPr>
            </w:pPr>
            <w:r w:rsidRPr="00E47072">
              <w:rPr>
                <w:rFonts w:ascii="Arial" w:eastAsia="Calibri" w:hAnsi="Arial" w:cs="Arial"/>
                <w:b/>
                <w:bCs/>
                <w:sz w:val="18"/>
                <w:szCs w:val="18"/>
                <w:lang w:eastAsia="en-US"/>
              </w:rPr>
              <w:t>Источник тепловой энергии</w:t>
            </w:r>
          </w:p>
        </w:tc>
        <w:tc>
          <w:tcPr>
            <w:tcW w:w="952" w:type="pct"/>
            <w:shd w:val="clear" w:color="auto" w:fill="F2F2F2"/>
            <w:vAlign w:val="center"/>
          </w:tcPr>
          <w:p w14:paraId="21BFDB1E" w14:textId="77777777" w:rsidR="00E47072" w:rsidRPr="00E47072" w:rsidRDefault="00E47072" w:rsidP="00E47072">
            <w:pPr>
              <w:spacing w:line="276" w:lineRule="auto"/>
              <w:ind w:firstLine="0"/>
              <w:jc w:val="center"/>
              <w:rPr>
                <w:rFonts w:ascii="Arial" w:eastAsia="Calibri" w:hAnsi="Arial" w:cs="Arial"/>
                <w:b/>
                <w:bCs/>
                <w:sz w:val="18"/>
                <w:szCs w:val="18"/>
                <w:lang w:eastAsia="en-US"/>
              </w:rPr>
            </w:pPr>
            <w:r w:rsidRPr="00E47072">
              <w:rPr>
                <w:rFonts w:ascii="Arial" w:eastAsia="Calibri" w:hAnsi="Arial" w:cs="Arial"/>
                <w:b/>
                <w:bCs/>
                <w:sz w:val="18"/>
                <w:szCs w:val="18"/>
                <w:lang w:eastAsia="en-US"/>
              </w:rPr>
              <w:t>Тепловые сети</w:t>
            </w:r>
          </w:p>
        </w:tc>
      </w:tr>
      <w:tr w:rsidR="00E47072" w:rsidRPr="00E47072" w14:paraId="5BB48759" w14:textId="77777777" w:rsidTr="00E47072">
        <w:trPr>
          <w:trHeight w:val="20"/>
          <w:tblHeader/>
        </w:trPr>
        <w:tc>
          <w:tcPr>
            <w:tcW w:w="400" w:type="pct"/>
            <w:vMerge/>
            <w:shd w:val="clear" w:color="auto" w:fill="F2F2F2"/>
            <w:vAlign w:val="center"/>
          </w:tcPr>
          <w:p w14:paraId="092EF97F" w14:textId="77777777" w:rsidR="00E47072" w:rsidRPr="00E47072" w:rsidRDefault="00E47072" w:rsidP="00E47072">
            <w:pPr>
              <w:spacing w:line="276" w:lineRule="auto"/>
              <w:ind w:firstLine="0"/>
              <w:jc w:val="center"/>
              <w:rPr>
                <w:rFonts w:ascii="Arial" w:eastAsia="Calibri" w:hAnsi="Arial" w:cs="Arial"/>
                <w:b/>
                <w:bCs/>
                <w:sz w:val="18"/>
                <w:szCs w:val="18"/>
                <w:lang w:eastAsia="en-US"/>
              </w:rPr>
            </w:pPr>
          </w:p>
        </w:tc>
        <w:tc>
          <w:tcPr>
            <w:tcW w:w="1307" w:type="pct"/>
            <w:vMerge/>
            <w:shd w:val="clear" w:color="auto" w:fill="F2F2F2"/>
            <w:vAlign w:val="center"/>
          </w:tcPr>
          <w:p w14:paraId="6A2630E9" w14:textId="77777777" w:rsidR="00E47072" w:rsidRPr="00E47072" w:rsidRDefault="00E47072" w:rsidP="00E47072">
            <w:pPr>
              <w:spacing w:line="276" w:lineRule="auto"/>
              <w:ind w:firstLine="0"/>
              <w:jc w:val="center"/>
              <w:rPr>
                <w:rFonts w:ascii="Arial" w:eastAsia="Calibri" w:hAnsi="Arial" w:cs="Arial"/>
                <w:b/>
                <w:bCs/>
                <w:sz w:val="18"/>
                <w:szCs w:val="18"/>
                <w:lang w:eastAsia="en-US"/>
              </w:rPr>
            </w:pPr>
          </w:p>
        </w:tc>
        <w:tc>
          <w:tcPr>
            <w:tcW w:w="1361" w:type="pct"/>
            <w:shd w:val="clear" w:color="auto" w:fill="F2F2F2"/>
            <w:vAlign w:val="center"/>
          </w:tcPr>
          <w:p w14:paraId="562F4830" w14:textId="77777777" w:rsidR="00E47072" w:rsidRPr="00E47072" w:rsidRDefault="00E47072" w:rsidP="00E47072">
            <w:pPr>
              <w:spacing w:line="276" w:lineRule="auto"/>
              <w:ind w:firstLine="0"/>
              <w:jc w:val="center"/>
              <w:rPr>
                <w:rFonts w:ascii="Arial" w:eastAsia="Calibri" w:hAnsi="Arial" w:cs="Arial"/>
                <w:b/>
                <w:bCs/>
                <w:sz w:val="18"/>
                <w:szCs w:val="18"/>
                <w:lang w:eastAsia="en-US"/>
              </w:rPr>
            </w:pPr>
            <w:r w:rsidRPr="00E47072">
              <w:rPr>
                <w:rFonts w:ascii="Arial" w:eastAsia="Calibri" w:hAnsi="Arial" w:cs="Arial"/>
                <w:b/>
                <w:bCs/>
                <w:sz w:val="18"/>
                <w:szCs w:val="18"/>
                <w:lang w:eastAsia="en-US"/>
              </w:rPr>
              <w:t>Наименование, адрес источника</w:t>
            </w:r>
          </w:p>
        </w:tc>
        <w:tc>
          <w:tcPr>
            <w:tcW w:w="980" w:type="pct"/>
            <w:shd w:val="clear" w:color="auto" w:fill="F2F2F2"/>
            <w:vAlign w:val="center"/>
          </w:tcPr>
          <w:p w14:paraId="6EF148B4" w14:textId="77777777" w:rsidR="00E47072" w:rsidRPr="00E47072" w:rsidRDefault="00E47072" w:rsidP="00E47072">
            <w:pPr>
              <w:spacing w:line="276" w:lineRule="auto"/>
              <w:ind w:firstLine="0"/>
              <w:jc w:val="center"/>
              <w:rPr>
                <w:rFonts w:ascii="Arial" w:eastAsia="Calibri" w:hAnsi="Arial" w:cs="Arial"/>
                <w:b/>
                <w:bCs/>
                <w:sz w:val="18"/>
                <w:szCs w:val="18"/>
                <w:lang w:eastAsia="en-US"/>
              </w:rPr>
            </w:pPr>
            <w:r w:rsidRPr="00E47072">
              <w:rPr>
                <w:rFonts w:ascii="Arial" w:eastAsia="Calibri" w:hAnsi="Arial" w:cs="Arial"/>
                <w:b/>
                <w:bCs/>
                <w:sz w:val="18"/>
                <w:szCs w:val="18"/>
                <w:lang w:eastAsia="en-US"/>
              </w:rPr>
              <w:t>Наличие источника в обслуживании данной ТСО</w:t>
            </w:r>
          </w:p>
        </w:tc>
        <w:tc>
          <w:tcPr>
            <w:tcW w:w="952" w:type="pct"/>
            <w:shd w:val="clear" w:color="auto" w:fill="F2F2F2"/>
            <w:vAlign w:val="center"/>
          </w:tcPr>
          <w:p w14:paraId="397F177A" w14:textId="77777777" w:rsidR="00E47072" w:rsidRPr="00E47072" w:rsidRDefault="00E47072" w:rsidP="00E47072">
            <w:pPr>
              <w:spacing w:line="276" w:lineRule="auto"/>
              <w:ind w:firstLine="0"/>
              <w:jc w:val="center"/>
              <w:rPr>
                <w:rFonts w:ascii="Arial" w:eastAsia="Calibri" w:hAnsi="Arial" w:cs="Arial"/>
                <w:b/>
                <w:bCs/>
                <w:sz w:val="18"/>
                <w:szCs w:val="18"/>
                <w:lang w:eastAsia="en-US"/>
              </w:rPr>
            </w:pPr>
            <w:r w:rsidRPr="00E47072">
              <w:rPr>
                <w:rFonts w:ascii="Arial" w:eastAsia="Calibri" w:hAnsi="Arial" w:cs="Arial"/>
                <w:b/>
                <w:bCs/>
                <w:sz w:val="18"/>
                <w:szCs w:val="18"/>
                <w:lang w:eastAsia="en-US"/>
              </w:rPr>
              <w:t>Наличие тепловых сетей в обслуживании данной ТСО</w:t>
            </w:r>
          </w:p>
        </w:tc>
      </w:tr>
      <w:tr w:rsidR="00E47072" w:rsidRPr="00E47072" w14:paraId="5B7A8620" w14:textId="77777777" w:rsidTr="00E47072">
        <w:trPr>
          <w:trHeight w:val="20"/>
        </w:trPr>
        <w:tc>
          <w:tcPr>
            <w:tcW w:w="400" w:type="pct"/>
            <w:shd w:val="clear" w:color="auto" w:fill="FFFFFF"/>
            <w:vAlign w:val="center"/>
          </w:tcPr>
          <w:p w14:paraId="37B94DFB" w14:textId="77777777" w:rsidR="00E47072" w:rsidRPr="00E47072" w:rsidRDefault="00E47072" w:rsidP="00E47072">
            <w:pPr>
              <w:spacing w:line="276" w:lineRule="auto"/>
              <w:ind w:firstLine="0"/>
              <w:jc w:val="center"/>
              <w:rPr>
                <w:rFonts w:ascii="Arial" w:hAnsi="Arial" w:cs="Arial"/>
                <w:bCs/>
                <w:sz w:val="18"/>
                <w:szCs w:val="18"/>
                <w:lang w:eastAsia="en-US"/>
              </w:rPr>
            </w:pPr>
            <w:r w:rsidRPr="00E47072">
              <w:rPr>
                <w:rFonts w:ascii="Arial" w:hAnsi="Arial" w:cs="Arial"/>
                <w:bCs/>
                <w:sz w:val="18"/>
                <w:szCs w:val="18"/>
                <w:lang w:eastAsia="en-US"/>
              </w:rPr>
              <w:t>1</w:t>
            </w:r>
          </w:p>
        </w:tc>
        <w:tc>
          <w:tcPr>
            <w:tcW w:w="1307" w:type="pct"/>
            <w:shd w:val="clear" w:color="auto" w:fill="FFFFFF"/>
            <w:vAlign w:val="center"/>
          </w:tcPr>
          <w:p w14:paraId="5AF15832" w14:textId="77777777" w:rsidR="00E47072" w:rsidRPr="00E47072" w:rsidRDefault="00E47072" w:rsidP="00E47072">
            <w:pPr>
              <w:spacing w:line="276"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КР МУП "Комремстройхоз"</w:t>
            </w:r>
          </w:p>
        </w:tc>
        <w:tc>
          <w:tcPr>
            <w:tcW w:w="1361" w:type="pct"/>
            <w:shd w:val="clear" w:color="auto" w:fill="FFFFFF"/>
            <w:vAlign w:val="center"/>
          </w:tcPr>
          <w:p w14:paraId="77D150F9" w14:textId="3B83E192" w:rsidR="00E47072" w:rsidRPr="00E47072" w:rsidRDefault="00E47072" w:rsidP="00E47072">
            <w:pPr>
              <w:spacing w:line="276"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Воронов</w:t>
            </w:r>
            <w:r w:rsidR="002C07CB">
              <w:rPr>
                <w:rFonts w:ascii="Arial" w:eastAsia="Calibri" w:hAnsi="Arial" w:cs="Arial"/>
                <w:color w:val="000000"/>
                <w:sz w:val="18"/>
                <w:szCs w:val="18"/>
                <w:lang w:eastAsia="en-US"/>
              </w:rPr>
              <w:t>ская</w:t>
            </w:r>
            <w:r w:rsidRPr="00E47072">
              <w:rPr>
                <w:rFonts w:ascii="Arial" w:eastAsia="Calibri" w:hAnsi="Arial" w:cs="Arial"/>
                <w:color w:val="000000"/>
                <w:sz w:val="18"/>
                <w:szCs w:val="18"/>
                <w:lang w:eastAsia="en-US"/>
              </w:rPr>
              <w:t xml:space="preserve"> </w:t>
            </w:r>
            <w:r w:rsidR="002C07CB">
              <w:rPr>
                <w:rFonts w:ascii="Arial" w:eastAsia="Calibri" w:hAnsi="Arial" w:cs="Arial"/>
                <w:color w:val="000000"/>
                <w:sz w:val="18"/>
                <w:szCs w:val="18"/>
                <w:lang w:eastAsia="en-US"/>
              </w:rPr>
              <w:t>С</w:t>
            </w:r>
            <w:r w:rsidRPr="00E47072">
              <w:rPr>
                <w:rFonts w:ascii="Arial" w:eastAsia="Calibri" w:hAnsi="Arial" w:cs="Arial"/>
                <w:color w:val="000000"/>
                <w:sz w:val="18"/>
                <w:szCs w:val="18"/>
                <w:lang w:eastAsia="en-US"/>
              </w:rPr>
              <w:t>ОШ</w:t>
            </w:r>
          </w:p>
        </w:tc>
        <w:tc>
          <w:tcPr>
            <w:tcW w:w="980" w:type="pct"/>
            <w:shd w:val="clear" w:color="auto" w:fill="FFFFFF"/>
            <w:vAlign w:val="center"/>
          </w:tcPr>
          <w:p w14:paraId="341C665B" w14:textId="77777777" w:rsidR="00E47072" w:rsidRPr="00E47072" w:rsidRDefault="00E47072" w:rsidP="00E47072">
            <w:pPr>
              <w:spacing w:line="276" w:lineRule="auto"/>
              <w:ind w:firstLine="0"/>
              <w:jc w:val="center"/>
              <w:rPr>
                <w:rFonts w:ascii="Arial" w:eastAsia="Calibri" w:hAnsi="Arial" w:cs="Arial"/>
                <w:bCs/>
                <w:sz w:val="18"/>
                <w:szCs w:val="18"/>
                <w:lang w:eastAsia="en-US"/>
              </w:rPr>
            </w:pPr>
            <w:r w:rsidRPr="00E47072">
              <w:rPr>
                <w:rFonts w:ascii="Arial" w:eastAsia="Calibri" w:hAnsi="Arial" w:cs="Arial"/>
                <w:bCs/>
                <w:sz w:val="18"/>
                <w:szCs w:val="18"/>
                <w:lang w:eastAsia="en-US"/>
              </w:rPr>
              <w:t>да</w:t>
            </w:r>
          </w:p>
        </w:tc>
        <w:tc>
          <w:tcPr>
            <w:tcW w:w="952" w:type="pct"/>
            <w:shd w:val="clear" w:color="auto" w:fill="FFFFFF"/>
            <w:vAlign w:val="center"/>
          </w:tcPr>
          <w:p w14:paraId="408F7B50" w14:textId="77777777" w:rsidR="00E47072" w:rsidRPr="00E47072" w:rsidRDefault="00E47072" w:rsidP="00E47072">
            <w:pPr>
              <w:spacing w:line="276" w:lineRule="auto"/>
              <w:ind w:firstLine="0"/>
              <w:jc w:val="center"/>
              <w:rPr>
                <w:rFonts w:ascii="Arial" w:eastAsia="Calibri" w:hAnsi="Arial" w:cs="Arial"/>
                <w:bCs/>
                <w:sz w:val="18"/>
                <w:szCs w:val="18"/>
                <w:lang w:eastAsia="en-US"/>
              </w:rPr>
            </w:pPr>
            <w:r w:rsidRPr="00E47072">
              <w:rPr>
                <w:rFonts w:ascii="Arial" w:eastAsia="Calibri" w:hAnsi="Arial" w:cs="Arial"/>
                <w:bCs/>
                <w:sz w:val="18"/>
                <w:szCs w:val="18"/>
                <w:lang w:eastAsia="en-US"/>
              </w:rPr>
              <w:t>да</w:t>
            </w:r>
          </w:p>
        </w:tc>
      </w:tr>
      <w:tr w:rsidR="00E47072" w:rsidRPr="00E47072" w14:paraId="3DD70C45" w14:textId="77777777" w:rsidTr="00E47072">
        <w:trPr>
          <w:trHeight w:val="20"/>
        </w:trPr>
        <w:tc>
          <w:tcPr>
            <w:tcW w:w="400" w:type="pct"/>
            <w:shd w:val="clear" w:color="auto" w:fill="FFFFFF"/>
            <w:vAlign w:val="center"/>
          </w:tcPr>
          <w:p w14:paraId="06786035" w14:textId="77777777" w:rsidR="00E47072" w:rsidRPr="00E47072" w:rsidRDefault="00E47072" w:rsidP="00E47072">
            <w:pPr>
              <w:spacing w:line="276" w:lineRule="auto"/>
              <w:ind w:firstLine="0"/>
              <w:jc w:val="center"/>
              <w:rPr>
                <w:rFonts w:ascii="Arial" w:hAnsi="Arial" w:cs="Arial"/>
                <w:bCs/>
                <w:sz w:val="18"/>
                <w:szCs w:val="18"/>
                <w:lang w:eastAsia="en-US"/>
              </w:rPr>
            </w:pPr>
            <w:r w:rsidRPr="00E47072">
              <w:rPr>
                <w:rFonts w:ascii="Arial" w:hAnsi="Arial" w:cs="Arial"/>
                <w:bCs/>
                <w:sz w:val="18"/>
                <w:szCs w:val="18"/>
                <w:lang w:eastAsia="en-US"/>
              </w:rPr>
              <w:t>2</w:t>
            </w:r>
          </w:p>
        </w:tc>
        <w:tc>
          <w:tcPr>
            <w:tcW w:w="1307" w:type="pct"/>
            <w:shd w:val="clear" w:color="auto" w:fill="FFFFFF"/>
            <w:vAlign w:val="center"/>
          </w:tcPr>
          <w:p w14:paraId="530F77EB" w14:textId="77777777" w:rsidR="00E47072" w:rsidRPr="00E47072" w:rsidRDefault="00E47072" w:rsidP="00E47072">
            <w:pPr>
              <w:spacing w:line="276"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КР МУП "Комремстройхоз"</w:t>
            </w:r>
          </w:p>
        </w:tc>
        <w:tc>
          <w:tcPr>
            <w:tcW w:w="1361" w:type="pct"/>
            <w:shd w:val="clear" w:color="auto" w:fill="FFFFFF"/>
            <w:vAlign w:val="center"/>
          </w:tcPr>
          <w:p w14:paraId="137841B9" w14:textId="77777777" w:rsidR="00E47072" w:rsidRPr="00E47072" w:rsidRDefault="00E47072" w:rsidP="00E47072">
            <w:pPr>
              <w:spacing w:line="276"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Еловская ООШ</w:t>
            </w:r>
          </w:p>
        </w:tc>
        <w:tc>
          <w:tcPr>
            <w:tcW w:w="980" w:type="pct"/>
            <w:shd w:val="clear" w:color="auto" w:fill="FFFFFF"/>
            <w:vAlign w:val="center"/>
          </w:tcPr>
          <w:p w14:paraId="077E1766" w14:textId="77777777" w:rsidR="00E47072" w:rsidRPr="00E47072" w:rsidRDefault="00E47072" w:rsidP="00E47072">
            <w:pPr>
              <w:spacing w:line="276" w:lineRule="auto"/>
              <w:ind w:firstLine="0"/>
              <w:jc w:val="center"/>
              <w:rPr>
                <w:rFonts w:ascii="Arial" w:eastAsia="Calibri" w:hAnsi="Arial" w:cs="Arial"/>
                <w:bCs/>
                <w:sz w:val="18"/>
                <w:szCs w:val="18"/>
                <w:lang w:eastAsia="en-US"/>
              </w:rPr>
            </w:pPr>
            <w:r w:rsidRPr="00E47072">
              <w:rPr>
                <w:rFonts w:ascii="Arial" w:eastAsia="Calibri" w:hAnsi="Arial" w:cs="Arial"/>
                <w:bCs/>
                <w:sz w:val="18"/>
                <w:szCs w:val="18"/>
                <w:lang w:eastAsia="en-US"/>
              </w:rPr>
              <w:t>да</w:t>
            </w:r>
          </w:p>
        </w:tc>
        <w:tc>
          <w:tcPr>
            <w:tcW w:w="952" w:type="pct"/>
            <w:shd w:val="clear" w:color="auto" w:fill="FFFFFF"/>
            <w:vAlign w:val="center"/>
          </w:tcPr>
          <w:p w14:paraId="0B545895" w14:textId="77777777" w:rsidR="00E47072" w:rsidRPr="00E47072" w:rsidRDefault="00E47072" w:rsidP="00E47072">
            <w:pPr>
              <w:spacing w:line="276" w:lineRule="auto"/>
              <w:ind w:firstLine="0"/>
              <w:jc w:val="center"/>
              <w:rPr>
                <w:rFonts w:ascii="Arial" w:eastAsia="Calibri" w:hAnsi="Arial" w:cs="Arial"/>
                <w:bCs/>
                <w:sz w:val="18"/>
                <w:szCs w:val="18"/>
                <w:lang w:eastAsia="en-US"/>
              </w:rPr>
            </w:pPr>
            <w:r w:rsidRPr="00E47072">
              <w:rPr>
                <w:rFonts w:ascii="Arial" w:eastAsia="Calibri" w:hAnsi="Arial" w:cs="Arial"/>
                <w:bCs/>
                <w:sz w:val="18"/>
                <w:szCs w:val="18"/>
                <w:lang w:eastAsia="en-US"/>
              </w:rPr>
              <w:t>да</w:t>
            </w:r>
          </w:p>
        </w:tc>
      </w:tr>
      <w:tr w:rsidR="00E47072" w:rsidRPr="00E47072" w14:paraId="7C5268E3" w14:textId="77777777" w:rsidTr="00E47072">
        <w:trPr>
          <w:trHeight w:val="20"/>
        </w:trPr>
        <w:tc>
          <w:tcPr>
            <w:tcW w:w="400" w:type="pct"/>
            <w:shd w:val="clear" w:color="auto" w:fill="FFFFFF"/>
            <w:vAlign w:val="center"/>
          </w:tcPr>
          <w:p w14:paraId="7DFE791F" w14:textId="77777777" w:rsidR="00E47072" w:rsidRPr="00E47072" w:rsidRDefault="00E47072" w:rsidP="00E47072">
            <w:pPr>
              <w:spacing w:line="276" w:lineRule="auto"/>
              <w:ind w:firstLine="0"/>
              <w:jc w:val="center"/>
              <w:rPr>
                <w:rFonts w:ascii="Arial" w:hAnsi="Arial" w:cs="Arial"/>
                <w:bCs/>
                <w:sz w:val="18"/>
                <w:szCs w:val="18"/>
                <w:lang w:eastAsia="en-US"/>
              </w:rPr>
            </w:pPr>
            <w:r w:rsidRPr="00E47072">
              <w:rPr>
                <w:rFonts w:ascii="Arial" w:hAnsi="Arial" w:cs="Arial"/>
                <w:bCs/>
                <w:sz w:val="18"/>
                <w:szCs w:val="18"/>
                <w:lang w:eastAsia="en-US"/>
              </w:rPr>
              <w:t>3</w:t>
            </w:r>
          </w:p>
        </w:tc>
        <w:tc>
          <w:tcPr>
            <w:tcW w:w="1307" w:type="pct"/>
            <w:shd w:val="clear" w:color="auto" w:fill="FFFFFF"/>
            <w:vAlign w:val="center"/>
          </w:tcPr>
          <w:p w14:paraId="26799419" w14:textId="77777777" w:rsidR="00E47072" w:rsidRPr="00E47072" w:rsidRDefault="00E47072" w:rsidP="00E47072">
            <w:pPr>
              <w:spacing w:line="276"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КР МУП "Комремстройхоз"</w:t>
            </w:r>
          </w:p>
        </w:tc>
        <w:tc>
          <w:tcPr>
            <w:tcW w:w="1361" w:type="pct"/>
            <w:shd w:val="clear" w:color="auto" w:fill="FFFFFF"/>
            <w:vAlign w:val="center"/>
          </w:tcPr>
          <w:p w14:paraId="2133440C" w14:textId="151C43E5" w:rsidR="00E47072" w:rsidRPr="00E47072" w:rsidRDefault="00E47072" w:rsidP="00E47072">
            <w:pPr>
              <w:spacing w:line="276"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 xml:space="preserve">Осиновская </w:t>
            </w:r>
            <w:r w:rsidR="002C07CB">
              <w:rPr>
                <w:rFonts w:ascii="Arial" w:eastAsia="Calibri" w:hAnsi="Arial" w:cs="Arial"/>
                <w:color w:val="000000"/>
                <w:sz w:val="18"/>
                <w:szCs w:val="18"/>
                <w:lang w:eastAsia="en-US"/>
              </w:rPr>
              <w:t>С</w:t>
            </w:r>
            <w:r w:rsidRPr="00E47072">
              <w:rPr>
                <w:rFonts w:ascii="Arial" w:eastAsia="Calibri" w:hAnsi="Arial" w:cs="Arial"/>
                <w:color w:val="000000"/>
                <w:sz w:val="18"/>
                <w:szCs w:val="18"/>
                <w:lang w:eastAsia="en-US"/>
              </w:rPr>
              <w:t>ОШ</w:t>
            </w:r>
          </w:p>
        </w:tc>
        <w:tc>
          <w:tcPr>
            <w:tcW w:w="980" w:type="pct"/>
            <w:shd w:val="clear" w:color="auto" w:fill="FFFFFF"/>
            <w:vAlign w:val="center"/>
          </w:tcPr>
          <w:p w14:paraId="46C64658" w14:textId="77777777" w:rsidR="00E47072" w:rsidRPr="00E47072" w:rsidRDefault="00E47072" w:rsidP="00E47072">
            <w:pPr>
              <w:spacing w:line="276" w:lineRule="auto"/>
              <w:ind w:firstLine="0"/>
              <w:jc w:val="center"/>
              <w:rPr>
                <w:rFonts w:ascii="Arial" w:eastAsia="Calibri" w:hAnsi="Arial" w:cs="Arial"/>
                <w:bCs/>
                <w:sz w:val="18"/>
                <w:szCs w:val="18"/>
                <w:lang w:eastAsia="en-US"/>
              </w:rPr>
            </w:pPr>
            <w:r w:rsidRPr="00E47072">
              <w:rPr>
                <w:rFonts w:ascii="Arial" w:eastAsia="Calibri" w:hAnsi="Arial" w:cs="Arial"/>
                <w:bCs/>
                <w:sz w:val="18"/>
                <w:szCs w:val="18"/>
                <w:lang w:eastAsia="en-US"/>
              </w:rPr>
              <w:t>да</w:t>
            </w:r>
          </w:p>
        </w:tc>
        <w:tc>
          <w:tcPr>
            <w:tcW w:w="952" w:type="pct"/>
            <w:shd w:val="clear" w:color="auto" w:fill="FFFFFF"/>
            <w:vAlign w:val="center"/>
          </w:tcPr>
          <w:p w14:paraId="3F856A79" w14:textId="77777777" w:rsidR="00E47072" w:rsidRPr="00E47072" w:rsidRDefault="00E47072" w:rsidP="00E47072">
            <w:pPr>
              <w:spacing w:line="276" w:lineRule="auto"/>
              <w:ind w:firstLine="0"/>
              <w:jc w:val="center"/>
              <w:rPr>
                <w:rFonts w:ascii="Arial" w:eastAsia="Calibri" w:hAnsi="Arial" w:cs="Arial"/>
                <w:bCs/>
                <w:sz w:val="18"/>
                <w:szCs w:val="18"/>
                <w:lang w:eastAsia="en-US"/>
              </w:rPr>
            </w:pPr>
            <w:r w:rsidRPr="00E47072">
              <w:rPr>
                <w:rFonts w:ascii="Arial" w:eastAsia="Calibri" w:hAnsi="Arial" w:cs="Arial"/>
                <w:bCs/>
                <w:sz w:val="18"/>
                <w:szCs w:val="18"/>
                <w:lang w:eastAsia="en-US"/>
              </w:rPr>
              <w:t>да</w:t>
            </w:r>
          </w:p>
        </w:tc>
      </w:tr>
      <w:tr w:rsidR="00E47072" w:rsidRPr="00E47072" w14:paraId="3FDDF34C" w14:textId="77777777" w:rsidTr="00E47072">
        <w:trPr>
          <w:trHeight w:val="20"/>
        </w:trPr>
        <w:tc>
          <w:tcPr>
            <w:tcW w:w="400" w:type="pct"/>
            <w:shd w:val="clear" w:color="auto" w:fill="FFFFFF"/>
            <w:vAlign w:val="center"/>
          </w:tcPr>
          <w:p w14:paraId="008ED0DE" w14:textId="77777777" w:rsidR="00E47072" w:rsidRPr="00E47072" w:rsidRDefault="00E47072" w:rsidP="00E47072">
            <w:pPr>
              <w:spacing w:line="276" w:lineRule="auto"/>
              <w:ind w:firstLine="0"/>
              <w:jc w:val="center"/>
              <w:rPr>
                <w:rFonts w:ascii="Arial" w:hAnsi="Arial" w:cs="Arial"/>
                <w:bCs/>
                <w:sz w:val="18"/>
                <w:szCs w:val="18"/>
                <w:lang w:eastAsia="en-US"/>
              </w:rPr>
            </w:pPr>
            <w:r w:rsidRPr="00E47072">
              <w:rPr>
                <w:rFonts w:ascii="Arial" w:hAnsi="Arial" w:cs="Arial"/>
                <w:bCs/>
                <w:sz w:val="18"/>
                <w:szCs w:val="18"/>
                <w:lang w:eastAsia="en-US"/>
              </w:rPr>
              <w:t>4</w:t>
            </w:r>
          </w:p>
        </w:tc>
        <w:tc>
          <w:tcPr>
            <w:tcW w:w="1307" w:type="pct"/>
            <w:shd w:val="clear" w:color="auto" w:fill="FFFFFF"/>
            <w:vAlign w:val="center"/>
          </w:tcPr>
          <w:p w14:paraId="01EF86A1" w14:textId="77777777" w:rsidR="00E47072" w:rsidRPr="00E47072" w:rsidRDefault="00E47072" w:rsidP="00E47072">
            <w:pPr>
              <w:spacing w:line="276"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КР МУП "Комремстройхоз"</w:t>
            </w:r>
          </w:p>
        </w:tc>
        <w:tc>
          <w:tcPr>
            <w:tcW w:w="1361" w:type="pct"/>
            <w:shd w:val="clear" w:color="auto" w:fill="FFFFFF"/>
            <w:vAlign w:val="center"/>
          </w:tcPr>
          <w:p w14:paraId="5D0C87E2" w14:textId="77777777" w:rsidR="00E47072" w:rsidRPr="00E47072" w:rsidRDefault="00E47072" w:rsidP="00E47072">
            <w:pPr>
              <w:spacing w:line="276"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Котельная № 11</w:t>
            </w:r>
          </w:p>
        </w:tc>
        <w:tc>
          <w:tcPr>
            <w:tcW w:w="980" w:type="pct"/>
            <w:shd w:val="clear" w:color="auto" w:fill="FFFFFF"/>
            <w:vAlign w:val="center"/>
          </w:tcPr>
          <w:p w14:paraId="44C5D3AF" w14:textId="77777777" w:rsidR="00E47072" w:rsidRPr="00E47072" w:rsidRDefault="00E47072" w:rsidP="00E47072">
            <w:pPr>
              <w:spacing w:line="276" w:lineRule="auto"/>
              <w:ind w:firstLine="0"/>
              <w:jc w:val="center"/>
              <w:rPr>
                <w:rFonts w:ascii="Arial" w:eastAsia="Calibri" w:hAnsi="Arial" w:cs="Arial"/>
                <w:bCs/>
                <w:sz w:val="18"/>
                <w:szCs w:val="18"/>
                <w:lang w:eastAsia="en-US"/>
              </w:rPr>
            </w:pPr>
            <w:r w:rsidRPr="00E47072">
              <w:rPr>
                <w:rFonts w:ascii="Arial" w:eastAsia="Calibri" w:hAnsi="Arial" w:cs="Arial"/>
                <w:bCs/>
                <w:sz w:val="18"/>
                <w:szCs w:val="18"/>
                <w:lang w:eastAsia="en-US"/>
              </w:rPr>
              <w:t>да</w:t>
            </w:r>
          </w:p>
        </w:tc>
        <w:tc>
          <w:tcPr>
            <w:tcW w:w="952" w:type="pct"/>
            <w:shd w:val="clear" w:color="auto" w:fill="FFFFFF"/>
            <w:vAlign w:val="center"/>
          </w:tcPr>
          <w:p w14:paraId="7456C55A" w14:textId="77777777" w:rsidR="00E47072" w:rsidRPr="00E47072" w:rsidRDefault="00E47072" w:rsidP="00E47072">
            <w:pPr>
              <w:spacing w:line="276" w:lineRule="auto"/>
              <w:ind w:firstLine="0"/>
              <w:jc w:val="center"/>
              <w:rPr>
                <w:rFonts w:ascii="Arial" w:eastAsia="Calibri" w:hAnsi="Arial" w:cs="Arial"/>
                <w:bCs/>
                <w:sz w:val="18"/>
                <w:szCs w:val="18"/>
                <w:lang w:eastAsia="en-US"/>
              </w:rPr>
            </w:pPr>
            <w:r w:rsidRPr="00E47072">
              <w:rPr>
                <w:rFonts w:ascii="Arial" w:eastAsia="Calibri" w:hAnsi="Arial" w:cs="Arial"/>
                <w:bCs/>
                <w:sz w:val="18"/>
                <w:szCs w:val="18"/>
                <w:lang w:eastAsia="en-US"/>
              </w:rPr>
              <w:t>да</w:t>
            </w:r>
          </w:p>
        </w:tc>
      </w:tr>
    </w:tbl>
    <w:p w14:paraId="36BCBC31" w14:textId="77777777" w:rsidR="00C61B7A" w:rsidRPr="007D5ADA" w:rsidRDefault="00C61B7A" w:rsidP="00C61B7A">
      <w:pPr>
        <w:spacing w:line="276" w:lineRule="auto"/>
        <w:ind w:firstLine="0"/>
        <w:rPr>
          <w:rFonts w:ascii="Arial" w:hAnsi="Arial" w:cs="Arial"/>
          <w:sz w:val="24"/>
          <w:szCs w:val="24"/>
        </w:rPr>
      </w:pPr>
    </w:p>
    <w:p w14:paraId="6F2D9BB3" w14:textId="77777777" w:rsidR="00E47072" w:rsidRPr="00E47072" w:rsidRDefault="00E47072" w:rsidP="00E47072">
      <w:pPr>
        <w:spacing w:line="276" w:lineRule="auto"/>
        <w:ind w:firstLine="708"/>
        <w:rPr>
          <w:rFonts w:ascii="Arial" w:eastAsia="Calibri" w:hAnsi="Arial" w:cs="Arial"/>
          <w:sz w:val="24"/>
          <w:szCs w:val="24"/>
          <w:lang w:eastAsia="en-US"/>
        </w:rPr>
      </w:pPr>
      <w:r w:rsidRPr="00E47072">
        <w:rPr>
          <w:rFonts w:ascii="Arial" w:eastAsia="Calibri" w:hAnsi="Arial" w:cs="Arial"/>
          <w:sz w:val="24"/>
          <w:szCs w:val="24"/>
          <w:lang w:eastAsia="en-US"/>
        </w:rPr>
        <w:t>На момент актуализации схемы теплоснабжения на территории МО Вороновское сельское поселение Кожевниковского района Томской области можно выделить 4 изолированных систем теплоснабжения. Эксплуатацию 4 систем осуществляет одна единая теплоснабжающая организация.</w:t>
      </w:r>
    </w:p>
    <w:p w14:paraId="42E9FD17" w14:textId="77777777" w:rsidR="00255CD8" w:rsidRDefault="00255CD8" w:rsidP="005E4B9A">
      <w:pPr>
        <w:spacing w:line="276" w:lineRule="auto"/>
        <w:ind w:firstLine="0"/>
        <w:rPr>
          <w:rFonts w:ascii="Arial" w:eastAsia="Calibri" w:hAnsi="Arial" w:cs="Arial"/>
          <w:sz w:val="24"/>
          <w:szCs w:val="24"/>
          <w:lang w:eastAsia="en-US"/>
        </w:rPr>
      </w:pPr>
    </w:p>
    <w:p w14:paraId="7C3788DF" w14:textId="724C2923" w:rsidR="006B4D03" w:rsidRPr="00AC7E49" w:rsidRDefault="009D17C5" w:rsidP="00AC7E49">
      <w:pPr>
        <w:pStyle w:val="13"/>
        <w:spacing w:after="240" w:line="276" w:lineRule="auto"/>
        <w:ind w:left="431" w:hanging="431"/>
        <w:rPr>
          <w:rFonts w:ascii="Arial" w:hAnsi="Arial" w:cs="Arial"/>
          <w:sz w:val="24"/>
          <w:szCs w:val="24"/>
        </w:rPr>
      </w:pPr>
      <w:bookmarkStart w:id="345" w:name="_Toc524944288"/>
      <w:bookmarkStart w:id="346" w:name="_Toc524944864"/>
      <w:bookmarkStart w:id="347" w:name="_Toc528166543"/>
      <w:bookmarkStart w:id="348" w:name="_Toc15862433"/>
      <w:bookmarkStart w:id="349" w:name="_Toc170230384"/>
      <w:r w:rsidRPr="00AC7E49">
        <w:rPr>
          <w:rFonts w:ascii="Arial" w:hAnsi="Arial" w:cs="Arial"/>
          <w:sz w:val="24"/>
          <w:szCs w:val="24"/>
        </w:rPr>
        <w:t xml:space="preserve">Раздел 11. </w:t>
      </w:r>
      <w:bookmarkEnd w:id="345"/>
      <w:bookmarkEnd w:id="346"/>
      <w:bookmarkEnd w:id="347"/>
      <w:r w:rsidR="00E832AD" w:rsidRPr="00AC7E49">
        <w:rPr>
          <w:rFonts w:ascii="Arial" w:hAnsi="Arial" w:cs="Arial"/>
          <w:sz w:val="24"/>
          <w:szCs w:val="24"/>
        </w:rPr>
        <w:t>Решения о распределении тепловой нагрузки между источниками тепловой энергии</w:t>
      </w:r>
      <w:bookmarkEnd w:id="348"/>
      <w:bookmarkEnd w:id="349"/>
    </w:p>
    <w:p w14:paraId="22B9BBB4" w14:textId="1EDB2700" w:rsidR="00290443" w:rsidRPr="00AC7E49" w:rsidRDefault="00290443" w:rsidP="00AC7E49">
      <w:pPr>
        <w:spacing w:line="276" w:lineRule="auto"/>
        <w:ind w:firstLine="720"/>
        <w:rPr>
          <w:rFonts w:ascii="Arial" w:eastAsia="Calibri" w:hAnsi="Arial" w:cs="Arial"/>
          <w:sz w:val="24"/>
          <w:szCs w:val="24"/>
        </w:rPr>
      </w:pPr>
      <w:r w:rsidRPr="00AC7E49">
        <w:rPr>
          <w:rFonts w:ascii="Arial" w:hAnsi="Arial" w:cs="Arial"/>
          <w:sz w:val="24"/>
          <w:szCs w:val="24"/>
        </w:rPr>
        <w:t>В соответствии с принятым Сценарием мастер-плана Схемой теплоснабжения перераспределение тепловых нагрузок</w:t>
      </w:r>
      <w:r w:rsidR="00C86CD5">
        <w:rPr>
          <w:rFonts w:ascii="Arial" w:hAnsi="Arial" w:cs="Arial"/>
          <w:sz w:val="24"/>
          <w:szCs w:val="24"/>
        </w:rPr>
        <w:t xml:space="preserve"> не </w:t>
      </w:r>
      <w:r w:rsidR="00C86CD5" w:rsidRPr="00AC7E49">
        <w:rPr>
          <w:rFonts w:ascii="Arial" w:hAnsi="Arial" w:cs="Arial"/>
          <w:sz w:val="24"/>
          <w:szCs w:val="24"/>
        </w:rPr>
        <w:t>запланировано</w:t>
      </w:r>
      <w:r w:rsidR="00C86CD5">
        <w:rPr>
          <w:rFonts w:ascii="Arial" w:hAnsi="Arial" w:cs="Arial"/>
          <w:sz w:val="24"/>
          <w:szCs w:val="24"/>
        </w:rPr>
        <w:t>.</w:t>
      </w:r>
    </w:p>
    <w:p w14:paraId="1013055E" w14:textId="77777777" w:rsidR="00290443" w:rsidRPr="007D5ADA" w:rsidRDefault="00290443" w:rsidP="00C86CD5">
      <w:pPr>
        <w:ind w:firstLine="0"/>
        <w:rPr>
          <w:rFonts w:ascii="Arial" w:hAnsi="Arial" w:cs="Arial"/>
          <w:sz w:val="24"/>
          <w:szCs w:val="24"/>
        </w:rPr>
        <w:sectPr w:rsidR="00290443" w:rsidRPr="007D5ADA" w:rsidSect="00AC7E49">
          <w:pgSz w:w="11906" w:h="16838"/>
          <w:pgMar w:top="1418" w:right="850" w:bottom="1134" w:left="1701" w:header="568" w:footer="708" w:gutter="0"/>
          <w:cols w:space="708"/>
          <w:docGrid w:linePitch="360"/>
        </w:sectPr>
      </w:pPr>
    </w:p>
    <w:p w14:paraId="45394C15" w14:textId="3D9E0FE7" w:rsidR="006B4D03" w:rsidRPr="007D5ADA" w:rsidRDefault="009D17C5" w:rsidP="00C87838">
      <w:pPr>
        <w:pStyle w:val="13"/>
        <w:ind w:left="431" w:hanging="431"/>
        <w:rPr>
          <w:rFonts w:ascii="Arial" w:hAnsi="Arial" w:cs="Arial"/>
          <w:sz w:val="24"/>
          <w:szCs w:val="24"/>
        </w:rPr>
      </w:pPr>
      <w:bookmarkStart w:id="350" w:name="_Toc524944289"/>
      <w:bookmarkStart w:id="351" w:name="_Toc524944865"/>
      <w:bookmarkStart w:id="352" w:name="_Toc528166544"/>
      <w:bookmarkStart w:id="353" w:name="_Toc15862434"/>
      <w:bookmarkStart w:id="354" w:name="_Toc170230385"/>
      <w:r w:rsidRPr="007D5ADA">
        <w:rPr>
          <w:rFonts w:ascii="Arial" w:hAnsi="Arial" w:cs="Arial"/>
          <w:sz w:val="24"/>
          <w:szCs w:val="24"/>
        </w:rPr>
        <w:lastRenderedPageBreak/>
        <w:t xml:space="preserve">Раздел 12. </w:t>
      </w:r>
      <w:r w:rsidR="000A5894" w:rsidRPr="007D5ADA">
        <w:rPr>
          <w:rFonts w:ascii="Arial" w:hAnsi="Arial" w:cs="Arial"/>
          <w:sz w:val="24"/>
          <w:szCs w:val="24"/>
        </w:rPr>
        <w:t>Решения по бесхозяйным тепловым сетям</w:t>
      </w:r>
      <w:bookmarkEnd w:id="350"/>
      <w:bookmarkEnd w:id="351"/>
      <w:bookmarkEnd w:id="352"/>
      <w:bookmarkEnd w:id="353"/>
      <w:bookmarkEnd w:id="354"/>
    </w:p>
    <w:p w14:paraId="2862F8FA" w14:textId="78C0556F" w:rsidR="006B4D03" w:rsidRPr="007D5ADA" w:rsidRDefault="00C87838" w:rsidP="00C87838">
      <w:pPr>
        <w:pStyle w:val="20"/>
        <w:ind w:left="924"/>
        <w:rPr>
          <w:rFonts w:ascii="Arial" w:hAnsi="Arial" w:cs="Arial"/>
          <w:sz w:val="24"/>
          <w:szCs w:val="24"/>
        </w:rPr>
      </w:pPr>
      <w:bookmarkStart w:id="355" w:name="_Toc15862435"/>
      <w:bookmarkStart w:id="356" w:name="_Toc170230386"/>
      <w:r w:rsidRPr="007D5ADA">
        <w:rPr>
          <w:rFonts w:ascii="Arial" w:hAnsi="Arial" w:cs="Arial"/>
          <w:sz w:val="24"/>
          <w:szCs w:val="24"/>
        </w:rPr>
        <w:t>Перечень выявленных бесхозяйных тепловых сетей (в случае их выявления)</w:t>
      </w:r>
      <w:bookmarkEnd w:id="355"/>
      <w:bookmarkEnd w:id="356"/>
    </w:p>
    <w:p w14:paraId="42C9E4FC" w14:textId="20E2742F" w:rsidR="0062319A" w:rsidRPr="007D5ADA" w:rsidRDefault="00C82589" w:rsidP="0062319A">
      <w:pPr>
        <w:rPr>
          <w:rFonts w:ascii="Arial" w:eastAsia="Calibri" w:hAnsi="Arial" w:cs="Arial"/>
          <w:sz w:val="24"/>
          <w:szCs w:val="24"/>
          <w:lang w:eastAsia="en-US"/>
        </w:rPr>
      </w:pPr>
      <w:r>
        <w:rPr>
          <w:rFonts w:ascii="Arial" w:hAnsi="Arial" w:cs="Arial"/>
          <w:sz w:val="24"/>
          <w:szCs w:val="24"/>
        </w:rPr>
        <w:t>Бесхозяйные тепловые сети не выявлены</w:t>
      </w:r>
      <w:r w:rsidR="0062319A" w:rsidRPr="007D5ADA">
        <w:rPr>
          <w:rFonts w:ascii="Arial" w:eastAsia="Calibri" w:hAnsi="Arial" w:cs="Arial"/>
          <w:sz w:val="24"/>
          <w:szCs w:val="24"/>
          <w:lang w:eastAsia="en-US"/>
        </w:rPr>
        <w:t>.</w:t>
      </w:r>
    </w:p>
    <w:p w14:paraId="566265B2" w14:textId="77777777" w:rsidR="0062319A" w:rsidRPr="007D5ADA" w:rsidRDefault="0062319A" w:rsidP="0062319A">
      <w:pPr>
        <w:ind w:firstLine="0"/>
        <w:rPr>
          <w:rFonts w:ascii="Arial" w:eastAsia="Calibri" w:hAnsi="Arial" w:cs="Arial"/>
          <w:sz w:val="24"/>
          <w:szCs w:val="24"/>
          <w:lang w:eastAsia="en-US"/>
        </w:rPr>
      </w:pPr>
    </w:p>
    <w:p w14:paraId="309D8028" w14:textId="12FAFB9C" w:rsidR="00C87838" w:rsidRPr="007D5ADA" w:rsidRDefault="00C87838" w:rsidP="00C87838">
      <w:pPr>
        <w:pStyle w:val="20"/>
        <w:ind w:left="924"/>
        <w:rPr>
          <w:rFonts w:ascii="Arial" w:hAnsi="Arial" w:cs="Arial"/>
          <w:sz w:val="24"/>
          <w:szCs w:val="24"/>
        </w:rPr>
      </w:pPr>
      <w:bookmarkStart w:id="357" w:name="_Toc15862436"/>
      <w:bookmarkStart w:id="358" w:name="_Toc170230387"/>
      <w:r w:rsidRPr="007D5ADA">
        <w:rPr>
          <w:rFonts w:ascii="Arial" w:hAnsi="Arial" w:cs="Arial"/>
          <w:sz w:val="24"/>
          <w:szCs w:val="24"/>
        </w:rPr>
        <w:t>Перечень организаций, уполномоченных на их эксплуатацию в порядке, установленном Федеральным законом «О теплоснабжении»</w:t>
      </w:r>
      <w:bookmarkEnd w:id="357"/>
      <w:bookmarkEnd w:id="358"/>
      <w:r w:rsidRPr="007D5ADA">
        <w:rPr>
          <w:rFonts w:ascii="Arial" w:hAnsi="Arial" w:cs="Arial"/>
          <w:sz w:val="24"/>
          <w:szCs w:val="24"/>
        </w:rPr>
        <w:t xml:space="preserve"> </w:t>
      </w:r>
    </w:p>
    <w:p w14:paraId="1BD9F4CE" w14:textId="77777777" w:rsidR="00C82589" w:rsidRDefault="00C82589" w:rsidP="009D17C5">
      <w:pPr>
        <w:rPr>
          <w:rFonts w:ascii="Arial" w:hAnsi="Arial" w:cs="Arial"/>
          <w:sz w:val="24"/>
          <w:szCs w:val="24"/>
        </w:rPr>
      </w:pPr>
    </w:p>
    <w:p w14:paraId="4454D783" w14:textId="7556BE93" w:rsidR="009D17C5" w:rsidRPr="007D5ADA" w:rsidRDefault="009D17C5" w:rsidP="00C82589">
      <w:pPr>
        <w:spacing w:line="276" w:lineRule="auto"/>
        <w:rPr>
          <w:rFonts w:ascii="Arial" w:hAnsi="Arial" w:cs="Arial"/>
          <w:sz w:val="24"/>
          <w:szCs w:val="24"/>
        </w:rPr>
      </w:pPr>
      <w:r w:rsidRPr="007D5ADA">
        <w:rPr>
          <w:rFonts w:ascii="Arial" w:hAnsi="Arial" w:cs="Arial"/>
          <w:sz w:val="24"/>
          <w:szCs w:val="24"/>
        </w:rPr>
        <w:t>Статья 15, пункт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61BE7793" w14:textId="77777777" w:rsidR="00C82589" w:rsidRPr="007D5ADA" w:rsidRDefault="00C82589" w:rsidP="00C82589">
      <w:pPr>
        <w:rPr>
          <w:rFonts w:ascii="Arial" w:eastAsia="Calibri" w:hAnsi="Arial" w:cs="Arial"/>
          <w:sz w:val="24"/>
          <w:szCs w:val="24"/>
          <w:lang w:eastAsia="en-US"/>
        </w:rPr>
      </w:pPr>
      <w:r>
        <w:rPr>
          <w:rFonts w:ascii="Arial" w:hAnsi="Arial" w:cs="Arial"/>
          <w:sz w:val="24"/>
          <w:szCs w:val="24"/>
        </w:rPr>
        <w:t>Бесхозяйные тепловые сети не выявлены</w:t>
      </w:r>
      <w:r w:rsidRPr="007D5ADA">
        <w:rPr>
          <w:rFonts w:ascii="Arial" w:eastAsia="Calibri" w:hAnsi="Arial" w:cs="Arial"/>
          <w:sz w:val="24"/>
          <w:szCs w:val="24"/>
          <w:lang w:eastAsia="en-US"/>
        </w:rPr>
        <w:t>.</w:t>
      </w:r>
    </w:p>
    <w:p w14:paraId="7086227C" w14:textId="77777777" w:rsidR="00DF509A" w:rsidRPr="007D5ADA" w:rsidRDefault="00DF509A" w:rsidP="009D17C5">
      <w:pPr>
        <w:rPr>
          <w:rFonts w:ascii="Arial" w:hAnsi="Arial" w:cs="Arial"/>
          <w:sz w:val="24"/>
          <w:szCs w:val="24"/>
        </w:rPr>
      </w:pPr>
    </w:p>
    <w:p w14:paraId="26F020DD" w14:textId="77777777" w:rsidR="00697338" w:rsidRPr="007D5ADA" w:rsidRDefault="00697338" w:rsidP="006B4D03">
      <w:pPr>
        <w:rPr>
          <w:rFonts w:ascii="Arial" w:hAnsi="Arial" w:cs="Arial"/>
        </w:rPr>
      </w:pPr>
    </w:p>
    <w:p w14:paraId="45DBAEFC" w14:textId="77F6625D" w:rsidR="006B4D03" w:rsidRPr="007D5ADA" w:rsidRDefault="006B4D03" w:rsidP="006B4D03">
      <w:pPr>
        <w:rPr>
          <w:rFonts w:ascii="Arial" w:hAnsi="Arial" w:cs="Arial"/>
        </w:rPr>
        <w:sectPr w:rsidR="006B4D03" w:rsidRPr="007D5ADA" w:rsidSect="00F25ACB">
          <w:pgSz w:w="11906" w:h="16838"/>
          <w:pgMar w:top="1134" w:right="850" w:bottom="1134" w:left="1701" w:header="426" w:footer="708" w:gutter="0"/>
          <w:cols w:space="708"/>
          <w:docGrid w:linePitch="360"/>
        </w:sectPr>
      </w:pPr>
    </w:p>
    <w:p w14:paraId="547C2444" w14:textId="47AF83A2" w:rsidR="000A5894" w:rsidRPr="005E4B9A" w:rsidRDefault="000A5894" w:rsidP="005E4B9A">
      <w:pPr>
        <w:pStyle w:val="13"/>
        <w:spacing w:after="240" w:line="276" w:lineRule="auto"/>
        <w:ind w:left="431" w:hanging="431"/>
        <w:rPr>
          <w:rFonts w:ascii="Arial" w:hAnsi="Arial" w:cs="Arial"/>
          <w:sz w:val="24"/>
          <w:szCs w:val="24"/>
        </w:rPr>
      </w:pPr>
      <w:bookmarkStart w:id="359" w:name="_Toc524944290"/>
      <w:bookmarkStart w:id="360" w:name="_Toc524944866"/>
      <w:bookmarkStart w:id="361" w:name="_Toc528166545"/>
      <w:bookmarkStart w:id="362" w:name="_Toc15862437"/>
      <w:bookmarkStart w:id="363" w:name="_Toc170230388"/>
      <w:r w:rsidRPr="005E4B9A">
        <w:rPr>
          <w:rFonts w:ascii="Arial" w:hAnsi="Arial" w:cs="Arial"/>
          <w:sz w:val="24"/>
          <w:szCs w:val="24"/>
        </w:rPr>
        <w:lastRenderedPageBreak/>
        <w:t>Раздел 1</w:t>
      </w:r>
      <w:r w:rsidR="009D17C5" w:rsidRPr="005E4B9A">
        <w:rPr>
          <w:rFonts w:ascii="Arial" w:hAnsi="Arial" w:cs="Arial"/>
          <w:sz w:val="24"/>
          <w:szCs w:val="24"/>
        </w:rPr>
        <w:t>3</w:t>
      </w:r>
      <w:r w:rsidRPr="005E4B9A">
        <w:rPr>
          <w:rFonts w:ascii="Arial" w:hAnsi="Arial" w:cs="Arial"/>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364" w:name="_Hlk525034940"/>
      <w:r w:rsidRPr="005E4B9A">
        <w:rPr>
          <w:rFonts w:ascii="Arial" w:hAnsi="Arial" w:cs="Arial"/>
          <w:sz w:val="24"/>
          <w:szCs w:val="24"/>
        </w:rPr>
        <w:t>схемой и программой развития электроэнергетики</w:t>
      </w:r>
      <w:bookmarkEnd w:id="364"/>
      <w:r w:rsidRPr="005E4B9A">
        <w:rPr>
          <w:rFonts w:ascii="Arial" w:hAnsi="Arial" w:cs="Arial"/>
          <w:sz w:val="24"/>
          <w:szCs w:val="24"/>
        </w:rPr>
        <w:t>, а также со схемой водоснабжения и водоотведения поселения, городского округа</w:t>
      </w:r>
      <w:bookmarkEnd w:id="359"/>
      <w:bookmarkEnd w:id="360"/>
      <w:bookmarkEnd w:id="361"/>
      <w:bookmarkEnd w:id="362"/>
      <w:bookmarkEnd w:id="363"/>
    </w:p>
    <w:p w14:paraId="62D2CB23" w14:textId="77777777" w:rsidR="006B4D03" w:rsidRPr="007D5ADA" w:rsidRDefault="000A5894" w:rsidP="005E4B9A">
      <w:pPr>
        <w:pStyle w:val="20"/>
        <w:spacing w:after="240" w:line="276" w:lineRule="auto"/>
        <w:rPr>
          <w:rFonts w:ascii="Arial" w:hAnsi="Arial" w:cs="Arial"/>
          <w:sz w:val="24"/>
          <w:szCs w:val="24"/>
        </w:rPr>
      </w:pPr>
      <w:bookmarkStart w:id="365" w:name="_Toc524944291"/>
      <w:bookmarkStart w:id="366" w:name="_Toc524944867"/>
      <w:bookmarkStart w:id="367" w:name="_Toc528166546"/>
      <w:bookmarkStart w:id="368" w:name="_Toc15862438"/>
      <w:bookmarkStart w:id="369" w:name="_Toc170230389"/>
      <w:r w:rsidRPr="007D5ADA">
        <w:rPr>
          <w:rFonts w:ascii="Arial" w:hAnsi="Arial" w:cs="Arial"/>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365"/>
      <w:bookmarkEnd w:id="366"/>
      <w:bookmarkEnd w:id="367"/>
      <w:bookmarkEnd w:id="368"/>
      <w:bookmarkEnd w:id="369"/>
    </w:p>
    <w:p w14:paraId="1649A9DD" w14:textId="217930BC" w:rsidR="00FE155E" w:rsidRPr="007D5ADA" w:rsidRDefault="00290443" w:rsidP="004D3E7C">
      <w:pPr>
        <w:spacing w:after="160" w:line="276" w:lineRule="auto"/>
        <w:ind w:right="20"/>
        <w:contextualSpacing/>
        <w:rPr>
          <w:rFonts w:ascii="Arial" w:hAnsi="Arial" w:cs="Arial"/>
          <w:sz w:val="24"/>
          <w:szCs w:val="24"/>
        </w:rPr>
      </w:pPr>
      <w:r w:rsidRPr="007D5ADA">
        <w:rPr>
          <w:rFonts w:ascii="Arial" w:hAnsi="Arial" w:cs="Arial"/>
          <w:sz w:val="24"/>
          <w:szCs w:val="24"/>
        </w:rPr>
        <w:t xml:space="preserve">На момент разработки Схемы теплоснабжения на территории муниципального образования действует </w:t>
      </w:r>
      <w:r w:rsidR="004D3E7C">
        <w:rPr>
          <w:rFonts w:ascii="Arial" w:eastAsia="Arial" w:hAnsi="Arial" w:cs="Arial"/>
          <w:sz w:val="24"/>
          <w:lang w:eastAsia="en-US"/>
        </w:rPr>
        <w:t xml:space="preserve">Программа развития газоснабжения и газификации </w:t>
      </w:r>
      <w:r w:rsidR="00C86CD5">
        <w:rPr>
          <w:rFonts w:ascii="Arial" w:eastAsia="Arial" w:hAnsi="Arial" w:cs="Arial"/>
          <w:sz w:val="24"/>
          <w:lang w:eastAsia="en-US"/>
        </w:rPr>
        <w:t>Томской области</w:t>
      </w:r>
      <w:r w:rsidR="004D3E7C">
        <w:rPr>
          <w:rFonts w:ascii="Arial" w:eastAsia="Arial" w:hAnsi="Arial" w:cs="Arial"/>
          <w:sz w:val="24"/>
          <w:lang w:eastAsia="en-US"/>
        </w:rPr>
        <w:t xml:space="preserve"> на период 2021–2025 годы.</w:t>
      </w:r>
      <w:r w:rsidR="004D3E7C" w:rsidRPr="004D3E7C">
        <w:rPr>
          <w:rFonts w:ascii="Arial" w:eastAsia="Arial" w:hAnsi="Arial" w:cs="Arial"/>
          <w:sz w:val="24"/>
          <w:lang w:eastAsia="en-US"/>
        </w:rPr>
        <w:t xml:space="preserve"> Мероприятия по обеспечению топливом источников тепловой и электрической энергии в программе газификации отдельно не выделены.</w:t>
      </w:r>
    </w:p>
    <w:p w14:paraId="7EC750A3" w14:textId="5A31E563" w:rsidR="006B4D03" w:rsidRPr="007D5ADA" w:rsidRDefault="000A5894" w:rsidP="005E4B9A">
      <w:pPr>
        <w:pStyle w:val="20"/>
        <w:spacing w:after="240" w:line="276" w:lineRule="auto"/>
        <w:rPr>
          <w:rFonts w:ascii="Arial" w:hAnsi="Arial" w:cs="Arial"/>
          <w:sz w:val="24"/>
          <w:szCs w:val="24"/>
        </w:rPr>
      </w:pPr>
      <w:bookmarkStart w:id="370" w:name="_Toc524944292"/>
      <w:bookmarkStart w:id="371" w:name="_Toc524944868"/>
      <w:bookmarkStart w:id="372" w:name="_Toc528166547"/>
      <w:bookmarkStart w:id="373" w:name="_Toc15862439"/>
      <w:bookmarkStart w:id="374" w:name="_Toc170230390"/>
      <w:r w:rsidRPr="007D5ADA">
        <w:rPr>
          <w:rFonts w:ascii="Arial" w:hAnsi="Arial" w:cs="Arial"/>
          <w:sz w:val="24"/>
          <w:szCs w:val="24"/>
        </w:rPr>
        <w:t>Описание проблем организации газоснабжения источников тепловой энергии</w:t>
      </w:r>
      <w:bookmarkEnd w:id="370"/>
      <w:bookmarkEnd w:id="371"/>
      <w:bookmarkEnd w:id="372"/>
      <w:bookmarkEnd w:id="373"/>
      <w:bookmarkEnd w:id="374"/>
    </w:p>
    <w:p w14:paraId="78A19607" w14:textId="0CC77A92" w:rsidR="0062319A" w:rsidRPr="007D5ADA" w:rsidRDefault="00C86CD5" w:rsidP="005E4B9A">
      <w:pPr>
        <w:spacing w:line="276" w:lineRule="auto"/>
        <w:rPr>
          <w:rFonts w:ascii="Arial" w:eastAsia="Calibri" w:hAnsi="Arial" w:cs="Arial"/>
          <w:color w:val="222222"/>
          <w:sz w:val="24"/>
          <w:szCs w:val="24"/>
          <w:lang w:eastAsia="en-US"/>
        </w:rPr>
      </w:pPr>
      <w:r>
        <w:rPr>
          <w:rFonts w:ascii="Arial" w:eastAsia="Calibri" w:hAnsi="Arial" w:cs="Arial"/>
          <w:color w:val="222222"/>
          <w:sz w:val="24"/>
          <w:szCs w:val="24"/>
          <w:lang w:eastAsia="en-US"/>
        </w:rPr>
        <w:t xml:space="preserve">Источники тепловой энергии </w:t>
      </w:r>
      <w:r w:rsidR="00F218E6">
        <w:rPr>
          <w:rFonts w:ascii="Arial" w:eastAsia="Calibri" w:hAnsi="Arial" w:cs="Arial"/>
          <w:color w:val="222222"/>
          <w:sz w:val="24"/>
          <w:szCs w:val="24"/>
          <w:lang w:eastAsia="en-US"/>
        </w:rPr>
        <w:t>Воронов</w:t>
      </w:r>
      <w:r>
        <w:rPr>
          <w:rFonts w:ascii="Arial" w:eastAsia="Calibri" w:hAnsi="Arial" w:cs="Arial"/>
          <w:color w:val="222222"/>
          <w:sz w:val="24"/>
          <w:szCs w:val="24"/>
          <w:lang w:eastAsia="en-US"/>
        </w:rPr>
        <w:t xml:space="preserve">ского сельского поселения не используют </w:t>
      </w:r>
      <w:r w:rsidR="002349EE">
        <w:rPr>
          <w:rFonts w:ascii="Arial" w:eastAsia="Calibri" w:hAnsi="Arial" w:cs="Arial"/>
          <w:color w:val="222222"/>
          <w:sz w:val="24"/>
          <w:szCs w:val="24"/>
          <w:lang w:eastAsia="en-US"/>
        </w:rPr>
        <w:t>уголь</w:t>
      </w:r>
      <w:r>
        <w:rPr>
          <w:rFonts w:ascii="Arial" w:eastAsia="Calibri" w:hAnsi="Arial" w:cs="Arial"/>
          <w:color w:val="222222"/>
          <w:sz w:val="24"/>
          <w:szCs w:val="24"/>
          <w:lang w:eastAsia="en-US"/>
        </w:rPr>
        <w:t xml:space="preserve"> в качестве основного или резервного топлива</w:t>
      </w:r>
      <w:r w:rsidR="0062319A" w:rsidRPr="007D5ADA">
        <w:rPr>
          <w:rFonts w:ascii="Arial" w:eastAsia="Calibri" w:hAnsi="Arial" w:cs="Arial"/>
          <w:color w:val="222222"/>
          <w:sz w:val="24"/>
          <w:szCs w:val="24"/>
          <w:lang w:eastAsia="en-US"/>
        </w:rPr>
        <w:t>.</w:t>
      </w:r>
    </w:p>
    <w:p w14:paraId="02AF965F" w14:textId="77777777" w:rsidR="0062319A" w:rsidRPr="007D5ADA" w:rsidRDefault="0062319A" w:rsidP="005E4B9A">
      <w:pPr>
        <w:spacing w:line="276" w:lineRule="auto"/>
        <w:rPr>
          <w:rFonts w:ascii="Arial" w:hAnsi="Arial" w:cs="Arial"/>
          <w:sz w:val="24"/>
          <w:szCs w:val="24"/>
        </w:rPr>
      </w:pPr>
    </w:p>
    <w:p w14:paraId="5C3CDCC4" w14:textId="77777777" w:rsidR="006B4D03" w:rsidRPr="007D5ADA" w:rsidRDefault="000A5894" w:rsidP="005E4B9A">
      <w:pPr>
        <w:pStyle w:val="20"/>
        <w:spacing w:after="240" w:line="276" w:lineRule="auto"/>
        <w:rPr>
          <w:rFonts w:ascii="Arial" w:hAnsi="Arial" w:cs="Arial"/>
          <w:sz w:val="24"/>
          <w:szCs w:val="24"/>
        </w:rPr>
      </w:pPr>
      <w:bookmarkStart w:id="375" w:name="_Toc524944293"/>
      <w:bookmarkStart w:id="376" w:name="_Toc524944869"/>
      <w:bookmarkStart w:id="377" w:name="_Toc528166548"/>
      <w:bookmarkStart w:id="378" w:name="_Toc15862440"/>
      <w:bookmarkStart w:id="379" w:name="_Toc170230391"/>
      <w:r w:rsidRPr="007D5ADA">
        <w:rPr>
          <w:rFonts w:ascii="Arial" w:hAnsi="Arial" w:cs="Arial"/>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75"/>
      <w:bookmarkEnd w:id="376"/>
      <w:bookmarkEnd w:id="377"/>
      <w:bookmarkEnd w:id="378"/>
      <w:bookmarkEnd w:id="379"/>
    </w:p>
    <w:p w14:paraId="0D805AF1" w14:textId="4CABE083" w:rsidR="00FE155E" w:rsidRPr="007D5ADA" w:rsidRDefault="00FE155E" w:rsidP="005E4B9A">
      <w:pPr>
        <w:spacing w:line="276" w:lineRule="auto"/>
        <w:rPr>
          <w:rFonts w:ascii="Arial" w:hAnsi="Arial" w:cs="Arial"/>
          <w:sz w:val="24"/>
          <w:szCs w:val="24"/>
        </w:rPr>
      </w:pPr>
      <w:r w:rsidRPr="007D5ADA">
        <w:rPr>
          <w:rFonts w:ascii="Arial" w:hAnsi="Arial" w:cs="Arial"/>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настоящей схемой не предусматриваются.</w:t>
      </w:r>
    </w:p>
    <w:p w14:paraId="3F52DAD5" w14:textId="77777777" w:rsidR="00FE155E" w:rsidRPr="007D5ADA" w:rsidRDefault="00FE155E" w:rsidP="005E4B9A">
      <w:pPr>
        <w:spacing w:line="276" w:lineRule="auto"/>
        <w:rPr>
          <w:rFonts w:ascii="Arial" w:hAnsi="Arial" w:cs="Arial"/>
          <w:sz w:val="24"/>
          <w:szCs w:val="24"/>
        </w:rPr>
      </w:pPr>
    </w:p>
    <w:p w14:paraId="5C410AB5" w14:textId="77777777" w:rsidR="006B4D03" w:rsidRPr="007D5ADA" w:rsidRDefault="000A5894" w:rsidP="005E4B9A">
      <w:pPr>
        <w:pStyle w:val="20"/>
        <w:spacing w:after="240" w:line="276" w:lineRule="auto"/>
        <w:rPr>
          <w:rFonts w:ascii="Arial" w:hAnsi="Arial" w:cs="Arial"/>
          <w:sz w:val="24"/>
          <w:szCs w:val="24"/>
        </w:rPr>
      </w:pPr>
      <w:bookmarkStart w:id="380" w:name="_Toc524944294"/>
      <w:bookmarkStart w:id="381" w:name="_Toc524944870"/>
      <w:bookmarkStart w:id="382" w:name="_Toc528166549"/>
      <w:bookmarkStart w:id="383" w:name="_Toc15862441"/>
      <w:bookmarkStart w:id="384" w:name="_Toc170230392"/>
      <w:r w:rsidRPr="007D5ADA">
        <w:rPr>
          <w:rFonts w:ascii="Arial" w:hAnsi="Arial" w:cs="Arial"/>
          <w:sz w:val="24"/>
          <w:szCs w:val="24"/>
        </w:rPr>
        <w:lastRenderedPageBreak/>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w:t>
      </w:r>
      <w:bookmarkStart w:id="385" w:name="_Hlk528181999"/>
      <w:r w:rsidRPr="007D5ADA">
        <w:rPr>
          <w:rFonts w:ascii="Arial" w:hAnsi="Arial" w:cs="Arial"/>
          <w:sz w:val="24"/>
          <w:szCs w:val="24"/>
        </w:rPr>
        <w:t>функционирующих в режиме комбинированной выработки электрической и тепловой энергии</w:t>
      </w:r>
      <w:bookmarkEnd w:id="385"/>
      <w:r w:rsidRPr="007D5ADA">
        <w:rPr>
          <w:rFonts w:ascii="Arial" w:hAnsi="Arial" w:cs="Arial"/>
          <w:sz w:val="24"/>
          <w:szCs w:val="24"/>
        </w:rPr>
        <w:t>, в части перспективных балансов тепловой мощности в схемах теплоснабжения</w:t>
      </w:r>
      <w:bookmarkEnd w:id="380"/>
      <w:bookmarkEnd w:id="381"/>
      <w:bookmarkEnd w:id="382"/>
      <w:bookmarkEnd w:id="383"/>
      <w:bookmarkEnd w:id="384"/>
    </w:p>
    <w:p w14:paraId="166DE0E6" w14:textId="6B7EB174" w:rsidR="00A702DF" w:rsidRPr="00033822" w:rsidRDefault="00DE3DE6" w:rsidP="00A702DF">
      <w:pPr>
        <w:spacing w:line="276" w:lineRule="auto"/>
        <w:rPr>
          <w:rFonts w:ascii="Arial" w:hAnsi="Arial" w:cs="Arial"/>
          <w:sz w:val="24"/>
          <w:szCs w:val="24"/>
        </w:rPr>
      </w:pPr>
      <w:r w:rsidRPr="00033822">
        <w:rPr>
          <w:rFonts w:ascii="Arial" w:hAnsi="Arial" w:cs="Arial"/>
          <w:sz w:val="24"/>
          <w:szCs w:val="24"/>
        </w:rPr>
        <w:t>Схема и Программа развития электроэнергетических систем России на 202</w:t>
      </w:r>
      <w:r w:rsidR="00C86CD5">
        <w:rPr>
          <w:rFonts w:ascii="Arial" w:hAnsi="Arial" w:cs="Arial"/>
          <w:sz w:val="24"/>
          <w:szCs w:val="24"/>
        </w:rPr>
        <w:t>4</w:t>
      </w:r>
      <w:r w:rsidRPr="00033822">
        <w:rPr>
          <w:rFonts w:ascii="Arial" w:hAnsi="Arial" w:cs="Arial"/>
          <w:sz w:val="24"/>
          <w:szCs w:val="24"/>
        </w:rPr>
        <w:t>–202</w:t>
      </w:r>
      <w:r w:rsidR="00C86CD5">
        <w:rPr>
          <w:rFonts w:ascii="Arial" w:hAnsi="Arial" w:cs="Arial"/>
          <w:sz w:val="24"/>
          <w:szCs w:val="24"/>
        </w:rPr>
        <w:t>9</w:t>
      </w:r>
      <w:r w:rsidRPr="00033822">
        <w:rPr>
          <w:rFonts w:ascii="Arial" w:hAnsi="Arial" w:cs="Arial"/>
          <w:sz w:val="24"/>
          <w:szCs w:val="24"/>
        </w:rPr>
        <w:t xml:space="preserve"> годы утверждена Приказом Минэнерго РФ № 1</w:t>
      </w:r>
      <w:r w:rsidR="00C86CD5">
        <w:rPr>
          <w:rFonts w:ascii="Arial" w:hAnsi="Arial" w:cs="Arial"/>
          <w:sz w:val="24"/>
          <w:szCs w:val="24"/>
        </w:rPr>
        <w:t>095 от 30.11.2023</w:t>
      </w:r>
      <w:r w:rsidRPr="00033822">
        <w:rPr>
          <w:rFonts w:ascii="Arial" w:hAnsi="Arial" w:cs="Arial"/>
          <w:sz w:val="24"/>
          <w:szCs w:val="24"/>
        </w:rPr>
        <w:t xml:space="preserve"> г. В Схеме теплоснабжения </w:t>
      </w:r>
      <w:r w:rsidR="00F218E6">
        <w:rPr>
          <w:rFonts w:ascii="Arial" w:hAnsi="Arial" w:cs="Arial"/>
          <w:sz w:val="24"/>
          <w:szCs w:val="24"/>
        </w:rPr>
        <w:t>Воронов</w:t>
      </w:r>
      <w:r w:rsidR="00C86CD5">
        <w:rPr>
          <w:rFonts w:ascii="Arial" w:hAnsi="Arial" w:cs="Arial"/>
          <w:sz w:val="24"/>
          <w:szCs w:val="24"/>
        </w:rPr>
        <w:t>ского сельского поселения</w:t>
      </w:r>
      <w:r w:rsidRPr="00033822">
        <w:rPr>
          <w:rFonts w:ascii="Arial" w:hAnsi="Arial" w:cs="Arial"/>
          <w:sz w:val="24"/>
          <w:szCs w:val="24"/>
        </w:rPr>
        <w:t xml:space="preserve"> отсутствуют решения, коррелирующие со схемой и программой развития Единой </w:t>
      </w:r>
      <w:r w:rsidR="00C33604">
        <w:rPr>
          <w:rFonts w:ascii="Arial" w:hAnsi="Arial" w:cs="Arial"/>
          <w:sz w:val="24"/>
          <w:szCs w:val="24"/>
        </w:rPr>
        <w:t>энергетической системы России</w:t>
      </w:r>
      <w:r w:rsidRPr="00033822">
        <w:rPr>
          <w:rFonts w:ascii="Arial" w:hAnsi="Arial" w:cs="Arial"/>
          <w:sz w:val="24"/>
          <w:szCs w:val="24"/>
        </w:rPr>
        <w:t>.</w:t>
      </w:r>
    </w:p>
    <w:p w14:paraId="3FDBF7E8" w14:textId="77777777" w:rsidR="00A702DF" w:rsidRPr="007D5ADA" w:rsidRDefault="00A702DF" w:rsidP="005E4B9A">
      <w:pPr>
        <w:spacing w:line="276" w:lineRule="auto"/>
        <w:rPr>
          <w:rFonts w:ascii="Arial" w:hAnsi="Arial" w:cs="Arial"/>
          <w:sz w:val="24"/>
          <w:szCs w:val="24"/>
        </w:rPr>
      </w:pPr>
    </w:p>
    <w:p w14:paraId="51617077" w14:textId="77777777" w:rsidR="006B4D03" w:rsidRPr="007D5ADA" w:rsidRDefault="000A5894" w:rsidP="005E4B9A">
      <w:pPr>
        <w:pStyle w:val="20"/>
        <w:spacing w:after="240" w:line="276" w:lineRule="auto"/>
        <w:rPr>
          <w:rFonts w:ascii="Arial" w:hAnsi="Arial" w:cs="Arial"/>
          <w:sz w:val="24"/>
          <w:szCs w:val="24"/>
        </w:rPr>
      </w:pPr>
      <w:bookmarkStart w:id="386" w:name="_Toc524944295"/>
      <w:bookmarkStart w:id="387" w:name="_Toc524944871"/>
      <w:bookmarkStart w:id="388" w:name="_Toc528166550"/>
      <w:bookmarkStart w:id="389" w:name="_Toc15862442"/>
      <w:bookmarkStart w:id="390" w:name="_Toc170230393"/>
      <w:r w:rsidRPr="007D5ADA">
        <w:rPr>
          <w:rFonts w:ascii="Arial" w:hAnsi="Arial" w:cs="Arial"/>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386"/>
      <w:bookmarkEnd w:id="387"/>
      <w:bookmarkEnd w:id="388"/>
      <w:bookmarkEnd w:id="389"/>
      <w:bookmarkEnd w:id="390"/>
    </w:p>
    <w:p w14:paraId="4DCBC1B3" w14:textId="1E458D33" w:rsidR="006B4D03" w:rsidRPr="007D5ADA" w:rsidRDefault="00CB2346" w:rsidP="005E4B9A">
      <w:pPr>
        <w:spacing w:line="276" w:lineRule="auto"/>
        <w:rPr>
          <w:rFonts w:ascii="Arial" w:hAnsi="Arial" w:cs="Arial"/>
          <w:sz w:val="24"/>
          <w:szCs w:val="24"/>
        </w:rPr>
      </w:pPr>
      <w:r w:rsidRPr="007D5ADA">
        <w:rPr>
          <w:rFonts w:ascii="Arial" w:hAnsi="Arial" w:cs="Arial"/>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14:paraId="07009AB0" w14:textId="46A5EB80" w:rsidR="00B07577" w:rsidRPr="007D5ADA" w:rsidRDefault="00B07577" w:rsidP="005E4B9A">
      <w:pPr>
        <w:spacing w:line="276" w:lineRule="auto"/>
        <w:rPr>
          <w:rFonts w:ascii="Arial" w:hAnsi="Arial" w:cs="Arial"/>
          <w:sz w:val="24"/>
          <w:szCs w:val="24"/>
        </w:rPr>
      </w:pPr>
    </w:p>
    <w:p w14:paraId="0C003E6C" w14:textId="77777777" w:rsidR="006B4D03" w:rsidRPr="007D5ADA" w:rsidRDefault="000A5894" w:rsidP="005E4B9A">
      <w:pPr>
        <w:pStyle w:val="20"/>
        <w:spacing w:after="240" w:line="276" w:lineRule="auto"/>
        <w:rPr>
          <w:rFonts w:ascii="Arial" w:hAnsi="Arial" w:cs="Arial"/>
          <w:sz w:val="24"/>
          <w:szCs w:val="24"/>
        </w:rPr>
      </w:pPr>
      <w:bookmarkStart w:id="391" w:name="_Toc524944296"/>
      <w:bookmarkStart w:id="392" w:name="_Toc524944872"/>
      <w:bookmarkStart w:id="393" w:name="_Toc528166551"/>
      <w:bookmarkStart w:id="394" w:name="_Toc15862443"/>
      <w:bookmarkStart w:id="395" w:name="_Toc170230394"/>
      <w:r w:rsidRPr="007D5ADA">
        <w:rPr>
          <w:rFonts w:ascii="Arial" w:hAnsi="Arial" w:cs="Arial"/>
          <w:sz w:val="24"/>
          <w:szCs w:val="24"/>
        </w:rPr>
        <w:t xml:space="preserve">Описание решений (вырабатываемых с учетом положений утвержденной </w:t>
      </w:r>
      <w:bookmarkStart w:id="396" w:name="_Hlk525034749"/>
      <w:r w:rsidRPr="007D5ADA">
        <w:rPr>
          <w:rFonts w:ascii="Arial" w:hAnsi="Arial" w:cs="Arial"/>
          <w:sz w:val="24"/>
          <w:szCs w:val="24"/>
        </w:rPr>
        <w:t xml:space="preserve">схемы водоснабжения </w:t>
      </w:r>
      <w:bookmarkEnd w:id="396"/>
      <w:r w:rsidRPr="007D5ADA">
        <w:rPr>
          <w:rFonts w:ascii="Arial" w:hAnsi="Arial" w:cs="Arial"/>
          <w:sz w:val="24"/>
          <w:szCs w:val="24"/>
        </w:rPr>
        <w:t>поселения, городского округа) о развитии соответствующей системы водоснабжения в части, относящейся к системам теплоснабжения</w:t>
      </w:r>
      <w:bookmarkEnd w:id="391"/>
      <w:bookmarkEnd w:id="392"/>
      <w:bookmarkEnd w:id="393"/>
      <w:bookmarkEnd w:id="394"/>
      <w:bookmarkEnd w:id="395"/>
    </w:p>
    <w:p w14:paraId="2889AD81" w14:textId="3C401E78" w:rsidR="001525A0" w:rsidRPr="007D5ADA" w:rsidRDefault="001716ED" w:rsidP="005E4B9A">
      <w:pPr>
        <w:spacing w:line="276" w:lineRule="auto"/>
        <w:rPr>
          <w:rFonts w:ascii="Arial" w:hAnsi="Arial" w:cs="Arial"/>
          <w:sz w:val="24"/>
          <w:szCs w:val="24"/>
        </w:rPr>
      </w:pPr>
      <w:r w:rsidRPr="007D5ADA">
        <w:rPr>
          <w:rFonts w:ascii="Arial" w:hAnsi="Arial" w:cs="Arial"/>
          <w:sz w:val="24"/>
          <w:szCs w:val="24"/>
        </w:rPr>
        <w:t xml:space="preserve">Схемой </w:t>
      </w:r>
      <w:r w:rsidR="00DF509A" w:rsidRPr="007D5ADA">
        <w:rPr>
          <w:rFonts w:ascii="Arial" w:hAnsi="Arial" w:cs="Arial"/>
          <w:sz w:val="24"/>
          <w:szCs w:val="24"/>
        </w:rPr>
        <w:t>теплоснабжения</w:t>
      </w:r>
      <w:r w:rsidRPr="007D5ADA">
        <w:rPr>
          <w:rFonts w:ascii="Arial" w:hAnsi="Arial" w:cs="Arial"/>
          <w:sz w:val="24"/>
          <w:szCs w:val="24"/>
        </w:rPr>
        <w:t xml:space="preserve"> </w:t>
      </w:r>
      <w:r w:rsidR="00C80207" w:rsidRPr="007D5ADA">
        <w:rPr>
          <w:rFonts w:ascii="Arial" w:hAnsi="Arial" w:cs="Arial"/>
          <w:sz w:val="24"/>
          <w:szCs w:val="24"/>
        </w:rPr>
        <w:t xml:space="preserve">не </w:t>
      </w:r>
      <w:r w:rsidRPr="007D5ADA">
        <w:rPr>
          <w:rFonts w:ascii="Arial" w:hAnsi="Arial" w:cs="Arial"/>
          <w:sz w:val="24"/>
          <w:szCs w:val="24"/>
        </w:rPr>
        <w:t>предусматрива</w:t>
      </w:r>
      <w:r w:rsidR="00C80207" w:rsidRPr="007D5ADA">
        <w:rPr>
          <w:rFonts w:ascii="Arial" w:hAnsi="Arial" w:cs="Arial"/>
          <w:sz w:val="24"/>
          <w:szCs w:val="24"/>
        </w:rPr>
        <w:t>ются решения о развитии соответствующей системы водоснабжения в части, относящейся к системам</w:t>
      </w:r>
      <w:r w:rsidR="00DF509A" w:rsidRPr="007D5ADA">
        <w:rPr>
          <w:rFonts w:ascii="Arial" w:hAnsi="Arial" w:cs="Arial"/>
          <w:sz w:val="24"/>
          <w:szCs w:val="24"/>
        </w:rPr>
        <w:t xml:space="preserve"> теплоснабжения</w:t>
      </w:r>
      <w:r w:rsidR="00C80207" w:rsidRPr="007D5ADA">
        <w:rPr>
          <w:rFonts w:ascii="Arial" w:hAnsi="Arial" w:cs="Arial"/>
          <w:sz w:val="24"/>
          <w:szCs w:val="24"/>
        </w:rPr>
        <w:t>.</w:t>
      </w:r>
    </w:p>
    <w:p w14:paraId="3CCA8FE9" w14:textId="77777777" w:rsidR="00CD6199" w:rsidRPr="007D5ADA" w:rsidRDefault="00CD6199" w:rsidP="005E4B9A">
      <w:pPr>
        <w:spacing w:line="276" w:lineRule="auto"/>
        <w:rPr>
          <w:rFonts w:ascii="Arial" w:hAnsi="Arial" w:cs="Arial"/>
        </w:rPr>
      </w:pPr>
    </w:p>
    <w:p w14:paraId="0E902ADC" w14:textId="77777777" w:rsidR="006B4D03" w:rsidRPr="007D5ADA" w:rsidRDefault="000A5894" w:rsidP="005E4B9A">
      <w:pPr>
        <w:pStyle w:val="20"/>
        <w:spacing w:after="240" w:line="276" w:lineRule="auto"/>
        <w:rPr>
          <w:rFonts w:ascii="Arial" w:hAnsi="Arial" w:cs="Arial"/>
          <w:sz w:val="24"/>
          <w:szCs w:val="24"/>
        </w:rPr>
      </w:pPr>
      <w:bookmarkStart w:id="397" w:name="_Toc524944297"/>
      <w:bookmarkStart w:id="398" w:name="_Toc524944873"/>
      <w:bookmarkStart w:id="399" w:name="_Toc528166552"/>
      <w:bookmarkStart w:id="400" w:name="_Toc15862444"/>
      <w:bookmarkStart w:id="401" w:name="_Toc170230395"/>
      <w:r w:rsidRPr="007D5ADA">
        <w:rPr>
          <w:rFonts w:ascii="Arial" w:hAnsi="Arial" w:cs="Arial"/>
          <w:sz w:val="24"/>
          <w:szCs w:val="24"/>
        </w:rPr>
        <w:t>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97"/>
      <w:bookmarkEnd w:id="398"/>
      <w:bookmarkEnd w:id="399"/>
      <w:bookmarkEnd w:id="400"/>
      <w:bookmarkEnd w:id="401"/>
    </w:p>
    <w:p w14:paraId="34FF0DCD" w14:textId="5DFE0C49" w:rsidR="006B4D03" w:rsidRPr="007D5ADA" w:rsidRDefault="00FD4AB9" w:rsidP="005E4B9A">
      <w:pPr>
        <w:spacing w:line="276" w:lineRule="auto"/>
        <w:rPr>
          <w:rFonts w:ascii="Arial" w:hAnsi="Arial" w:cs="Arial"/>
        </w:rPr>
      </w:pPr>
      <w:r w:rsidRPr="007D5ADA">
        <w:rPr>
          <w:rFonts w:ascii="Arial" w:hAnsi="Arial" w:cs="Arial"/>
          <w:sz w:val="24"/>
          <w:szCs w:val="24"/>
        </w:rPr>
        <w:t>Предложения по корректировке утвержденной (разработке) схемы водоснабжения отсутствуют.</w:t>
      </w:r>
    </w:p>
    <w:p w14:paraId="7A04C704" w14:textId="199645C3" w:rsidR="006B4D03" w:rsidRPr="007D5ADA" w:rsidRDefault="006B4D03" w:rsidP="006B4D03">
      <w:pPr>
        <w:rPr>
          <w:rFonts w:ascii="Arial" w:hAnsi="Arial" w:cs="Arial"/>
        </w:rPr>
        <w:sectPr w:rsidR="006B4D03" w:rsidRPr="007D5ADA" w:rsidSect="005E4B9A">
          <w:pgSz w:w="11906" w:h="16838"/>
          <w:pgMar w:top="1134" w:right="850" w:bottom="1134" w:left="1701" w:header="567" w:footer="708" w:gutter="0"/>
          <w:cols w:space="708"/>
          <w:docGrid w:linePitch="360"/>
        </w:sectPr>
      </w:pPr>
    </w:p>
    <w:p w14:paraId="1C97569C" w14:textId="1FC0F3B1" w:rsidR="006B4D03" w:rsidRPr="007D5ADA" w:rsidRDefault="00380042" w:rsidP="00C17666">
      <w:pPr>
        <w:pStyle w:val="13"/>
        <w:spacing w:before="0" w:line="360" w:lineRule="auto"/>
        <w:ind w:left="431" w:hanging="431"/>
        <w:rPr>
          <w:rFonts w:ascii="Arial" w:hAnsi="Arial" w:cs="Arial"/>
          <w:sz w:val="24"/>
          <w:szCs w:val="24"/>
        </w:rPr>
      </w:pPr>
      <w:bookmarkStart w:id="402" w:name="_Toc524944298"/>
      <w:bookmarkStart w:id="403" w:name="_Toc524944874"/>
      <w:bookmarkStart w:id="404" w:name="_Toc528166553"/>
      <w:bookmarkStart w:id="405" w:name="_Toc15862445"/>
      <w:bookmarkStart w:id="406" w:name="_Toc170230396"/>
      <w:r w:rsidRPr="007D5ADA">
        <w:rPr>
          <w:rFonts w:ascii="Arial" w:hAnsi="Arial" w:cs="Arial"/>
          <w:sz w:val="24"/>
          <w:szCs w:val="24"/>
        </w:rPr>
        <w:lastRenderedPageBreak/>
        <w:t xml:space="preserve">Раздел 14. </w:t>
      </w:r>
      <w:r w:rsidR="000A5894" w:rsidRPr="007D5ADA">
        <w:rPr>
          <w:rFonts w:ascii="Arial" w:hAnsi="Arial" w:cs="Arial"/>
          <w:sz w:val="24"/>
          <w:szCs w:val="24"/>
        </w:rPr>
        <w:t>Индикаторы развития систем теплоснабжения городского округа</w:t>
      </w:r>
      <w:bookmarkEnd w:id="402"/>
      <w:bookmarkEnd w:id="403"/>
      <w:bookmarkEnd w:id="404"/>
      <w:bookmarkEnd w:id="405"/>
      <w:bookmarkEnd w:id="406"/>
    </w:p>
    <w:p w14:paraId="7702D72E" w14:textId="23034092" w:rsidR="00EC747F" w:rsidRPr="007D5ADA" w:rsidRDefault="00EC747F" w:rsidP="00EC747F">
      <w:pPr>
        <w:keepNext/>
        <w:keepLines/>
        <w:widowControl w:val="0"/>
        <w:spacing w:before="40" w:after="160" w:line="240" w:lineRule="auto"/>
        <w:ind w:firstLine="0"/>
        <w:outlineLvl w:val="1"/>
        <w:rPr>
          <w:rFonts w:ascii="Arial" w:hAnsi="Arial" w:cs="Arial"/>
          <w:b/>
          <w:sz w:val="24"/>
          <w:szCs w:val="26"/>
          <w:lang w:eastAsia="en-US"/>
        </w:rPr>
      </w:pPr>
      <w:bookmarkStart w:id="407" w:name="_Toc532577448"/>
      <w:bookmarkStart w:id="408" w:name="_Toc72449183"/>
      <w:bookmarkStart w:id="409" w:name="_Toc170230397"/>
      <w:r w:rsidRPr="007D5ADA">
        <w:rPr>
          <w:rFonts w:ascii="Arial" w:hAnsi="Arial" w:cs="Arial"/>
          <w:b/>
          <w:sz w:val="24"/>
          <w:szCs w:val="26"/>
          <w:lang w:eastAsia="en-US"/>
        </w:rPr>
        <w:t xml:space="preserve">14.1. </w:t>
      </w:r>
      <w:bookmarkEnd w:id="407"/>
      <w:bookmarkEnd w:id="408"/>
      <w:r w:rsidRPr="007D5ADA">
        <w:rPr>
          <w:rFonts w:ascii="Arial" w:hAnsi="Arial" w:cs="Arial"/>
          <w:b/>
          <w:sz w:val="24"/>
          <w:szCs w:val="26"/>
          <w:lang w:eastAsia="en-US"/>
        </w:rPr>
        <w:t>Количество прекращений подачи тепловой энергии, теплоносителя в результате технологических нарушений на тепловых сетях</w:t>
      </w:r>
      <w:bookmarkEnd w:id="409"/>
    </w:p>
    <w:p w14:paraId="6836E0B3" w14:textId="77777777" w:rsidR="004D3E7C" w:rsidRPr="004D3E7C" w:rsidRDefault="004D3E7C" w:rsidP="004D3E7C">
      <w:pPr>
        <w:spacing w:line="276" w:lineRule="auto"/>
        <w:rPr>
          <w:rFonts w:ascii="Arial" w:eastAsia="Calibri" w:hAnsi="Arial" w:cs="Arial"/>
          <w:sz w:val="24"/>
          <w:lang w:eastAsia="en-US"/>
        </w:rPr>
      </w:pPr>
      <w:r w:rsidRPr="004D3E7C">
        <w:rPr>
          <w:rFonts w:ascii="Arial" w:eastAsia="Calibri" w:hAnsi="Arial" w:cs="Arial"/>
          <w:sz w:val="24"/>
          <w:lang w:eastAsia="en-US"/>
        </w:rPr>
        <w:t>Данные о количестве прекращений подачи тепловой энергии, теплоносителя в результате технологических нарушений на тепловых сетях не представлены.</w:t>
      </w:r>
    </w:p>
    <w:p w14:paraId="2E5CCE67" w14:textId="77777777" w:rsidR="00EC747F" w:rsidRPr="007D5ADA" w:rsidRDefault="00EC747F" w:rsidP="00EC747F">
      <w:pPr>
        <w:shd w:val="clear" w:color="auto" w:fill="FFFFFF"/>
        <w:ind w:firstLine="708"/>
        <w:textAlignment w:val="baseline"/>
        <w:rPr>
          <w:rFonts w:ascii="Arial" w:hAnsi="Arial" w:cs="Arial"/>
          <w:color w:val="222222"/>
          <w:sz w:val="24"/>
          <w:szCs w:val="24"/>
        </w:rPr>
      </w:pPr>
    </w:p>
    <w:p w14:paraId="396706D5" w14:textId="0BB0E835" w:rsidR="00EC747F" w:rsidRPr="007D5ADA" w:rsidRDefault="00EC747F" w:rsidP="00EC747F">
      <w:pPr>
        <w:keepNext/>
        <w:keepLines/>
        <w:widowControl w:val="0"/>
        <w:spacing w:before="40" w:after="160" w:line="240" w:lineRule="auto"/>
        <w:ind w:firstLine="0"/>
        <w:outlineLvl w:val="1"/>
        <w:rPr>
          <w:rFonts w:ascii="Arial" w:hAnsi="Arial" w:cs="Arial"/>
          <w:b/>
          <w:sz w:val="24"/>
          <w:szCs w:val="26"/>
          <w:lang w:eastAsia="en-US"/>
        </w:rPr>
      </w:pPr>
      <w:bookmarkStart w:id="410" w:name="_Toc170230398"/>
      <w:r w:rsidRPr="007D5ADA">
        <w:rPr>
          <w:rFonts w:ascii="Arial" w:hAnsi="Arial" w:cs="Arial"/>
          <w:b/>
          <w:sz w:val="24"/>
          <w:szCs w:val="26"/>
          <w:lang w:eastAsia="en-US"/>
        </w:rPr>
        <w:t>14.2. Количество прекращений подачи тепловой энергии, теплоносителя в результате технологических нарушений на источниках тепловой энергии</w:t>
      </w:r>
      <w:bookmarkEnd w:id="410"/>
    </w:p>
    <w:p w14:paraId="04CFF8D7" w14:textId="77777777" w:rsidR="004D3E7C" w:rsidRPr="004D3E7C" w:rsidRDefault="004D3E7C" w:rsidP="004D3E7C">
      <w:pPr>
        <w:spacing w:line="276" w:lineRule="auto"/>
        <w:ind w:firstLine="708"/>
        <w:rPr>
          <w:rFonts w:ascii="Arial" w:eastAsia="Calibri" w:hAnsi="Arial" w:cs="Arial"/>
          <w:sz w:val="24"/>
          <w:lang w:eastAsia="en-US"/>
        </w:rPr>
      </w:pPr>
      <w:r w:rsidRPr="004D3E7C">
        <w:rPr>
          <w:rFonts w:ascii="Arial" w:eastAsia="Calibri" w:hAnsi="Arial" w:cs="Arial"/>
          <w:sz w:val="24"/>
          <w:lang w:eastAsia="en-US"/>
        </w:rPr>
        <w:t>Прекращения подачи тепловой энергии, теплоносителя в результате технологических нарушений на источниках тепловой энергии, не зафиксированы.</w:t>
      </w:r>
    </w:p>
    <w:p w14:paraId="650C23CC" w14:textId="77777777" w:rsidR="004D3E7C" w:rsidRPr="00315810" w:rsidRDefault="004D3E7C" w:rsidP="00315810">
      <w:pPr>
        <w:spacing w:line="276" w:lineRule="auto"/>
        <w:ind w:firstLine="708"/>
        <w:rPr>
          <w:rFonts w:ascii="Arial" w:eastAsia="Calibri" w:hAnsi="Arial" w:cs="Arial"/>
          <w:sz w:val="24"/>
          <w:lang w:eastAsia="en-US"/>
        </w:rPr>
      </w:pPr>
    </w:p>
    <w:p w14:paraId="43861F4A" w14:textId="4D073180" w:rsidR="00EC747F" w:rsidRPr="007D5ADA" w:rsidRDefault="00EC747F" w:rsidP="00EC747F">
      <w:pPr>
        <w:keepNext/>
        <w:keepLines/>
        <w:widowControl w:val="0"/>
        <w:spacing w:before="40" w:after="160" w:line="240" w:lineRule="auto"/>
        <w:ind w:firstLine="0"/>
        <w:outlineLvl w:val="1"/>
        <w:rPr>
          <w:rFonts w:ascii="Arial" w:hAnsi="Arial" w:cs="Arial"/>
          <w:b/>
          <w:sz w:val="24"/>
          <w:szCs w:val="26"/>
          <w:lang w:eastAsia="en-US"/>
        </w:rPr>
      </w:pPr>
      <w:bookmarkStart w:id="411" w:name="_Toc170230399"/>
      <w:r w:rsidRPr="007D5ADA">
        <w:rPr>
          <w:rFonts w:ascii="Arial" w:hAnsi="Arial" w:cs="Arial"/>
          <w:b/>
          <w:sz w:val="24"/>
          <w:szCs w:val="26"/>
          <w:lang w:eastAsia="en-US"/>
        </w:rPr>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411"/>
    </w:p>
    <w:p w14:paraId="17C6AF77" w14:textId="34C5B10B" w:rsidR="00C86CD5" w:rsidRPr="00C86CD5" w:rsidRDefault="00C86CD5" w:rsidP="00C86CD5">
      <w:pPr>
        <w:spacing w:line="276" w:lineRule="auto"/>
        <w:ind w:firstLine="708"/>
        <w:rPr>
          <w:rFonts w:ascii="Arial" w:eastAsia="Calibri" w:hAnsi="Arial" w:cs="Arial"/>
          <w:sz w:val="24"/>
          <w:szCs w:val="24"/>
          <w:lang w:eastAsia="en-US"/>
        </w:rPr>
      </w:pPr>
      <w:bookmarkStart w:id="412" w:name="_Ref87442665"/>
      <w:r w:rsidRPr="00C86CD5">
        <w:rPr>
          <w:rFonts w:ascii="Arial" w:eastAsia="Calibri" w:hAnsi="Arial" w:cs="Arial"/>
          <w:sz w:val="24"/>
          <w:lang w:eastAsia="en-US"/>
        </w:rPr>
        <w:t xml:space="preserve">Удельный расход условного топлива на единицу тепловой энергии, вырабатываемой источниками тепловой энергии </w:t>
      </w:r>
      <w:r w:rsidRPr="00C86CD5">
        <w:rPr>
          <w:rFonts w:ascii="Arial" w:eastAsia="Calibri" w:hAnsi="Arial" w:cs="Arial"/>
          <w:sz w:val="24"/>
          <w:szCs w:val="24"/>
          <w:lang w:eastAsia="en-US"/>
        </w:rPr>
        <w:t xml:space="preserve">источниками тепловой энергии в зонах деятельности ЕТО МО </w:t>
      </w:r>
      <w:r w:rsidR="00F218E6">
        <w:rPr>
          <w:rFonts w:ascii="Arial" w:eastAsia="Calibri" w:hAnsi="Arial" w:cs="Arial"/>
          <w:sz w:val="24"/>
          <w:szCs w:val="24"/>
          <w:lang w:eastAsia="en-US"/>
        </w:rPr>
        <w:t>Воронов</w:t>
      </w:r>
      <w:r w:rsidRPr="00C86CD5">
        <w:rPr>
          <w:rFonts w:ascii="Arial" w:eastAsia="Calibri" w:hAnsi="Arial" w:cs="Arial"/>
          <w:sz w:val="24"/>
          <w:szCs w:val="24"/>
          <w:lang w:eastAsia="en-US"/>
        </w:rPr>
        <w:t>ское сельское поселение Кожевниковского района Томской области, приведен в таб.</w:t>
      </w:r>
      <w:r w:rsidR="00813A1C">
        <w:rPr>
          <w:rFonts w:ascii="Arial" w:eastAsia="Calibri" w:hAnsi="Arial" w:cs="Arial"/>
          <w:sz w:val="24"/>
          <w:szCs w:val="24"/>
          <w:lang w:eastAsia="en-US"/>
        </w:rPr>
        <w:t xml:space="preserve"> </w:t>
      </w:r>
      <w:r w:rsidR="00813A1C">
        <w:rPr>
          <w:rFonts w:ascii="Arial" w:eastAsia="Calibri" w:hAnsi="Arial" w:cs="Arial"/>
          <w:sz w:val="24"/>
          <w:szCs w:val="24"/>
          <w:lang w:eastAsia="en-US"/>
        </w:rPr>
        <w:fldChar w:fldCharType="begin"/>
      </w:r>
      <w:r w:rsidR="00813A1C">
        <w:rPr>
          <w:rFonts w:ascii="Arial" w:eastAsia="Calibri" w:hAnsi="Arial" w:cs="Arial"/>
          <w:sz w:val="24"/>
          <w:szCs w:val="24"/>
          <w:lang w:eastAsia="en-US"/>
        </w:rPr>
        <w:instrText xml:space="preserve"> REF _Ref170230557 \h  \* MERGEFORMAT </w:instrText>
      </w:r>
      <w:r w:rsidR="00813A1C">
        <w:rPr>
          <w:rFonts w:ascii="Arial" w:eastAsia="Calibri" w:hAnsi="Arial" w:cs="Arial"/>
          <w:sz w:val="24"/>
          <w:szCs w:val="24"/>
          <w:lang w:eastAsia="en-US"/>
        </w:rPr>
      </w:r>
      <w:r w:rsidR="00813A1C">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36</w:t>
      </w:r>
      <w:r w:rsidR="00813A1C">
        <w:rPr>
          <w:rFonts w:ascii="Arial" w:eastAsia="Calibri" w:hAnsi="Arial" w:cs="Arial"/>
          <w:sz w:val="24"/>
          <w:szCs w:val="24"/>
          <w:lang w:eastAsia="en-US"/>
        </w:rPr>
        <w:fldChar w:fldCharType="end"/>
      </w:r>
      <w:r w:rsidRPr="00C86CD5">
        <w:rPr>
          <w:rFonts w:ascii="Arial" w:eastAsia="Calibri" w:hAnsi="Arial" w:cs="Arial"/>
          <w:sz w:val="24"/>
          <w:szCs w:val="24"/>
          <w:lang w:eastAsia="en-US"/>
        </w:rPr>
        <w:t>.</w:t>
      </w:r>
    </w:p>
    <w:p w14:paraId="44717E24" w14:textId="36E2042B" w:rsidR="004D3E7C" w:rsidRPr="004A0048" w:rsidRDefault="004D3E7C" w:rsidP="004A0048">
      <w:pPr>
        <w:spacing w:after="160" w:line="276" w:lineRule="auto"/>
        <w:ind w:firstLine="708"/>
        <w:rPr>
          <w:rFonts w:ascii="Arial" w:eastAsia="Calibri" w:hAnsi="Arial" w:cs="Arial"/>
          <w:bCs/>
          <w:sz w:val="20"/>
          <w:szCs w:val="21"/>
          <w:lang w:eastAsia="en-US"/>
        </w:rPr>
        <w:sectPr w:rsidR="004D3E7C" w:rsidRPr="004A0048" w:rsidSect="005C4A99">
          <w:headerReference w:type="default" r:id="rId60"/>
          <w:footerReference w:type="default" r:id="rId61"/>
          <w:pgSz w:w="11906" w:h="16838"/>
          <w:pgMar w:top="1134" w:right="851" w:bottom="1134" w:left="1701" w:header="709" w:footer="454" w:gutter="0"/>
          <w:cols w:space="708"/>
          <w:titlePg/>
          <w:docGrid w:linePitch="360"/>
        </w:sectPr>
      </w:pPr>
    </w:p>
    <w:p w14:paraId="6BCBDADF" w14:textId="0118167B" w:rsidR="00C86CD5" w:rsidRPr="00C86CD5" w:rsidRDefault="00C86CD5" w:rsidP="00C86CD5">
      <w:pPr>
        <w:keepNext/>
        <w:keepLines/>
        <w:suppressAutoHyphens/>
        <w:spacing w:line="240" w:lineRule="auto"/>
        <w:ind w:firstLine="0"/>
        <w:rPr>
          <w:rFonts w:ascii="Arial" w:eastAsia="BatangChe" w:hAnsi="Arial" w:cs="Arial"/>
          <w:noProof/>
          <w:sz w:val="24"/>
          <w:szCs w:val="24"/>
        </w:rPr>
      </w:pPr>
      <w:bookmarkStart w:id="413" w:name="_Ref170230557"/>
      <w:r w:rsidRPr="00C86CD5">
        <w:rPr>
          <w:rFonts w:ascii="Arial" w:hAnsi="Arial" w:cs="Arial"/>
          <w:noProof/>
          <w:sz w:val="24"/>
          <w:szCs w:val="20"/>
        </w:rPr>
        <w:lastRenderedPageBreak/>
        <w:t xml:space="preserve">Таблица </w:t>
      </w:r>
      <w:r w:rsidRPr="00C86CD5">
        <w:rPr>
          <w:rFonts w:ascii="Arial" w:hAnsi="Arial" w:cs="Arial"/>
          <w:noProof/>
          <w:sz w:val="24"/>
          <w:szCs w:val="20"/>
        </w:rPr>
        <w:fldChar w:fldCharType="begin"/>
      </w:r>
      <w:r w:rsidRPr="00C86CD5">
        <w:rPr>
          <w:rFonts w:ascii="Arial" w:hAnsi="Arial" w:cs="Arial"/>
          <w:noProof/>
          <w:sz w:val="24"/>
          <w:szCs w:val="20"/>
        </w:rPr>
        <w:instrText xml:space="preserve"> SEQ Таблица \* ARABIC </w:instrText>
      </w:r>
      <w:r w:rsidRPr="00C86CD5">
        <w:rPr>
          <w:rFonts w:ascii="Arial" w:hAnsi="Arial" w:cs="Arial"/>
          <w:noProof/>
          <w:sz w:val="24"/>
          <w:szCs w:val="20"/>
        </w:rPr>
        <w:fldChar w:fldCharType="separate"/>
      </w:r>
      <w:r w:rsidR="00083B08">
        <w:rPr>
          <w:rFonts w:ascii="Arial" w:hAnsi="Arial" w:cs="Arial"/>
          <w:noProof/>
          <w:sz w:val="24"/>
          <w:szCs w:val="20"/>
        </w:rPr>
        <w:t>36</w:t>
      </w:r>
      <w:r w:rsidRPr="00C86CD5">
        <w:rPr>
          <w:rFonts w:ascii="Arial" w:hAnsi="Arial" w:cs="Arial"/>
          <w:noProof/>
          <w:sz w:val="24"/>
          <w:szCs w:val="20"/>
        </w:rPr>
        <w:fldChar w:fldCharType="end"/>
      </w:r>
      <w:bookmarkEnd w:id="413"/>
      <w:r w:rsidRPr="00C86CD5">
        <w:rPr>
          <w:rFonts w:ascii="Arial" w:hAnsi="Arial" w:cs="Arial"/>
          <w:noProof/>
          <w:sz w:val="24"/>
          <w:szCs w:val="20"/>
        </w:rPr>
        <w:t xml:space="preserve"> </w:t>
      </w:r>
      <w:r w:rsidRPr="00C86CD5">
        <w:rPr>
          <w:rFonts w:ascii="Arial" w:eastAsia="BatangChe" w:hAnsi="Arial" w:cs="Arial"/>
          <w:noProof/>
          <w:sz w:val="24"/>
          <w:szCs w:val="24"/>
        </w:rPr>
        <w:t>– Прогнозные значения удельного расхода условного топлива на выработку тепловой энергии источниками тепловой энергии, кг условного топлива/Гкал</w:t>
      </w:r>
    </w:p>
    <w:tbl>
      <w:tblPr>
        <w:tblW w:w="5000" w:type="pct"/>
        <w:tblLook w:val="04A0" w:firstRow="1" w:lastRow="0" w:firstColumn="1" w:lastColumn="0" w:noHBand="0" w:noVBand="1"/>
      </w:tblPr>
      <w:tblGrid>
        <w:gridCol w:w="1215"/>
        <w:gridCol w:w="2630"/>
        <w:gridCol w:w="1214"/>
        <w:gridCol w:w="1188"/>
        <w:gridCol w:w="1188"/>
        <w:gridCol w:w="1188"/>
        <w:gridCol w:w="1188"/>
        <w:gridCol w:w="1188"/>
        <w:gridCol w:w="1188"/>
        <w:gridCol w:w="1188"/>
        <w:gridCol w:w="1185"/>
      </w:tblGrid>
      <w:tr w:rsidR="00E47072" w:rsidRPr="00E47072" w14:paraId="56E49C5F" w14:textId="77777777" w:rsidTr="00E47072">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673349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N п/п</w:t>
            </w:r>
          </w:p>
        </w:tc>
        <w:tc>
          <w:tcPr>
            <w:tcW w:w="90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CB49E4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Наименование котельной</w:t>
            </w:r>
          </w:p>
        </w:tc>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828F07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Вид топлива</w:t>
            </w:r>
          </w:p>
        </w:tc>
        <w:tc>
          <w:tcPr>
            <w:tcW w:w="3263" w:type="pct"/>
            <w:gridSpan w:val="8"/>
            <w:tcBorders>
              <w:top w:val="single" w:sz="4" w:space="0" w:color="auto"/>
              <w:left w:val="nil"/>
              <w:bottom w:val="single" w:sz="4" w:space="0" w:color="auto"/>
              <w:right w:val="single" w:sz="4" w:space="0" w:color="auto"/>
            </w:tcBorders>
            <w:shd w:val="clear" w:color="000000" w:fill="F2F2F2"/>
            <w:vAlign w:val="center"/>
            <w:hideMark/>
          </w:tcPr>
          <w:p w14:paraId="659D196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Удельный расход условного топлива на выработку тепловой энергии источниками в зонах деятельности, кг у.т./Гкал</w:t>
            </w:r>
          </w:p>
        </w:tc>
      </w:tr>
      <w:tr w:rsidR="00E47072" w:rsidRPr="00E47072" w14:paraId="41C2CB87" w14:textId="77777777" w:rsidTr="00E47072">
        <w:trPr>
          <w:trHeight w:val="397"/>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1B4FD071"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903" w:type="pct"/>
            <w:vMerge/>
            <w:tcBorders>
              <w:top w:val="single" w:sz="4" w:space="0" w:color="auto"/>
              <w:left w:val="single" w:sz="4" w:space="0" w:color="auto"/>
              <w:bottom w:val="single" w:sz="4" w:space="0" w:color="auto"/>
              <w:right w:val="single" w:sz="4" w:space="0" w:color="auto"/>
            </w:tcBorders>
            <w:vAlign w:val="center"/>
            <w:hideMark/>
          </w:tcPr>
          <w:p w14:paraId="5FFC300D"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68CC5AFB"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408" w:type="pct"/>
            <w:tcBorders>
              <w:top w:val="nil"/>
              <w:left w:val="nil"/>
              <w:bottom w:val="single" w:sz="4" w:space="0" w:color="auto"/>
              <w:right w:val="single" w:sz="4" w:space="0" w:color="auto"/>
            </w:tcBorders>
            <w:shd w:val="clear" w:color="000000" w:fill="F2F2F2"/>
            <w:vAlign w:val="center"/>
            <w:hideMark/>
          </w:tcPr>
          <w:p w14:paraId="02CB3D7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2023</w:t>
            </w:r>
          </w:p>
        </w:tc>
        <w:tc>
          <w:tcPr>
            <w:tcW w:w="408" w:type="pct"/>
            <w:tcBorders>
              <w:top w:val="nil"/>
              <w:left w:val="nil"/>
              <w:bottom w:val="single" w:sz="4" w:space="0" w:color="auto"/>
              <w:right w:val="single" w:sz="4" w:space="0" w:color="auto"/>
            </w:tcBorders>
            <w:shd w:val="clear" w:color="000000" w:fill="F2F2F2"/>
            <w:vAlign w:val="center"/>
            <w:hideMark/>
          </w:tcPr>
          <w:p w14:paraId="4A02598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2024</w:t>
            </w:r>
          </w:p>
        </w:tc>
        <w:tc>
          <w:tcPr>
            <w:tcW w:w="408" w:type="pct"/>
            <w:tcBorders>
              <w:top w:val="nil"/>
              <w:left w:val="nil"/>
              <w:bottom w:val="single" w:sz="4" w:space="0" w:color="auto"/>
              <w:right w:val="single" w:sz="4" w:space="0" w:color="auto"/>
            </w:tcBorders>
            <w:shd w:val="clear" w:color="000000" w:fill="F2F2F2"/>
            <w:vAlign w:val="center"/>
            <w:hideMark/>
          </w:tcPr>
          <w:p w14:paraId="57321CB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2025</w:t>
            </w:r>
          </w:p>
        </w:tc>
        <w:tc>
          <w:tcPr>
            <w:tcW w:w="408" w:type="pct"/>
            <w:tcBorders>
              <w:top w:val="nil"/>
              <w:left w:val="nil"/>
              <w:bottom w:val="single" w:sz="4" w:space="0" w:color="auto"/>
              <w:right w:val="single" w:sz="4" w:space="0" w:color="auto"/>
            </w:tcBorders>
            <w:shd w:val="clear" w:color="000000" w:fill="F2F2F2"/>
            <w:vAlign w:val="center"/>
            <w:hideMark/>
          </w:tcPr>
          <w:p w14:paraId="3885571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2026</w:t>
            </w:r>
          </w:p>
        </w:tc>
        <w:tc>
          <w:tcPr>
            <w:tcW w:w="408" w:type="pct"/>
            <w:tcBorders>
              <w:top w:val="nil"/>
              <w:left w:val="nil"/>
              <w:bottom w:val="single" w:sz="4" w:space="0" w:color="auto"/>
              <w:right w:val="single" w:sz="4" w:space="0" w:color="auto"/>
            </w:tcBorders>
            <w:shd w:val="clear" w:color="000000" w:fill="F2F2F2"/>
            <w:vAlign w:val="center"/>
            <w:hideMark/>
          </w:tcPr>
          <w:p w14:paraId="6E6A5AA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2027</w:t>
            </w:r>
          </w:p>
        </w:tc>
        <w:tc>
          <w:tcPr>
            <w:tcW w:w="408" w:type="pct"/>
            <w:tcBorders>
              <w:top w:val="nil"/>
              <w:left w:val="nil"/>
              <w:bottom w:val="single" w:sz="4" w:space="0" w:color="auto"/>
              <w:right w:val="single" w:sz="4" w:space="0" w:color="auto"/>
            </w:tcBorders>
            <w:shd w:val="clear" w:color="000000" w:fill="F2F2F2"/>
            <w:vAlign w:val="center"/>
            <w:hideMark/>
          </w:tcPr>
          <w:p w14:paraId="0123AD7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2028</w:t>
            </w:r>
          </w:p>
        </w:tc>
        <w:tc>
          <w:tcPr>
            <w:tcW w:w="408" w:type="pct"/>
            <w:tcBorders>
              <w:top w:val="nil"/>
              <w:left w:val="nil"/>
              <w:bottom w:val="single" w:sz="4" w:space="0" w:color="auto"/>
              <w:right w:val="single" w:sz="4" w:space="0" w:color="auto"/>
            </w:tcBorders>
            <w:shd w:val="clear" w:color="000000" w:fill="F2F2F2"/>
            <w:vAlign w:val="center"/>
            <w:hideMark/>
          </w:tcPr>
          <w:p w14:paraId="50C2026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2033</w:t>
            </w:r>
          </w:p>
        </w:tc>
        <w:tc>
          <w:tcPr>
            <w:tcW w:w="407" w:type="pct"/>
            <w:tcBorders>
              <w:top w:val="nil"/>
              <w:left w:val="nil"/>
              <w:bottom w:val="single" w:sz="4" w:space="0" w:color="auto"/>
              <w:right w:val="single" w:sz="4" w:space="0" w:color="auto"/>
            </w:tcBorders>
            <w:shd w:val="clear" w:color="000000" w:fill="F2F2F2"/>
            <w:vAlign w:val="center"/>
            <w:hideMark/>
          </w:tcPr>
          <w:p w14:paraId="3DE2D2E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2038</w:t>
            </w:r>
          </w:p>
        </w:tc>
      </w:tr>
      <w:tr w:rsidR="00E47072" w:rsidRPr="00E47072" w14:paraId="0CA3BFA7" w14:textId="77777777" w:rsidTr="00E47072">
        <w:trPr>
          <w:trHeight w:val="256"/>
        </w:trPr>
        <w:tc>
          <w:tcPr>
            <w:tcW w:w="417" w:type="pct"/>
            <w:tcBorders>
              <w:top w:val="nil"/>
              <w:left w:val="single" w:sz="4" w:space="0" w:color="auto"/>
              <w:bottom w:val="single" w:sz="4" w:space="0" w:color="auto"/>
              <w:right w:val="single" w:sz="4" w:space="0" w:color="auto"/>
            </w:tcBorders>
            <w:noWrap/>
            <w:vAlign w:val="center"/>
            <w:hideMark/>
          </w:tcPr>
          <w:p w14:paraId="6906D66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w:t>
            </w:r>
          </w:p>
        </w:tc>
        <w:tc>
          <w:tcPr>
            <w:tcW w:w="903" w:type="pct"/>
            <w:tcBorders>
              <w:top w:val="nil"/>
              <w:left w:val="nil"/>
              <w:bottom w:val="single" w:sz="4" w:space="0" w:color="auto"/>
              <w:right w:val="single" w:sz="4" w:space="0" w:color="auto"/>
            </w:tcBorders>
            <w:noWrap/>
            <w:vAlign w:val="center"/>
            <w:hideMark/>
          </w:tcPr>
          <w:p w14:paraId="465D1260"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Вороново ООШ</w:t>
            </w:r>
          </w:p>
        </w:tc>
        <w:tc>
          <w:tcPr>
            <w:tcW w:w="417" w:type="pct"/>
            <w:tcBorders>
              <w:top w:val="nil"/>
              <w:left w:val="nil"/>
              <w:bottom w:val="single" w:sz="4" w:space="0" w:color="auto"/>
              <w:right w:val="single" w:sz="4" w:space="0" w:color="auto"/>
            </w:tcBorders>
            <w:noWrap/>
            <w:vAlign w:val="center"/>
            <w:hideMark/>
          </w:tcPr>
          <w:p w14:paraId="7B96D39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644095E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208,51</w:t>
            </w:r>
          </w:p>
        </w:tc>
        <w:tc>
          <w:tcPr>
            <w:tcW w:w="408" w:type="pct"/>
            <w:tcBorders>
              <w:top w:val="nil"/>
              <w:left w:val="nil"/>
              <w:bottom w:val="single" w:sz="4" w:space="0" w:color="auto"/>
              <w:right w:val="single" w:sz="4" w:space="0" w:color="auto"/>
            </w:tcBorders>
            <w:vAlign w:val="center"/>
            <w:hideMark/>
          </w:tcPr>
          <w:p w14:paraId="1CC3D2E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208,51</w:t>
            </w:r>
          </w:p>
        </w:tc>
        <w:tc>
          <w:tcPr>
            <w:tcW w:w="408" w:type="pct"/>
            <w:tcBorders>
              <w:top w:val="nil"/>
              <w:left w:val="nil"/>
              <w:bottom w:val="single" w:sz="4" w:space="0" w:color="auto"/>
              <w:right w:val="single" w:sz="4" w:space="0" w:color="auto"/>
            </w:tcBorders>
            <w:vAlign w:val="center"/>
            <w:hideMark/>
          </w:tcPr>
          <w:p w14:paraId="1F7EB7C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208,51</w:t>
            </w:r>
          </w:p>
        </w:tc>
        <w:tc>
          <w:tcPr>
            <w:tcW w:w="408" w:type="pct"/>
            <w:tcBorders>
              <w:top w:val="nil"/>
              <w:left w:val="nil"/>
              <w:bottom w:val="single" w:sz="4" w:space="0" w:color="auto"/>
              <w:right w:val="single" w:sz="4" w:space="0" w:color="auto"/>
            </w:tcBorders>
            <w:vAlign w:val="center"/>
            <w:hideMark/>
          </w:tcPr>
          <w:p w14:paraId="5B5DB25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208,51</w:t>
            </w:r>
          </w:p>
        </w:tc>
        <w:tc>
          <w:tcPr>
            <w:tcW w:w="408" w:type="pct"/>
            <w:tcBorders>
              <w:top w:val="nil"/>
              <w:left w:val="nil"/>
              <w:bottom w:val="single" w:sz="4" w:space="0" w:color="auto"/>
              <w:right w:val="single" w:sz="4" w:space="0" w:color="auto"/>
            </w:tcBorders>
            <w:vAlign w:val="center"/>
            <w:hideMark/>
          </w:tcPr>
          <w:p w14:paraId="348FE4B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208,51</w:t>
            </w:r>
          </w:p>
        </w:tc>
        <w:tc>
          <w:tcPr>
            <w:tcW w:w="408" w:type="pct"/>
            <w:tcBorders>
              <w:top w:val="nil"/>
              <w:left w:val="nil"/>
              <w:bottom w:val="single" w:sz="4" w:space="0" w:color="auto"/>
              <w:right w:val="single" w:sz="4" w:space="0" w:color="auto"/>
            </w:tcBorders>
            <w:vAlign w:val="center"/>
            <w:hideMark/>
          </w:tcPr>
          <w:p w14:paraId="0F46E96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208,51</w:t>
            </w:r>
          </w:p>
        </w:tc>
        <w:tc>
          <w:tcPr>
            <w:tcW w:w="408" w:type="pct"/>
            <w:tcBorders>
              <w:top w:val="nil"/>
              <w:left w:val="nil"/>
              <w:bottom w:val="single" w:sz="4" w:space="0" w:color="auto"/>
              <w:right w:val="single" w:sz="4" w:space="0" w:color="auto"/>
            </w:tcBorders>
            <w:vAlign w:val="center"/>
            <w:hideMark/>
          </w:tcPr>
          <w:p w14:paraId="2E75A80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208,51</w:t>
            </w:r>
          </w:p>
        </w:tc>
        <w:tc>
          <w:tcPr>
            <w:tcW w:w="407" w:type="pct"/>
            <w:tcBorders>
              <w:top w:val="nil"/>
              <w:left w:val="nil"/>
              <w:bottom w:val="single" w:sz="4" w:space="0" w:color="auto"/>
              <w:right w:val="single" w:sz="4" w:space="0" w:color="auto"/>
            </w:tcBorders>
            <w:vAlign w:val="center"/>
            <w:hideMark/>
          </w:tcPr>
          <w:p w14:paraId="72BB0B0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208,51</w:t>
            </w:r>
          </w:p>
        </w:tc>
      </w:tr>
      <w:tr w:rsidR="00E47072" w:rsidRPr="00E47072" w14:paraId="4D383F46" w14:textId="77777777" w:rsidTr="00E47072">
        <w:trPr>
          <w:trHeight w:val="256"/>
        </w:trPr>
        <w:tc>
          <w:tcPr>
            <w:tcW w:w="417" w:type="pct"/>
            <w:tcBorders>
              <w:top w:val="nil"/>
              <w:left w:val="single" w:sz="4" w:space="0" w:color="auto"/>
              <w:bottom w:val="single" w:sz="4" w:space="0" w:color="auto"/>
              <w:right w:val="single" w:sz="4" w:space="0" w:color="auto"/>
            </w:tcBorders>
            <w:noWrap/>
            <w:vAlign w:val="center"/>
            <w:hideMark/>
          </w:tcPr>
          <w:p w14:paraId="00FC198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w:t>
            </w:r>
          </w:p>
        </w:tc>
        <w:tc>
          <w:tcPr>
            <w:tcW w:w="903" w:type="pct"/>
            <w:tcBorders>
              <w:top w:val="nil"/>
              <w:left w:val="nil"/>
              <w:bottom w:val="single" w:sz="4" w:space="0" w:color="auto"/>
              <w:right w:val="single" w:sz="4" w:space="0" w:color="auto"/>
            </w:tcBorders>
            <w:noWrap/>
            <w:vAlign w:val="center"/>
            <w:hideMark/>
          </w:tcPr>
          <w:p w14:paraId="626CEC52"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Еловская ООШ</w:t>
            </w:r>
          </w:p>
        </w:tc>
        <w:tc>
          <w:tcPr>
            <w:tcW w:w="417" w:type="pct"/>
            <w:tcBorders>
              <w:top w:val="nil"/>
              <w:left w:val="nil"/>
              <w:bottom w:val="single" w:sz="4" w:space="0" w:color="auto"/>
              <w:right w:val="single" w:sz="4" w:space="0" w:color="auto"/>
            </w:tcBorders>
            <w:noWrap/>
            <w:vAlign w:val="center"/>
            <w:hideMark/>
          </w:tcPr>
          <w:p w14:paraId="07B2E52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750EB70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265,47</w:t>
            </w:r>
          </w:p>
        </w:tc>
        <w:tc>
          <w:tcPr>
            <w:tcW w:w="408" w:type="pct"/>
            <w:tcBorders>
              <w:top w:val="nil"/>
              <w:left w:val="nil"/>
              <w:bottom w:val="single" w:sz="4" w:space="0" w:color="auto"/>
              <w:right w:val="single" w:sz="4" w:space="0" w:color="auto"/>
            </w:tcBorders>
            <w:vAlign w:val="center"/>
            <w:hideMark/>
          </w:tcPr>
          <w:p w14:paraId="5091676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219,76</w:t>
            </w:r>
          </w:p>
        </w:tc>
        <w:tc>
          <w:tcPr>
            <w:tcW w:w="408" w:type="pct"/>
            <w:tcBorders>
              <w:top w:val="nil"/>
              <w:left w:val="nil"/>
              <w:bottom w:val="single" w:sz="4" w:space="0" w:color="auto"/>
              <w:right w:val="single" w:sz="4" w:space="0" w:color="auto"/>
            </w:tcBorders>
            <w:vAlign w:val="center"/>
            <w:hideMark/>
          </w:tcPr>
          <w:p w14:paraId="7538DA0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219,76</w:t>
            </w:r>
          </w:p>
        </w:tc>
        <w:tc>
          <w:tcPr>
            <w:tcW w:w="408" w:type="pct"/>
            <w:tcBorders>
              <w:top w:val="nil"/>
              <w:left w:val="nil"/>
              <w:bottom w:val="single" w:sz="4" w:space="0" w:color="auto"/>
              <w:right w:val="single" w:sz="4" w:space="0" w:color="auto"/>
            </w:tcBorders>
            <w:vAlign w:val="center"/>
            <w:hideMark/>
          </w:tcPr>
          <w:p w14:paraId="2110D87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219,76</w:t>
            </w:r>
          </w:p>
        </w:tc>
        <w:tc>
          <w:tcPr>
            <w:tcW w:w="408" w:type="pct"/>
            <w:tcBorders>
              <w:top w:val="nil"/>
              <w:left w:val="nil"/>
              <w:bottom w:val="single" w:sz="4" w:space="0" w:color="auto"/>
              <w:right w:val="single" w:sz="4" w:space="0" w:color="auto"/>
            </w:tcBorders>
            <w:vAlign w:val="center"/>
            <w:hideMark/>
          </w:tcPr>
          <w:p w14:paraId="1E4D47B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219,76</w:t>
            </w:r>
          </w:p>
        </w:tc>
        <w:tc>
          <w:tcPr>
            <w:tcW w:w="408" w:type="pct"/>
            <w:tcBorders>
              <w:top w:val="nil"/>
              <w:left w:val="nil"/>
              <w:bottom w:val="single" w:sz="4" w:space="0" w:color="auto"/>
              <w:right w:val="single" w:sz="4" w:space="0" w:color="auto"/>
            </w:tcBorders>
            <w:vAlign w:val="center"/>
            <w:hideMark/>
          </w:tcPr>
          <w:p w14:paraId="15C5F6D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219,76</w:t>
            </w:r>
          </w:p>
        </w:tc>
        <w:tc>
          <w:tcPr>
            <w:tcW w:w="408" w:type="pct"/>
            <w:tcBorders>
              <w:top w:val="nil"/>
              <w:left w:val="nil"/>
              <w:bottom w:val="single" w:sz="4" w:space="0" w:color="auto"/>
              <w:right w:val="single" w:sz="4" w:space="0" w:color="auto"/>
            </w:tcBorders>
            <w:vAlign w:val="center"/>
            <w:hideMark/>
          </w:tcPr>
          <w:p w14:paraId="669ADC5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219,76</w:t>
            </w:r>
          </w:p>
        </w:tc>
        <w:tc>
          <w:tcPr>
            <w:tcW w:w="407" w:type="pct"/>
            <w:tcBorders>
              <w:top w:val="nil"/>
              <w:left w:val="nil"/>
              <w:bottom w:val="single" w:sz="4" w:space="0" w:color="auto"/>
              <w:right w:val="single" w:sz="4" w:space="0" w:color="auto"/>
            </w:tcBorders>
            <w:vAlign w:val="center"/>
            <w:hideMark/>
          </w:tcPr>
          <w:p w14:paraId="5E03A75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219,76</w:t>
            </w:r>
          </w:p>
        </w:tc>
      </w:tr>
      <w:tr w:rsidR="00E47072" w:rsidRPr="00E47072" w14:paraId="5E5807D0" w14:textId="77777777" w:rsidTr="00E47072">
        <w:trPr>
          <w:trHeight w:val="256"/>
        </w:trPr>
        <w:tc>
          <w:tcPr>
            <w:tcW w:w="417" w:type="pct"/>
            <w:tcBorders>
              <w:top w:val="nil"/>
              <w:left w:val="single" w:sz="4" w:space="0" w:color="auto"/>
              <w:bottom w:val="single" w:sz="4" w:space="0" w:color="auto"/>
              <w:right w:val="single" w:sz="4" w:space="0" w:color="auto"/>
            </w:tcBorders>
            <w:noWrap/>
            <w:vAlign w:val="center"/>
            <w:hideMark/>
          </w:tcPr>
          <w:p w14:paraId="01E04BE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w:t>
            </w:r>
          </w:p>
        </w:tc>
        <w:tc>
          <w:tcPr>
            <w:tcW w:w="903" w:type="pct"/>
            <w:tcBorders>
              <w:top w:val="nil"/>
              <w:left w:val="nil"/>
              <w:bottom w:val="single" w:sz="4" w:space="0" w:color="auto"/>
              <w:right w:val="single" w:sz="4" w:space="0" w:color="auto"/>
            </w:tcBorders>
            <w:noWrap/>
            <w:vAlign w:val="center"/>
            <w:hideMark/>
          </w:tcPr>
          <w:p w14:paraId="14CBBC5A"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Осиновская ООШ</w:t>
            </w:r>
          </w:p>
        </w:tc>
        <w:tc>
          <w:tcPr>
            <w:tcW w:w="417" w:type="pct"/>
            <w:tcBorders>
              <w:top w:val="nil"/>
              <w:left w:val="nil"/>
              <w:bottom w:val="single" w:sz="4" w:space="0" w:color="auto"/>
              <w:right w:val="single" w:sz="4" w:space="0" w:color="auto"/>
            </w:tcBorders>
            <w:noWrap/>
            <w:vAlign w:val="center"/>
            <w:hideMark/>
          </w:tcPr>
          <w:p w14:paraId="6705725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5700FD9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212,90</w:t>
            </w:r>
          </w:p>
        </w:tc>
        <w:tc>
          <w:tcPr>
            <w:tcW w:w="408" w:type="pct"/>
            <w:tcBorders>
              <w:top w:val="nil"/>
              <w:left w:val="nil"/>
              <w:bottom w:val="single" w:sz="4" w:space="0" w:color="auto"/>
              <w:right w:val="single" w:sz="4" w:space="0" w:color="auto"/>
            </w:tcBorders>
            <w:vAlign w:val="center"/>
            <w:hideMark/>
          </w:tcPr>
          <w:p w14:paraId="5C0DD00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169,30</w:t>
            </w:r>
          </w:p>
        </w:tc>
        <w:tc>
          <w:tcPr>
            <w:tcW w:w="408" w:type="pct"/>
            <w:tcBorders>
              <w:top w:val="nil"/>
              <w:left w:val="nil"/>
              <w:bottom w:val="single" w:sz="4" w:space="0" w:color="auto"/>
              <w:right w:val="single" w:sz="4" w:space="0" w:color="auto"/>
            </w:tcBorders>
            <w:vAlign w:val="center"/>
            <w:hideMark/>
          </w:tcPr>
          <w:p w14:paraId="18F2FA5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169,30</w:t>
            </w:r>
          </w:p>
        </w:tc>
        <w:tc>
          <w:tcPr>
            <w:tcW w:w="408" w:type="pct"/>
            <w:tcBorders>
              <w:top w:val="nil"/>
              <w:left w:val="nil"/>
              <w:bottom w:val="single" w:sz="4" w:space="0" w:color="auto"/>
              <w:right w:val="single" w:sz="4" w:space="0" w:color="auto"/>
            </w:tcBorders>
            <w:vAlign w:val="center"/>
            <w:hideMark/>
          </w:tcPr>
          <w:p w14:paraId="3C7A5B8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169,30</w:t>
            </w:r>
          </w:p>
        </w:tc>
        <w:tc>
          <w:tcPr>
            <w:tcW w:w="408" w:type="pct"/>
            <w:tcBorders>
              <w:top w:val="nil"/>
              <w:left w:val="nil"/>
              <w:bottom w:val="single" w:sz="4" w:space="0" w:color="auto"/>
              <w:right w:val="single" w:sz="4" w:space="0" w:color="auto"/>
            </w:tcBorders>
            <w:vAlign w:val="center"/>
            <w:hideMark/>
          </w:tcPr>
          <w:p w14:paraId="3D16434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169,30</w:t>
            </w:r>
          </w:p>
        </w:tc>
        <w:tc>
          <w:tcPr>
            <w:tcW w:w="408" w:type="pct"/>
            <w:tcBorders>
              <w:top w:val="nil"/>
              <w:left w:val="nil"/>
              <w:bottom w:val="single" w:sz="4" w:space="0" w:color="auto"/>
              <w:right w:val="single" w:sz="4" w:space="0" w:color="auto"/>
            </w:tcBorders>
            <w:vAlign w:val="center"/>
            <w:hideMark/>
          </w:tcPr>
          <w:p w14:paraId="1A1FD09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169,30</w:t>
            </w:r>
          </w:p>
        </w:tc>
        <w:tc>
          <w:tcPr>
            <w:tcW w:w="408" w:type="pct"/>
            <w:tcBorders>
              <w:top w:val="nil"/>
              <w:left w:val="nil"/>
              <w:bottom w:val="single" w:sz="4" w:space="0" w:color="auto"/>
              <w:right w:val="single" w:sz="4" w:space="0" w:color="auto"/>
            </w:tcBorders>
            <w:vAlign w:val="center"/>
            <w:hideMark/>
          </w:tcPr>
          <w:p w14:paraId="5191E38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169,30</w:t>
            </w:r>
          </w:p>
        </w:tc>
        <w:tc>
          <w:tcPr>
            <w:tcW w:w="407" w:type="pct"/>
            <w:tcBorders>
              <w:top w:val="nil"/>
              <w:left w:val="nil"/>
              <w:bottom w:val="single" w:sz="4" w:space="0" w:color="auto"/>
              <w:right w:val="single" w:sz="4" w:space="0" w:color="auto"/>
            </w:tcBorders>
            <w:vAlign w:val="center"/>
            <w:hideMark/>
          </w:tcPr>
          <w:p w14:paraId="64D1C3F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169,30</w:t>
            </w:r>
          </w:p>
        </w:tc>
      </w:tr>
      <w:tr w:rsidR="00E47072" w:rsidRPr="00E47072" w14:paraId="745E005A" w14:textId="77777777" w:rsidTr="00E47072">
        <w:trPr>
          <w:trHeight w:val="256"/>
        </w:trPr>
        <w:tc>
          <w:tcPr>
            <w:tcW w:w="417" w:type="pct"/>
            <w:tcBorders>
              <w:top w:val="nil"/>
              <w:left w:val="single" w:sz="4" w:space="0" w:color="auto"/>
              <w:bottom w:val="single" w:sz="4" w:space="0" w:color="auto"/>
              <w:right w:val="single" w:sz="4" w:space="0" w:color="auto"/>
            </w:tcBorders>
            <w:noWrap/>
            <w:vAlign w:val="center"/>
            <w:hideMark/>
          </w:tcPr>
          <w:p w14:paraId="7230A70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w:t>
            </w:r>
          </w:p>
        </w:tc>
        <w:tc>
          <w:tcPr>
            <w:tcW w:w="903" w:type="pct"/>
            <w:tcBorders>
              <w:top w:val="nil"/>
              <w:left w:val="nil"/>
              <w:bottom w:val="single" w:sz="4" w:space="0" w:color="auto"/>
              <w:right w:val="single" w:sz="4" w:space="0" w:color="auto"/>
            </w:tcBorders>
            <w:noWrap/>
            <w:vAlign w:val="center"/>
            <w:hideMark/>
          </w:tcPr>
          <w:p w14:paraId="4F84AA08"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Котельная № 11</w:t>
            </w:r>
          </w:p>
        </w:tc>
        <w:tc>
          <w:tcPr>
            <w:tcW w:w="417" w:type="pct"/>
            <w:tcBorders>
              <w:top w:val="nil"/>
              <w:left w:val="nil"/>
              <w:bottom w:val="single" w:sz="4" w:space="0" w:color="auto"/>
              <w:right w:val="single" w:sz="4" w:space="0" w:color="auto"/>
            </w:tcBorders>
            <w:noWrap/>
            <w:vAlign w:val="center"/>
            <w:hideMark/>
          </w:tcPr>
          <w:p w14:paraId="2F7BE3B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3EDC22D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191,63</w:t>
            </w:r>
          </w:p>
        </w:tc>
        <w:tc>
          <w:tcPr>
            <w:tcW w:w="408" w:type="pct"/>
            <w:tcBorders>
              <w:top w:val="nil"/>
              <w:left w:val="nil"/>
              <w:bottom w:val="single" w:sz="4" w:space="0" w:color="auto"/>
              <w:right w:val="single" w:sz="4" w:space="0" w:color="auto"/>
            </w:tcBorders>
            <w:vAlign w:val="center"/>
            <w:hideMark/>
          </w:tcPr>
          <w:p w14:paraId="1E31B53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187,18</w:t>
            </w:r>
          </w:p>
        </w:tc>
        <w:tc>
          <w:tcPr>
            <w:tcW w:w="408" w:type="pct"/>
            <w:tcBorders>
              <w:top w:val="nil"/>
              <w:left w:val="nil"/>
              <w:bottom w:val="single" w:sz="4" w:space="0" w:color="auto"/>
              <w:right w:val="single" w:sz="4" w:space="0" w:color="auto"/>
            </w:tcBorders>
            <w:vAlign w:val="center"/>
            <w:hideMark/>
          </w:tcPr>
          <w:p w14:paraId="7402361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187,18</w:t>
            </w:r>
          </w:p>
        </w:tc>
        <w:tc>
          <w:tcPr>
            <w:tcW w:w="408" w:type="pct"/>
            <w:tcBorders>
              <w:top w:val="nil"/>
              <w:left w:val="nil"/>
              <w:bottom w:val="single" w:sz="4" w:space="0" w:color="auto"/>
              <w:right w:val="single" w:sz="4" w:space="0" w:color="auto"/>
            </w:tcBorders>
            <w:vAlign w:val="center"/>
            <w:hideMark/>
          </w:tcPr>
          <w:p w14:paraId="13E280F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187,18</w:t>
            </w:r>
          </w:p>
        </w:tc>
        <w:tc>
          <w:tcPr>
            <w:tcW w:w="408" w:type="pct"/>
            <w:tcBorders>
              <w:top w:val="nil"/>
              <w:left w:val="nil"/>
              <w:bottom w:val="single" w:sz="4" w:space="0" w:color="auto"/>
              <w:right w:val="single" w:sz="4" w:space="0" w:color="auto"/>
            </w:tcBorders>
            <w:vAlign w:val="center"/>
            <w:hideMark/>
          </w:tcPr>
          <w:p w14:paraId="7379CDB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187,18</w:t>
            </w:r>
          </w:p>
        </w:tc>
        <w:tc>
          <w:tcPr>
            <w:tcW w:w="408" w:type="pct"/>
            <w:tcBorders>
              <w:top w:val="nil"/>
              <w:left w:val="nil"/>
              <w:bottom w:val="single" w:sz="4" w:space="0" w:color="auto"/>
              <w:right w:val="single" w:sz="4" w:space="0" w:color="auto"/>
            </w:tcBorders>
            <w:vAlign w:val="center"/>
            <w:hideMark/>
          </w:tcPr>
          <w:p w14:paraId="22D5740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187,18</w:t>
            </w:r>
          </w:p>
        </w:tc>
        <w:tc>
          <w:tcPr>
            <w:tcW w:w="408" w:type="pct"/>
            <w:tcBorders>
              <w:top w:val="nil"/>
              <w:left w:val="nil"/>
              <w:bottom w:val="single" w:sz="4" w:space="0" w:color="auto"/>
              <w:right w:val="single" w:sz="4" w:space="0" w:color="auto"/>
            </w:tcBorders>
            <w:vAlign w:val="center"/>
            <w:hideMark/>
          </w:tcPr>
          <w:p w14:paraId="71D0A09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187,18</w:t>
            </w:r>
          </w:p>
        </w:tc>
        <w:tc>
          <w:tcPr>
            <w:tcW w:w="407" w:type="pct"/>
            <w:tcBorders>
              <w:top w:val="nil"/>
              <w:left w:val="nil"/>
              <w:bottom w:val="single" w:sz="4" w:space="0" w:color="auto"/>
              <w:right w:val="single" w:sz="4" w:space="0" w:color="auto"/>
            </w:tcBorders>
            <w:vAlign w:val="center"/>
            <w:hideMark/>
          </w:tcPr>
          <w:p w14:paraId="6BAD59E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187,18</w:t>
            </w:r>
          </w:p>
        </w:tc>
      </w:tr>
      <w:tr w:rsidR="00E47072" w:rsidRPr="00E47072" w14:paraId="35FE7BAB" w14:textId="77777777" w:rsidTr="00E47072">
        <w:trPr>
          <w:trHeight w:val="256"/>
        </w:trPr>
        <w:tc>
          <w:tcPr>
            <w:tcW w:w="417" w:type="pct"/>
            <w:tcBorders>
              <w:top w:val="nil"/>
              <w:left w:val="single" w:sz="4" w:space="0" w:color="auto"/>
              <w:bottom w:val="single" w:sz="4" w:space="0" w:color="auto"/>
              <w:right w:val="single" w:sz="4" w:space="0" w:color="auto"/>
            </w:tcBorders>
            <w:noWrap/>
            <w:vAlign w:val="center"/>
            <w:hideMark/>
          </w:tcPr>
          <w:p w14:paraId="55406106" w14:textId="77777777" w:rsidR="00E47072" w:rsidRPr="00E47072" w:rsidRDefault="00E47072" w:rsidP="00E47072">
            <w:pPr>
              <w:spacing w:line="240" w:lineRule="auto"/>
              <w:ind w:firstLine="0"/>
              <w:jc w:val="center"/>
              <w:rPr>
                <w:rFonts w:ascii="Arial" w:hAnsi="Arial" w:cs="Arial"/>
                <w:color w:val="000000"/>
                <w:sz w:val="18"/>
                <w:szCs w:val="18"/>
              </w:rPr>
            </w:pPr>
          </w:p>
        </w:tc>
        <w:tc>
          <w:tcPr>
            <w:tcW w:w="903" w:type="pct"/>
            <w:tcBorders>
              <w:top w:val="nil"/>
              <w:left w:val="nil"/>
              <w:bottom w:val="single" w:sz="4" w:space="0" w:color="auto"/>
              <w:right w:val="single" w:sz="4" w:space="0" w:color="auto"/>
            </w:tcBorders>
            <w:vAlign w:val="center"/>
            <w:hideMark/>
          </w:tcPr>
          <w:p w14:paraId="21D7056A" w14:textId="77777777" w:rsidR="00E47072" w:rsidRPr="00E47072" w:rsidRDefault="00E47072" w:rsidP="00E47072">
            <w:pPr>
              <w:spacing w:line="240" w:lineRule="auto"/>
              <w:ind w:firstLine="0"/>
              <w:jc w:val="left"/>
              <w:rPr>
                <w:rFonts w:ascii="Arial" w:hAnsi="Arial" w:cs="Arial"/>
                <w:b/>
                <w:bCs/>
                <w:color w:val="000000"/>
                <w:sz w:val="18"/>
                <w:szCs w:val="18"/>
              </w:rPr>
            </w:pPr>
            <w:r w:rsidRPr="00E47072">
              <w:rPr>
                <w:rFonts w:ascii="Arial" w:hAnsi="Arial" w:cs="Arial"/>
                <w:b/>
                <w:bCs/>
                <w:color w:val="000000"/>
                <w:sz w:val="18"/>
                <w:szCs w:val="18"/>
              </w:rPr>
              <w:t>Всего по ЕТО</w:t>
            </w:r>
          </w:p>
        </w:tc>
        <w:tc>
          <w:tcPr>
            <w:tcW w:w="417" w:type="pct"/>
            <w:tcBorders>
              <w:top w:val="nil"/>
              <w:left w:val="nil"/>
              <w:bottom w:val="single" w:sz="4" w:space="0" w:color="auto"/>
              <w:right w:val="single" w:sz="4" w:space="0" w:color="auto"/>
            </w:tcBorders>
            <w:noWrap/>
            <w:vAlign w:val="center"/>
            <w:hideMark/>
          </w:tcPr>
          <w:p w14:paraId="50F76C0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3EF73A8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eastAsia="Calibri" w:hAnsi="Arial" w:cs="Arial"/>
                <w:b/>
                <w:bCs/>
                <w:color w:val="000000"/>
                <w:sz w:val="18"/>
                <w:szCs w:val="18"/>
                <w:lang w:eastAsia="en-US"/>
              </w:rPr>
              <w:t>203,45</w:t>
            </w:r>
          </w:p>
        </w:tc>
        <w:tc>
          <w:tcPr>
            <w:tcW w:w="408" w:type="pct"/>
            <w:tcBorders>
              <w:top w:val="nil"/>
              <w:left w:val="nil"/>
              <w:bottom w:val="single" w:sz="4" w:space="0" w:color="auto"/>
              <w:right w:val="single" w:sz="4" w:space="0" w:color="auto"/>
            </w:tcBorders>
            <w:vAlign w:val="center"/>
            <w:hideMark/>
          </w:tcPr>
          <w:p w14:paraId="2D8E2B6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eastAsia="Calibri" w:hAnsi="Arial" w:cs="Arial"/>
                <w:b/>
                <w:bCs/>
                <w:color w:val="000000"/>
                <w:sz w:val="18"/>
                <w:szCs w:val="18"/>
                <w:lang w:eastAsia="en-US"/>
              </w:rPr>
              <w:t>191,12</w:t>
            </w:r>
          </w:p>
        </w:tc>
        <w:tc>
          <w:tcPr>
            <w:tcW w:w="408" w:type="pct"/>
            <w:tcBorders>
              <w:top w:val="nil"/>
              <w:left w:val="nil"/>
              <w:bottom w:val="single" w:sz="4" w:space="0" w:color="auto"/>
              <w:right w:val="single" w:sz="4" w:space="0" w:color="auto"/>
            </w:tcBorders>
            <w:vAlign w:val="center"/>
            <w:hideMark/>
          </w:tcPr>
          <w:p w14:paraId="42241C1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eastAsia="Calibri" w:hAnsi="Arial" w:cs="Arial"/>
                <w:b/>
                <w:bCs/>
                <w:color w:val="000000"/>
                <w:sz w:val="18"/>
                <w:szCs w:val="18"/>
                <w:lang w:eastAsia="en-US"/>
              </w:rPr>
              <w:t>191,12</w:t>
            </w:r>
          </w:p>
        </w:tc>
        <w:tc>
          <w:tcPr>
            <w:tcW w:w="408" w:type="pct"/>
            <w:tcBorders>
              <w:top w:val="nil"/>
              <w:left w:val="nil"/>
              <w:bottom w:val="single" w:sz="4" w:space="0" w:color="auto"/>
              <w:right w:val="single" w:sz="4" w:space="0" w:color="auto"/>
            </w:tcBorders>
            <w:vAlign w:val="center"/>
            <w:hideMark/>
          </w:tcPr>
          <w:p w14:paraId="7E57242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eastAsia="Calibri" w:hAnsi="Arial" w:cs="Arial"/>
                <w:b/>
                <w:bCs/>
                <w:color w:val="000000"/>
                <w:sz w:val="18"/>
                <w:szCs w:val="18"/>
                <w:lang w:eastAsia="en-US"/>
              </w:rPr>
              <w:t>191,12</w:t>
            </w:r>
          </w:p>
        </w:tc>
        <w:tc>
          <w:tcPr>
            <w:tcW w:w="408" w:type="pct"/>
            <w:tcBorders>
              <w:top w:val="nil"/>
              <w:left w:val="nil"/>
              <w:bottom w:val="single" w:sz="4" w:space="0" w:color="auto"/>
              <w:right w:val="single" w:sz="4" w:space="0" w:color="auto"/>
            </w:tcBorders>
            <w:vAlign w:val="center"/>
            <w:hideMark/>
          </w:tcPr>
          <w:p w14:paraId="7012DF0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eastAsia="Calibri" w:hAnsi="Arial" w:cs="Arial"/>
                <w:b/>
                <w:bCs/>
                <w:color w:val="000000"/>
                <w:sz w:val="18"/>
                <w:szCs w:val="18"/>
                <w:lang w:eastAsia="en-US"/>
              </w:rPr>
              <w:t>191,12</w:t>
            </w:r>
          </w:p>
        </w:tc>
        <w:tc>
          <w:tcPr>
            <w:tcW w:w="408" w:type="pct"/>
            <w:tcBorders>
              <w:top w:val="nil"/>
              <w:left w:val="nil"/>
              <w:bottom w:val="single" w:sz="4" w:space="0" w:color="auto"/>
              <w:right w:val="single" w:sz="4" w:space="0" w:color="auto"/>
            </w:tcBorders>
            <w:vAlign w:val="center"/>
            <w:hideMark/>
          </w:tcPr>
          <w:p w14:paraId="1F03214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eastAsia="Calibri" w:hAnsi="Arial" w:cs="Arial"/>
                <w:b/>
                <w:bCs/>
                <w:color w:val="000000"/>
                <w:sz w:val="18"/>
                <w:szCs w:val="18"/>
                <w:lang w:eastAsia="en-US"/>
              </w:rPr>
              <w:t>191,12</w:t>
            </w:r>
          </w:p>
        </w:tc>
        <w:tc>
          <w:tcPr>
            <w:tcW w:w="408" w:type="pct"/>
            <w:tcBorders>
              <w:top w:val="nil"/>
              <w:left w:val="nil"/>
              <w:bottom w:val="single" w:sz="4" w:space="0" w:color="auto"/>
              <w:right w:val="single" w:sz="4" w:space="0" w:color="auto"/>
            </w:tcBorders>
            <w:vAlign w:val="center"/>
            <w:hideMark/>
          </w:tcPr>
          <w:p w14:paraId="562085D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eastAsia="Calibri" w:hAnsi="Arial" w:cs="Arial"/>
                <w:b/>
                <w:bCs/>
                <w:color w:val="000000"/>
                <w:sz w:val="18"/>
                <w:szCs w:val="18"/>
                <w:lang w:eastAsia="en-US"/>
              </w:rPr>
              <w:t>191,12</w:t>
            </w:r>
          </w:p>
        </w:tc>
        <w:tc>
          <w:tcPr>
            <w:tcW w:w="407" w:type="pct"/>
            <w:tcBorders>
              <w:top w:val="nil"/>
              <w:left w:val="nil"/>
              <w:bottom w:val="single" w:sz="4" w:space="0" w:color="auto"/>
              <w:right w:val="single" w:sz="4" w:space="0" w:color="auto"/>
            </w:tcBorders>
            <w:vAlign w:val="center"/>
            <w:hideMark/>
          </w:tcPr>
          <w:p w14:paraId="38BC972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eastAsia="Calibri" w:hAnsi="Arial" w:cs="Arial"/>
                <w:b/>
                <w:bCs/>
                <w:color w:val="000000"/>
                <w:sz w:val="18"/>
                <w:szCs w:val="18"/>
                <w:lang w:eastAsia="en-US"/>
              </w:rPr>
              <w:t>191,12</w:t>
            </w:r>
          </w:p>
        </w:tc>
      </w:tr>
    </w:tbl>
    <w:p w14:paraId="4D61CA63" w14:textId="77777777" w:rsidR="004D3E7C" w:rsidRPr="004A0048" w:rsidRDefault="004D3E7C" w:rsidP="004A0048">
      <w:pPr>
        <w:spacing w:after="160" w:line="259" w:lineRule="auto"/>
        <w:ind w:firstLine="0"/>
        <w:jc w:val="left"/>
        <w:rPr>
          <w:rFonts w:eastAsia="Calibri"/>
          <w:sz w:val="24"/>
        </w:rPr>
      </w:pPr>
    </w:p>
    <w:p w14:paraId="6FBCAB20" w14:textId="1A138798" w:rsidR="00EC747F" w:rsidRPr="007D5ADA" w:rsidRDefault="00EC747F" w:rsidP="00EF656B">
      <w:pPr>
        <w:keepNext/>
        <w:keepLines/>
        <w:widowControl w:val="0"/>
        <w:spacing w:before="40" w:after="160" w:line="240" w:lineRule="auto"/>
        <w:ind w:firstLine="0"/>
        <w:jc w:val="left"/>
        <w:outlineLvl w:val="1"/>
        <w:rPr>
          <w:rFonts w:ascii="Arial" w:hAnsi="Arial" w:cs="Arial"/>
          <w:b/>
          <w:sz w:val="24"/>
          <w:szCs w:val="26"/>
          <w:lang w:eastAsia="en-US"/>
        </w:rPr>
      </w:pPr>
      <w:bookmarkStart w:id="414" w:name="_Toc170230400"/>
      <w:bookmarkEnd w:id="412"/>
      <w:r w:rsidRPr="007D5ADA">
        <w:rPr>
          <w:rFonts w:ascii="Arial" w:hAnsi="Arial" w:cs="Arial"/>
          <w:b/>
          <w:sz w:val="24"/>
          <w:szCs w:val="26"/>
          <w:lang w:eastAsia="en-US"/>
        </w:rPr>
        <w:t>14.4. Отношение величины технологических потерь к материальной характеристики тепловой сети</w:t>
      </w:r>
      <w:bookmarkEnd w:id="414"/>
    </w:p>
    <w:p w14:paraId="08C563A9" w14:textId="3A27E5EC" w:rsidR="004A0048" w:rsidRPr="004A0048" w:rsidRDefault="004A0048" w:rsidP="004A0048">
      <w:pPr>
        <w:spacing w:after="120" w:line="276" w:lineRule="auto"/>
        <w:rPr>
          <w:rFonts w:ascii="Arial" w:eastAsia="Calibri" w:hAnsi="Arial" w:cs="Arial"/>
          <w:sz w:val="24"/>
          <w:szCs w:val="24"/>
          <w:lang w:eastAsia="en-US"/>
        </w:rPr>
      </w:pPr>
      <w:r w:rsidRPr="004A0048">
        <w:rPr>
          <w:rFonts w:ascii="Arial" w:eastAsia="Calibri" w:hAnsi="Arial" w:cs="Arial"/>
          <w:color w:val="222222"/>
          <w:sz w:val="24"/>
          <w:lang w:eastAsia="en-US"/>
        </w:rPr>
        <w:t>Значение отношений величины технологических потерь тепловой энергии к материальной характеристике тепловой сети приведены в табл.</w:t>
      </w:r>
      <w:r w:rsidR="00DE3DE6" w:rsidRPr="00DE3DE6">
        <w:rPr>
          <w:rFonts w:ascii="Arial" w:eastAsia="Calibri" w:hAnsi="Arial" w:cs="Arial"/>
          <w:color w:val="222222"/>
          <w:sz w:val="24"/>
          <w:lang w:eastAsia="en-US"/>
        </w:rPr>
        <w:t xml:space="preserve"> </w:t>
      </w:r>
      <w:r w:rsidR="00DE3DE6">
        <w:rPr>
          <w:rFonts w:ascii="Arial" w:eastAsia="Calibri" w:hAnsi="Arial" w:cs="Arial"/>
          <w:color w:val="222222"/>
          <w:sz w:val="24"/>
          <w:lang w:eastAsia="en-US"/>
        </w:rPr>
        <w:fldChar w:fldCharType="begin"/>
      </w:r>
      <w:r w:rsidR="00DE3DE6">
        <w:rPr>
          <w:rFonts w:ascii="Arial" w:eastAsia="Calibri" w:hAnsi="Arial" w:cs="Arial"/>
          <w:color w:val="222222"/>
          <w:sz w:val="24"/>
          <w:lang w:eastAsia="en-US"/>
        </w:rPr>
        <w:instrText xml:space="preserve"> REF _Ref133567140 \h  \* MERGEFORMAT </w:instrText>
      </w:r>
      <w:r w:rsidR="00DE3DE6">
        <w:rPr>
          <w:rFonts w:ascii="Arial" w:eastAsia="Calibri" w:hAnsi="Arial" w:cs="Arial"/>
          <w:color w:val="222222"/>
          <w:sz w:val="24"/>
          <w:lang w:eastAsia="en-US"/>
        </w:rPr>
      </w:r>
      <w:r w:rsidR="00DE3DE6">
        <w:rPr>
          <w:rFonts w:ascii="Arial" w:eastAsia="Calibri" w:hAnsi="Arial" w:cs="Arial"/>
          <w:color w:val="222222"/>
          <w:sz w:val="24"/>
          <w:lang w:eastAsia="en-US"/>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37</w:t>
      </w:r>
      <w:r w:rsidR="00DE3DE6">
        <w:rPr>
          <w:rFonts w:ascii="Arial" w:eastAsia="Calibri" w:hAnsi="Arial" w:cs="Arial"/>
          <w:color w:val="222222"/>
          <w:sz w:val="24"/>
          <w:lang w:eastAsia="en-US"/>
        </w:rPr>
        <w:fldChar w:fldCharType="end"/>
      </w:r>
      <w:r w:rsidRPr="004A0048">
        <w:rPr>
          <w:rFonts w:ascii="Arial" w:eastAsia="Calibri" w:hAnsi="Arial" w:cs="Arial"/>
          <w:color w:val="222222"/>
          <w:sz w:val="24"/>
          <w:lang w:eastAsia="en-US"/>
        </w:rPr>
        <w:t>.</w:t>
      </w:r>
    </w:p>
    <w:p w14:paraId="178CFEFF" w14:textId="5EF737DD" w:rsidR="004A0048" w:rsidRDefault="004A0048" w:rsidP="004A0048">
      <w:pPr>
        <w:keepNext/>
        <w:keepLines/>
        <w:suppressAutoHyphens/>
        <w:spacing w:line="276" w:lineRule="auto"/>
        <w:ind w:firstLine="0"/>
        <w:rPr>
          <w:rFonts w:ascii="Arial" w:hAnsi="Arial" w:cs="Arial"/>
          <w:noProof/>
          <w:sz w:val="24"/>
          <w:szCs w:val="20"/>
        </w:rPr>
      </w:pPr>
      <w:bookmarkStart w:id="415" w:name="_Ref133567140"/>
      <w:r w:rsidRPr="004A0048">
        <w:rPr>
          <w:rFonts w:ascii="Arial" w:hAnsi="Arial" w:cs="Arial"/>
          <w:noProof/>
          <w:sz w:val="24"/>
          <w:szCs w:val="20"/>
        </w:rPr>
        <w:t xml:space="preserve">Таблица </w:t>
      </w:r>
      <w:r w:rsidRPr="004A0048">
        <w:rPr>
          <w:rFonts w:ascii="Arial" w:hAnsi="Arial" w:cs="Arial"/>
          <w:noProof/>
          <w:sz w:val="24"/>
          <w:szCs w:val="20"/>
        </w:rPr>
        <w:fldChar w:fldCharType="begin"/>
      </w:r>
      <w:r w:rsidRPr="004A0048">
        <w:rPr>
          <w:rFonts w:ascii="Arial" w:hAnsi="Arial" w:cs="Arial"/>
          <w:noProof/>
          <w:sz w:val="24"/>
          <w:szCs w:val="20"/>
        </w:rPr>
        <w:instrText xml:space="preserve"> SEQ Таблица \* ARABIC </w:instrText>
      </w:r>
      <w:r w:rsidRPr="004A0048">
        <w:rPr>
          <w:rFonts w:ascii="Arial" w:hAnsi="Arial" w:cs="Arial"/>
          <w:noProof/>
          <w:sz w:val="24"/>
          <w:szCs w:val="20"/>
        </w:rPr>
        <w:fldChar w:fldCharType="separate"/>
      </w:r>
      <w:r w:rsidR="00083B08">
        <w:rPr>
          <w:rFonts w:ascii="Arial" w:hAnsi="Arial" w:cs="Arial"/>
          <w:noProof/>
          <w:sz w:val="24"/>
          <w:szCs w:val="20"/>
        </w:rPr>
        <w:t>37</w:t>
      </w:r>
      <w:r w:rsidRPr="004A0048">
        <w:rPr>
          <w:rFonts w:ascii="Arial" w:hAnsi="Arial" w:cs="Arial"/>
          <w:noProof/>
          <w:sz w:val="24"/>
          <w:szCs w:val="20"/>
        </w:rPr>
        <w:fldChar w:fldCharType="end"/>
      </w:r>
      <w:bookmarkEnd w:id="415"/>
      <w:r w:rsidRPr="004A0048">
        <w:rPr>
          <w:rFonts w:ascii="Arial" w:hAnsi="Arial" w:cs="Arial"/>
          <w:noProof/>
          <w:sz w:val="24"/>
          <w:szCs w:val="20"/>
        </w:rPr>
        <w:t xml:space="preserve"> – Отношение величины технологических потерь к материальной характеристике тепловой сети, Гкал/кв. м</w:t>
      </w:r>
    </w:p>
    <w:tbl>
      <w:tblPr>
        <w:tblW w:w="5000" w:type="pct"/>
        <w:tblLook w:val="04A0" w:firstRow="1" w:lastRow="0" w:firstColumn="1" w:lastColumn="0" w:noHBand="0" w:noVBand="1"/>
      </w:tblPr>
      <w:tblGrid>
        <w:gridCol w:w="735"/>
        <w:gridCol w:w="2522"/>
        <w:gridCol w:w="695"/>
        <w:gridCol w:w="707"/>
        <w:gridCol w:w="707"/>
        <w:gridCol w:w="707"/>
        <w:gridCol w:w="707"/>
        <w:gridCol w:w="707"/>
        <w:gridCol w:w="707"/>
        <w:gridCol w:w="708"/>
        <w:gridCol w:w="708"/>
        <w:gridCol w:w="708"/>
        <w:gridCol w:w="708"/>
        <w:gridCol w:w="708"/>
        <w:gridCol w:w="708"/>
        <w:gridCol w:w="708"/>
        <w:gridCol w:w="708"/>
        <w:gridCol w:w="702"/>
      </w:tblGrid>
      <w:tr w:rsidR="00E47072" w:rsidRPr="00E47072" w14:paraId="25610A8F" w14:textId="77777777" w:rsidTr="00E47072">
        <w:trPr>
          <w:trHeight w:val="475"/>
        </w:trPr>
        <w:tc>
          <w:tcPr>
            <w:tcW w:w="25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30FF62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 п/п</w:t>
            </w:r>
          </w:p>
        </w:tc>
        <w:tc>
          <w:tcPr>
            <w:tcW w:w="866" w:type="pct"/>
            <w:tcBorders>
              <w:top w:val="single" w:sz="4" w:space="0" w:color="auto"/>
              <w:left w:val="nil"/>
              <w:bottom w:val="single" w:sz="4" w:space="0" w:color="auto"/>
              <w:right w:val="single" w:sz="4" w:space="0" w:color="auto"/>
            </w:tcBorders>
            <w:shd w:val="clear" w:color="000000" w:fill="F2F2F2"/>
            <w:noWrap/>
            <w:vAlign w:val="center"/>
            <w:hideMark/>
          </w:tcPr>
          <w:p w14:paraId="5663C1B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Система теплоснабжения</w:t>
            </w:r>
          </w:p>
        </w:tc>
        <w:tc>
          <w:tcPr>
            <w:tcW w:w="239" w:type="pct"/>
            <w:tcBorders>
              <w:top w:val="single" w:sz="4" w:space="0" w:color="auto"/>
              <w:left w:val="nil"/>
              <w:bottom w:val="single" w:sz="4" w:space="0" w:color="auto"/>
              <w:right w:val="single" w:sz="4" w:space="0" w:color="auto"/>
            </w:tcBorders>
            <w:shd w:val="clear" w:color="000000" w:fill="F2F2F2"/>
            <w:noWrap/>
            <w:vAlign w:val="center"/>
            <w:hideMark/>
          </w:tcPr>
          <w:p w14:paraId="4C0C3BA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2023</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0C58BD1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2024</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435B3C9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2025</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1E30B59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2026</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4DB32CE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2027</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6DCFA6D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2028</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523F592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2029</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634CBE2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2030</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1226ED5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2031</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7A6B743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2032</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07569E3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2033</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20FFEF2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2034</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1586A93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2035</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6A15D0E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2036</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61FD3EA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2037</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4B58B69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2038</w:t>
            </w:r>
          </w:p>
        </w:tc>
      </w:tr>
      <w:tr w:rsidR="00E47072" w:rsidRPr="00E47072" w14:paraId="4E737259" w14:textId="77777777" w:rsidTr="00E47072">
        <w:trPr>
          <w:trHeight w:val="283"/>
        </w:trPr>
        <w:tc>
          <w:tcPr>
            <w:tcW w:w="252" w:type="pct"/>
            <w:tcBorders>
              <w:top w:val="nil"/>
              <w:left w:val="single" w:sz="4" w:space="0" w:color="auto"/>
              <w:bottom w:val="single" w:sz="4" w:space="0" w:color="auto"/>
              <w:right w:val="single" w:sz="4" w:space="0" w:color="auto"/>
            </w:tcBorders>
            <w:noWrap/>
            <w:vAlign w:val="center"/>
            <w:hideMark/>
          </w:tcPr>
          <w:p w14:paraId="16DECBA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w:t>
            </w:r>
          </w:p>
        </w:tc>
        <w:tc>
          <w:tcPr>
            <w:tcW w:w="866" w:type="pct"/>
            <w:tcBorders>
              <w:top w:val="nil"/>
              <w:left w:val="nil"/>
              <w:bottom w:val="single" w:sz="4" w:space="0" w:color="auto"/>
              <w:right w:val="single" w:sz="4" w:space="0" w:color="auto"/>
            </w:tcBorders>
            <w:noWrap/>
            <w:vAlign w:val="center"/>
            <w:hideMark/>
          </w:tcPr>
          <w:p w14:paraId="7C38300A"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Вороново ООШ</w:t>
            </w:r>
          </w:p>
        </w:tc>
        <w:tc>
          <w:tcPr>
            <w:tcW w:w="239" w:type="pct"/>
            <w:tcBorders>
              <w:top w:val="nil"/>
              <w:left w:val="nil"/>
              <w:bottom w:val="single" w:sz="4" w:space="0" w:color="auto"/>
              <w:right w:val="single" w:sz="4" w:space="0" w:color="auto"/>
            </w:tcBorders>
            <w:noWrap/>
            <w:vAlign w:val="center"/>
            <w:hideMark/>
          </w:tcPr>
          <w:p w14:paraId="1297F66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2,88</w:t>
            </w:r>
          </w:p>
        </w:tc>
        <w:tc>
          <w:tcPr>
            <w:tcW w:w="243" w:type="pct"/>
            <w:tcBorders>
              <w:top w:val="nil"/>
              <w:left w:val="nil"/>
              <w:bottom w:val="single" w:sz="4" w:space="0" w:color="auto"/>
              <w:right w:val="single" w:sz="4" w:space="0" w:color="auto"/>
            </w:tcBorders>
            <w:noWrap/>
            <w:vAlign w:val="center"/>
            <w:hideMark/>
          </w:tcPr>
          <w:p w14:paraId="6AD5AB1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2212202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2C6816A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303A4ED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47EED10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2FD6450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4A23C41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59265AF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2F7C301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4A4E8A7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422317C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5754F72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719976C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276F205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6D3968B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r>
      <w:tr w:rsidR="00E47072" w:rsidRPr="00E47072" w14:paraId="7A1F1448" w14:textId="77777777" w:rsidTr="00E47072">
        <w:trPr>
          <w:trHeight w:val="283"/>
        </w:trPr>
        <w:tc>
          <w:tcPr>
            <w:tcW w:w="252" w:type="pct"/>
            <w:tcBorders>
              <w:top w:val="nil"/>
              <w:left w:val="single" w:sz="4" w:space="0" w:color="auto"/>
              <w:bottom w:val="single" w:sz="4" w:space="0" w:color="auto"/>
              <w:right w:val="single" w:sz="4" w:space="0" w:color="auto"/>
            </w:tcBorders>
            <w:noWrap/>
            <w:vAlign w:val="center"/>
            <w:hideMark/>
          </w:tcPr>
          <w:p w14:paraId="3DF6A4F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w:t>
            </w:r>
          </w:p>
        </w:tc>
        <w:tc>
          <w:tcPr>
            <w:tcW w:w="866" w:type="pct"/>
            <w:tcBorders>
              <w:top w:val="nil"/>
              <w:left w:val="nil"/>
              <w:bottom w:val="single" w:sz="4" w:space="0" w:color="auto"/>
              <w:right w:val="single" w:sz="4" w:space="0" w:color="auto"/>
            </w:tcBorders>
            <w:noWrap/>
            <w:vAlign w:val="center"/>
            <w:hideMark/>
          </w:tcPr>
          <w:p w14:paraId="3A234909"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Еловская ООШ</w:t>
            </w:r>
          </w:p>
        </w:tc>
        <w:tc>
          <w:tcPr>
            <w:tcW w:w="239" w:type="pct"/>
            <w:tcBorders>
              <w:top w:val="nil"/>
              <w:left w:val="nil"/>
              <w:bottom w:val="single" w:sz="4" w:space="0" w:color="auto"/>
              <w:right w:val="single" w:sz="4" w:space="0" w:color="auto"/>
            </w:tcBorders>
            <w:noWrap/>
            <w:vAlign w:val="center"/>
            <w:hideMark/>
          </w:tcPr>
          <w:p w14:paraId="76B5A5A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31A1BBA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24A905C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034EA24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7AB3ECC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638FABF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19C4341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170E18C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12D9C21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46F7DBD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2DB9F87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527D9E8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3837B52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4C2E5D2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29B8B14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2D74EFC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r>
      <w:tr w:rsidR="00E47072" w:rsidRPr="00E47072" w14:paraId="23729F44" w14:textId="77777777" w:rsidTr="00E47072">
        <w:trPr>
          <w:trHeight w:val="283"/>
        </w:trPr>
        <w:tc>
          <w:tcPr>
            <w:tcW w:w="252" w:type="pct"/>
            <w:tcBorders>
              <w:top w:val="nil"/>
              <w:left w:val="single" w:sz="4" w:space="0" w:color="auto"/>
              <w:bottom w:val="single" w:sz="4" w:space="0" w:color="auto"/>
              <w:right w:val="single" w:sz="4" w:space="0" w:color="auto"/>
            </w:tcBorders>
            <w:noWrap/>
            <w:vAlign w:val="center"/>
            <w:hideMark/>
          </w:tcPr>
          <w:p w14:paraId="155A057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w:t>
            </w:r>
          </w:p>
        </w:tc>
        <w:tc>
          <w:tcPr>
            <w:tcW w:w="866" w:type="pct"/>
            <w:tcBorders>
              <w:top w:val="nil"/>
              <w:left w:val="nil"/>
              <w:bottom w:val="single" w:sz="4" w:space="0" w:color="auto"/>
              <w:right w:val="single" w:sz="4" w:space="0" w:color="auto"/>
            </w:tcBorders>
            <w:noWrap/>
            <w:vAlign w:val="center"/>
            <w:hideMark/>
          </w:tcPr>
          <w:p w14:paraId="398FA07C"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Осиновская ООШ</w:t>
            </w:r>
          </w:p>
        </w:tc>
        <w:tc>
          <w:tcPr>
            <w:tcW w:w="239" w:type="pct"/>
            <w:tcBorders>
              <w:top w:val="nil"/>
              <w:left w:val="nil"/>
              <w:bottom w:val="single" w:sz="4" w:space="0" w:color="auto"/>
              <w:right w:val="single" w:sz="4" w:space="0" w:color="auto"/>
            </w:tcBorders>
            <w:noWrap/>
            <w:vAlign w:val="center"/>
            <w:hideMark/>
          </w:tcPr>
          <w:p w14:paraId="560C861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39821B4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4F5CEEE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3B45B65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7C6FDCD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6A785D1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26989A6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4768CAE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1A3C8CB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1FEFBE1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4B5C889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37F0FBF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32FE4CC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60D359C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27284D6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502E835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r>
      <w:tr w:rsidR="00E47072" w:rsidRPr="00E47072" w14:paraId="15D6D68E" w14:textId="77777777" w:rsidTr="00E47072">
        <w:trPr>
          <w:trHeight w:val="283"/>
        </w:trPr>
        <w:tc>
          <w:tcPr>
            <w:tcW w:w="252" w:type="pct"/>
            <w:tcBorders>
              <w:top w:val="nil"/>
              <w:left w:val="single" w:sz="4" w:space="0" w:color="auto"/>
              <w:bottom w:val="single" w:sz="4" w:space="0" w:color="auto"/>
              <w:right w:val="single" w:sz="4" w:space="0" w:color="auto"/>
            </w:tcBorders>
            <w:noWrap/>
            <w:vAlign w:val="center"/>
            <w:hideMark/>
          </w:tcPr>
          <w:p w14:paraId="7F54BFA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w:t>
            </w:r>
          </w:p>
        </w:tc>
        <w:tc>
          <w:tcPr>
            <w:tcW w:w="866" w:type="pct"/>
            <w:tcBorders>
              <w:top w:val="nil"/>
              <w:left w:val="nil"/>
              <w:bottom w:val="single" w:sz="4" w:space="0" w:color="auto"/>
              <w:right w:val="single" w:sz="4" w:space="0" w:color="auto"/>
            </w:tcBorders>
            <w:noWrap/>
            <w:vAlign w:val="center"/>
            <w:hideMark/>
          </w:tcPr>
          <w:p w14:paraId="714A5717"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Котельная № 11</w:t>
            </w:r>
          </w:p>
        </w:tc>
        <w:tc>
          <w:tcPr>
            <w:tcW w:w="239" w:type="pct"/>
            <w:tcBorders>
              <w:top w:val="nil"/>
              <w:left w:val="nil"/>
              <w:bottom w:val="single" w:sz="4" w:space="0" w:color="auto"/>
              <w:right w:val="single" w:sz="4" w:space="0" w:color="auto"/>
            </w:tcBorders>
            <w:noWrap/>
            <w:vAlign w:val="center"/>
            <w:hideMark/>
          </w:tcPr>
          <w:p w14:paraId="4BFC085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1ED7C1C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5630B0A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24F6B31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274155D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1086125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0279434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0117E2A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0C5FCA7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51E5EF0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7D0F4C5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4EF09A7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7F63BB6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301919E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4E03E22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0608ACB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r>
    </w:tbl>
    <w:p w14:paraId="1A3D8757" w14:textId="77777777" w:rsidR="00C86CD5" w:rsidRPr="004A0048" w:rsidRDefault="00C86CD5" w:rsidP="004A0048">
      <w:pPr>
        <w:keepNext/>
        <w:keepLines/>
        <w:suppressAutoHyphens/>
        <w:spacing w:line="276" w:lineRule="auto"/>
        <w:ind w:firstLine="0"/>
        <w:rPr>
          <w:rFonts w:ascii="Arial" w:hAnsi="Arial" w:cs="Arial"/>
          <w:noProof/>
          <w:sz w:val="24"/>
          <w:szCs w:val="20"/>
        </w:rPr>
      </w:pPr>
    </w:p>
    <w:p w14:paraId="5B34F4DA" w14:textId="709655BA" w:rsidR="00EC747F" w:rsidRPr="007D5ADA" w:rsidRDefault="00077080" w:rsidP="00EC747F">
      <w:pPr>
        <w:keepNext/>
        <w:keepLines/>
        <w:widowControl w:val="0"/>
        <w:spacing w:before="40" w:after="160" w:line="240" w:lineRule="auto"/>
        <w:ind w:firstLine="0"/>
        <w:outlineLvl w:val="1"/>
        <w:rPr>
          <w:rFonts w:ascii="Arial" w:hAnsi="Arial" w:cs="Arial"/>
          <w:b/>
          <w:sz w:val="24"/>
          <w:szCs w:val="26"/>
          <w:lang w:eastAsia="en-US"/>
        </w:rPr>
      </w:pPr>
      <w:bookmarkStart w:id="416" w:name="_Toc170230401"/>
      <w:r>
        <w:rPr>
          <w:rFonts w:ascii="Arial" w:hAnsi="Arial" w:cs="Arial"/>
          <w:b/>
          <w:sz w:val="24"/>
          <w:szCs w:val="26"/>
          <w:lang w:eastAsia="en-US"/>
        </w:rPr>
        <w:t>1</w:t>
      </w:r>
      <w:r w:rsidR="00EC747F" w:rsidRPr="007D5ADA">
        <w:rPr>
          <w:rFonts w:ascii="Arial" w:hAnsi="Arial" w:cs="Arial"/>
          <w:b/>
          <w:sz w:val="24"/>
          <w:szCs w:val="26"/>
          <w:lang w:eastAsia="en-US"/>
        </w:rPr>
        <w:t>4.5. Коэффициент использования установленной тепловой мощности</w:t>
      </w:r>
      <w:bookmarkEnd w:id="416"/>
    </w:p>
    <w:p w14:paraId="19C74884" w14:textId="518CBDCB" w:rsidR="004A0048" w:rsidRPr="004A0048" w:rsidRDefault="004A0048" w:rsidP="004A0048">
      <w:pPr>
        <w:ind w:firstLine="708"/>
        <w:jc w:val="left"/>
        <w:rPr>
          <w:rFonts w:ascii="Arial" w:eastAsia="Calibri" w:hAnsi="Arial" w:cs="Arial"/>
          <w:sz w:val="24"/>
          <w:szCs w:val="24"/>
          <w:lang w:eastAsia="en-US"/>
        </w:rPr>
      </w:pPr>
      <w:r w:rsidRPr="004A0048">
        <w:rPr>
          <w:rFonts w:ascii="Arial" w:eastAsia="Calibri" w:hAnsi="Arial" w:cs="Arial"/>
          <w:color w:val="222222"/>
          <w:sz w:val="24"/>
          <w:lang w:eastAsia="en-US"/>
        </w:rPr>
        <w:t>Значение коэффициентов использования установленной тепловой мощности приведены в табл.</w:t>
      </w:r>
      <w:r w:rsidR="00DE3DE6" w:rsidRPr="00DE3DE6">
        <w:rPr>
          <w:rFonts w:ascii="Arial" w:eastAsia="Calibri" w:hAnsi="Arial" w:cs="Arial"/>
          <w:color w:val="222222"/>
          <w:sz w:val="24"/>
          <w:lang w:eastAsia="en-US"/>
        </w:rPr>
        <w:t xml:space="preserve"> </w:t>
      </w:r>
      <w:r w:rsidR="00DE3DE6">
        <w:rPr>
          <w:rFonts w:ascii="Arial" w:eastAsia="Calibri" w:hAnsi="Arial" w:cs="Arial"/>
          <w:color w:val="222222"/>
          <w:sz w:val="24"/>
          <w:lang w:eastAsia="en-US"/>
        </w:rPr>
        <w:fldChar w:fldCharType="begin"/>
      </w:r>
      <w:r w:rsidR="00DE3DE6">
        <w:rPr>
          <w:rFonts w:ascii="Arial" w:eastAsia="Calibri" w:hAnsi="Arial" w:cs="Arial"/>
          <w:color w:val="222222"/>
          <w:sz w:val="24"/>
          <w:lang w:eastAsia="en-US"/>
        </w:rPr>
        <w:instrText xml:space="preserve"> REF _Ref133567206 \h  \* MERGEFORMAT </w:instrText>
      </w:r>
      <w:r w:rsidR="00DE3DE6">
        <w:rPr>
          <w:rFonts w:ascii="Arial" w:eastAsia="Calibri" w:hAnsi="Arial" w:cs="Arial"/>
          <w:color w:val="222222"/>
          <w:sz w:val="24"/>
          <w:lang w:eastAsia="en-US"/>
        </w:rPr>
      </w:r>
      <w:r w:rsidR="00DE3DE6">
        <w:rPr>
          <w:rFonts w:ascii="Arial" w:eastAsia="Calibri" w:hAnsi="Arial" w:cs="Arial"/>
          <w:color w:val="222222"/>
          <w:sz w:val="24"/>
          <w:lang w:eastAsia="en-US"/>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38</w:t>
      </w:r>
      <w:r w:rsidR="00DE3DE6">
        <w:rPr>
          <w:rFonts w:ascii="Arial" w:eastAsia="Calibri" w:hAnsi="Arial" w:cs="Arial"/>
          <w:color w:val="222222"/>
          <w:sz w:val="24"/>
          <w:lang w:eastAsia="en-US"/>
        </w:rPr>
        <w:fldChar w:fldCharType="end"/>
      </w:r>
      <w:r w:rsidRPr="004A0048">
        <w:rPr>
          <w:rFonts w:ascii="Arial" w:eastAsia="Calibri" w:hAnsi="Arial" w:cs="Arial"/>
          <w:color w:val="222222"/>
          <w:sz w:val="24"/>
          <w:lang w:eastAsia="en-US"/>
        </w:rPr>
        <w:t>.</w:t>
      </w:r>
    </w:p>
    <w:p w14:paraId="0D35B03F" w14:textId="23B1742D" w:rsidR="004A0048" w:rsidRDefault="004A0048" w:rsidP="004A0048">
      <w:pPr>
        <w:keepNext/>
        <w:keepLines/>
        <w:suppressAutoHyphens/>
        <w:spacing w:line="240" w:lineRule="auto"/>
        <w:ind w:firstLine="0"/>
        <w:rPr>
          <w:rFonts w:ascii="Arial" w:hAnsi="Arial" w:cs="Arial"/>
          <w:noProof/>
          <w:sz w:val="24"/>
          <w:szCs w:val="20"/>
        </w:rPr>
      </w:pPr>
      <w:bookmarkStart w:id="417" w:name="_Ref133567206"/>
      <w:r w:rsidRPr="004A0048">
        <w:rPr>
          <w:rFonts w:ascii="Arial" w:hAnsi="Arial" w:cs="Arial"/>
          <w:noProof/>
          <w:sz w:val="24"/>
          <w:szCs w:val="20"/>
        </w:rPr>
        <w:t xml:space="preserve">Таблица </w:t>
      </w:r>
      <w:r w:rsidRPr="004A0048">
        <w:rPr>
          <w:rFonts w:ascii="Arial" w:hAnsi="Arial" w:cs="Arial"/>
          <w:noProof/>
          <w:sz w:val="24"/>
          <w:szCs w:val="20"/>
        </w:rPr>
        <w:fldChar w:fldCharType="begin"/>
      </w:r>
      <w:r w:rsidRPr="004A0048">
        <w:rPr>
          <w:rFonts w:ascii="Arial" w:hAnsi="Arial" w:cs="Arial"/>
          <w:noProof/>
          <w:sz w:val="24"/>
          <w:szCs w:val="20"/>
        </w:rPr>
        <w:instrText xml:space="preserve"> SEQ Таблица \* ARABIC </w:instrText>
      </w:r>
      <w:r w:rsidRPr="004A0048">
        <w:rPr>
          <w:rFonts w:ascii="Arial" w:hAnsi="Arial" w:cs="Arial"/>
          <w:noProof/>
          <w:sz w:val="24"/>
          <w:szCs w:val="20"/>
        </w:rPr>
        <w:fldChar w:fldCharType="separate"/>
      </w:r>
      <w:r w:rsidR="00083B08">
        <w:rPr>
          <w:rFonts w:ascii="Arial" w:hAnsi="Arial" w:cs="Arial"/>
          <w:noProof/>
          <w:sz w:val="24"/>
          <w:szCs w:val="20"/>
        </w:rPr>
        <w:t>38</w:t>
      </w:r>
      <w:r w:rsidRPr="004A0048">
        <w:rPr>
          <w:rFonts w:ascii="Arial" w:hAnsi="Arial" w:cs="Arial"/>
          <w:noProof/>
          <w:sz w:val="24"/>
          <w:szCs w:val="20"/>
        </w:rPr>
        <w:fldChar w:fldCharType="end"/>
      </w:r>
      <w:bookmarkEnd w:id="417"/>
      <w:r w:rsidRPr="004A0048">
        <w:rPr>
          <w:rFonts w:ascii="Arial" w:hAnsi="Arial" w:cs="Arial"/>
          <w:noProof/>
          <w:sz w:val="24"/>
          <w:szCs w:val="20"/>
        </w:rPr>
        <w:t xml:space="preserve"> – Значения коэффиециента использования установленной тепловой мощности</w:t>
      </w:r>
      <w:r w:rsidR="00C33604">
        <w:rPr>
          <w:rFonts w:ascii="Arial" w:hAnsi="Arial" w:cs="Arial"/>
          <w:noProof/>
          <w:sz w:val="24"/>
          <w:szCs w:val="20"/>
        </w:rPr>
        <w:t>, %</w:t>
      </w:r>
    </w:p>
    <w:tbl>
      <w:tblPr>
        <w:tblW w:w="5000" w:type="pct"/>
        <w:tblLook w:val="04A0" w:firstRow="1" w:lastRow="0" w:firstColumn="1" w:lastColumn="0" w:noHBand="0" w:noVBand="1"/>
      </w:tblPr>
      <w:tblGrid>
        <w:gridCol w:w="735"/>
        <w:gridCol w:w="2522"/>
        <w:gridCol w:w="696"/>
        <w:gridCol w:w="707"/>
        <w:gridCol w:w="707"/>
        <w:gridCol w:w="707"/>
        <w:gridCol w:w="707"/>
        <w:gridCol w:w="707"/>
        <w:gridCol w:w="707"/>
        <w:gridCol w:w="707"/>
        <w:gridCol w:w="707"/>
        <w:gridCol w:w="707"/>
        <w:gridCol w:w="707"/>
        <w:gridCol w:w="707"/>
        <w:gridCol w:w="707"/>
        <w:gridCol w:w="707"/>
        <w:gridCol w:w="708"/>
        <w:gridCol w:w="708"/>
      </w:tblGrid>
      <w:tr w:rsidR="00E47072" w:rsidRPr="00E47072" w14:paraId="69DBE36A" w14:textId="77777777" w:rsidTr="00E47072">
        <w:trPr>
          <w:trHeight w:val="283"/>
          <w:tblHeader/>
        </w:trPr>
        <w:tc>
          <w:tcPr>
            <w:tcW w:w="25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B6690E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 п/п</w:t>
            </w:r>
          </w:p>
        </w:tc>
        <w:tc>
          <w:tcPr>
            <w:tcW w:w="686" w:type="pct"/>
            <w:tcBorders>
              <w:top w:val="single" w:sz="4" w:space="0" w:color="auto"/>
              <w:left w:val="nil"/>
              <w:bottom w:val="single" w:sz="4" w:space="0" w:color="auto"/>
              <w:right w:val="single" w:sz="4" w:space="0" w:color="auto"/>
            </w:tcBorders>
            <w:shd w:val="clear" w:color="000000" w:fill="F2F2F2"/>
            <w:noWrap/>
            <w:vAlign w:val="center"/>
            <w:hideMark/>
          </w:tcPr>
          <w:p w14:paraId="48D14CE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Система теплоснабжения</w:t>
            </w:r>
          </w:p>
        </w:tc>
        <w:tc>
          <w:tcPr>
            <w:tcW w:w="259" w:type="pct"/>
            <w:tcBorders>
              <w:top w:val="single" w:sz="4" w:space="0" w:color="auto"/>
              <w:left w:val="nil"/>
              <w:bottom w:val="single" w:sz="4" w:space="0" w:color="auto"/>
              <w:right w:val="single" w:sz="4" w:space="0" w:color="auto"/>
            </w:tcBorders>
            <w:shd w:val="clear" w:color="000000" w:fill="F2F2F2"/>
            <w:noWrap/>
            <w:vAlign w:val="center"/>
            <w:hideMark/>
          </w:tcPr>
          <w:p w14:paraId="207F033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2023</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43AC418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2024</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4259E5D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2025</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0DD3BCE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2026</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0F03BD0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2027</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1D782CE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2028</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265EA46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2029</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17D6F0F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2030</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2BE822B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2031</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03892D5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2032</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409D081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2033</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634B6D7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2034</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5FB40AC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2035</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190F7C1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2036</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021876D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2037</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7F93F2F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2038</w:t>
            </w:r>
          </w:p>
        </w:tc>
      </w:tr>
      <w:tr w:rsidR="00E47072" w:rsidRPr="00E47072" w14:paraId="5A97A95D" w14:textId="77777777" w:rsidTr="00E47072">
        <w:trPr>
          <w:trHeight w:val="283"/>
        </w:trPr>
        <w:tc>
          <w:tcPr>
            <w:tcW w:w="253" w:type="pct"/>
            <w:tcBorders>
              <w:top w:val="nil"/>
              <w:left w:val="single" w:sz="4" w:space="0" w:color="auto"/>
              <w:bottom w:val="single" w:sz="4" w:space="0" w:color="auto"/>
              <w:right w:val="single" w:sz="4" w:space="0" w:color="auto"/>
            </w:tcBorders>
            <w:noWrap/>
            <w:vAlign w:val="center"/>
            <w:hideMark/>
          </w:tcPr>
          <w:p w14:paraId="33B03E9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w:t>
            </w:r>
          </w:p>
        </w:tc>
        <w:tc>
          <w:tcPr>
            <w:tcW w:w="686" w:type="pct"/>
            <w:tcBorders>
              <w:top w:val="nil"/>
              <w:left w:val="nil"/>
              <w:bottom w:val="single" w:sz="4" w:space="0" w:color="auto"/>
              <w:right w:val="single" w:sz="4" w:space="0" w:color="auto"/>
            </w:tcBorders>
            <w:noWrap/>
            <w:vAlign w:val="center"/>
            <w:hideMark/>
          </w:tcPr>
          <w:p w14:paraId="0B5DDB9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Вороново ООШ</w:t>
            </w:r>
          </w:p>
        </w:tc>
        <w:tc>
          <w:tcPr>
            <w:tcW w:w="259" w:type="pct"/>
            <w:tcBorders>
              <w:top w:val="nil"/>
              <w:left w:val="nil"/>
              <w:bottom w:val="single" w:sz="4" w:space="0" w:color="auto"/>
              <w:right w:val="single" w:sz="4" w:space="0" w:color="auto"/>
            </w:tcBorders>
            <w:noWrap/>
            <w:vAlign w:val="center"/>
            <w:hideMark/>
          </w:tcPr>
          <w:p w14:paraId="2ABE9E5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6DCDC2C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09B53AB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089A0E7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1928D2F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4E32971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05DA1D4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1BA1E5D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2CFA3F2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17562FF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607AB3F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5E566B5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346097F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78B28A6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7474DA5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41EA750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r>
      <w:tr w:rsidR="00E47072" w:rsidRPr="00E47072" w14:paraId="10FA6673" w14:textId="77777777" w:rsidTr="00E47072">
        <w:trPr>
          <w:trHeight w:val="283"/>
        </w:trPr>
        <w:tc>
          <w:tcPr>
            <w:tcW w:w="253" w:type="pct"/>
            <w:tcBorders>
              <w:top w:val="nil"/>
              <w:left w:val="single" w:sz="4" w:space="0" w:color="auto"/>
              <w:bottom w:val="single" w:sz="4" w:space="0" w:color="auto"/>
              <w:right w:val="single" w:sz="4" w:space="0" w:color="auto"/>
            </w:tcBorders>
            <w:noWrap/>
            <w:vAlign w:val="center"/>
            <w:hideMark/>
          </w:tcPr>
          <w:p w14:paraId="0749343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w:t>
            </w:r>
          </w:p>
        </w:tc>
        <w:tc>
          <w:tcPr>
            <w:tcW w:w="686" w:type="pct"/>
            <w:tcBorders>
              <w:top w:val="nil"/>
              <w:left w:val="nil"/>
              <w:bottom w:val="single" w:sz="4" w:space="0" w:color="auto"/>
              <w:right w:val="single" w:sz="4" w:space="0" w:color="auto"/>
            </w:tcBorders>
            <w:noWrap/>
            <w:vAlign w:val="center"/>
            <w:hideMark/>
          </w:tcPr>
          <w:p w14:paraId="1E66181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Еловская ООШ</w:t>
            </w:r>
          </w:p>
        </w:tc>
        <w:tc>
          <w:tcPr>
            <w:tcW w:w="259" w:type="pct"/>
            <w:tcBorders>
              <w:top w:val="nil"/>
              <w:left w:val="nil"/>
              <w:bottom w:val="single" w:sz="4" w:space="0" w:color="auto"/>
              <w:right w:val="single" w:sz="4" w:space="0" w:color="auto"/>
            </w:tcBorders>
            <w:noWrap/>
            <w:vAlign w:val="center"/>
            <w:hideMark/>
          </w:tcPr>
          <w:p w14:paraId="4DB74E4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9,2</w:t>
            </w:r>
          </w:p>
        </w:tc>
        <w:tc>
          <w:tcPr>
            <w:tcW w:w="253" w:type="pct"/>
            <w:tcBorders>
              <w:top w:val="nil"/>
              <w:left w:val="nil"/>
              <w:bottom w:val="single" w:sz="4" w:space="0" w:color="auto"/>
              <w:right w:val="single" w:sz="4" w:space="0" w:color="auto"/>
            </w:tcBorders>
            <w:noWrap/>
            <w:vAlign w:val="center"/>
            <w:hideMark/>
          </w:tcPr>
          <w:p w14:paraId="0C43A3F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19F4D80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610F391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200EE17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75EC09C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7B3F69E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4ACE009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5BFA1DB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2553B6E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179D5EB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0B476A4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4DC5BAF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35A1F83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21BBF3B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428204A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r>
      <w:tr w:rsidR="00E47072" w:rsidRPr="00E47072" w14:paraId="4040A75E" w14:textId="77777777" w:rsidTr="00E47072">
        <w:trPr>
          <w:trHeight w:val="283"/>
        </w:trPr>
        <w:tc>
          <w:tcPr>
            <w:tcW w:w="253" w:type="pct"/>
            <w:tcBorders>
              <w:top w:val="nil"/>
              <w:left w:val="single" w:sz="4" w:space="0" w:color="auto"/>
              <w:bottom w:val="single" w:sz="4" w:space="0" w:color="auto"/>
              <w:right w:val="single" w:sz="4" w:space="0" w:color="auto"/>
            </w:tcBorders>
            <w:noWrap/>
            <w:vAlign w:val="center"/>
            <w:hideMark/>
          </w:tcPr>
          <w:p w14:paraId="7138F81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lastRenderedPageBreak/>
              <w:t>3</w:t>
            </w:r>
          </w:p>
        </w:tc>
        <w:tc>
          <w:tcPr>
            <w:tcW w:w="686" w:type="pct"/>
            <w:tcBorders>
              <w:top w:val="nil"/>
              <w:left w:val="nil"/>
              <w:bottom w:val="single" w:sz="4" w:space="0" w:color="auto"/>
              <w:right w:val="single" w:sz="4" w:space="0" w:color="auto"/>
            </w:tcBorders>
            <w:noWrap/>
            <w:vAlign w:val="center"/>
            <w:hideMark/>
          </w:tcPr>
          <w:p w14:paraId="3192213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Осиновская ООШ</w:t>
            </w:r>
          </w:p>
        </w:tc>
        <w:tc>
          <w:tcPr>
            <w:tcW w:w="259" w:type="pct"/>
            <w:tcBorders>
              <w:top w:val="nil"/>
              <w:left w:val="nil"/>
              <w:bottom w:val="single" w:sz="4" w:space="0" w:color="auto"/>
              <w:right w:val="single" w:sz="4" w:space="0" w:color="auto"/>
            </w:tcBorders>
            <w:noWrap/>
            <w:vAlign w:val="center"/>
            <w:hideMark/>
          </w:tcPr>
          <w:p w14:paraId="4E10D78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11,8</w:t>
            </w:r>
          </w:p>
        </w:tc>
        <w:tc>
          <w:tcPr>
            <w:tcW w:w="253" w:type="pct"/>
            <w:tcBorders>
              <w:top w:val="nil"/>
              <w:left w:val="nil"/>
              <w:bottom w:val="single" w:sz="4" w:space="0" w:color="auto"/>
              <w:right w:val="single" w:sz="4" w:space="0" w:color="auto"/>
            </w:tcBorders>
            <w:noWrap/>
            <w:vAlign w:val="center"/>
            <w:hideMark/>
          </w:tcPr>
          <w:p w14:paraId="772937B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034C953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2C046DE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40F9802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3EB72AD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13F37AE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7EBEF95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7F70370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0EFBD8D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6EBA8D1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05C3952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3B3DE54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509225D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11C2A0C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729E5C1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r>
      <w:tr w:rsidR="00E47072" w:rsidRPr="00E47072" w14:paraId="1D26F2B2" w14:textId="77777777" w:rsidTr="00E47072">
        <w:trPr>
          <w:trHeight w:val="283"/>
        </w:trPr>
        <w:tc>
          <w:tcPr>
            <w:tcW w:w="253" w:type="pct"/>
            <w:tcBorders>
              <w:top w:val="nil"/>
              <w:left w:val="single" w:sz="4" w:space="0" w:color="auto"/>
              <w:bottom w:val="single" w:sz="4" w:space="0" w:color="auto"/>
              <w:right w:val="single" w:sz="4" w:space="0" w:color="auto"/>
            </w:tcBorders>
            <w:noWrap/>
            <w:vAlign w:val="center"/>
            <w:hideMark/>
          </w:tcPr>
          <w:p w14:paraId="0B618B1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w:t>
            </w:r>
          </w:p>
        </w:tc>
        <w:tc>
          <w:tcPr>
            <w:tcW w:w="686" w:type="pct"/>
            <w:tcBorders>
              <w:top w:val="nil"/>
              <w:left w:val="nil"/>
              <w:bottom w:val="single" w:sz="4" w:space="0" w:color="auto"/>
              <w:right w:val="single" w:sz="4" w:space="0" w:color="auto"/>
            </w:tcBorders>
            <w:noWrap/>
            <w:vAlign w:val="center"/>
            <w:hideMark/>
          </w:tcPr>
          <w:p w14:paraId="3822490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Котельная № 11</w:t>
            </w:r>
          </w:p>
        </w:tc>
        <w:tc>
          <w:tcPr>
            <w:tcW w:w="259" w:type="pct"/>
            <w:tcBorders>
              <w:top w:val="nil"/>
              <w:left w:val="nil"/>
              <w:bottom w:val="single" w:sz="4" w:space="0" w:color="auto"/>
              <w:right w:val="single" w:sz="4" w:space="0" w:color="auto"/>
            </w:tcBorders>
            <w:noWrap/>
            <w:vAlign w:val="center"/>
            <w:hideMark/>
          </w:tcPr>
          <w:p w14:paraId="165755B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27,4</w:t>
            </w:r>
          </w:p>
        </w:tc>
        <w:tc>
          <w:tcPr>
            <w:tcW w:w="253" w:type="pct"/>
            <w:tcBorders>
              <w:top w:val="nil"/>
              <w:left w:val="nil"/>
              <w:bottom w:val="single" w:sz="4" w:space="0" w:color="auto"/>
              <w:right w:val="single" w:sz="4" w:space="0" w:color="auto"/>
            </w:tcBorders>
            <w:noWrap/>
            <w:vAlign w:val="center"/>
            <w:hideMark/>
          </w:tcPr>
          <w:p w14:paraId="2F7F7F8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494D480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34D0D51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4A8A9A3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424AC37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4939686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3A66E56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187C4E4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73D4D9A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47AEDB4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1A1ECCC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2AA362B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590EA73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22321E0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77B6069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r>
    </w:tbl>
    <w:p w14:paraId="6631A657" w14:textId="77777777" w:rsidR="004A0048" w:rsidRDefault="004A0048" w:rsidP="00EC747F">
      <w:pPr>
        <w:shd w:val="clear" w:color="auto" w:fill="FFFFFF"/>
        <w:ind w:firstLine="708"/>
        <w:jc w:val="left"/>
        <w:rPr>
          <w:rFonts w:ascii="Arial" w:eastAsia="Calibri" w:hAnsi="Arial" w:cs="Arial"/>
          <w:color w:val="222222"/>
          <w:sz w:val="24"/>
          <w:lang w:eastAsia="en-US"/>
        </w:rPr>
      </w:pPr>
    </w:p>
    <w:p w14:paraId="5217D254" w14:textId="4E3C5CB7" w:rsidR="00EC747F" w:rsidRPr="007D5ADA" w:rsidRDefault="00EC747F" w:rsidP="00EC747F">
      <w:pPr>
        <w:keepNext/>
        <w:keepLines/>
        <w:widowControl w:val="0"/>
        <w:spacing w:before="40" w:after="160" w:line="240" w:lineRule="auto"/>
        <w:ind w:firstLine="0"/>
        <w:outlineLvl w:val="1"/>
        <w:rPr>
          <w:rFonts w:ascii="Arial" w:hAnsi="Arial" w:cs="Arial"/>
          <w:b/>
          <w:sz w:val="24"/>
          <w:szCs w:val="26"/>
          <w:lang w:eastAsia="en-US"/>
        </w:rPr>
      </w:pPr>
      <w:bookmarkStart w:id="418" w:name="_Toc170230402"/>
      <w:r w:rsidRPr="007D5ADA">
        <w:rPr>
          <w:rFonts w:ascii="Arial" w:hAnsi="Arial" w:cs="Arial"/>
          <w:b/>
          <w:sz w:val="24"/>
          <w:szCs w:val="26"/>
          <w:lang w:eastAsia="en-US"/>
        </w:rPr>
        <w:t>14.6. Удельная материальная характеристика тепловой сети, приведенная к тепловой нагрузке</w:t>
      </w:r>
      <w:bookmarkEnd w:id="418"/>
    </w:p>
    <w:p w14:paraId="622B8EAD" w14:textId="1255312D" w:rsidR="004A0048" w:rsidRPr="004A0048" w:rsidRDefault="004A0048" w:rsidP="004A0048">
      <w:pPr>
        <w:ind w:firstLine="708"/>
        <w:jc w:val="left"/>
        <w:rPr>
          <w:rFonts w:ascii="Arial" w:eastAsia="Calibri" w:hAnsi="Arial" w:cs="Arial"/>
          <w:sz w:val="24"/>
          <w:szCs w:val="24"/>
          <w:lang w:eastAsia="en-US"/>
        </w:rPr>
      </w:pPr>
      <w:r w:rsidRPr="004A0048">
        <w:rPr>
          <w:rFonts w:ascii="Arial" w:eastAsia="Calibri" w:hAnsi="Arial" w:cs="Arial"/>
          <w:color w:val="222222"/>
          <w:sz w:val="24"/>
          <w:lang w:eastAsia="en-US"/>
        </w:rPr>
        <w:t>Значение удельной материальной характеристики тепловой сети, приведенной к тепловой нагрузке, приведены в табл.</w:t>
      </w:r>
      <w:r w:rsidR="00DE3DE6" w:rsidRPr="00DE3DE6">
        <w:rPr>
          <w:rFonts w:ascii="Arial" w:eastAsia="Calibri" w:hAnsi="Arial" w:cs="Arial"/>
          <w:color w:val="222222"/>
          <w:sz w:val="24"/>
          <w:lang w:eastAsia="en-US"/>
        </w:rPr>
        <w:t xml:space="preserve"> </w:t>
      </w:r>
      <w:r w:rsidR="00DE3DE6">
        <w:rPr>
          <w:rFonts w:ascii="Arial" w:eastAsia="Calibri" w:hAnsi="Arial" w:cs="Arial"/>
          <w:color w:val="222222"/>
          <w:sz w:val="24"/>
          <w:lang w:eastAsia="en-US"/>
        </w:rPr>
        <w:fldChar w:fldCharType="begin"/>
      </w:r>
      <w:r w:rsidR="00DE3DE6">
        <w:rPr>
          <w:rFonts w:ascii="Arial" w:eastAsia="Calibri" w:hAnsi="Arial" w:cs="Arial"/>
          <w:color w:val="222222"/>
          <w:sz w:val="24"/>
          <w:lang w:eastAsia="en-US"/>
        </w:rPr>
        <w:instrText xml:space="preserve"> REF _Ref133567224 \h  \* MERGEFORMAT </w:instrText>
      </w:r>
      <w:r w:rsidR="00DE3DE6">
        <w:rPr>
          <w:rFonts w:ascii="Arial" w:eastAsia="Calibri" w:hAnsi="Arial" w:cs="Arial"/>
          <w:color w:val="222222"/>
          <w:sz w:val="24"/>
          <w:lang w:eastAsia="en-US"/>
        </w:rPr>
      </w:r>
      <w:r w:rsidR="00DE3DE6">
        <w:rPr>
          <w:rFonts w:ascii="Arial" w:eastAsia="Calibri" w:hAnsi="Arial" w:cs="Arial"/>
          <w:color w:val="222222"/>
          <w:sz w:val="24"/>
          <w:lang w:eastAsia="en-US"/>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39</w:t>
      </w:r>
      <w:r w:rsidR="00DE3DE6">
        <w:rPr>
          <w:rFonts w:ascii="Arial" w:eastAsia="Calibri" w:hAnsi="Arial" w:cs="Arial"/>
          <w:color w:val="222222"/>
          <w:sz w:val="24"/>
          <w:lang w:eastAsia="en-US"/>
        </w:rPr>
        <w:fldChar w:fldCharType="end"/>
      </w:r>
      <w:r w:rsidRPr="004A0048">
        <w:rPr>
          <w:rFonts w:ascii="Arial" w:eastAsia="Calibri" w:hAnsi="Arial" w:cs="Arial"/>
          <w:color w:val="222222"/>
          <w:sz w:val="24"/>
          <w:lang w:eastAsia="en-US"/>
        </w:rPr>
        <w:t>.</w:t>
      </w:r>
    </w:p>
    <w:p w14:paraId="3C0D5B7D" w14:textId="604DB1DB" w:rsidR="004A0048" w:rsidRPr="004A0048" w:rsidRDefault="004A0048" w:rsidP="004A0048">
      <w:pPr>
        <w:keepNext/>
        <w:keepLines/>
        <w:suppressAutoHyphens/>
        <w:spacing w:line="240" w:lineRule="auto"/>
        <w:ind w:firstLine="0"/>
        <w:rPr>
          <w:rFonts w:ascii="Arial" w:hAnsi="Arial" w:cs="Arial"/>
          <w:noProof/>
          <w:sz w:val="24"/>
          <w:szCs w:val="20"/>
        </w:rPr>
      </w:pPr>
      <w:bookmarkStart w:id="419" w:name="_Ref133567224"/>
      <w:r w:rsidRPr="004A0048">
        <w:rPr>
          <w:rFonts w:ascii="Arial" w:hAnsi="Arial" w:cs="Arial"/>
          <w:noProof/>
          <w:sz w:val="24"/>
          <w:szCs w:val="20"/>
        </w:rPr>
        <w:t xml:space="preserve">Таблица </w:t>
      </w:r>
      <w:r w:rsidRPr="004A0048">
        <w:rPr>
          <w:rFonts w:ascii="Arial" w:hAnsi="Arial" w:cs="Arial"/>
          <w:noProof/>
          <w:sz w:val="24"/>
          <w:szCs w:val="20"/>
        </w:rPr>
        <w:fldChar w:fldCharType="begin"/>
      </w:r>
      <w:r w:rsidRPr="004A0048">
        <w:rPr>
          <w:rFonts w:ascii="Arial" w:hAnsi="Arial" w:cs="Arial"/>
          <w:noProof/>
          <w:sz w:val="24"/>
          <w:szCs w:val="20"/>
        </w:rPr>
        <w:instrText xml:space="preserve"> SEQ Таблица \* ARABIC </w:instrText>
      </w:r>
      <w:r w:rsidRPr="004A0048">
        <w:rPr>
          <w:rFonts w:ascii="Arial" w:hAnsi="Arial" w:cs="Arial"/>
          <w:noProof/>
          <w:sz w:val="24"/>
          <w:szCs w:val="20"/>
        </w:rPr>
        <w:fldChar w:fldCharType="separate"/>
      </w:r>
      <w:r w:rsidR="00083B08">
        <w:rPr>
          <w:rFonts w:ascii="Arial" w:hAnsi="Arial" w:cs="Arial"/>
          <w:noProof/>
          <w:sz w:val="24"/>
          <w:szCs w:val="20"/>
        </w:rPr>
        <w:t>39</w:t>
      </w:r>
      <w:r w:rsidRPr="004A0048">
        <w:rPr>
          <w:rFonts w:ascii="Arial" w:hAnsi="Arial" w:cs="Arial"/>
          <w:noProof/>
          <w:sz w:val="24"/>
          <w:szCs w:val="20"/>
        </w:rPr>
        <w:fldChar w:fldCharType="end"/>
      </w:r>
      <w:bookmarkEnd w:id="419"/>
      <w:r w:rsidRPr="004A0048">
        <w:rPr>
          <w:rFonts w:ascii="Arial" w:hAnsi="Arial" w:cs="Arial"/>
          <w:noProof/>
          <w:sz w:val="24"/>
          <w:szCs w:val="20"/>
        </w:rPr>
        <w:t xml:space="preserve"> – Удельная материальная характеристика тепловой сети</w:t>
      </w:r>
      <w:r w:rsidR="004D3E7C">
        <w:rPr>
          <w:rFonts w:ascii="Arial" w:hAnsi="Arial" w:cs="Arial"/>
          <w:noProof/>
          <w:sz w:val="24"/>
          <w:szCs w:val="20"/>
        </w:rPr>
        <w:t>, кв. м/Гкал/ч</w:t>
      </w:r>
    </w:p>
    <w:tbl>
      <w:tblPr>
        <w:tblW w:w="14596" w:type="dxa"/>
        <w:tblLayout w:type="fixed"/>
        <w:tblLook w:val="04A0" w:firstRow="1" w:lastRow="0" w:firstColumn="1" w:lastColumn="0" w:noHBand="0" w:noVBand="1"/>
      </w:tblPr>
      <w:tblGrid>
        <w:gridCol w:w="693"/>
        <w:gridCol w:w="1854"/>
        <w:gridCol w:w="753"/>
        <w:gridCol w:w="753"/>
        <w:gridCol w:w="753"/>
        <w:gridCol w:w="753"/>
        <w:gridCol w:w="753"/>
        <w:gridCol w:w="753"/>
        <w:gridCol w:w="753"/>
        <w:gridCol w:w="753"/>
        <w:gridCol w:w="753"/>
        <w:gridCol w:w="753"/>
        <w:gridCol w:w="753"/>
        <w:gridCol w:w="753"/>
        <w:gridCol w:w="753"/>
        <w:gridCol w:w="753"/>
        <w:gridCol w:w="753"/>
        <w:gridCol w:w="754"/>
      </w:tblGrid>
      <w:tr w:rsidR="00E47072" w:rsidRPr="00E47072" w14:paraId="0F45A879" w14:textId="77777777" w:rsidTr="00E47072">
        <w:trPr>
          <w:trHeight w:val="283"/>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9D64C0B"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 п/п</w:t>
            </w:r>
          </w:p>
        </w:tc>
        <w:tc>
          <w:tcPr>
            <w:tcW w:w="1854" w:type="dxa"/>
            <w:tcBorders>
              <w:top w:val="single" w:sz="4" w:space="0" w:color="auto"/>
              <w:left w:val="nil"/>
              <w:bottom w:val="single" w:sz="4" w:space="0" w:color="auto"/>
              <w:right w:val="single" w:sz="4" w:space="0" w:color="auto"/>
            </w:tcBorders>
            <w:shd w:val="clear" w:color="000000" w:fill="F2F2F2"/>
            <w:noWrap/>
            <w:vAlign w:val="center"/>
            <w:hideMark/>
          </w:tcPr>
          <w:p w14:paraId="2D30475F"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Система теплоснабжения</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302EC747"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2023</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0D9FB860"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2024</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4370FC96"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2025</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6096EBCB"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2026</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18E0BAC4"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2027</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0069B9E3"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2028</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730CF448"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2029</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53045E8D"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2030</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69AC1AC4"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2031</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0A8BBF5A"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2032</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2E38939F"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2033</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4B840FE1"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2034</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246211C4"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2035</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61505CAD"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2036</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630035D5"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2037</w:t>
            </w:r>
          </w:p>
        </w:tc>
        <w:tc>
          <w:tcPr>
            <w:tcW w:w="754" w:type="dxa"/>
            <w:tcBorders>
              <w:top w:val="single" w:sz="4" w:space="0" w:color="auto"/>
              <w:left w:val="nil"/>
              <w:bottom w:val="single" w:sz="4" w:space="0" w:color="auto"/>
              <w:right w:val="single" w:sz="4" w:space="0" w:color="auto"/>
            </w:tcBorders>
            <w:shd w:val="clear" w:color="000000" w:fill="F2F2F2"/>
            <w:noWrap/>
            <w:vAlign w:val="center"/>
            <w:hideMark/>
          </w:tcPr>
          <w:p w14:paraId="1A1E162E"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2038</w:t>
            </w:r>
          </w:p>
        </w:tc>
      </w:tr>
      <w:tr w:rsidR="00E47072" w:rsidRPr="00E47072" w14:paraId="769852B1" w14:textId="77777777" w:rsidTr="00E47072">
        <w:trPr>
          <w:trHeight w:val="283"/>
        </w:trPr>
        <w:tc>
          <w:tcPr>
            <w:tcW w:w="693" w:type="dxa"/>
            <w:tcBorders>
              <w:top w:val="nil"/>
              <w:left w:val="single" w:sz="4" w:space="0" w:color="auto"/>
              <w:bottom w:val="single" w:sz="4" w:space="0" w:color="auto"/>
              <w:right w:val="single" w:sz="4" w:space="0" w:color="auto"/>
            </w:tcBorders>
            <w:noWrap/>
            <w:vAlign w:val="center"/>
            <w:hideMark/>
          </w:tcPr>
          <w:p w14:paraId="7E5CE18D"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w:t>
            </w:r>
          </w:p>
        </w:tc>
        <w:tc>
          <w:tcPr>
            <w:tcW w:w="1854" w:type="dxa"/>
            <w:tcBorders>
              <w:top w:val="nil"/>
              <w:left w:val="nil"/>
              <w:bottom w:val="single" w:sz="4" w:space="0" w:color="auto"/>
              <w:right w:val="single" w:sz="4" w:space="0" w:color="auto"/>
            </w:tcBorders>
            <w:noWrap/>
            <w:vAlign w:val="center"/>
            <w:hideMark/>
          </w:tcPr>
          <w:p w14:paraId="4C45D5E2"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Вороново ООШ</w:t>
            </w:r>
          </w:p>
        </w:tc>
        <w:tc>
          <w:tcPr>
            <w:tcW w:w="753" w:type="dxa"/>
            <w:tcBorders>
              <w:top w:val="nil"/>
              <w:left w:val="nil"/>
              <w:bottom w:val="single" w:sz="4" w:space="0" w:color="auto"/>
              <w:right w:val="single" w:sz="4" w:space="0" w:color="auto"/>
            </w:tcBorders>
            <w:noWrap/>
            <w:vAlign w:val="center"/>
            <w:hideMark/>
          </w:tcPr>
          <w:p w14:paraId="2E2B1C17"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46E161CA"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4F716E81"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4DA928D3"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6D8FF7F2"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47280230"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64E8CE44"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523DF6F2"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2E377F80"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22232652"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3981E2F1"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46EC1882"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6A750EB6"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27C25401"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651D75D0"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4" w:type="dxa"/>
            <w:tcBorders>
              <w:top w:val="nil"/>
              <w:left w:val="nil"/>
              <w:bottom w:val="single" w:sz="4" w:space="0" w:color="auto"/>
              <w:right w:val="single" w:sz="4" w:space="0" w:color="auto"/>
            </w:tcBorders>
            <w:noWrap/>
            <w:vAlign w:val="center"/>
            <w:hideMark/>
          </w:tcPr>
          <w:p w14:paraId="363DA965"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r>
      <w:tr w:rsidR="00E47072" w:rsidRPr="00E47072" w14:paraId="668F45D7" w14:textId="77777777" w:rsidTr="00E47072">
        <w:trPr>
          <w:trHeight w:val="283"/>
        </w:trPr>
        <w:tc>
          <w:tcPr>
            <w:tcW w:w="693" w:type="dxa"/>
            <w:tcBorders>
              <w:top w:val="nil"/>
              <w:left w:val="single" w:sz="4" w:space="0" w:color="auto"/>
              <w:bottom w:val="single" w:sz="4" w:space="0" w:color="auto"/>
              <w:right w:val="single" w:sz="4" w:space="0" w:color="auto"/>
            </w:tcBorders>
            <w:noWrap/>
            <w:vAlign w:val="center"/>
            <w:hideMark/>
          </w:tcPr>
          <w:p w14:paraId="4CA949AF"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w:t>
            </w:r>
          </w:p>
        </w:tc>
        <w:tc>
          <w:tcPr>
            <w:tcW w:w="1854" w:type="dxa"/>
            <w:tcBorders>
              <w:top w:val="nil"/>
              <w:left w:val="nil"/>
              <w:bottom w:val="single" w:sz="4" w:space="0" w:color="auto"/>
              <w:right w:val="single" w:sz="4" w:space="0" w:color="auto"/>
            </w:tcBorders>
            <w:noWrap/>
            <w:vAlign w:val="center"/>
            <w:hideMark/>
          </w:tcPr>
          <w:p w14:paraId="157CA24F"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Еловская ООШ</w:t>
            </w:r>
          </w:p>
        </w:tc>
        <w:tc>
          <w:tcPr>
            <w:tcW w:w="753" w:type="dxa"/>
            <w:tcBorders>
              <w:top w:val="nil"/>
              <w:left w:val="nil"/>
              <w:bottom w:val="single" w:sz="4" w:space="0" w:color="auto"/>
              <w:right w:val="single" w:sz="4" w:space="0" w:color="auto"/>
            </w:tcBorders>
            <w:noWrap/>
            <w:vAlign w:val="center"/>
            <w:hideMark/>
          </w:tcPr>
          <w:p w14:paraId="696B5B1B"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569313AB"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6366606F"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698E6FF1"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186966CA"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1E991EFD"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73468DF3"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74C08C66"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19D71F44"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6CD73111"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16825051"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204FDFB6"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33460A02"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20FAADBE"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4BE822A5"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4" w:type="dxa"/>
            <w:tcBorders>
              <w:top w:val="nil"/>
              <w:left w:val="nil"/>
              <w:bottom w:val="single" w:sz="4" w:space="0" w:color="auto"/>
              <w:right w:val="single" w:sz="4" w:space="0" w:color="auto"/>
            </w:tcBorders>
            <w:noWrap/>
            <w:vAlign w:val="center"/>
            <w:hideMark/>
          </w:tcPr>
          <w:p w14:paraId="2385FEDE"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r>
      <w:tr w:rsidR="00E47072" w:rsidRPr="00E47072" w14:paraId="68A18C6B" w14:textId="77777777" w:rsidTr="00E47072">
        <w:trPr>
          <w:trHeight w:val="283"/>
        </w:trPr>
        <w:tc>
          <w:tcPr>
            <w:tcW w:w="693" w:type="dxa"/>
            <w:tcBorders>
              <w:top w:val="nil"/>
              <w:left w:val="single" w:sz="4" w:space="0" w:color="auto"/>
              <w:bottom w:val="single" w:sz="4" w:space="0" w:color="auto"/>
              <w:right w:val="single" w:sz="4" w:space="0" w:color="auto"/>
            </w:tcBorders>
            <w:noWrap/>
            <w:vAlign w:val="center"/>
            <w:hideMark/>
          </w:tcPr>
          <w:p w14:paraId="217735FA"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3</w:t>
            </w:r>
          </w:p>
        </w:tc>
        <w:tc>
          <w:tcPr>
            <w:tcW w:w="1854" w:type="dxa"/>
            <w:tcBorders>
              <w:top w:val="nil"/>
              <w:left w:val="nil"/>
              <w:bottom w:val="single" w:sz="4" w:space="0" w:color="auto"/>
              <w:right w:val="single" w:sz="4" w:space="0" w:color="auto"/>
            </w:tcBorders>
            <w:noWrap/>
            <w:vAlign w:val="center"/>
            <w:hideMark/>
          </w:tcPr>
          <w:p w14:paraId="755E8EBC"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Осиновская ООШ</w:t>
            </w:r>
          </w:p>
        </w:tc>
        <w:tc>
          <w:tcPr>
            <w:tcW w:w="753" w:type="dxa"/>
            <w:tcBorders>
              <w:top w:val="nil"/>
              <w:left w:val="nil"/>
              <w:bottom w:val="single" w:sz="4" w:space="0" w:color="auto"/>
              <w:right w:val="single" w:sz="4" w:space="0" w:color="auto"/>
            </w:tcBorders>
            <w:noWrap/>
            <w:vAlign w:val="center"/>
            <w:hideMark/>
          </w:tcPr>
          <w:p w14:paraId="4796B71C"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7BFB8DE7"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7C7FC3DC"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4C89D352"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5E7CC921"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743CD6BE"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5D073C78"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79A7B4C3"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31CE8FA2"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5C68F7D1"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41F7EF15"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5F9BD085"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779B5AA0"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1DF0A3F0"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33CDF2BF"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4" w:type="dxa"/>
            <w:tcBorders>
              <w:top w:val="nil"/>
              <w:left w:val="nil"/>
              <w:bottom w:val="single" w:sz="4" w:space="0" w:color="auto"/>
              <w:right w:val="single" w:sz="4" w:space="0" w:color="auto"/>
            </w:tcBorders>
            <w:noWrap/>
            <w:vAlign w:val="center"/>
            <w:hideMark/>
          </w:tcPr>
          <w:p w14:paraId="7EE66AF1"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r>
      <w:tr w:rsidR="00E47072" w:rsidRPr="00E47072" w14:paraId="3CADD460" w14:textId="77777777" w:rsidTr="00E47072">
        <w:trPr>
          <w:trHeight w:val="283"/>
        </w:trPr>
        <w:tc>
          <w:tcPr>
            <w:tcW w:w="693" w:type="dxa"/>
            <w:tcBorders>
              <w:top w:val="nil"/>
              <w:left w:val="single" w:sz="4" w:space="0" w:color="auto"/>
              <w:bottom w:val="single" w:sz="4" w:space="0" w:color="auto"/>
              <w:right w:val="single" w:sz="4" w:space="0" w:color="auto"/>
            </w:tcBorders>
            <w:noWrap/>
            <w:vAlign w:val="center"/>
            <w:hideMark/>
          </w:tcPr>
          <w:p w14:paraId="1894E23B"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4</w:t>
            </w:r>
          </w:p>
        </w:tc>
        <w:tc>
          <w:tcPr>
            <w:tcW w:w="1854" w:type="dxa"/>
            <w:tcBorders>
              <w:top w:val="nil"/>
              <w:left w:val="nil"/>
              <w:bottom w:val="single" w:sz="4" w:space="0" w:color="auto"/>
              <w:right w:val="single" w:sz="4" w:space="0" w:color="auto"/>
            </w:tcBorders>
            <w:noWrap/>
            <w:vAlign w:val="center"/>
            <w:hideMark/>
          </w:tcPr>
          <w:p w14:paraId="22B7A07E"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Котельная № 11</w:t>
            </w:r>
          </w:p>
        </w:tc>
        <w:tc>
          <w:tcPr>
            <w:tcW w:w="753" w:type="dxa"/>
            <w:tcBorders>
              <w:top w:val="nil"/>
              <w:left w:val="nil"/>
              <w:bottom w:val="single" w:sz="4" w:space="0" w:color="auto"/>
              <w:right w:val="single" w:sz="4" w:space="0" w:color="auto"/>
            </w:tcBorders>
            <w:noWrap/>
            <w:vAlign w:val="center"/>
            <w:hideMark/>
          </w:tcPr>
          <w:p w14:paraId="7994B7F2"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5961A544"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120E0057"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3E2FCCE4"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4AD42503"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479CCA4B"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65096FCB"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3612A2B4"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03F892B6"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7220EFE2"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749FB1E7"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2D78CE0D"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0E858831"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33C66D82"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5E63E66C"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4" w:type="dxa"/>
            <w:tcBorders>
              <w:top w:val="nil"/>
              <w:left w:val="nil"/>
              <w:bottom w:val="single" w:sz="4" w:space="0" w:color="auto"/>
              <w:right w:val="single" w:sz="4" w:space="0" w:color="auto"/>
            </w:tcBorders>
            <w:noWrap/>
            <w:vAlign w:val="center"/>
            <w:hideMark/>
          </w:tcPr>
          <w:p w14:paraId="398BA10A"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r>
    </w:tbl>
    <w:p w14:paraId="41AA16D5" w14:textId="77777777" w:rsidR="004A0048" w:rsidRDefault="004A0048" w:rsidP="00EC747F">
      <w:pPr>
        <w:shd w:val="clear" w:color="auto" w:fill="FFFFFF"/>
        <w:ind w:firstLine="708"/>
        <w:jc w:val="left"/>
        <w:rPr>
          <w:rFonts w:ascii="Arial" w:eastAsia="Calibri" w:hAnsi="Arial" w:cs="Arial"/>
          <w:color w:val="222222"/>
          <w:sz w:val="24"/>
          <w:lang w:eastAsia="en-US"/>
        </w:rPr>
      </w:pPr>
    </w:p>
    <w:p w14:paraId="2BAD7E04" w14:textId="77777777" w:rsidR="004A0048" w:rsidRDefault="004A0048" w:rsidP="00EC747F">
      <w:pPr>
        <w:shd w:val="clear" w:color="auto" w:fill="FFFFFF"/>
        <w:ind w:firstLine="708"/>
        <w:jc w:val="left"/>
        <w:rPr>
          <w:rFonts w:ascii="Arial" w:eastAsia="Calibri" w:hAnsi="Arial" w:cs="Arial"/>
          <w:color w:val="222222"/>
          <w:sz w:val="24"/>
          <w:lang w:eastAsia="en-US"/>
        </w:rPr>
      </w:pPr>
    </w:p>
    <w:p w14:paraId="0C406A0F" w14:textId="165019D3" w:rsidR="00EC747F" w:rsidRPr="007D5ADA" w:rsidRDefault="00EC747F" w:rsidP="00EC747F">
      <w:pPr>
        <w:tabs>
          <w:tab w:val="left" w:pos="4245"/>
        </w:tabs>
        <w:spacing w:after="160" w:line="259" w:lineRule="auto"/>
        <w:ind w:firstLine="0"/>
        <w:jc w:val="left"/>
        <w:rPr>
          <w:rFonts w:ascii="Arial" w:eastAsia="Calibri" w:hAnsi="Arial" w:cs="Arial"/>
          <w:sz w:val="24"/>
          <w:szCs w:val="24"/>
          <w:lang w:eastAsia="en-US"/>
        </w:rPr>
        <w:sectPr w:rsidR="00EC747F" w:rsidRPr="007D5ADA" w:rsidSect="00F25ACB">
          <w:footerReference w:type="default" r:id="rId62"/>
          <w:pgSz w:w="16838" w:h="11906" w:orient="landscape"/>
          <w:pgMar w:top="851" w:right="1134" w:bottom="1701" w:left="1134" w:header="709" w:footer="709" w:gutter="0"/>
          <w:cols w:space="708"/>
          <w:docGrid w:linePitch="360"/>
        </w:sectPr>
      </w:pPr>
    </w:p>
    <w:p w14:paraId="1E31845D" w14:textId="188B033F" w:rsidR="00EC747F" w:rsidRPr="007D5ADA" w:rsidRDefault="00EC747F" w:rsidP="00DE3DE6">
      <w:pPr>
        <w:keepNext/>
        <w:keepLines/>
        <w:widowControl w:val="0"/>
        <w:spacing w:before="40" w:after="160" w:line="276" w:lineRule="auto"/>
        <w:ind w:firstLine="0"/>
        <w:outlineLvl w:val="1"/>
        <w:rPr>
          <w:rFonts w:ascii="Arial" w:hAnsi="Arial" w:cs="Arial"/>
          <w:b/>
          <w:sz w:val="24"/>
          <w:szCs w:val="26"/>
          <w:lang w:eastAsia="en-US"/>
        </w:rPr>
      </w:pPr>
      <w:bookmarkStart w:id="420" w:name="_Toc87524414"/>
      <w:bookmarkStart w:id="421" w:name="_Toc170230403"/>
      <w:r w:rsidRPr="007D5ADA">
        <w:rPr>
          <w:rFonts w:ascii="Arial" w:hAnsi="Arial" w:cs="Arial"/>
          <w:b/>
          <w:sz w:val="24"/>
          <w:szCs w:val="26"/>
          <w:lang w:eastAsia="en-US"/>
        </w:rPr>
        <w:lastRenderedPageBreak/>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bookmarkEnd w:id="420"/>
      <w:bookmarkEnd w:id="421"/>
    </w:p>
    <w:p w14:paraId="4E91F042" w14:textId="72BCDCFC" w:rsidR="00355CA4" w:rsidRPr="00355CA4" w:rsidRDefault="00355CA4" w:rsidP="00355CA4">
      <w:pPr>
        <w:spacing w:line="276" w:lineRule="auto"/>
        <w:ind w:firstLine="708"/>
        <w:rPr>
          <w:rFonts w:ascii="Arial" w:eastAsia="Calibri" w:hAnsi="Arial" w:cs="Arial"/>
          <w:color w:val="222222"/>
          <w:sz w:val="24"/>
          <w:lang w:eastAsia="en-US"/>
        </w:rPr>
      </w:pPr>
      <w:r w:rsidRPr="00355CA4">
        <w:rPr>
          <w:rFonts w:ascii="Arial" w:eastAsia="Calibri" w:hAnsi="Arial" w:cs="Arial"/>
          <w:color w:val="222222"/>
          <w:sz w:val="24"/>
          <w:lang w:eastAsia="en-US"/>
        </w:rPr>
        <w:t xml:space="preserve">На территории МО </w:t>
      </w:r>
      <w:r w:rsidR="00F218E6">
        <w:rPr>
          <w:rFonts w:ascii="Arial" w:eastAsia="Calibri" w:hAnsi="Arial" w:cs="Arial"/>
          <w:color w:val="222222"/>
          <w:sz w:val="24"/>
          <w:lang w:eastAsia="en-US"/>
        </w:rPr>
        <w:t>Воронов</w:t>
      </w:r>
      <w:r w:rsidRPr="00355CA4">
        <w:rPr>
          <w:rFonts w:ascii="Arial" w:eastAsia="Calibri" w:hAnsi="Arial" w:cs="Arial"/>
          <w:color w:val="222222"/>
          <w:sz w:val="24"/>
          <w:lang w:eastAsia="en-US"/>
        </w:rPr>
        <w:t>ское сельское поселение Кожевниковского района Томской области отсутствуют источники с комбинированной выработкой тепловой и электрической энергии, рассматриваемые в рамках Схемы теплоснабжения.</w:t>
      </w:r>
    </w:p>
    <w:p w14:paraId="333D3613" w14:textId="77777777" w:rsidR="00EC747F" w:rsidRPr="007D5ADA" w:rsidRDefault="00EC747F" w:rsidP="00DE3DE6">
      <w:pPr>
        <w:shd w:val="clear" w:color="auto" w:fill="FFFFFF"/>
        <w:spacing w:line="276" w:lineRule="auto"/>
        <w:ind w:firstLine="0"/>
        <w:jc w:val="left"/>
        <w:rPr>
          <w:rFonts w:ascii="Arial" w:eastAsia="Calibri" w:hAnsi="Arial" w:cs="Arial"/>
          <w:color w:val="222222"/>
          <w:sz w:val="24"/>
          <w:lang w:eastAsia="en-US"/>
        </w:rPr>
      </w:pPr>
    </w:p>
    <w:p w14:paraId="4E504D12" w14:textId="5F2F95E5" w:rsidR="00EC747F" w:rsidRPr="007D5ADA" w:rsidRDefault="00EC747F" w:rsidP="00DE3DE6">
      <w:pPr>
        <w:keepNext/>
        <w:keepLines/>
        <w:widowControl w:val="0"/>
        <w:spacing w:before="40" w:after="160" w:line="276" w:lineRule="auto"/>
        <w:ind w:firstLine="0"/>
        <w:outlineLvl w:val="1"/>
        <w:rPr>
          <w:rFonts w:ascii="Arial" w:hAnsi="Arial" w:cs="Arial"/>
          <w:b/>
          <w:sz w:val="24"/>
          <w:szCs w:val="26"/>
          <w:lang w:eastAsia="en-US"/>
        </w:rPr>
      </w:pPr>
      <w:bookmarkStart w:id="422" w:name="_Toc87524415"/>
      <w:bookmarkStart w:id="423" w:name="_Toc170230404"/>
      <w:r w:rsidRPr="007D5ADA">
        <w:rPr>
          <w:rFonts w:ascii="Arial" w:hAnsi="Arial" w:cs="Arial"/>
          <w:b/>
          <w:sz w:val="24"/>
          <w:szCs w:val="26"/>
          <w:lang w:eastAsia="en-US"/>
        </w:rPr>
        <w:t>14.8. Удельный расход условного топлива на отпуск электрической энергии</w:t>
      </w:r>
      <w:bookmarkEnd w:id="422"/>
      <w:bookmarkEnd w:id="423"/>
    </w:p>
    <w:p w14:paraId="3DAE7185" w14:textId="2CE55A39" w:rsidR="00CD4D40" w:rsidRPr="007D5ADA" w:rsidRDefault="00CD4D40" w:rsidP="00DE3DE6">
      <w:pPr>
        <w:spacing w:line="276" w:lineRule="auto"/>
        <w:ind w:firstLine="708"/>
        <w:rPr>
          <w:rFonts w:ascii="Arial" w:eastAsia="Calibri" w:hAnsi="Arial" w:cs="Arial"/>
          <w:color w:val="222222"/>
          <w:sz w:val="24"/>
          <w:szCs w:val="24"/>
          <w:lang w:eastAsia="en-US"/>
        </w:rPr>
      </w:pPr>
      <w:r w:rsidRPr="007D5ADA">
        <w:rPr>
          <w:rFonts w:ascii="Arial" w:hAnsi="Arial" w:cs="Arial"/>
          <w:color w:val="222222"/>
          <w:sz w:val="24"/>
          <w:szCs w:val="24"/>
        </w:rPr>
        <w:t xml:space="preserve">На территории </w:t>
      </w:r>
      <w:r w:rsidR="00F218E6">
        <w:rPr>
          <w:rFonts w:ascii="Arial" w:hAnsi="Arial" w:cs="Arial"/>
          <w:color w:val="222222"/>
          <w:sz w:val="24"/>
          <w:szCs w:val="24"/>
        </w:rPr>
        <w:t>Воронов</w:t>
      </w:r>
      <w:r w:rsidR="00355CA4">
        <w:rPr>
          <w:rFonts w:ascii="Arial" w:hAnsi="Arial" w:cs="Arial"/>
          <w:color w:val="222222"/>
          <w:sz w:val="24"/>
          <w:szCs w:val="24"/>
        </w:rPr>
        <w:t>ского сельского поселения</w:t>
      </w:r>
      <w:r w:rsidRPr="007D5ADA">
        <w:rPr>
          <w:rFonts w:ascii="Arial" w:hAnsi="Arial" w:cs="Arial"/>
          <w:color w:val="222222"/>
          <w:sz w:val="24"/>
          <w:szCs w:val="24"/>
        </w:rPr>
        <w:t xml:space="preserve"> отсутствуют источники с комбинированной выработкой тепловой и электрической энергии, рассматриваемые в рамках Схемы теплоснабжения.</w:t>
      </w:r>
    </w:p>
    <w:p w14:paraId="77486FFD" w14:textId="77777777" w:rsidR="00CD4D40" w:rsidRPr="007D5ADA" w:rsidRDefault="00CD4D40" w:rsidP="00DE3DE6">
      <w:pPr>
        <w:spacing w:line="276" w:lineRule="auto"/>
        <w:ind w:firstLine="708"/>
        <w:rPr>
          <w:rFonts w:ascii="Arial" w:eastAsia="Calibri" w:hAnsi="Arial" w:cs="Arial"/>
          <w:color w:val="222222"/>
          <w:sz w:val="24"/>
          <w:lang w:eastAsia="en-US"/>
        </w:rPr>
      </w:pPr>
    </w:p>
    <w:p w14:paraId="625972CF" w14:textId="033ED933" w:rsidR="00EC747F" w:rsidRPr="007D5ADA" w:rsidRDefault="00EC747F" w:rsidP="00DE3DE6">
      <w:pPr>
        <w:keepNext/>
        <w:keepLines/>
        <w:widowControl w:val="0"/>
        <w:spacing w:before="40" w:after="160" w:line="276" w:lineRule="auto"/>
        <w:ind w:firstLine="0"/>
        <w:outlineLvl w:val="1"/>
        <w:rPr>
          <w:rFonts w:ascii="Arial" w:hAnsi="Arial" w:cs="Arial"/>
          <w:b/>
          <w:sz w:val="24"/>
          <w:szCs w:val="26"/>
          <w:lang w:eastAsia="en-US"/>
        </w:rPr>
      </w:pPr>
      <w:bookmarkStart w:id="424" w:name="_Toc87524416"/>
      <w:bookmarkStart w:id="425" w:name="_Toc170230405"/>
      <w:r w:rsidRPr="007D5ADA">
        <w:rPr>
          <w:rFonts w:ascii="Arial" w:hAnsi="Arial" w:cs="Arial"/>
          <w:b/>
          <w:sz w:val="24"/>
          <w:szCs w:val="26"/>
          <w:lang w:eastAsia="en-US"/>
        </w:rPr>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24"/>
      <w:bookmarkEnd w:id="425"/>
    </w:p>
    <w:p w14:paraId="24F8B9E6" w14:textId="54879599" w:rsidR="00CD4D40" w:rsidRPr="007D5ADA" w:rsidRDefault="00CD4D40" w:rsidP="00DE3DE6">
      <w:pPr>
        <w:spacing w:line="276" w:lineRule="auto"/>
        <w:ind w:firstLine="708"/>
        <w:rPr>
          <w:rFonts w:ascii="Arial" w:eastAsia="Calibri" w:hAnsi="Arial" w:cs="Arial"/>
          <w:color w:val="222222"/>
          <w:sz w:val="24"/>
          <w:szCs w:val="24"/>
          <w:lang w:eastAsia="en-US"/>
        </w:rPr>
      </w:pPr>
      <w:r w:rsidRPr="007D5ADA">
        <w:rPr>
          <w:rFonts w:ascii="Arial" w:hAnsi="Arial" w:cs="Arial"/>
          <w:color w:val="222222"/>
          <w:sz w:val="24"/>
          <w:szCs w:val="24"/>
        </w:rPr>
        <w:t xml:space="preserve">На территории </w:t>
      </w:r>
      <w:r w:rsidR="00F218E6">
        <w:rPr>
          <w:rFonts w:ascii="Arial" w:hAnsi="Arial" w:cs="Arial"/>
          <w:color w:val="222222"/>
          <w:sz w:val="24"/>
          <w:szCs w:val="24"/>
        </w:rPr>
        <w:t>Воронов</w:t>
      </w:r>
      <w:r w:rsidR="00355CA4">
        <w:rPr>
          <w:rFonts w:ascii="Arial" w:hAnsi="Arial" w:cs="Arial"/>
          <w:color w:val="222222"/>
          <w:sz w:val="24"/>
          <w:szCs w:val="24"/>
        </w:rPr>
        <w:t>ского сельского поселения</w:t>
      </w:r>
      <w:r w:rsidR="00355CA4" w:rsidRPr="007D5ADA">
        <w:rPr>
          <w:rFonts w:ascii="Arial" w:hAnsi="Arial" w:cs="Arial"/>
          <w:color w:val="222222"/>
          <w:sz w:val="24"/>
          <w:szCs w:val="24"/>
        </w:rPr>
        <w:t xml:space="preserve"> </w:t>
      </w:r>
      <w:r w:rsidRPr="007D5ADA">
        <w:rPr>
          <w:rFonts w:ascii="Arial" w:hAnsi="Arial" w:cs="Arial"/>
          <w:color w:val="222222"/>
          <w:sz w:val="24"/>
          <w:szCs w:val="24"/>
        </w:rPr>
        <w:t>отсутствуют источники с комбинированной выработкой тепловой и электрической энергии, рассматриваемые в рамках Схемы теплоснабжения.</w:t>
      </w:r>
    </w:p>
    <w:p w14:paraId="70040FDA" w14:textId="77777777" w:rsidR="00EC747F" w:rsidRPr="007D5ADA" w:rsidRDefault="00EC747F" w:rsidP="00DE3DE6">
      <w:pPr>
        <w:shd w:val="clear" w:color="auto" w:fill="FFFFFF"/>
        <w:spacing w:line="276" w:lineRule="auto"/>
        <w:ind w:firstLine="0"/>
        <w:jc w:val="left"/>
        <w:rPr>
          <w:rFonts w:ascii="Arial" w:eastAsia="Calibri" w:hAnsi="Arial" w:cs="Arial"/>
          <w:color w:val="222222"/>
          <w:sz w:val="24"/>
          <w:lang w:eastAsia="en-US"/>
        </w:rPr>
      </w:pPr>
    </w:p>
    <w:p w14:paraId="66E10765" w14:textId="68299B39" w:rsidR="00EC747F" w:rsidRPr="007D5ADA" w:rsidRDefault="00EC747F" w:rsidP="00DE3DE6">
      <w:pPr>
        <w:keepNext/>
        <w:keepLines/>
        <w:widowControl w:val="0"/>
        <w:spacing w:before="40" w:after="160" w:line="276" w:lineRule="auto"/>
        <w:ind w:firstLine="0"/>
        <w:outlineLvl w:val="1"/>
        <w:rPr>
          <w:rFonts w:ascii="Arial" w:hAnsi="Arial" w:cs="Arial"/>
          <w:b/>
          <w:sz w:val="24"/>
          <w:szCs w:val="26"/>
          <w:lang w:eastAsia="en-US"/>
        </w:rPr>
      </w:pPr>
      <w:bookmarkStart w:id="426" w:name="_Toc87524417"/>
      <w:bookmarkStart w:id="427" w:name="_Toc170230406"/>
      <w:r w:rsidRPr="007D5ADA">
        <w:rPr>
          <w:rFonts w:ascii="Arial" w:hAnsi="Arial" w:cs="Arial"/>
          <w:b/>
          <w:sz w:val="24"/>
          <w:szCs w:val="26"/>
          <w:lang w:eastAsia="en-US"/>
        </w:rPr>
        <w:t>14.10. Доля отпуска тепловой энергии, осуществляемого потребителям по приборам учета, в общем объеме отпущенной тепловой энергии</w:t>
      </w:r>
      <w:bookmarkEnd w:id="426"/>
      <w:bookmarkEnd w:id="427"/>
    </w:p>
    <w:p w14:paraId="31FACCB3" w14:textId="77777777" w:rsidR="00CD4D40" w:rsidRPr="007D5ADA" w:rsidRDefault="00CD4D40" w:rsidP="00DE3DE6">
      <w:pPr>
        <w:spacing w:line="276" w:lineRule="auto"/>
        <w:rPr>
          <w:rFonts w:ascii="Arial" w:eastAsia="Calibri" w:hAnsi="Arial" w:cs="Arial"/>
          <w:sz w:val="24"/>
          <w:szCs w:val="24"/>
          <w:lang w:eastAsia="en-US"/>
        </w:rPr>
      </w:pPr>
      <w:r w:rsidRPr="007D5ADA">
        <w:rPr>
          <w:rFonts w:ascii="Arial" w:eastAsia="Calibri" w:hAnsi="Arial" w:cs="Arial"/>
          <w:sz w:val="24"/>
          <w:szCs w:val="24"/>
          <w:lang w:eastAsia="en-US"/>
        </w:rPr>
        <w:t xml:space="preserve">Руководствуясь пунктом 5 статьи 13 Федерального закона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 </w:t>
      </w:r>
    </w:p>
    <w:p w14:paraId="772FF2BB" w14:textId="77777777" w:rsidR="004D3E7C" w:rsidRPr="004D3E7C" w:rsidRDefault="004D3E7C" w:rsidP="004D3E7C">
      <w:pPr>
        <w:spacing w:after="160" w:line="276" w:lineRule="auto"/>
        <w:rPr>
          <w:rFonts w:ascii="Arial" w:eastAsia="Calibri" w:hAnsi="Arial" w:cs="Arial"/>
          <w:sz w:val="24"/>
          <w:szCs w:val="24"/>
          <w:lang w:eastAsia="en-US"/>
        </w:rPr>
      </w:pPr>
      <w:r w:rsidRPr="004D3E7C">
        <w:rPr>
          <w:rFonts w:ascii="Arial" w:eastAsia="Calibri" w:hAnsi="Arial" w:cs="Arial"/>
          <w:sz w:val="24"/>
          <w:szCs w:val="24"/>
          <w:lang w:eastAsia="en-US"/>
        </w:rPr>
        <w:t xml:space="preserve">Сведения о количестве узлов учета у потребителей тепловой энергии и горячей воды всего, не представлены. </w:t>
      </w:r>
    </w:p>
    <w:p w14:paraId="047F6919" w14:textId="4C7FF76E" w:rsidR="00355CA4" w:rsidRDefault="00CD4D40" w:rsidP="00355CA4">
      <w:pPr>
        <w:spacing w:line="276" w:lineRule="auto"/>
        <w:ind w:firstLine="708"/>
        <w:rPr>
          <w:rFonts w:ascii="Arial" w:hAnsi="Arial" w:cs="Arial"/>
          <w:b/>
          <w:sz w:val="24"/>
          <w:szCs w:val="24"/>
        </w:rPr>
      </w:pPr>
      <w:bookmarkStart w:id="428" w:name="_Toc87524418"/>
      <w:bookmarkStart w:id="429" w:name="_Ref89644888"/>
      <w:r w:rsidRPr="00DE3DE6">
        <w:rPr>
          <w:rFonts w:ascii="Arial" w:hAnsi="Arial" w:cs="Arial"/>
          <w:b/>
          <w:sz w:val="24"/>
          <w:szCs w:val="24"/>
          <w:lang w:eastAsia="en-US"/>
        </w:rPr>
        <w:t xml:space="preserve">14.11. </w:t>
      </w:r>
      <w:r w:rsidR="00355CA4" w:rsidRPr="008B717D">
        <w:rPr>
          <w:rFonts w:ascii="Arial" w:hAnsi="Arial" w:cs="Arial"/>
          <w:b/>
          <w:sz w:val="24"/>
          <w:szCs w:val="24"/>
        </w:rPr>
        <w:t>Средневзвешенный (по материальной характеристике) срок эксплуатации тепловых сетей (для каждой системы теплоснабжения)</w:t>
      </w:r>
    </w:p>
    <w:p w14:paraId="644402AD" w14:textId="77777777" w:rsidR="00355CA4" w:rsidRDefault="00355CA4" w:rsidP="00355CA4">
      <w:pPr>
        <w:spacing w:line="276" w:lineRule="auto"/>
        <w:ind w:firstLine="708"/>
        <w:rPr>
          <w:rFonts w:ascii="Arial" w:eastAsia="Calibri" w:hAnsi="Arial" w:cs="Arial"/>
          <w:sz w:val="24"/>
          <w:szCs w:val="24"/>
          <w:lang w:eastAsia="en-US"/>
        </w:rPr>
      </w:pPr>
    </w:p>
    <w:p w14:paraId="6C77F449" w14:textId="753538A2" w:rsidR="00355CA4" w:rsidRPr="00355CA4" w:rsidRDefault="00355CA4" w:rsidP="00355CA4">
      <w:pPr>
        <w:spacing w:line="276" w:lineRule="auto"/>
        <w:ind w:firstLine="708"/>
        <w:rPr>
          <w:rFonts w:ascii="Arial" w:eastAsia="Calibri" w:hAnsi="Arial" w:cs="Arial"/>
          <w:sz w:val="24"/>
          <w:szCs w:val="24"/>
          <w:lang w:eastAsia="en-US"/>
        </w:rPr>
      </w:pPr>
      <w:r w:rsidRPr="00355CA4">
        <w:rPr>
          <w:rFonts w:ascii="Arial" w:eastAsia="Calibri" w:hAnsi="Arial" w:cs="Arial"/>
          <w:sz w:val="24"/>
          <w:szCs w:val="24"/>
          <w:lang w:eastAsia="en-US"/>
        </w:rPr>
        <w:t xml:space="preserve">Сведения о сроках эксплуатации тепловых сетей представлены в табл. </w:t>
      </w:r>
      <w:r w:rsidRPr="00355CA4">
        <w:rPr>
          <w:rFonts w:ascii="Arial" w:eastAsia="Calibri" w:hAnsi="Arial" w:cs="Arial"/>
          <w:sz w:val="24"/>
          <w:szCs w:val="24"/>
          <w:lang w:eastAsia="en-US"/>
        </w:rPr>
        <w:fldChar w:fldCharType="begin"/>
      </w:r>
      <w:r w:rsidRPr="00355CA4">
        <w:rPr>
          <w:rFonts w:ascii="Arial" w:eastAsia="Calibri" w:hAnsi="Arial" w:cs="Arial"/>
          <w:sz w:val="24"/>
          <w:szCs w:val="24"/>
          <w:lang w:eastAsia="en-US"/>
        </w:rPr>
        <w:instrText xml:space="preserve"> REF _Ref170076726 \h  \* MERGEFORMAT </w:instrText>
      </w:r>
      <w:r w:rsidRPr="00355CA4">
        <w:rPr>
          <w:rFonts w:ascii="Arial" w:eastAsia="Calibri" w:hAnsi="Arial" w:cs="Arial"/>
          <w:sz w:val="24"/>
          <w:szCs w:val="24"/>
          <w:lang w:eastAsia="en-US"/>
        </w:rPr>
      </w:r>
      <w:r w:rsidRPr="00355CA4">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40</w:t>
      </w:r>
      <w:r w:rsidRPr="00355CA4">
        <w:rPr>
          <w:rFonts w:ascii="Arial" w:eastAsia="Calibri" w:hAnsi="Arial" w:cs="Arial"/>
          <w:sz w:val="24"/>
          <w:szCs w:val="24"/>
          <w:lang w:eastAsia="en-US"/>
        </w:rPr>
        <w:fldChar w:fldCharType="end"/>
      </w:r>
      <w:r w:rsidRPr="00355CA4">
        <w:rPr>
          <w:rFonts w:ascii="Arial" w:eastAsia="Calibri" w:hAnsi="Arial" w:cs="Arial"/>
          <w:sz w:val="24"/>
          <w:szCs w:val="24"/>
          <w:lang w:eastAsia="en-US"/>
        </w:rPr>
        <w:t>.</w:t>
      </w:r>
    </w:p>
    <w:p w14:paraId="58B12A5A" w14:textId="77777777" w:rsidR="00355CA4" w:rsidRPr="00355CA4" w:rsidRDefault="00355CA4" w:rsidP="00355CA4">
      <w:pPr>
        <w:spacing w:after="160" w:line="259" w:lineRule="auto"/>
        <w:ind w:firstLine="0"/>
        <w:jc w:val="left"/>
        <w:rPr>
          <w:rFonts w:eastAsia="Calibri"/>
          <w:sz w:val="24"/>
          <w:lang w:eastAsia="en-US"/>
        </w:rPr>
      </w:pPr>
      <w:r w:rsidRPr="00355CA4">
        <w:rPr>
          <w:rFonts w:eastAsia="Calibri"/>
          <w:sz w:val="24"/>
          <w:lang w:eastAsia="en-US"/>
        </w:rPr>
        <w:br w:type="page"/>
      </w:r>
    </w:p>
    <w:p w14:paraId="1FB2B3A9" w14:textId="77777777" w:rsidR="00355CA4" w:rsidRPr="00355CA4" w:rsidRDefault="00355CA4" w:rsidP="00355CA4">
      <w:pPr>
        <w:spacing w:after="160" w:line="259" w:lineRule="auto"/>
        <w:ind w:firstLine="0"/>
        <w:jc w:val="left"/>
        <w:rPr>
          <w:rFonts w:eastAsia="Calibri"/>
          <w:sz w:val="24"/>
          <w:lang w:eastAsia="en-US"/>
        </w:rPr>
        <w:sectPr w:rsidR="00355CA4" w:rsidRPr="00355CA4">
          <w:pgSz w:w="11906" w:h="16838"/>
          <w:pgMar w:top="1134" w:right="850" w:bottom="1134" w:left="1701" w:header="708" w:footer="708" w:gutter="0"/>
          <w:cols w:space="708"/>
          <w:docGrid w:linePitch="360"/>
        </w:sectPr>
      </w:pPr>
    </w:p>
    <w:p w14:paraId="25A322A1" w14:textId="4C51AFCC" w:rsidR="00355CA4" w:rsidRDefault="00355CA4" w:rsidP="00355CA4">
      <w:pPr>
        <w:keepNext/>
        <w:keepLines/>
        <w:suppressAutoHyphens/>
        <w:spacing w:line="240" w:lineRule="auto"/>
        <w:ind w:firstLine="0"/>
        <w:rPr>
          <w:rFonts w:ascii="Arial" w:hAnsi="Arial" w:cs="Arial"/>
          <w:noProof/>
          <w:sz w:val="24"/>
          <w:szCs w:val="20"/>
        </w:rPr>
      </w:pPr>
      <w:bookmarkStart w:id="430" w:name="_Ref170076726"/>
      <w:bookmarkStart w:id="431" w:name="_Ref133314216"/>
      <w:r w:rsidRPr="00355CA4">
        <w:rPr>
          <w:rFonts w:ascii="Arial" w:hAnsi="Arial" w:cs="Arial"/>
          <w:noProof/>
          <w:sz w:val="24"/>
          <w:szCs w:val="20"/>
        </w:rPr>
        <w:lastRenderedPageBreak/>
        <w:t xml:space="preserve">Таблица </w:t>
      </w:r>
      <w:r w:rsidRPr="00355CA4">
        <w:rPr>
          <w:rFonts w:ascii="Arial" w:hAnsi="Arial" w:cs="Arial"/>
          <w:noProof/>
          <w:sz w:val="24"/>
          <w:szCs w:val="20"/>
        </w:rPr>
        <w:fldChar w:fldCharType="begin"/>
      </w:r>
      <w:r w:rsidRPr="00355CA4">
        <w:rPr>
          <w:rFonts w:ascii="Arial" w:hAnsi="Arial" w:cs="Arial"/>
          <w:noProof/>
          <w:sz w:val="24"/>
          <w:szCs w:val="20"/>
        </w:rPr>
        <w:instrText xml:space="preserve"> SEQ Таблица \* ARABIC </w:instrText>
      </w:r>
      <w:r w:rsidRPr="00355CA4">
        <w:rPr>
          <w:rFonts w:ascii="Arial" w:hAnsi="Arial" w:cs="Arial"/>
          <w:noProof/>
          <w:sz w:val="24"/>
          <w:szCs w:val="20"/>
        </w:rPr>
        <w:fldChar w:fldCharType="separate"/>
      </w:r>
      <w:r w:rsidR="00083B08">
        <w:rPr>
          <w:rFonts w:ascii="Arial" w:hAnsi="Arial" w:cs="Arial"/>
          <w:noProof/>
          <w:sz w:val="24"/>
          <w:szCs w:val="20"/>
        </w:rPr>
        <w:t>40</w:t>
      </w:r>
      <w:r w:rsidRPr="00355CA4">
        <w:rPr>
          <w:rFonts w:ascii="Arial" w:hAnsi="Arial" w:cs="Arial"/>
          <w:noProof/>
          <w:sz w:val="24"/>
          <w:szCs w:val="20"/>
        </w:rPr>
        <w:fldChar w:fldCharType="end"/>
      </w:r>
      <w:bookmarkEnd w:id="430"/>
      <w:r w:rsidRPr="00355CA4">
        <w:rPr>
          <w:rFonts w:ascii="Arial" w:hAnsi="Arial" w:cs="Arial"/>
          <w:noProof/>
          <w:sz w:val="24"/>
          <w:szCs w:val="20"/>
        </w:rPr>
        <w:t xml:space="preserve"> – Средневзвешенный (по материальной характеристике) срок эксплуатации тепловых сетей</w:t>
      </w:r>
    </w:p>
    <w:tbl>
      <w:tblPr>
        <w:tblW w:w="5000" w:type="pct"/>
        <w:tblLook w:val="04A0" w:firstRow="1" w:lastRow="0" w:firstColumn="1" w:lastColumn="0" w:noHBand="0" w:noVBand="1"/>
      </w:tblPr>
      <w:tblGrid>
        <w:gridCol w:w="806"/>
        <w:gridCol w:w="2522"/>
        <w:gridCol w:w="702"/>
        <w:gridCol w:w="702"/>
        <w:gridCol w:w="702"/>
        <w:gridCol w:w="702"/>
        <w:gridCol w:w="702"/>
        <w:gridCol w:w="702"/>
        <w:gridCol w:w="702"/>
        <w:gridCol w:w="702"/>
        <w:gridCol w:w="702"/>
        <w:gridCol w:w="702"/>
        <w:gridCol w:w="702"/>
        <w:gridCol w:w="702"/>
        <w:gridCol w:w="702"/>
        <w:gridCol w:w="702"/>
        <w:gridCol w:w="702"/>
        <w:gridCol w:w="702"/>
      </w:tblGrid>
      <w:tr w:rsidR="00E47072" w:rsidRPr="00E47072" w14:paraId="17C21E44" w14:textId="77777777" w:rsidTr="00E47072">
        <w:trPr>
          <w:trHeight w:val="526"/>
        </w:trPr>
        <w:tc>
          <w:tcPr>
            <w:tcW w:w="2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2E9AE5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 п/п</w:t>
            </w:r>
          </w:p>
        </w:tc>
        <w:tc>
          <w:tcPr>
            <w:tcW w:w="866" w:type="pct"/>
            <w:tcBorders>
              <w:top w:val="single" w:sz="4" w:space="0" w:color="auto"/>
              <w:left w:val="nil"/>
              <w:bottom w:val="single" w:sz="4" w:space="0" w:color="auto"/>
              <w:right w:val="single" w:sz="4" w:space="0" w:color="auto"/>
            </w:tcBorders>
            <w:shd w:val="clear" w:color="auto" w:fill="F2F2F2"/>
            <w:noWrap/>
            <w:vAlign w:val="center"/>
            <w:hideMark/>
          </w:tcPr>
          <w:p w14:paraId="69D2C57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Система теплоснабжения</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55EED32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2023</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4627665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2024</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708E1C6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2025</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16E389F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2026</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32314CC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2027</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285C66E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2028</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7BE3C31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2029</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6BC0452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2030</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4A292C4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2031</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289379A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2032</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3CAFC74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2033</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3E7DAC9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2034</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7651F71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2035</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4181F57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2036</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31B2BFA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2037</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316F595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2038</w:t>
            </w:r>
          </w:p>
        </w:tc>
      </w:tr>
      <w:tr w:rsidR="00E47072" w:rsidRPr="00E47072" w14:paraId="4E4923D7" w14:textId="77777777" w:rsidTr="00E47072">
        <w:trPr>
          <w:trHeight w:val="283"/>
        </w:trPr>
        <w:tc>
          <w:tcPr>
            <w:tcW w:w="277" w:type="pct"/>
            <w:tcBorders>
              <w:top w:val="nil"/>
              <w:left w:val="single" w:sz="4" w:space="0" w:color="auto"/>
              <w:bottom w:val="single" w:sz="4" w:space="0" w:color="auto"/>
              <w:right w:val="single" w:sz="4" w:space="0" w:color="auto"/>
            </w:tcBorders>
            <w:noWrap/>
            <w:vAlign w:val="center"/>
            <w:hideMark/>
          </w:tcPr>
          <w:p w14:paraId="0D0FE62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w:t>
            </w:r>
          </w:p>
        </w:tc>
        <w:tc>
          <w:tcPr>
            <w:tcW w:w="866" w:type="pct"/>
            <w:tcBorders>
              <w:top w:val="nil"/>
              <w:left w:val="nil"/>
              <w:bottom w:val="single" w:sz="4" w:space="0" w:color="auto"/>
              <w:right w:val="single" w:sz="4" w:space="0" w:color="auto"/>
            </w:tcBorders>
            <w:noWrap/>
            <w:vAlign w:val="center"/>
            <w:hideMark/>
          </w:tcPr>
          <w:p w14:paraId="35FC482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Вороново ООШ</w:t>
            </w:r>
          </w:p>
        </w:tc>
        <w:tc>
          <w:tcPr>
            <w:tcW w:w="241" w:type="pct"/>
            <w:tcBorders>
              <w:top w:val="nil"/>
              <w:left w:val="nil"/>
              <w:bottom w:val="single" w:sz="4" w:space="0" w:color="auto"/>
              <w:right w:val="single" w:sz="4" w:space="0" w:color="auto"/>
            </w:tcBorders>
            <w:noWrap/>
            <w:vAlign w:val="center"/>
            <w:hideMark/>
          </w:tcPr>
          <w:p w14:paraId="2A688A3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49</w:t>
            </w:r>
          </w:p>
        </w:tc>
        <w:tc>
          <w:tcPr>
            <w:tcW w:w="241" w:type="pct"/>
            <w:tcBorders>
              <w:top w:val="nil"/>
              <w:left w:val="nil"/>
              <w:bottom w:val="single" w:sz="4" w:space="0" w:color="auto"/>
              <w:right w:val="single" w:sz="4" w:space="0" w:color="auto"/>
            </w:tcBorders>
            <w:noWrap/>
            <w:vAlign w:val="center"/>
            <w:hideMark/>
          </w:tcPr>
          <w:p w14:paraId="078AFA2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50</w:t>
            </w:r>
          </w:p>
        </w:tc>
        <w:tc>
          <w:tcPr>
            <w:tcW w:w="241" w:type="pct"/>
            <w:tcBorders>
              <w:top w:val="nil"/>
              <w:left w:val="nil"/>
              <w:bottom w:val="single" w:sz="4" w:space="0" w:color="auto"/>
              <w:right w:val="single" w:sz="4" w:space="0" w:color="auto"/>
            </w:tcBorders>
            <w:noWrap/>
            <w:vAlign w:val="center"/>
            <w:hideMark/>
          </w:tcPr>
          <w:p w14:paraId="79AAACE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51</w:t>
            </w:r>
          </w:p>
        </w:tc>
        <w:tc>
          <w:tcPr>
            <w:tcW w:w="241" w:type="pct"/>
            <w:tcBorders>
              <w:top w:val="nil"/>
              <w:left w:val="nil"/>
              <w:bottom w:val="single" w:sz="4" w:space="0" w:color="auto"/>
              <w:right w:val="single" w:sz="4" w:space="0" w:color="auto"/>
            </w:tcBorders>
            <w:noWrap/>
            <w:vAlign w:val="center"/>
            <w:hideMark/>
          </w:tcPr>
          <w:p w14:paraId="23B765B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52</w:t>
            </w:r>
          </w:p>
        </w:tc>
        <w:tc>
          <w:tcPr>
            <w:tcW w:w="241" w:type="pct"/>
            <w:tcBorders>
              <w:top w:val="nil"/>
              <w:left w:val="nil"/>
              <w:bottom w:val="single" w:sz="4" w:space="0" w:color="auto"/>
              <w:right w:val="single" w:sz="4" w:space="0" w:color="auto"/>
            </w:tcBorders>
            <w:noWrap/>
            <w:vAlign w:val="center"/>
            <w:hideMark/>
          </w:tcPr>
          <w:p w14:paraId="4DC5206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53</w:t>
            </w:r>
          </w:p>
        </w:tc>
        <w:tc>
          <w:tcPr>
            <w:tcW w:w="241" w:type="pct"/>
            <w:tcBorders>
              <w:top w:val="nil"/>
              <w:left w:val="nil"/>
              <w:bottom w:val="single" w:sz="4" w:space="0" w:color="auto"/>
              <w:right w:val="single" w:sz="4" w:space="0" w:color="auto"/>
            </w:tcBorders>
            <w:noWrap/>
            <w:vAlign w:val="center"/>
            <w:hideMark/>
          </w:tcPr>
          <w:p w14:paraId="1E79C95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54</w:t>
            </w:r>
          </w:p>
        </w:tc>
        <w:tc>
          <w:tcPr>
            <w:tcW w:w="241" w:type="pct"/>
            <w:tcBorders>
              <w:top w:val="nil"/>
              <w:left w:val="nil"/>
              <w:bottom w:val="single" w:sz="4" w:space="0" w:color="auto"/>
              <w:right w:val="single" w:sz="4" w:space="0" w:color="auto"/>
            </w:tcBorders>
            <w:noWrap/>
            <w:vAlign w:val="center"/>
            <w:hideMark/>
          </w:tcPr>
          <w:p w14:paraId="412EF7D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55</w:t>
            </w:r>
          </w:p>
        </w:tc>
        <w:tc>
          <w:tcPr>
            <w:tcW w:w="241" w:type="pct"/>
            <w:tcBorders>
              <w:top w:val="nil"/>
              <w:left w:val="nil"/>
              <w:bottom w:val="single" w:sz="4" w:space="0" w:color="auto"/>
              <w:right w:val="single" w:sz="4" w:space="0" w:color="auto"/>
            </w:tcBorders>
            <w:noWrap/>
            <w:vAlign w:val="center"/>
            <w:hideMark/>
          </w:tcPr>
          <w:p w14:paraId="41E69AA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56</w:t>
            </w:r>
          </w:p>
        </w:tc>
        <w:tc>
          <w:tcPr>
            <w:tcW w:w="241" w:type="pct"/>
            <w:tcBorders>
              <w:top w:val="nil"/>
              <w:left w:val="nil"/>
              <w:bottom w:val="single" w:sz="4" w:space="0" w:color="auto"/>
              <w:right w:val="single" w:sz="4" w:space="0" w:color="auto"/>
            </w:tcBorders>
            <w:noWrap/>
            <w:vAlign w:val="center"/>
            <w:hideMark/>
          </w:tcPr>
          <w:p w14:paraId="46C8685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57</w:t>
            </w:r>
          </w:p>
        </w:tc>
        <w:tc>
          <w:tcPr>
            <w:tcW w:w="241" w:type="pct"/>
            <w:tcBorders>
              <w:top w:val="nil"/>
              <w:left w:val="nil"/>
              <w:bottom w:val="single" w:sz="4" w:space="0" w:color="auto"/>
              <w:right w:val="single" w:sz="4" w:space="0" w:color="auto"/>
            </w:tcBorders>
            <w:noWrap/>
            <w:vAlign w:val="center"/>
            <w:hideMark/>
          </w:tcPr>
          <w:p w14:paraId="1158944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58</w:t>
            </w:r>
          </w:p>
        </w:tc>
        <w:tc>
          <w:tcPr>
            <w:tcW w:w="241" w:type="pct"/>
            <w:tcBorders>
              <w:top w:val="nil"/>
              <w:left w:val="nil"/>
              <w:bottom w:val="single" w:sz="4" w:space="0" w:color="auto"/>
              <w:right w:val="single" w:sz="4" w:space="0" w:color="auto"/>
            </w:tcBorders>
            <w:noWrap/>
            <w:vAlign w:val="center"/>
            <w:hideMark/>
          </w:tcPr>
          <w:p w14:paraId="0E3C144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59</w:t>
            </w:r>
          </w:p>
        </w:tc>
        <w:tc>
          <w:tcPr>
            <w:tcW w:w="241" w:type="pct"/>
            <w:tcBorders>
              <w:top w:val="nil"/>
              <w:left w:val="nil"/>
              <w:bottom w:val="single" w:sz="4" w:space="0" w:color="auto"/>
              <w:right w:val="single" w:sz="4" w:space="0" w:color="auto"/>
            </w:tcBorders>
            <w:noWrap/>
            <w:vAlign w:val="center"/>
            <w:hideMark/>
          </w:tcPr>
          <w:p w14:paraId="31E27DA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60</w:t>
            </w:r>
          </w:p>
        </w:tc>
        <w:tc>
          <w:tcPr>
            <w:tcW w:w="241" w:type="pct"/>
            <w:tcBorders>
              <w:top w:val="nil"/>
              <w:left w:val="nil"/>
              <w:bottom w:val="single" w:sz="4" w:space="0" w:color="auto"/>
              <w:right w:val="single" w:sz="4" w:space="0" w:color="auto"/>
            </w:tcBorders>
            <w:noWrap/>
            <w:vAlign w:val="center"/>
            <w:hideMark/>
          </w:tcPr>
          <w:p w14:paraId="58FC0AD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61</w:t>
            </w:r>
          </w:p>
        </w:tc>
        <w:tc>
          <w:tcPr>
            <w:tcW w:w="241" w:type="pct"/>
            <w:tcBorders>
              <w:top w:val="nil"/>
              <w:left w:val="nil"/>
              <w:bottom w:val="single" w:sz="4" w:space="0" w:color="auto"/>
              <w:right w:val="single" w:sz="4" w:space="0" w:color="auto"/>
            </w:tcBorders>
            <w:noWrap/>
            <w:vAlign w:val="center"/>
            <w:hideMark/>
          </w:tcPr>
          <w:p w14:paraId="5838043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62</w:t>
            </w:r>
          </w:p>
        </w:tc>
        <w:tc>
          <w:tcPr>
            <w:tcW w:w="241" w:type="pct"/>
            <w:tcBorders>
              <w:top w:val="nil"/>
              <w:left w:val="nil"/>
              <w:bottom w:val="single" w:sz="4" w:space="0" w:color="auto"/>
              <w:right w:val="single" w:sz="4" w:space="0" w:color="auto"/>
            </w:tcBorders>
            <w:noWrap/>
            <w:vAlign w:val="center"/>
            <w:hideMark/>
          </w:tcPr>
          <w:p w14:paraId="78076BD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63</w:t>
            </w:r>
          </w:p>
        </w:tc>
        <w:tc>
          <w:tcPr>
            <w:tcW w:w="241" w:type="pct"/>
            <w:tcBorders>
              <w:top w:val="nil"/>
              <w:left w:val="nil"/>
              <w:bottom w:val="single" w:sz="4" w:space="0" w:color="auto"/>
              <w:right w:val="single" w:sz="4" w:space="0" w:color="auto"/>
            </w:tcBorders>
            <w:noWrap/>
            <w:vAlign w:val="center"/>
            <w:hideMark/>
          </w:tcPr>
          <w:p w14:paraId="4FC1864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64</w:t>
            </w:r>
          </w:p>
        </w:tc>
      </w:tr>
      <w:tr w:rsidR="00E47072" w:rsidRPr="00E47072" w14:paraId="1A098AE8" w14:textId="77777777" w:rsidTr="00E47072">
        <w:trPr>
          <w:trHeight w:val="283"/>
        </w:trPr>
        <w:tc>
          <w:tcPr>
            <w:tcW w:w="277" w:type="pct"/>
            <w:tcBorders>
              <w:top w:val="nil"/>
              <w:left w:val="single" w:sz="4" w:space="0" w:color="auto"/>
              <w:bottom w:val="single" w:sz="4" w:space="0" w:color="auto"/>
              <w:right w:val="single" w:sz="4" w:space="0" w:color="auto"/>
            </w:tcBorders>
            <w:noWrap/>
            <w:vAlign w:val="center"/>
            <w:hideMark/>
          </w:tcPr>
          <w:p w14:paraId="66F0C4F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w:t>
            </w:r>
          </w:p>
        </w:tc>
        <w:tc>
          <w:tcPr>
            <w:tcW w:w="866" w:type="pct"/>
            <w:tcBorders>
              <w:top w:val="nil"/>
              <w:left w:val="nil"/>
              <w:bottom w:val="single" w:sz="4" w:space="0" w:color="auto"/>
              <w:right w:val="single" w:sz="4" w:space="0" w:color="auto"/>
            </w:tcBorders>
            <w:noWrap/>
            <w:vAlign w:val="center"/>
            <w:hideMark/>
          </w:tcPr>
          <w:p w14:paraId="3DC1647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Еловская ООШ</w:t>
            </w:r>
          </w:p>
        </w:tc>
        <w:tc>
          <w:tcPr>
            <w:tcW w:w="241" w:type="pct"/>
            <w:tcBorders>
              <w:top w:val="nil"/>
              <w:left w:val="nil"/>
              <w:bottom w:val="single" w:sz="4" w:space="0" w:color="auto"/>
              <w:right w:val="single" w:sz="4" w:space="0" w:color="auto"/>
            </w:tcBorders>
            <w:noWrap/>
            <w:vAlign w:val="center"/>
            <w:hideMark/>
          </w:tcPr>
          <w:p w14:paraId="3F3710A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37</w:t>
            </w:r>
          </w:p>
        </w:tc>
        <w:tc>
          <w:tcPr>
            <w:tcW w:w="241" w:type="pct"/>
            <w:tcBorders>
              <w:top w:val="nil"/>
              <w:left w:val="nil"/>
              <w:bottom w:val="single" w:sz="4" w:space="0" w:color="auto"/>
              <w:right w:val="single" w:sz="4" w:space="0" w:color="auto"/>
            </w:tcBorders>
            <w:noWrap/>
            <w:vAlign w:val="center"/>
            <w:hideMark/>
          </w:tcPr>
          <w:p w14:paraId="3E879D9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38,0</w:t>
            </w:r>
          </w:p>
        </w:tc>
        <w:tc>
          <w:tcPr>
            <w:tcW w:w="241" w:type="pct"/>
            <w:tcBorders>
              <w:top w:val="nil"/>
              <w:left w:val="nil"/>
              <w:bottom w:val="single" w:sz="4" w:space="0" w:color="auto"/>
              <w:right w:val="single" w:sz="4" w:space="0" w:color="auto"/>
            </w:tcBorders>
            <w:noWrap/>
            <w:vAlign w:val="center"/>
            <w:hideMark/>
          </w:tcPr>
          <w:p w14:paraId="73B523B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38,0</w:t>
            </w:r>
          </w:p>
        </w:tc>
        <w:tc>
          <w:tcPr>
            <w:tcW w:w="241" w:type="pct"/>
            <w:tcBorders>
              <w:top w:val="nil"/>
              <w:left w:val="nil"/>
              <w:bottom w:val="single" w:sz="4" w:space="0" w:color="auto"/>
              <w:right w:val="single" w:sz="4" w:space="0" w:color="auto"/>
            </w:tcBorders>
            <w:noWrap/>
            <w:vAlign w:val="center"/>
            <w:hideMark/>
          </w:tcPr>
          <w:p w14:paraId="0727DB0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38,0</w:t>
            </w:r>
          </w:p>
        </w:tc>
        <w:tc>
          <w:tcPr>
            <w:tcW w:w="241" w:type="pct"/>
            <w:tcBorders>
              <w:top w:val="nil"/>
              <w:left w:val="nil"/>
              <w:bottom w:val="single" w:sz="4" w:space="0" w:color="auto"/>
              <w:right w:val="single" w:sz="4" w:space="0" w:color="auto"/>
            </w:tcBorders>
            <w:noWrap/>
            <w:vAlign w:val="center"/>
            <w:hideMark/>
          </w:tcPr>
          <w:p w14:paraId="1F097FC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38,0</w:t>
            </w:r>
          </w:p>
        </w:tc>
        <w:tc>
          <w:tcPr>
            <w:tcW w:w="241" w:type="pct"/>
            <w:tcBorders>
              <w:top w:val="nil"/>
              <w:left w:val="nil"/>
              <w:bottom w:val="single" w:sz="4" w:space="0" w:color="auto"/>
              <w:right w:val="single" w:sz="4" w:space="0" w:color="auto"/>
            </w:tcBorders>
            <w:noWrap/>
            <w:vAlign w:val="center"/>
            <w:hideMark/>
          </w:tcPr>
          <w:p w14:paraId="4A776A3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38,0</w:t>
            </w:r>
          </w:p>
        </w:tc>
        <w:tc>
          <w:tcPr>
            <w:tcW w:w="241" w:type="pct"/>
            <w:tcBorders>
              <w:top w:val="nil"/>
              <w:left w:val="nil"/>
              <w:bottom w:val="single" w:sz="4" w:space="0" w:color="auto"/>
              <w:right w:val="single" w:sz="4" w:space="0" w:color="auto"/>
            </w:tcBorders>
            <w:noWrap/>
            <w:vAlign w:val="center"/>
            <w:hideMark/>
          </w:tcPr>
          <w:p w14:paraId="62322B3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38,0</w:t>
            </w:r>
          </w:p>
        </w:tc>
        <w:tc>
          <w:tcPr>
            <w:tcW w:w="241" w:type="pct"/>
            <w:tcBorders>
              <w:top w:val="nil"/>
              <w:left w:val="nil"/>
              <w:bottom w:val="single" w:sz="4" w:space="0" w:color="auto"/>
              <w:right w:val="single" w:sz="4" w:space="0" w:color="auto"/>
            </w:tcBorders>
            <w:noWrap/>
            <w:vAlign w:val="center"/>
            <w:hideMark/>
          </w:tcPr>
          <w:p w14:paraId="39B11DD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34,1</w:t>
            </w:r>
          </w:p>
        </w:tc>
        <w:tc>
          <w:tcPr>
            <w:tcW w:w="241" w:type="pct"/>
            <w:tcBorders>
              <w:top w:val="nil"/>
              <w:left w:val="nil"/>
              <w:bottom w:val="single" w:sz="4" w:space="0" w:color="auto"/>
              <w:right w:val="single" w:sz="4" w:space="0" w:color="auto"/>
            </w:tcBorders>
            <w:noWrap/>
            <w:vAlign w:val="center"/>
            <w:hideMark/>
          </w:tcPr>
          <w:p w14:paraId="5AD2D62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38,0</w:t>
            </w:r>
          </w:p>
        </w:tc>
        <w:tc>
          <w:tcPr>
            <w:tcW w:w="241" w:type="pct"/>
            <w:tcBorders>
              <w:top w:val="nil"/>
              <w:left w:val="nil"/>
              <w:bottom w:val="single" w:sz="4" w:space="0" w:color="auto"/>
              <w:right w:val="single" w:sz="4" w:space="0" w:color="auto"/>
            </w:tcBorders>
            <w:noWrap/>
            <w:vAlign w:val="center"/>
            <w:hideMark/>
          </w:tcPr>
          <w:p w14:paraId="656DE16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38,0</w:t>
            </w:r>
          </w:p>
        </w:tc>
        <w:tc>
          <w:tcPr>
            <w:tcW w:w="241" w:type="pct"/>
            <w:tcBorders>
              <w:top w:val="nil"/>
              <w:left w:val="nil"/>
              <w:bottom w:val="single" w:sz="4" w:space="0" w:color="auto"/>
              <w:right w:val="single" w:sz="4" w:space="0" w:color="auto"/>
            </w:tcBorders>
            <w:noWrap/>
            <w:vAlign w:val="center"/>
            <w:hideMark/>
          </w:tcPr>
          <w:p w14:paraId="436DA48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36,0</w:t>
            </w:r>
          </w:p>
        </w:tc>
        <w:tc>
          <w:tcPr>
            <w:tcW w:w="241" w:type="pct"/>
            <w:tcBorders>
              <w:top w:val="nil"/>
              <w:left w:val="nil"/>
              <w:bottom w:val="single" w:sz="4" w:space="0" w:color="auto"/>
              <w:right w:val="single" w:sz="4" w:space="0" w:color="auto"/>
            </w:tcBorders>
            <w:noWrap/>
            <w:vAlign w:val="center"/>
            <w:hideMark/>
          </w:tcPr>
          <w:p w14:paraId="604CD28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16,5</w:t>
            </w:r>
          </w:p>
        </w:tc>
        <w:tc>
          <w:tcPr>
            <w:tcW w:w="241" w:type="pct"/>
            <w:tcBorders>
              <w:top w:val="nil"/>
              <w:left w:val="nil"/>
              <w:bottom w:val="single" w:sz="4" w:space="0" w:color="auto"/>
              <w:right w:val="single" w:sz="4" w:space="0" w:color="auto"/>
            </w:tcBorders>
            <w:noWrap/>
            <w:vAlign w:val="center"/>
            <w:hideMark/>
          </w:tcPr>
          <w:p w14:paraId="7E34C9C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29,8</w:t>
            </w:r>
          </w:p>
        </w:tc>
        <w:tc>
          <w:tcPr>
            <w:tcW w:w="241" w:type="pct"/>
            <w:tcBorders>
              <w:top w:val="nil"/>
              <w:left w:val="nil"/>
              <w:bottom w:val="single" w:sz="4" w:space="0" w:color="auto"/>
              <w:right w:val="single" w:sz="4" w:space="0" w:color="auto"/>
            </w:tcBorders>
            <w:noWrap/>
            <w:vAlign w:val="center"/>
            <w:hideMark/>
          </w:tcPr>
          <w:p w14:paraId="4A2D972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38,0</w:t>
            </w:r>
          </w:p>
        </w:tc>
        <w:tc>
          <w:tcPr>
            <w:tcW w:w="241" w:type="pct"/>
            <w:tcBorders>
              <w:top w:val="nil"/>
              <w:left w:val="nil"/>
              <w:bottom w:val="single" w:sz="4" w:space="0" w:color="auto"/>
              <w:right w:val="single" w:sz="4" w:space="0" w:color="auto"/>
            </w:tcBorders>
            <w:noWrap/>
            <w:vAlign w:val="center"/>
            <w:hideMark/>
          </w:tcPr>
          <w:p w14:paraId="520BC3E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38,0</w:t>
            </w:r>
          </w:p>
        </w:tc>
        <w:tc>
          <w:tcPr>
            <w:tcW w:w="241" w:type="pct"/>
            <w:tcBorders>
              <w:top w:val="nil"/>
              <w:left w:val="nil"/>
              <w:bottom w:val="single" w:sz="4" w:space="0" w:color="auto"/>
              <w:right w:val="single" w:sz="4" w:space="0" w:color="auto"/>
            </w:tcBorders>
            <w:noWrap/>
            <w:vAlign w:val="center"/>
            <w:hideMark/>
          </w:tcPr>
          <w:p w14:paraId="2867328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38,0</w:t>
            </w:r>
          </w:p>
        </w:tc>
      </w:tr>
      <w:tr w:rsidR="00E47072" w:rsidRPr="00E47072" w14:paraId="1F6014A6" w14:textId="77777777" w:rsidTr="00E47072">
        <w:trPr>
          <w:trHeight w:val="283"/>
        </w:trPr>
        <w:tc>
          <w:tcPr>
            <w:tcW w:w="277" w:type="pct"/>
            <w:tcBorders>
              <w:top w:val="nil"/>
              <w:left w:val="single" w:sz="4" w:space="0" w:color="auto"/>
              <w:bottom w:val="single" w:sz="4" w:space="0" w:color="auto"/>
              <w:right w:val="single" w:sz="4" w:space="0" w:color="auto"/>
            </w:tcBorders>
            <w:noWrap/>
            <w:vAlign w:val="center"/>
            <w:hideMark/>
          </w:tcPr>
          <w:p w14:paraId="7B22AC6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w:t>
            </w:r>
          </w:p>
        </w:tc>
        <w:tc>
          <w:tcPr>
            <w:tcW w:w="866" w:type="pct"/>
            <w:tcBorders>
              <w:top w:val="nil"/>
              <w:left w:val="nil"/>
              <w:bottom w:val="single" w:sz="4" w:space="0" w:color="auto"/>
              <w:right w:val="single" w:sz="4" w:space="0" w:color="auto"/>
            </w:tcBorders>
            <w:noWrap/>
            <w:vAlign w:val="center"/>
            <w:hideMark/>
          </w:tcPr>
          <w:p w14:paraId="7C3D38F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Осиновская ООШ</w:t>
            </w:r>
          </w:p>
        </w:tc>
        <w:tc>
          <w:tcPr>
            <w:tcW w:w="241" w:type="pct"/>
            <w:tcBorders>
              <w:top w:val="nil"/>
              <w:left w:val="nil"/>
              <w:bottom w:val="single" w:sz="4" w:space="0" w:color="auto"/>
              <w:right w:val="single" w:sz="4" w:space="0" w:color="auto"/>
            </w:tcBorders>
            <w:noWrap/>
            <w:vAlign w:val="center"/>
            <w:hideMark/>
          </w:tcPr>
          <w:p w14:paraId="53BE7F0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16</w:t>
            </w:r>
          </w:p>
        </w:tc>
        <w:tc>
          <w:tcPr>
            <w:tcW w:w="241" w:type="pct"/>
            <w:tcBorders>
              <w:top w:val="nil"/>
              <w:left w:val="nil"/>
              <w:bottom w:val="single" w:sz="4" w:space="0" w:color="auto"/>
              <w:right w:val="single" w:sz="4" w:space="0" w:color="auto"/>
            </w:tcBorders>
            <w:noWrap/>
            <w:vAlign w:val="center"/>
            <w:hideMark/>
          </w:tcPr>
          <w:p w14:paraId="4E1CAED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17,0</w:t>
            </w:r>
          </w:p>
        </w:tc>
        <w:tc>
          <w:tcPr>
            <w:tcW w:w="241" w:type="pct"/>
            <w:tcBorders>
              <w:top w:val="nil"/>
              <w:left w:val="nil"/>
              <w:bottom w:val="single" w:sz="4" w:space="0" w:color="auto"/>
              <w:right w:val="single" w:sz="4" w:space="0" w:color="auto"/>
            </w:tcBorders>
            <w:noWrap/>
            <w:vAlign w:val="center"/>
            <w:hideMark/>
          </w:tcPr>
          <w:p w14:paraId="3D6BA8B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18,0</w:t>
            </w:r>
          </w:p>
        </w:tc>
        <w:tc>
          <w:tcPr>
            <w:tcW w:w="241" w:type="pct"/>
            <w:tcBorders>
              <w:top w:val="nil"/>
              <w:left w:val="nil"/>
              <w:bottom w:val="single" w:sz="4" w:space="0" w:color="auto"/>
              <w:right w:val="single" w:sz="4" w:space="0" w:color="auto"/>
            </w:tcBorders>
            <w:noWrap/>
            <w:vAlign w:val="center"/>
            <w:hideMark/>
          </w:tcPr>
          <w:p w14:paraId="6634936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19,0</w:t>
            </w:r>
          </w:p>
        </w:tc>
        <w:tc>
          <w:tcPr>
            <w:tcW w:w="241" w:type="pct"/>
            <w:tcBorders>
              <w:top w:val="nil"/>
              <w:left w:val="nil"/>
              <w:bottom w:val="single" w:sz="4" w:space="0" w:color="auto"/>
              <w:right w:val="single" w:sz="4" w:space="0" w:color="auto"/>
            </w:tcBorders>
            <w:noWrap/>
            <w:vAlign w:val="center"/>
            <w:hideMark/>
          </w:tcPr>
          <w:p w14:paraId="0A07BA3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20,0</w:t>
            </w:r>
          </w:p>
        </w:tc>
        <w:tc>
          <w:tcPr>
            <w:tcW w:w="241" w:type="pct"/>
            <w:tcBorders>
              <w:top w:val="nil"/>
              <w:left w:val="nil"/>
              <w:bottom w:val="single" w:sz="4" w:space="0" w:color="auto"/>
              <w:right w:val="single" w:sz="4" w:space="0" w:color="auto"/>
            </w:tcBorders>
            <w:noWrap/>
            <w:vAlign w:val="center"/>
            <w:hideMark/>
          </w:tcPr>
          <w:p w14:paraId="657FF47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21,0</w:t>
            </w:r>
          </w:p>
        </w:tc>
        <w:tc>
          <w:tcPr>
            <w:tcW w:w="241" w:type="pct"/>
            <w:tcBorders>
              <w:top w:val="nil"/>
              <w:left w:val="nil"/>
              <w:bottom w:val="single" w:sz="4" w:space="0" w:color="auto"/>
              <w:right w:val="single" w:sz="4" w:space="0" w:color="auto"/>
            </w:tcBorders>
            <w:noWrap/>
            <w:vAlign w:val="center"/>
            <w:hideMark/>
          </w:tcPr>
          <w:p w14:paraId="78D1AE2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22,0</w:t>
            </w:r>
          </w:p>
        </w:tc>
        <w:tc>
          <w:tcPr>
            <w:tcW w:w="241" w:type="pct"/>
            <w:tcBorders>
              <w:top w:val="nil"/>
              <w:left w:val="nil"/>
              <w:bottom w:val="single" w:sz="4" w:space="0" w:color="auto"/>
              <w:right w:val="single" w:sz="4" w:space="0" w:color="auto"/>
            </w:tcBorders>
            <w:noWrap/>
            <w:vAlign w:val="center"/>
            <w:hideMark/>
          </w:tcPr>
          <w:p w14:paraId="1F12E7D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23,0</w:t>
            </w:r>
          </w:p>
        </w:tc>
        <w:tc>
          <w:tcPr>
            <w:tcW w:w="241" w:type="pct"/>
            <w:tcBorders>
              <w:top w:val="nil"/>
              <w:left w:val="nil"/>
              <w:bottom w:val="single" w:sz="4" w:space="0" w:color="auto"/>
              <w:right w:val="single" w:sz="4" w:space="0" w:color="auto"/>
            </w:tcBorders>
            <w:noWrap/>
            <w:vAlign w:val="center"/>
            <w:hideMark/>
          </w:tcPr>
          <w:p w14:paraId="3355A6B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24,0</w:t>
            </w:r>
          </w:p>
        </w:tc>
        <w:tc>
          <w:tcPr>
            <w:tcW w:w="241" w:type="pct"/>
            <w:tcBorders>
              <w:top w:val="nil"/>
              <w:left w:val="nil"/>
              <w:bottom w:val="single" w:sz="4" w:space="0" w:color="auto"/>
              <w:right w:val="single" w:sz="4" w:space="0" w:color="auto"/>
            </w:tcBorders>
            <w:noWrap/>
            <w:vAlign w:val="center"/>
            <w:hideMark/>
          </w:tcPr>
          <w:p w14:paraId="77EA3C8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25,0</w:t>
            </w:r>
          </w:p>
        </w:tc>
        <w:tc>
          <w:tcPr>
            <w:tcW w:w="241" w:type="pct"/>
            <w:tcBorders>
              <w:top w:val="nil"/>
              <w:left w:val="nil"/>
              <w:bottom w:val="single" w:sz="4" w:space="0" w:color="auto"/>
              <w:right w:val="single" w:sz="4" w:space="0" w:color="auto"/>
            </w:tcBorders>
            <w:noWrap/>
            <w:vAlign w:val="center"/>
            <w:hideMark/>
          </w:tcPr>
          <w:p w14:paraId="70211D1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1" w:type="pct"/>
            <w:tcBorders>
              <w:top w:val="nil"/>
              <w:left w:val="nil"/>
              <w:bottom w:val="single" w:sz="4" w:space="0" w:color="auto"/>
              <w:right w:val="single" w:sz="4" w:space="0" w:color="auto"/>
            </w:tcBorders>
            <w:noWrap/>
            <w:vAlign w:val="center"/>
            <w:hideMark/>
          </w:tcPr>
          <w:p w14:paraId="416727D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27,0</w:t>
            </w:r>
          </w:p>
        </w:tc>
        <w:tc>
          <w:tcPr>
            <w:tcW w:w="241" w:type="pct"/>
            <w:tcBorders>
              <w:top w:val="nil"/>
              <w:left w:val="nil"/>
              <w:bottom w:val="single" w:sz="4" w:space="0" w:color="auto"/>
              <w:right w:val="single" w:sz="4" w:space="0" w:color="auto"/>
            </w:tcBorders>
            <w:noWrap/>
            <w:vAlign w:val="center"/>
            <w:hideMark/>
          </w:tcPr>
          <w:p w14:paraId="2D71685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28,0</w:t>
            </w:r>
          </w:p>
        </w:tc>
        <w:tc>
          <w:tcPr>
            <w:tcW w:w="241" w:type="pct"/>
            <w:tcBorders>
              <w:top w:val="nil"/>
              <w:left w:val="nil"/>
              <w:bottom w:val="single" w:sz="4" w:space="0" w:color="auto"/>
              <w:right w:val="single" w:sz="4" w:space="0" w:color="auto"/>
            </w:tcBorders>
            <w:noWrap/>
            <w:vAlign w:val="center"/>
            <w:hideMark/>
          </w:tcPr>
          <w:p w14:paraId="72BD5CC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29,0</w:t>
            </w:r>
          </w:p>
        </w:tc>
        <w:tc>
          <w:tcPr>
            <w:tcW w:w="241" w:type="pct"/>
            <w:tcBorders>
              <w:top w:val="nil"/>
              <w:left w:val="nil"/>
              <w:bottom w:val="single" w:sz="4" w:space="0" w:color="auto"/>
              <w:right w:val="single" w:sz="4" w:space="0" w:color="auto"/>
            </w:tcBorders>
            <w:noWrap/>
            <w:vAlign w:val="center"/>
            <w:hideMark/>
          </w:tcPr>
          <w:p w14:paraId="659DF3F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30,0</w:t>
            </w:r>
          </w:p>
        </w:tc>
        <w:tc>
          <w:tcPr>
            <w:tcW w:w="241" w:type="pct"/>
            <w:tcBorders>
              <w:top w:val="nil"/>
              <w:left w:val="nil"/>
              <w:bottom w:val="single" w:sz="4" w:space="0" w:color="auto"/>
              <w:right w:val="single" w:sz="4" w:space="0" w:color="auto"/>
            </w:tcBorders>
            <w:noWrap/>
            <w:vAlign w:val="center"/>
            <w:hideMark/>
          </w:tcPr>
          <w:p w14:paraId="77A566A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31,0</w:t>
            </w:r>
          </w:p>
        </w:tc>
      </w:tr>
      <w:tr w:rsidR="00E47072" w:rsidRPr="00E47072" w14:paraId="296AC3BF" w14:textId="77777777" w:rsidTr="00E47072">
        <w:trPr>
          <w:trHeight w:val="283"/>
        </w:trPr>
        <w:tc>
          <w:tcPr>
            <w:tcW w:w="277" w:type="pct"/>
            <w:tcBorders>
              <w:top w:val="nil"/>
              <w:left w:val="single" w:sz="4" w:space="0" w:color="auto"/>
              <w:bottom w:val="single" w:sz="4" w:space="0" w:color="auto"/>
              <w:right w:val="single" w:sz="4" w:space="0" w:color="auto"/>
            </w:tcBorders>
            <w:noWrap/>
            <w:vAlign w:val="center"/>
            <w:hideMark/>
          </w:tcPr>
          <w:p w14:paraId="4404E11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w:t>
            </w:r>
          </w:p>
        </w:tc>
        <w:tc>
          <w:tcPr>
            <w:tcW w:w="866" w:type="pct"/>
            <w:tcBorders>
              <w:top w:val="nil"/>
              <w:left w:val="nil"/>
              <w:bottom w:val="single" w:sz="4" w:space="0" w:color="auto"/>
              <w:right w:val="single" w:sz="4" w:space="0" w:color="auto"/>
            </w:tcBorders>
            <w:noWrap/>
            <w:vAlign w:val="center"/>
            <w:hideMark/>
          </w:tcPr>
          <w:p w14:paraId="0A3B554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Котельная № 11</w:t>
            </w:r>
          </w:p>
        </w:tc>
        <w:tc>
          <w:tcPr>
            <w:tcW w:w="241" w:type="pct"/>
            <w:tcBorders>
              <w:top w:val="nil"/>
              <w:left w:val="nil"/>
              <w:bottom w:val="single" w:sz="4" w:space="0" w:color="auto"/>
              <w:right w:val="single" w:sz="4" w:space="0" w:color="auto"/>
            </w:tcBorders>
            <w:noWrap/>
            <w:vAlign w:val="center"/>
            <w:hideMark/>
          </w:tcPr>
          <w:p w14:paraId="2143EB5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43</w:t>
            </w:r>
          </w:p>
        </w:tc>
        <w:tc>
          <w:tcPr>
            <w:tcW w:w="241" w:type="pct"/>
            <w:tcBorders>
              <w:top w:val="nil"/>
              <w:left w:val="nil"/>
              <w:bottom w:val="single" w:sz="4" w:space="0" w:color="auto"/>
              <w:right w:val="single" w:sz="4" w:space="0" w:color="auto"/>
            </w:tcBorders>
            <w:noWrap/>
            <w:vAlign w:val="center"/>
            <w:hideMark/>
          </w:tcPr>
          <w:p w14:paraId="45A88BA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43,9</w:t>
            </w:r>
          </w:p>
        </w:tc>
        <w:tc>
          <w:tcPr>
            <w:tcW w:w="241" w:type="pct"/>
            <w:tcBorders>
              <w:top w:val="nil"/>
              <w:left w:val="nil"/>
              <w:bottom w:val="single" w:sz="4" w:space="0" w:color="auto"/>
              <w:right w:val="single" w:sz="4" w:space="0" w:color="auto"/>
            </w:tcBorders>
            <w:noWrap/>
            <w:vAlign w:val="center"/>
            <w:hideMark/>
          </w:tcPr>
          <w:p w14:paraId="6E0242B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42,6</w:t>
            </w:r>
          </w:p>
        </w:tc>
        <w:tc>
          <w:tcPr>
            <w:tcW w:w="241" w:type="pct"/>
            <w:tcBorders>
              <w:top w:val="nil"/>
              <w:left w:val="nil"/>
              <w:bottom w:val="single" w:sz="4" w:space="0" w:color="auto"/>
              <w:right w:val="single" w:sz="4" w:space="0" w:color="auto"/>
            </w:tcBorders>
            <w:noWrap/>
            <w:vAlign w:val="center"/>
            <w:hideMark/>
          </w:tcPr>
          <w:p w14:paraId="67C7018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41,7</w:t>
            </w:r>
          </w:p>
        </w:tc>
        <w:tc>
          <w:tcPr>
            <w:tcW w:w="241" w:type="pct"/>
            <w:tcBorders>
              <w:top w:val="nil"/>
              <w:left w:val="nil"/>
              <w:bottom w:val="single" w:sz="4" w:space="0" w:color="auto"/>
              <w:right w:val="single" w:sz="4" w:space="0" w:color="auto"/>
            </w:tcBorders>
            <w:noWrap/>
            <w:vAlign w:val="center"/>
            <w:hideMark/>
          </w:tcPr>
          <w:p w14:paraId="5893AE1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41,8</w:t>
            </w:r>
          </w:p>
        </w:tc>
        <w:tc>
          <w:tcPr>
            <w:tcW w:w="241" w:type="pct"/>
            <w:tcBorders>
              <w:top w:val="nil"/>
              <w:left w:val="nil"/>
              <w:bottom w:val="single" w:sz="4" w:space="0" w:color="auto"/>
              <w:right w:val="single" w:sz="4" w:space="0" w:color="auto"/>
            </w:tcBorders>
            <w:noWrap/>
            <w:vAlign w:val="center"/>
            <w:hideMark/>
          </w:tcPr>
          <w:p w14:paraId="348A1B0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41,7</w:t>
            </w:r>
          </w:p>
        </w:tc>
        <w:tc>
          <w:tcPr>
            <w:tcW w:w="241" w:type="pct"/>
            <w:tcBorders>
              <w:top w:val="nil"/>
              <w:left w:val="nil"/>
              <w:bottom w:val="single" w:sz="4" w:space="0" w:color="auto"/>
              <w:right w:val="single" w:sz="4" w:space="0" w:color="auto"/>
            </w:tcBorders>
            <w:noWrap/>
            <w:vAlign w:val="center"/>
            <w:hideMark/>
          </w:tcPr>
          <w:p w14:paraId="313B5BE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41,2</w:t>
            </w:r>
          </w:p>
        </w:tc>
        <w:tc>
          <w:tcPr>
            <w:tcW w:w="241" w:type="pct"/>
            <w:tcBorders>
              <w:top w:val="nil"/>
              <w:left w:val="nil"/>
              <w:bottom w:val="single" w:sz="4" w:space="0" w:color="auto"/>
              <w:right w:val="single" w:sz="4" w:space="0" w:color="auto"/>
            </w:tcBorders>
            <w:noWrap/>
            <w:vAlign w:val="center"/>
            <w:hideMark/>
          </w:tcPr>
          <w:p w14:paraId="4D421CB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41,8</w:t>
            </w:r>
          </w:p>
        </w:tc>
        <w:tc>
          <w:tcPr>
            <w:tcW w:w="241" w:type="pct"/>
            <w:tcBorders>
              <w:top w:val="nil"/>
              <w:left w:val="nil"/>
              <w:bottom w:val="single" w:sz="4" w:space="0" w:color="auto"/>
              <w:right w:val="single" w:sz="4" w:space="0" w:color="auto"/>
            </w:tcBorders>
            <w:noWrap/>
            <w:vAlign w:val="center"/>
            <w:hideMark/>
          </w:tcPr>
          <w:p w14:paraId="7C536F5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41,0</w:t>
            </w:r>
          </w:p>
        </w:tc>
        <w:tc>
          <w:tcPr>
            <w:tcW w:w="241" w:type="pct"/>
            <w:tcBorders>
              <w:top w:val="nil"/>
              <w:left w:val="nil"/>
              <w:bottom w:val="single" w:sz="4" w:space="0" w:color="auto"/>
              <w:right w:val="single" w:sz="4" w:space="0" w:color="auto"/>
            </w:tcBorders>
            <w:noWrap/>
            <w:vAlign w:val="center"/>
            <w:hideMark/>
          </w:tcPr>
          <w:p w14:paraId="27E4446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40,9</w:t>
            </w:r>
          </w:p>
        </w:tc>
        <w:tc>
          <w:tcPr>
            <w:tcW w:w="241" w:type="pct"/>
            <w:tcBorders>
              <w:top w:val="nil"/>
              <w:left w:val="nil"/>
              <w:bottom w:val="single" w:sz="4" w:space="0" w:color="auto"/>
              <w:right w:val="single" w:sz="4" w:space="0" w:color="auto"/>
            </w:tcBorders>
            <w:noWrap/>
            <w:vAlign w:val="center"/>
            <w:hideMark/>
          </w:tcPr>
          <w:p w14:paraId="7B21534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40,5</w:t>
            </w:r>
          </w:p>
        </w:tc>
        <w:tc>
          <w:tcPr>
            <w:tcW w:w="241" w:type="pct"/>
            <w:tcBorders>
              <w:top w:val="nil"/>
              <w:left w:val="nil"/>
              <w:bottom w:val="single" w:sz="4" w:space="0" w:color="auto"/>
              <w:right w:val="single" w:sz="4" w:space="0" w:color="auto"/>
            </w:tcBorders>
            <w:noWrap/>
            <w:vAlign w:val="center"/>
            <w:hideMark/>
          </w:tcPr>
          <w:p w14:paraId="48848A2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41,4</w:t>
            </w:r>
          </w:p>
        </w:tc>
        <w:tc>
          <w:tcPr>
            <w:tcW w:w="241" w:type="pct"/>
            <w:tcBorders>
              <w:top w:val="nil"/>
              <w:left w:val="nil"/>
              <w:bottom w:val="single" w:sz="4" w:space="0" w:color="auto"/>
              <w:right w:val="single" w:sz="4" w:space="0" w:color="auto"/>
            </w:tcBorders>
            <w:noWrap/>
            <w:vAlign w:val="center"/>
            <w:hideMark/>
          </w:tcPr>
          <w:p w14:paraId="1FB5FA5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40,5</w:t>
            </w:r>
          </w:p>
        </w:tc>
        <w:tc>
          <w:tcPr>
            <w:tcW w:w="241" w:type="pct"/>
            <w:tcBorders>
              <w:top w:val="nil"/>
              <w:left w:val="nil"/>
              <w:bottom w:val="single" w:sz="4" w:space="0" w:color="auto"/>
              <w:right w:val="single" w:sz="4" w:space="0" w:color="auto"/>
            </w:tcBorders>
            <w:noWrap/>
            <w:vAlign w:val="center"/>
            <w:hideMark/>
          </w:tcPr>
          <w:p w14:paraId="2351266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40,0</w:t>
            </w:r>
          </w:p>
        </w:tc>
        <w:tc>
          <w:tcPr>
            <w:tcW w:w="241" w:type="pct"/>
            <w:tcBorders>
              <w:top w:val="nil"/>
              <w:left w:val="nil"/>
              <w:bottom w:val="single" w:sz="4" w:space="0" w:color="auto"/>
              <w:right w:val="single" w:sz="4" w:space="0" w:color="auto"/>
            </w:tcBorders>
            <w:noWrap/>
            <w:vAlign w:val="center"/>
            <w:hideMark/>
          </w:tcPr>
          <w:p w14:paraId="7B3B3EF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40,0</w:t>
            </w:r>
          </w:p>
        </w:tc>
        <w:tc>
          <w:tcPr>
            <w:tcW w:w="241" w:type="pct"/>
            <w:tcBorders>
              <w:top w:val="nil"/>
              <w:left w:val="nil"/>
              <w:bottom w:val="single" w:sz="4" w:space="0" w:color="auto"/>
              <w:right w:val="single" w:sz="4" w:space="0" w:color="auto"/>
            </w:tcBorders>
            <w:noWrap/>
            <w:vAlign w:val="center"/>
            <w:hideMark/>
          </w:tcPr>
          <w:p w14:paraId="2AEB8C1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40,7</w:t>
            </w:r>
          </w:p>
        </w:tc>
      </w:tr>
    </w:tbl>
    <w:p w14:paraId="1300487A" w14:textId="77777777" w:rsidR="00355CA4" w:rsidRPr="00355CA4" w:rsidRDefault="00355CA4" w:rsidP="00355CA4">
      <w:pPr>
        <w:keepNext/>
        <w:keepLines/>
        <w:suppressAutoHyphens/>
        <w:spacing w:line="240" w:lineRule="auto"/>
        <w:ind w:firstLine="0"/>
        <w:rPr>
          <w:rFonts w:ascii="Arial" w:hAnsi="Arial" w:cs="Arial"/>
          <w:noProof/>
          <w:sz w:val="24"/>
          <w:szCs w:val="20"/>
        </w:rPr>
      </w:pPr>
    </w:p>
    <w:p w14:paraId="0CE919D6" w14:textId="2657CED6" w:rsidR="00355CA4" w:rsidRPr="00355CA4" w:rsidRDefault="00355CA4" w:rsidP="00355CA4">
      <w:pPr>
        <w:keepNext/>
        <w:keepLines/>
        <w:widowControl w:val="0"/>
        <w:spacing w:before="240" w:after="180" w:line="240" w:lineRule="auto"/>
        <w:ind w:firstLine="0"/>
        <w:outlineLvl w:val="1"/>
        <w:rPr>
          <w:rFonts w:ascii="Arial" w:hAnsi="Arial" w:cs="Arial"/>
          <w:b/>
          <w:sz w:val="24"/>
          <w:szCs w:val="24"/>
          <w:lang w:eastAsia="en-US"/>
        </w:rPr>
      </w:pPr>
      <w:bookmarkStart w:id="432" w:name="_Toc133315961"/>
      <w:bookmarkStart w:id="433" w:name="_Toc164201844"/>
      <w:bookmarkStart w:id="434" w:name="_Toc170230407"/>
      <w:r w:rsidRPr="00355CA4">
        <w:rPr>
          <w:rFonts w:ascii="Arial" w:hAnsi="Arial" w:cs="Arial"/>
          <w:b/>
          <w:sz w:val="24"/>
          <w:szCs w:val="24"/>
          <w:lang w:eastAsia="en-US"/>
        </w:rPr>
        <w:t>1</w:t>
      </w:r>
      <w:r>
        <w:rPr>
          <w:rFonts w:ascii="Arial" w:hAnsi="Arial" w:cs="Arial"/>
          <w:b/>
          <w:sz w:val="24"/>
          <w:szCs w:val="24"/>
          <w:lang w:eastAsia="en-US"/>
        </w:rPr>
        <w:t>4</w:t>
      </w:r>
      <w:r w:rsidRPr="00355CA4">
        <w:rPr>
          <w:rFonts w:ascii="Arial" w:hAnsi="Arial" w:cs="Arial"/>
          <w:b/>
          <w:sz w:val="24"/>
          <w:szCs w:val="24"/>
          <w:lang w:eastAsia="en-US"/>
        </w:rPr>
        <w:t>.12. Отношение материальной характеристики тепловых сетей, реконструированных за год, к общей материальной характеристике тепловых сетей</w:t>
      </w:r>
      <w:bookmarkEnd w:id="432"/>
      <w:bookmarkEnd w:id="433"/>
      <w:bookmarkEnd w:id="434"/>
    </w:p>
    <w:p w14:paraId="12A3F369" w14:textId="27ED5B43" w:rsidR="00E47072" w:rsidRPr="00E47072" w:rsidRDefault="00E47072" w:rsidP="00E47072">
      <w:pPr>
        <w:spacing w:line="276" w:lineRule="auto"/>
        <w:ind w:firstLine="708"/>
        <w:rPr>
          <w:rFonts w:ascii="Arial" w:eastAsia="Calibri" w:hAnsi="Arial" w:cs="Arial"/>
          <w:sz w:val="24"/>
          <w:szCs w:val="24"/>
          <w:lang w:eastAsia="en-US"/>
        </w:rPr>
      </w:pPr>
      <w:r w:rsidRPr="00E47072">
        <w:rPr>
          <w:rFonts w:ascii="Arial" w:eastAsia="Calibri" w:hAnsi="Arial" w:cs="Arial"/>
          <w:sz w:val="24"/>
          <w:szCs w:val="24"/>
          <w:lang w:eastAsia="en-US"/>
        </w:rPr>
        <w:t xml:space="preserve">Значения отношения материальной характеристики тепловых сетей, реконструированных за год, к общей материальной характеристике тепловых сетей, приведены в табл. </w:t>
      </w:r>
      <w:r w:rsidRPr="00E47072">
        <w:rPr>
          <w:rFonts w:ascii="Arial" w:eastAsia="Calibri" w:hAnsi="Arial" w:cs="Arial"/>
          <w:sz w:val="24"/>
          <w:szCs w:val="24"/>
          <w:lang w:eastAsia="en-US"/>
        </w:rPr>
        <w:fldChar w:fldCharType="begin"/>
      </w:r>
      <w:r w:rsidRPr="00E47072">
        <w:rPr>
          <w:rFonts w:ascii="Arial" w:eastAsia="Calibri" w:hAnsi="Arial" w:cs="Arial"/>
          <w:sz w:val="24"/>
          <w:szCs w:val="24"/>
          <w:lang w:eastAsia="en-US"/>
        </w:rPr>
        <w:instrText xml:space="preserve"> REF _Ref171072430 \h  \* MERGEFORMAT </w:instrText>
      </w:r>
      <w:r w:rsidRPr="00E47072">
        <w:rPr>
          <w:rFonts w:ascii="Arial" w:eastAsia="Calibri" w:hAnsi="Arial" w:cs="Arial"/>
          <w:sz w:val="24"/>
          <w:szCs w:val="24"/>
          <w:lang w:eastAsia="en-US"/>
        </w:rPr>
      </w:r>
      <w:r w:rsidRPr="00E47072">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41</w:t>
      </w:r>
      <w:r w:rsidRPr="00E47072">
        <w:rPr>
          <w:rFonts w:ascii="Arial" w:eastAsia="Calibri" w:hAnsi="Arial" w:cs="Arial"/>
          <w:sz w:val="24"/>
          <w:szCs w:val="24"/>
          <w:lang w:eastAsia="en-US"/>
        </w:rPr>
        <w:fldChar w:fldCharType="end"/>
      </w:r>
      <w:r w:rsidRPr="00E47072">
        <w:rPr>
          <w:rFonts w:ascii="Arial" w:eastAsia="Calibri" w:hAnsi="Arial" w:cs="Arial"/>
          <w:sz w:val="24"/>
          <w:szCs w:val="24"/>
          <w:lang w:eastAsia="en-US"/>
        </w:rPr>
        <w:t>.</w:t>
      </w:r>
    </w:p>
    <w:p w14:paraId="36BDCD66" w14:textId="77777777" w:rsidR="00E47072" w:rsidRPr="00E47072" w:rsidRDefault="00E47072" w:rsidP="00E47072">
      <w:pPr>
        <w:keepNext/>
        <w:keepLines/>
        <w:suppressAutoHyphens/>
        <w:spacing w:line="240" w:lineRule="auto"/>
        <w:ind w:firstLine="0"/>
        <w:rPr>
          <w:rFonts w:ascii="Arial" w:hAnsi="Arial" w:cs="Arial"/>
          <w:noProof/>
          <w:sz w:val="24"/>
          <w:szCs w:val="20"/>
        </w:rPr>
      </w:pPr>
    </w:p>
    <w:p w14:paraId="2A7D9C1F" w14:textId="3270186F" w:rsidR="00E47072" w:rsidRPr="00E47072" w:rsidRDefault="00E47072" w:rsidP="00E47072">
      <w:pPr>
        <w:keepNext/>
        <w:keepLines/>
        <w:suppressAutoHyphens/>
        <w:spacing w:line="240" w:lineRule="auto"/>
        <w:ind w:firstLine="0"/>
        <w:rPr>
          <w:rFonts w:ascii="Arial" w:hAnsi="Arial" w:cs="Arial"/>
          <w:noProof/>
          <w:sz w:val="24"/>
          <w:szCs w:val="20"/>
        </w:rPr>
      </w:pPr>
      <w:bookmarkStart w:id="435" w:name="_Ref171072430"/>
      <w:r w:rsidRPr="00E47072">
        <w:rPr>
          <w:rFonts w:ascii="Arial" w:hAnsi="Arial" w:cs="Arial"/>
          <w:noProof/>
          <w:sz w:val="24"/>
          <w:szCs w:val="20"/>
        </w:rPr>
        <w:t xml:space="preserve">Таблица </w:t>
      </w:r>
      <w:r w:rsidRPr="00E47072">
        <w:rPr>
          <w:rFonts w:ascii="Arial" w:hAnsi="Arial" w:cs="Arial"/>
          <w:noProof/>
          <w:sz w:val="24"/>
          <w:szCs w:val="20"/>
        </w:rPr>
        <w:fldChar w:fldCharType="begin"/>
      </w:r>
      <w:r w:rsidRPr="00E47072">
        <w:rPr>
          <w:rFonts w:ascii="Arial" w:hAnsi="Arial" w:cs="Arial"/>
          <w:noProof/>
          <w:sz w:val="24"/>
          <w:szCs w:val="20"/>
        </w:rPr>
        <w:instrText xml:space="preserve"> SEQ Таблица \* ARABIC </w:instrText>
      </w:r>
      <w:r w:rsidRPr="00E47072">
        <w:rPr>
          <w:rFonts w:ascii="Arial" w:hAnsi="Arial" w:cs="Arial"/>
          <w:noProof/>
          <w:sz w:val="24"/>
          <w:szCs w:val="20"/>
        </w:rPr>
        <w:fldChar w:fldCharType="separate"/>
      </w:r>
      <w:r w:rsidR="00083B08">
        <w:rPr>
          <w:rFonts w:ascii="Arial" w:hAnsi="Arial" w:cs="Arial"/>
          <w:noProof/>
          <w:sz w:val="24"/>
          <w:szCs w:val="20"/>
        </w:rPr>
        <w:t>41</w:t>
      </w:r>
      <w:r w:rsidRPr="00E47072">
        <w:rPr>
          <w:rFonts w:ascii="Arial" w:hAnsi="Arial" w:cs="Arial"/>
          <w:noProof/>
          <w:sz w:val="24"/>
          <w:szCs w:val="20"/>
        </w:rPr>
        <w:fldChar w:fldCharType="end"/>
      </w:r>
      <w:bookmarkEnd w:id="435"/>
      <w:r w:rsidRPr="00E47072">
        <w:rPr>
          <w:rFonts w:ascii="Arial" w:hAnsi="Arial" w:cs="Arial"/>
          <w:noProof/>
          <w:sz w:val="24"/>
          <w:szCs w:val="20"/>
        </w:rPr>
        <w:t xml:space="preserve"> – Отношение материальной характеристики тепловых сетей, реконструированных за год, к общей материальной характеристике тепловой сети</w:t>
      </w:r>
    </w:p>
    <w:tbl>
      <w:tblPr>
        <w:tblW w:w="5000" w:type="pct"/>
        <w:tblLook w:val="04A0" w:firstRow="1" w:lastRow="0" w:firstColumn="1" w:lastColumn="0" w:noHBand="0" w:noVBand="1"/>
      </w:tblPr>
      <w:tblGrid>
        <w:gridCol w:w="735"/>
        <w:gridCol w:w="2522"/>
        <w:gridCol w:w="696"/>
        <w:gridCol w:w="707"/>
        <w:gridCol w:w="707"/>
        <w:gridCol w:w="707"/>
        <w:gridCol w:w="707"/>
        <w:gridCol w:w="707"/>
        <w:gridCol w:w="707"/>
        <w:gridCol w:w="707"/>
        <w:gridCol w:w="707"/>
        <w:gridCol w:w="707"/>
        <w:gridCol w:w="707"/>
        <w:gridCol w:w="707"/>
        <w:gridCol w:w="707"/>
        <w:gridCol w:w="707"/>
        <w:gridCol w:w="708"/>
        <w:gridCol w:w="708"/>
      </w:tblGrid>
      <w:tr w:rsidR="00E47072" w:rsidRPr="00E47072" w14:paraId="60810391" w14:textId="77777777" w:rsidTr="00E47072">
        <w:trPr>
          <w:trHeight w:val="505"/>
        </w:trPr>
        <w:tc>
          <w:tcPr>
            <w:tcW w:w="25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FDB117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 п/п</w:t>
            </w:r>
          </w:p>
        </w:tc>
        <w:tc>
          <w:tcPr>
            <w:tcW w:w="686" w:type="pct"/>
            <w:tcBorders>
              <w:top w:val="single" w:sz="4" w:space="0" w:color="auto"/>
              <w:left w:val="nil"/>
              <w:bottom w:val="single" w:sz="4" w:space="0" w:color="auto"/>
              <w:right w:val="single" w:sz="4" w:space="0" w:color="auto"/>
            </w:tcBorders>
            <w:shd w:val="clear" w:color="auto" w:fill="F2F2F2"/>
            <w:noWrap/>
            <w:vAlign w:val="center"/>
            <w:hideMark/>
          </w:tcPr>
          <w:p w14:paraId="023A425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Система теплоснабжения</w:t>
            </w:r>
          </w:p>
        </w:tc>
        <w:tc>
          <w:tcPr>
            <w:tcW w:w="259" w:type="pct"/>
            <w:tcBorders>
              <w:top w:val="single" w:sz="4" w:space="0" w:color="auto"/>
              <w:left w:val="nil"/>
              <w:bottom w:val="single" w:sz="4" w:space="0" w:color="auto"/>
              <w:right w:val="single" w:sz="4" w:space="0" w:color="auto"/>
            </w:tcBorders>
            <w:shd w:val="clear" w:color="auto" w:fill="F2F2F2"/>
            <w:noWrap/>
            <w:vAlign w:val="center"/>
            <w:hideMark/>
          </w:tcPr>
          <w:p w14:paraId="10101FA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2023</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559C3DC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2024</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65FA53B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2025</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4F6B0A5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2026</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5879A56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2027</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4DCAE71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2028</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7C10173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2029</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1056E21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2030</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702B2DE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2031</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438C78D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2032</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7F05ABF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2033</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17A43D3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2034</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12CC357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2035</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3F2C576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2036</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2321A1D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2037</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5C4BBC3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2038</w:t>
            </w:r>
          </w:p>
        </w:tc>
      </w:tr>
      <w:tr w:rsidR="00E47072" w:rsidRPr="00E47072" w14:paraId="644B83B6" w14:textId="77777777" w:rsidTr="00E47072">
        <w:trPr>
          <w:trHeight w:val="300"/>
        </w:trPr>
        <w:tc>
          <w:tcPr>
            <w:tcW w:w="253" w:type="pct"/>
            <w:tcBorders>
              <w:top w:val="nil"/>
              <w:left w:val="single" w:sz="4" w:space="0" w:color="auto"/>
              <w:bottom w:val="single" w:sz="4" w:space="0" w:color="auto"/>
              <w:right w:val="single" w:sz="4" w:space="0" w:color="auto"/>
            </w:tcBorders>
            <w:noWrap/>
            <w:vAlign w:val="center"/>
            <w:hideMark/>
          </w:tcPr>
          <w:p w14:paraId="5072AD3D"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1</w:t>
            </w:r>
          </w:p>
        </w:tc>
        <w:tc>
          <w:tcPr>
            <w:tcW w:w="686" w:type="pct"/>
            <w:tcBorders>
              <w:top w:val="nil"/>
              <w:left w:val="nil"/>
              <w:bottom w:val="single" w:sz="4" w:space="0" w:color="auto"/>
              <w:right w:val="single" w:sz="4" w:space="0" w:color="auto"/>
            </w:tcBorders>
            <w:noWrap/>
            <w:vAlign w:val="center"/>
            <w:hideMark/>
          </w:tcPr>
          <w:p w14:paraId="5A6CD5A6"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Вороново ООШ</w:t>
            </w:r>
          </w:p>
        </w:tc>
        <w:tc>
          <w:tcPr>
            <w:tcW w:w="259" w:type="pct"/>
            <w:tcBorders>
              <w:top w:val="nil"/>
              <w:left w:val="nil"/>
              <w:bottom w:val="single" w:sz="4" w:space="0" w:color="auto"/>
              <w:right w:val="single" w:sz="4" w:space="0" w:color="auto"/>
            </w:tcBorders>
            <w:noWrap/>
            <w:vAlign w:val="center"/>
            <w:hideMark/>
          </w:tcPr>
          <w:p w14:paraId="1C4D2F0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5810E9D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1BE7CAF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2661B10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0CD24BB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7AAE847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141CA7C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2A5DD33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6C7CAED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064D0B8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54BF4F1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4A4B2A6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40A5CE7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33ED7A8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3883413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1E6A04E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r>
      <w:tr w:rsidR="00E47072" w:rsidRPr="00E47072" w14:paraId="3A741414" w14:textId="77777777" w:rsidTr="00E47072">
        <w:trPr>
          <w:trHeight w:val="300"/>
        </w:trPr>
        <w:tc>
          <w:tcPr>
            <w:tcW w:w="253" w:type="pct"/>
            <w:tcBorders>
              <w:top w:val="nil"/>
              <w:left w:val="single" w:sz="4" w:space="0" w:color="auto"/>
              <w:bottom w:val="single" w:sz="4" w:space="0" w:color="auto"/>
              <w:right w:val="single" w:sz="4" w:space="0" w:color="auto"/>
            </w:tcBorders>
            <w:noWrap/>
            <w:vAlign w:val="center"/>
            <w:hideMark/>
          </w:tcPr>
          <w:p w14:paraId="4008BCE0"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2</w:t>
            </w:r>
          </w:p>
        </w:tc>
        <w:tc>
          <w:tcPr>
            <w:tcW w:w="686" w:type="pct"/>
            <w:tcBorders>
              <w:top w:val="nil"/>
              <w:left w:val="nil"/>
              <w:bottom w:val="single" w:sz="4" w:space="0" w:color="auto"/>
              <w:right w:val="single" w:sz="4" w:space="0" w:color="auto"/>
            </w:tcBorders>
            <w:noWrap/>
            <w:vAlign w:val="center"/>
            <w:hideMark/>
          </w:tcPr>
          <w:p w14:paraId="2A42BC76"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Еловская ООШ</w:t>
            </w:r>
          </w:p>
        </w:tc>
        <w:tc>
          <w:tcPr>
            <w:tcW w:w="259" w:type="pct"/>
            <w:tcBorders>
              <w:top w:val="nil"/>
              <w:left w:val="nil"/>
              <w:bottom w:val="single" w:sz="4" w:space="0" w:color="auto"/>
              <w:right w:val="single" w:sz="4" w:space="0" w:color="auto"/>
            </w:tcBorders>
            <w:noWrap/>
            <w:vAlign w:val="center"/>
            <w:hideMark/>
          </w:tcPr>
          <w:p w14:paraId="5D44C19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31C3F66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45D0B5D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72DDE76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4604426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2C73276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58BC768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0,11</w:t>
            </w:r>
          </w:p>
        </w:tc>
        <w:tc>
          <w:tcPr>
            <w:tcW w:w="253" w:type="pct"/>
            <w:tcBorders>
              <w:top w:val="nil"/>
              <w:left w:val="nil"/>
              <w:bottom w:val="single" w:sz="4" w:space="0" w:color="auto"/>
              <w:right w:val="single" w:sz="4" w:space="0" w:color="auto"/>
            </w:tcBorders>
            <w:noWrap/>
            <w:vAlign w:val="center"/>
            <w:hideMark/>
          </w:tcPr>
          <w:p w14:paraId="511C3BD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43315BC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579BFBD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0,05</w:t>
            </w:r>
          </w:p>
        </w:tc>
        <w:tc>
          <w:tcPr>
            <w:tcW w:w="253" w:type="pct"/>
            <w:tcBorders>
              <w:top w:val="nil"/>
              <w:left w:val="nil"/>
              <w:bottom w:val="single" w:sz="4" w:space="0" w:color="auto"/>
              <w:right w:val="single" w:sz="4" w:space="0" w:color="auto"/>
            </w:tcBorders>
            <w:noWrap/>
            <w:vAlign w:val="center"/>
            <w:hideMark/>
          </w:tcPr>
          <w:p w14:paraId="1618AF8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0,58</w:t>
            </w:r>
          </w:p>
        </w:tc>
        <w:tc>
          <w:tcPr>
            <w:tcW w:w="253" w:type="pct"/>
            <w:tcBorders>
              <w:top w:val="nil"/>
              <w:left w:val="nil"/>
              <w:bottom w:val="single" w:sz="4" w:space="0" w:color="auto"/>
              <w:right w:val="single" w:sz="4" w:space="0" w:color="auto"/>
            </w:tcBorders>
            <w:noWrap/>
            <w:vAlign w:val="center"/>
            <w:hideMark/>
          </w:tcPr>
          <w:p w14:paraId="4C11F09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0,22</w:t>
            </w:r>
          </w:p>
        </w:tc>
        <w:tc>
          <w:tcPr>
            <w:tcW w:w="253" w:type="pct"/>
            <w:tcBorders>
              <w:top w:val="nil"/>
              <w:left w:val="nil"/>
              <w:bottom w:val="single" w:sz="4" w:space="0" w:color="auto"/>
              <w:right w:val="single" w:sz="4" w:space="0" w:color="auto"/>
            </w:tcBorders>
            <w:noWrap/>
            <w:vAlign w:val="center"/>
            <w:hideMark/>
          </w:tcPr>
          <w:p w14:paraId="6748571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5D4276C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59D2C30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059183A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r>
      <w:tr w:rsidR="00E47072" w:rsidRPr="00E47072" w14:paraId="502B7F17" w14:textId="77777777" w:rsidTr="00E47072">
        <w:trPr>
          <w:trHeight w:val="300"/>
        </w:trPr>
        <w:tc>
          <w:tcPr>
            <w:tcW w:w="253" w:type="pct"/>
            <w:tcBorders>
              <w:top w:val="nil"/>
              <w:left w:val="single" w:sz="4" w:space="0" w:color="auto"/>
              <w:bottom w:val="single" w:sz="4" w:space="0" w:color="auto"/>
              <w:right w:val="single" w:sz="4" w:space="0" w:color="auto"/>
            </w:tcBorders>
            <w:noWrap/>
            <w:vAlign w:val="center"/>
            <w:hideMark/>
          </w:tcPr>
          <w:p w14:paraId="12331384"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3</w:t>
            </w:r>
          </w:p>
        </w:tc>
        <w:tc>
          <w:tcPr>
            <w:tcW w:w="686" w:type="pct"/>
            <w:tcBorders>
              <w:top w:val="nil"/>
              <w:left w:val="nil"/>
              <w:bottom w:val="single" w:sz="4" w:space="0" w:color="auto"/>
              <w:right w:val="single" w:sz="4" w:space="0" w:color="auto"/>
            </w:tcBorders>
            <w:noWrap/>
            <w:vAlign w:val="center"/>
            <w:hideMark/>
          </w:tcPr>
          <w:p w14:paraId="4C807709"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Осиновская ООШ</w:t>
            </w:r>
          </w:p>
        </w:tc>
        <w:tc>
          <w:tcPr>
            <w:tcW w:w="259" w:type="pct"/>
            <w:tcBorders>
              <w:top w:val="nil"/>
              <w:left w:val="nil"/>
              <w:bottom w:val="single" w:sz="4" w:space="0" w:color="auto"/>
              <w:right w:val="single" w:sz="4" w:space="0" w:color="auto"/>
            </w:tcBorders>
            <w:noWrap/>
            <w:vAlign w:val="center"/>
            <w:hideMark/>
          </w:tcPr>
          <w:p w14:paraId="7763641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3B02CB2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75393F8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304646F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131DBC4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76CC2F3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123BC81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1A76F67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60DAE9B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4945A05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0F25420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2362321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0928CE1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7D76F62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57CD75E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0030189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r>
      <w:tr w:rsidR="00E47072" w:rsidRPr="00E47072" w14:paraId="2C6A6B18" w14:textId="77777777" w:rsidTr="00E47072">
        <w:trPr>
          <w:trHeight w:val="300"/>
        </w:trPr>
        <w:tc>
          <w:tcPr>
            <w:tcW w:w="253" w:type="pct"/>
            <w:tcBorders>
              <w:top w:val="nil"/>
              <w:left w:val="single" w:sz="4" w:space="0" w:color="auto"/>
              <w:bottom w:val="single" w:sz="4" w:space="0" w:color="auto"/>
              <w:right w:val="single" w:sz="4" w:space="0" w:color="auto"/>
            </w:tcBorders>
            <w:noWrap/>
            <w:vAlign w:val="center"/>
            <w:hideMark/>
          </w:tcPr>
          <w:p w14:paraId="2FB77E55"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4</w:t>
            </w:r>
          </w:p>
        </w:tc>
        <w:tc>
          <w:tcPr>
            <w:tcW w:w="686" w:type="pct"/>
            <w:tcBorders>
              <w:top w:val="nil"/>
              <w:left w:val="nil"/>
              <w:bottom w:val="single" w:sz="4" w:space="0" w:color="auto"/>
              <w:right w:val="single" w:sz="4" w:space="0" w:color="auto"/>
            </w:tcBorders>
            <w:noWrap/>
            <w:vAlign w:val="center"/>
            <w:hideMark/>
          </w:tcPr>
          <w:p w14:paraId="2D76571A"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Котельная № 11</w:t>
            </w:r>
          </w:p>
        </w:tc>
        <w:tc>
          <w:tcPr>
            <w:tcW w:w="259" w:type="pct"/>
            <w:tcBorders>
              <w:top w:val="nil"/>
              <w:left w:val="nil"/>
              <w:bottom w:val="single" w:sz="4" w:space="0" w:color="auto"/>
              <w:right w:val="single" w:sz="4" w:space="0" w:color="auto"/>
            </w:tcBorders>
            <w:noWrap/>
            <w:vAlign w:val="center"/>
            <w:hideMark/>
          </w:tcPr>
          <w:p w14:paraId="2FF83A3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60DE2B8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0,03</w:t>
            </w:r>
          </w:p>
        </w:tc>
        <w:tc>
          <w:tcPr>
            <w:tcW w:w="253" w:type="pct"/>
            <w:tcBorders>
              <w:top w:val="nil"/>
              <w:left w:val="nil"/>
              <w:bottom w:val="single" w:sz="4" w:space="0" w:color="auto"/>
              <w:right w:val="single" w:sz="4" w:space="0" w:color="auto"/>
            </w:tcBorders>
            <w:noWrap/>
            <w:vAlign w:val="center"/>
            <w:hideMark/>
          </w:tcPr>
          <w:p w14:paraId="46394BF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0,05</w:t>
            </w:r>
          </w:p>
        </w:tc>
        <w:tc>
          <w:tcPr>
            <w:tcW w:w="253" w:type="pct"/>
            <w:tcBorders>
              <w:top w:val="nil"/>
              <w:left w:val="nil"/>
              <w:bottom w:val="single" w:sz="4" w:space="0" w:color="auto"/>
              <w:right w:val="single" w:sz="4" w:space="0" w:color="auto"/>
            </w:tcBorders>
            <w:noWrap/>
            <w:vAlign w:val="center"/>
            <w:hideMark/>
          </w:tcPr>
          <w:p w14:paraId="1F24F03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0,05</w:t>
            </w:r>
          </w:p>
        </w:tc>
        <w:tc>
          <w:tcPr>
            <w:tcW w:w="253" w:type="pct"/>
            <w:tcBorders>
              <w:top w:val="nil"/>
              <w:left w:val="nil"/>
              <w:bottom w:val="single" w:sz="4" w:space="0" w:color="auto"/>
              <w:right w:val="single" w:sz="4" w:space="0" w:color="auto"/>
            </w:tcBorders>
            <w:noWrap/>
            <w:vAlign w:val="center"/>
            <w:hideMark/>
          </w:tcPr>
          <w:p w14:paraId="6721515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0,05</w:t>
            </w:r>
          </w:p>
        </w:tc>
        <w:tc>
          <w:tcPr>
            <w:tcW w:w="253" w:type="pct"/>
            <w:tcBorders>
              <w:top w:val="nil"/>
              <w:left w:val="nil"/>
              <w:bottom w:val="single" w:sz="4" w:space="0" w:color="auto"/>
              <w:right w:val="single" w:sz="4" w:space="0" w:color="auto"/>
            </w:tcBorders>
            <w:noWrap/>
            <w:vAlign w:val="center"/>
            <w:hideMark/>
          </w:tcPr>
          <w:p w14:paraId="043B4AA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0,06</w:t>
            </w:r>
          </w:p>
        </w:tc>
        <w:tc>
          <w:tcPr>
            <w:tcW w:w="253" w:type="pct"/>
            <w:tcBorders>
              <w:top w:val="nil"/>
              <w:left w:val="nil"/>
              <w:bottom w:val="single" w:sz="4" w:space="0" w:color="auto"/>
              <w:right w:val="single" w:sz="4" w:space="0" w:color="auto"/>
            </w:tcBorders>
            <w:noWrap/>
            <w:vAlign w:val="center"/>
            <w:hideMark/>
          </w:tcPr>
          <w:p w14:paraId="71AAE74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0,05</w:t>
            </w:r>
          </w:p>
        </w:tc>
        <w:tc>
          <w:tcPr>
            <w:tcW w:w="253" w:type="pct"/>
            <w:tcBorders>
              <w:top w:val="nil"/>
              <w:left w:val="nil"/>
              <w:bottom w:val="single" w:sz="4" w:space="0" w:color="auto"/>
              <w:right w:val="single" w:sz="4" w:space="0" w:color="auto"/>
            </w:tcBorders>
            <w:noWrap/>
            <w:vAlign w:val="center"/>
            <w:hideMark/>
          </w:tcPr>
          <w:p w14:paraId="4477014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0,07</w:t>
            </w:r>
          </w:p>
        </w:tc>
        <w:tc>
          <w:tcPr>
            <w:tcW w:w="253" w:type="pct"/>
            <w:tcBorders>
              <w:top w:val="nil"/>
              <w:left w:val="nil"/>
              <w:bottom w:val="single" w:sz="4" w:space="0" w:color="auto"/>
              <w:right w:val="single" w:sz="4" w:space="0" w:color="auto"/>
            </w:tcBorders>
            <w:noWrap/>
            <w:vAlign w:val="center"/>
            <w:hideMark/>
          </w:tcPr>
          <w:p w14:paraId="2479F2D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0,07</w:t>
            </w:r>
          </w:p>
        </w:tc>
        <w:tc>
          <w:tcPr>
            <w:tcW w:w="253" w:type="pct"/>
            <w:tcBorders>
              <w:top w:val="nil"/>
              <w:left w:val="nil"/>
              <w:bottom w:val="single" w:sz="4" w:space="0" w:color="auto"/>
              <w:right w:val="single" w:sz="4" w:space="0" w:color="auto"/>
            </w:tcBorders>
            <w:noWrap/>
            <w:vAlign w:val="center"/>
            <w:hideMark/>
          </w:tcPr>
          <w:p w14:paraId="7566E6D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0,08</w:t>
            </w:r>
          </w:p>
        </w:tc>
        <w:tc>
          <w:tcPr>
            <w:tcW w:w="253" w:type="pct"/>
            <w:tcBorders>
              <w:top w:val="nil"/>
              <w:left w:val="nil"/>
              <w:bottom w:val="single" w:sz="4" w:space="0" w:color="auto"/>
              <w:right w:val="single" w:sz="4" w:space="0" w:color="auto"/>
            </w:tcBorders>
            <w:noWrap/>
            <w:vAlign w:val="center"/>
            <w:hideMark/>
          </w:tcPr>
          <w:p w14:paraId="07B2CF2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0,06</w:t>
            </w:r>
          </w:p>
        </w:tc>
        <w:tc>
          <w:tcPr>
            <w:tcW w:w="253" w:type="pct"/>
            <w:tcBorders>
              <w:top w:val="nil"/>
              <w:left w:val="nil"/>
              <w:bottom w:val="single" w:sz="4" w:space="0" w:color="auto"/>
              <w:right w:val="single" w:sz="4" w:space="0" w:color="auto"/>
            </w:tcBorders>
            <w:noWrap/>
            <w:vAlign w:val="center"/>
            <w:hideMark/>
          </w:tcPr>
          <w:p w14:paraId="71C1C72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0,08</w:t>
            </w:r>
          </w:p>
        </w:tc>
        <w:tc>
          <w:tcPr>
            <w:tcW w:w="253" w:type="pct"/>
            <w:tcBorders>
              <w:top w:val="nil"/>
              <w:left w:val="nil"/>
              <w:bottom w:val="single" w:sz="4" w:space="0" w:color="auto"/>
              <w:right w:val="single" w:sz="4" w:space="0" w:color="auto"/>
            </w:tcBorders>
            <w:noWrap/>
            <w:vAlign w:val="center"/>
            <w:hideMark/>
          </w:tcPr>
          <w:p w14:paraId="320342D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0,09</w:t>
            </w:r>
          </w:p>
        </w:tc>
        <w:tc>
          <w:tcPr>
            <w:tcW w:w="253" w:type="pct"/>
            <w:tcBorders>
              <w:top w:val="nil"/>
              <w:left w:val="nil"/>
              <w:bottom w:val="single" w:sz="4" w:space="0" w:color="auto"/>
              <w:right w:val="single" w:sz="4" w:space="0" w:color="auto"/>
            </w:tcBorders>
            <w:noWrap/>
            <w:vAlign w:val="center"/>
            <w:hideMark/>
          </w:tcPr>
          <w:p w14:paraId="422934F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0,09</w:t>
            </w:r>
          </w:p>
        </w:tc>
        <w:tc>
          <w:tcPr>
            <w:tcW w:w="253" w:type="pct"/>
            <w:tcBorders>
              <w:top w:val="nil"/>
              <w:left w:val="nil"/>
              <w:bottom w:val="single" w:sz="4" w:space="0" w:color="auto"/>
              <w:right w:val="single" w:sz="4" w:space="0" w:color="auto"/>
            </w:tcBorders>
            <w:noWrap/>
            <w:vAlign w:val="center"/>
            <w:hideMark/>
          </w:tcPr>
          <w:p w14:paraId="41E193F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0,08</w:t>
            </w:r>
          </w:p>
        </w:tc>
        <w:tc>
          <w:tcPr>
            <w:tcW w:w="253" w:type="pct"/>
            <w:tcBorders>
              <w:top w:val="nil"/>
              <w:left w:val="nil"/>
              <w:bottom w:val="single" w:sz="4" w:space="0" w:color="auto"/>
              <w:right w:val="single" w:sz="4" w:space="0" w:color="auto"/>
            </w:tcBorders>
            <w:noWrap/>
            <w:vAlign w:val="center"/>
            <w:hideMark/>
          </w:tcPr>
          <w:p w14:paraId="05F53E7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r>
    </w:tbl>
    <w:p w14:paraId="49FB818D" w14:textId="77777777" w:rsidR="00E47072" w:rsidRPr="00355CA4" w:rsidRDefault="00E47072" w:rsidP="00355CA4">
      <w:pPr>
        <w:spacing w:line="276" w:lineRule="auto"/>
        <w:ind w:firstLine="708"/>
        <w:rPr>
          <w:rFonts w:ascii="Arial" w:eastAsia="Calibri" w:hAnsi="Arial" w:cs="Arial"/>
          <w:sz w:val="24"/>
          <w:szCs w:val="24"/>
          <w:lang w:eastAsia="en-US"/>
        </w:rPr>
      </w:pPr>
    </w:p>
    <w:p w14:paraId="1530A39F" w14:textId="36F27CDE" w:rsidR="00355CA4" w:rsidRPr="00355CA4" w:rsidRDefault="00355CA4" w:rsidP="00355CA4">
      <w:pPr>
        <w:keepNext/>
        <w:keepLines/>
        <w:widowControl w:val="0"/>
        <w:spacing w:before="240" w:after="180" w:line="240" w:lineRule="auto"/>
        <w:ind w:firstLine="0"/>
        <w:outlineLvl w:val="1"/>
        <w:rPr>
          <w:rFonts w:ascii="Arial" w:hAnsi="Arial" w:cs="Arial"/>
          <w:b/>
          <w:sz w:val="24"/>
          <w:szCs w:val="24"/>
          <w:lang w:eastAsia="en-US"/>
        </w:rPr>
      </w:pPr>
      <w:bookmarkStart w:id="436" w:name="_Toc133315962"/>
      <w:bookmarkStart w:id="437" w:name="_Toc164201845"/>
      <w:bookmarkStart w:id="438" w:name="_Toc170230408"/>
      <w:bookmarkEnd w:id="431"/>
      <w:r w:rsidRPr="00355CA4">
        <w:rPr>
          <w:rFonts w:ascii="Arial" w:hAnsi="Arial" w:cs="Arial"/>
          <w:b/>
          <w:sz w:val="24"/>
          <w:szCs w:val="24"/>
          <w:lang w:eastAsia="en-US"/>
        </w:rPr>
        <w:t>1</w:t>
      </w:r>
      <w:r>
        <w:rPr>
          <w:rFonts w:ascii="Arial" w:hAnsi="Arial" w:cs="Arial"/>
          <w:b/>
          <w:sz w:val="24"/>
          <w:szCs w:val="24"/>
          <w:lang w:eastAsia="en-US"/>
        </w:rPr>
        <w:t>4</w:t>
      </w:r>
      <w:r w:rsidRPr="00355CA4">
        <w:rPr>
          <w:rFonts w:ascii="Arial" w:hAnsi="Arial" w:cs="Arial"/>
          <w:b/>
          <w:sz w:val="24"/>
          <w:szCs w:val="24"/>
          <w:lang w:eastAsia="en-US"/>
        </w:rPr>
        <w:t>.13.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436"/>
      <w:bookmarkEnd w:id="437"/>
      <w:bookmarkEnd w:id="438"/>
    </w:p>
    <w:p w14:paraId="0601B83F" w14:textId="1E016AAA" w:rsidR="00355CA4" w:rsidRPr="00355CA4" w:rsidRDefault="00355CA4" w:rsidP="00355CA4">
      <w:pPr>
        <w:spacing w:after="160" w:line="276" w:lineRule="auto"/>
        <w:ind w:firstLine="708"/>
        <w:rPr>
          <w:rFonts w:ascii="Arial" w:eastAsia="Calibri" w:hAnsi="Arial" w:cs="Arial"/>
          <w:sz w:val="24"/>
          <w:szCs w:val="24"/>
          <w:lang w:eastAsia="en-US"/>
        </w:rPr>
      </w:pPr>
      <w:r w:rsidRPr="00355CA4">
        <w:rPr>
          <w:rFonts w:ascii="Arial" w:eastAsia="Calibri" w:hAnsi="Arial" w:cs="Arial"/>
          <w:sz w:val="24"/>
          <w:szCs w:val="24"/>
          <w:lang w:eastAsia="en-US"/>
        </w:rPr>
        <w:t>Значения отношения установленной тепловой мощности оборудования источников тепловой энергии, реконструированной за год, к общей установленной тепловой мощности источников тепловой энергии приведены в табл.</w:t>
      </w:r>
      <w:r w:rsidR="00813A1C">
        <w:rPr>
          <w:rFonts w:ascii="Arial" w:eastAsia="Calibri" w:hAnsi="Arial" w:cs="Arial"/>
          <w:sz w:val="24"/>
          <w:szCs w:val="24"/>
          <w:lang w:eastAsia="en-US"/>
        </w:rPr>
        <w:t xml:space="preserve"> </w:t>
      </w:r>
      <w:r w:rsidR="00813A1C">
        <w:rPr>
          <w:rFonts w:ascii="Arial" w:eastAsia="Calibri" w:hAnsi="Arial" w:cs="Arial"/>
          <w:sz w:val="24"/>
          <w:szCs w:val="24"/>
          <w:lang w:eastAsia="en-US"/>
        </w:rPr>
        <w:fldChar w:fldCharType="begin"/>
      </w:r>
      <w:r w:rsidR="00813A1C">
        <w:rPr>
          <w:rFonts w:ascii="Arial" w:eastAsia="Calibri" w:hAnsi="Arial" w:cs="Arial"/>
          <w:sz w:val="24"/>
          <w:szCs w:val="24"/>
          <w:lang w:eastAsia="en-US"/>
        </w:rPr>
        <w:instrText xml:space="preserve"> REF _Ref170230577 \h  \* MERGEFORMAT </w:instrText>
      </w:r>
      <w:r w:rsidR="00813A1C">
        <w:rPr>
          <w:rFonts w:ascii="Arial" w:eastAsia="Calibri" w:hAnsi="Arial" w:cs="Arial"/>
          <w:sz w:val="24"/>
          <w:szCs w:val="24"/>
          <w:lang w:eastAsia="en-US"/>
        </w:rPr>
      </w:r>
      <w:r w:rsidR="00813A1C">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42</w:t>
      </w:r>
      <w:r w:rsidR="00813A1C">
        <w:rPr>
          <w:rFonts w:ascii="Arial" w:eastAsia="Calibri" w:hAnsi="Arial" w:cs="Arial"/>
          <w:sz w:val="24"/>
          <w:szCs w:val="24"/>
          <w:lang w:eastAsia="en-US"/>
        </w:rPr>
        <w:fldChar w:fldCharType="end"/>
      </w:r>
      <w:r w:rsidRPr="00355CA4">
        <w:rPr>
          <w:rFonts w:ascii="Arial" w:eastAsia="Calibri" w:hAnsi="Arial" w:cs="Arial"/>
          <w:sz w:val="24"/>
          <w:szCs w:val="24"/>
          <w:lang w:eastAsia="en-US"/>
        </w:rPr>
        <w:t>.</w:t>
      </w:r>
    </w:p>
    <w:p w14:paraId="0B06062E" w14:textId="13584631" w:rsidR="00355CA4" w:rsidRDefault="00355CA4" w:rsidP="00355CA4">
      <w:pPr>
        <w:keepNext/>
        <w:keepLines/>
        <w:suppressAutoHyphens/>
        <w:spacing w:line="240" w:lineRule="auto"/>
        <w:ind w:firstLine="0"/>
        <w:rPr>
          <w:rFonts w:ascii="Arial" w:hAnsi="Arial" w:cs="Arial"/>
          <w:noProof/>
          <w:sz w:val="24"/>
          <w:szCs w:val="20"/>
        </w:rPr>
      </w:pPr>
      <w:bookmarkStart w:id="439" w:name="_Ref170230577"/>
      <w:r w:rsidRPr="00355CA4">
        <w:rPr>
          <w:rFonts w:ascii="Arial" w:hAnsi="Arial" w:cs="Arial"/>
          <w:noProof/>
          <w:sz w:val="24"/>
          <w:szCs w:val="20"/>
        </w:rPr>
        <w:lastRenderedPageBreak/>
        <w:t xml:space="preserve">Таблица </w:t>
      </w:r>
      <w:r w:rsidRPr="00355CA4">
        <w:rPr>
          <w:rFonts w:ascii="Arial" w:hAnsi="Arial" w:cs="Arial"/>
          <w:noProof/>
          <w:sz w:val="24"/>
          <w:szCs w:val="20"/>
        </w:rPr>
        <w:fldChar w:fldCharType="begin"/>
      </w:r>
      <w:r w:rsidRPr="00355CA4">
        <w:rPr>
          <w:rFonts w:ascii="Arial" w:hAnsi="Arial" w:cs="Arial"/>
          <w:noProof/>
          <w:sz w:val="24"/>
          <w:szCs w:val="20"/>
        </w:rPr>
        <w:instrText xml:space="preserve"> SEQ Таблица \* ARABIC </w:instrText>
      </w:r>
      <w:r w:rsidRPr="00355CA4">
        <w:rPr>
          <w:rFonts w:ascii="Arial" w:hAnsi="Arial" w:cs="Arial"/>
          <w:noProof/>
          <w:sz w:val="24"/>
          <w:szCs w:val="20"/>
        </w:rPr>
        <w:fldChar w:fldCharType="separate"/>
      </w:r>
      <w:r w:rsidR="00083B08">
        <w:rPr>
          <w:rFonts w:ascii="Arial" w:hAnsi="Arial" w:cs="Arial"/>
          <w:noProof/>
          <w:sz w:val="24"/>
          <w:szCs w:val="20"/>
        </w:rPr>
        <w:t>42</w:t>
      </w:r>
      <w:r w:rsidRPr="00355CA4">
        <w:rPr>
          <w:rFonts w:ascii="Arial" w:hAnsi="Arial" w:cs="Arial"/>
          <w:noProof/>
          <w:sz w:val="24"/>
          <w:szCs w:val="20"/>
        </w:rPr>
        <w:fldChar w:fldCharType="end"/>
      </w:r>
      <w:bookmarkEnd w:id="439"/>
      <w:r w:rsidRPr="00355CA4">
        <w:rPr>
          <w:rFonts w:ascii="Arial" w:hAnsi="Arial" w:cs="Arial"/>
          <w:noProof/>
          <w:sz w:val="24"/>
          <w:szCs w:val="20"/>
        </w:rPr>
        <w:t xml:space="preserve"> – Отношение установленной тепловой мощности оборудования источников, реконструированной за год, к общей установленной тепловой мощности источников тепловой энергии</w:t>
      </w:r>
    </w:p>
    <w:tbl>
      <w:tblPr>
        <w:tblW w:w="5000" w:type="pct"/>
        <w:tblLook w:val="04A0" w:firstRow="1" w:lastRow="0" w:firstColumn="1" w:lastColumn="0" w:noHBand="0" w:noVBand="1"/>
      </w:tblPr>
      <w:tblGrid>
        <w:gridCol w:w="735"/>
        <w:gridCol w:w="2543"/>
        <w:gridCol w:w="692"/>
        <w:gridCol w:w="706"/>
        <w:gridCol w:w="706"/>
        <w:gridCol w:w="706"/>
        <w:gridCol w:w="706"/>
        <w:gridCol w:w="706"/>
        <w:gridCol w:w="706"/>
        <w:gridCol w:w="706"/>
        <w:gridCol w:w="706"/>
        <w:gridCol w:w="706"/>
        <w:gridCol w:w="706"/>
        <w:gridCol w:w="706"/>
        <w:gridCol w:w="706"/>
        <w:gridCol w:w="706"/>
        <w:gridCol w:w="706"/>
        <w:gridCol w:w="706"/>
      </w:tblGrid>
      <w:tr w:rsidR="00E47072" w:rsidRPr="00E47072" w14:paraId="70F013A4" w14:textId="77777777" w:rsidTr="00E47072">
        <w:trPr>
          <w:trHeight w:val="428"/>
        </w:trPr>
        <w:tc>
          <w:tcPr>
            <w:tcW w:w="25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ABD35E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 п/п</w:t>
            </w:r>
          </w:p>
        </w:tc>
        <w:tc>
          <w:tcPr>
            <w:tcW w:w="686" w:type="pct"/>
            <w:tcBorders>
              <w:top w:val="single" w:sz="4" w:space="0" w:color="auto"/>
              <w:left w:val="nil"/>
              <w:bottom w:val="single" w:sz="4" w:space="0" w:color="auto"/>
              <w:right w:val="single" w:sz="4" w:space="0" w:color="auto"/>
            </w:tcBorders>
            <w:shd w:val="clear" w:color="auto" w:fill="F2F2F2"/>
            <w:noWrap/>
            <w:vAlign w:val="center"/>
            <w:hideMark/>
          </w:tcPr>
          <w:p w14:paraId="07C98E6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Система теплоснабжения</w:t>
            </w:r>
          </w:p>
        </w:tc>
        <w:tc>
          <w:tcPr>
            <w:tcW w:w="259" w:type="pct"/>
            <w:tcBorders>
              <w:top w:val="single" w:sz="4" w:space="0" w:color="auto"/>
              <w:left w:val="nil"/>
              <w:bottom w:val="single" w:sz="4" w:space="0" w:color="auto"/>
              <w:right w:val="single" w:sz="4" w:space="0" w:color="auto"/>
            </w:tcBorders>
            <w:shd w:val="clear" w:color="auto" w:fill="F2F2F2"/>
            <w:noWrap/>
            <w:vAlign w:val="center"/>
            <w:hideMark/>
          </w:tcPr>
          <w:p w14:paraId="5A69A53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2023</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21F422F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2024</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2DEE64D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2025</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2D9EDF9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2026</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42F4CE7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2027</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44A19BE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2028</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06E78DC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2029</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7C367AA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2030</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510C72C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2031</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659CC80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2032</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4AB1F50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2033</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2811000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2034</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2F39FBA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2035</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5E77447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2036</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2089DE6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2037</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6424C03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2038</w:t>
            </w:r>
          </w:p>
        </w:tc>
      </w:tr>
      <w:tr w:rsidR="00E47072" w:rsidRPr="00E47072" w14:paraId="263B7150" w14:textId="77777777" w:rsidTr="00E47072">
        <w:trPr>
          <w:trHeight w:val="300"/>
        </w:trPr>
        <w:tc>
          <w:tcPr>
            <w:tcW w:w="253" w:type="pct"/>
            <w:tcBorders>
              <w:top w:val="nil"/>
              <w:left w:val="single" w:sz="4" w:space="0" w:color="auto"/>
              <w:bottom w:val="single" w:sz="4" w:space="0" w:color="auto"/>
              <w:right w:val="single" w:sz="4" w:space="0" w:color="auto"/>
            </w:tcBorders>
            <w:noWrap/>
            <w:vAlign w:val="center"/>
            <w:hideMark/>
          </w:tcPr>
          <w:p w14:paraId="452E63DA"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1</w:t>
            </w:r>
          </w:p>
        </w:tc>
        <w:tc>
          <w:tcPr>
            <w:tcW w:w="686" w:type="pct"/>
            <w:tcBorders>
              <w:top w:val="nil"/>
              <w:left w:val="nil"/>
              <w:bottom w:val="single" w:sz="4" w:space="0" w:color="auto"/>
              <w:right w:val="single" w:sz="4" w:space="0" w:color="auto"/>
            </w:tcBorders>
            <w:noWrap/>
            <w:vAlign w:val="center"/>
            <w:hideMark/>
          </w:tcPr>
          <w:p w14:paraId="1FB983FB" w14:textId="3C1AAB03" w:rsidR="00E47072" w:rsidRPr="00E47072" w:rsidRDefault="00A6318C" w:rsidP="00E47072">
            <w:pPr>
              <w:spacing w:line="240" w:lineRule="auto"/>
              <w:ind w:firstLine="0"/>
              <w:jc w:val="left"/>
              <w:rPr>
                <w:rFonts w:ascii="Arial" w:hAnsi="Arial" w:cs="Arial"/>
                <w:color w:val="000000"/>
                <w:sz w:val="18"/>
                <w:szCs w:val="18"/>
              </w:rPr>
            </w:pPr>
            <w:r>
              <w:rPr>
                <w:rFonts w:ascii="Arial" w:hAnsi="Arial" w:cs="Arial"/>
                <w:color w:val="000000"/>
                <w:sz w:val="18"/>
                <w:szCs w:val="18"/>
              </w:rPr>
              <w:t>МКОУ «</w:t>
            </w:r>
            <w:r w:rsidR="00E47072" w:rsidRPr="00E47072">
              <w:rPr>
                <w:rFonts w:ascii="Arial" w:hAnsi="Arial" w:cs="Arial"/>
                <w:color w:val="000000"/>
                <w:sz w:val="18"/>
                <w:szCs w:val="18"/>
              </w:rPr>
              <w:t>Воронов</w:t>
            </w:r>
            <w:r>
              <w:rPr>
                <w:rFonts w:ascii="Arial" w:hAnsi="Arial" w:cs="Arial"/>
                <w:color w:val="000000"/>
                <w:sz w:val="18"/>
                <w:szCs w:val="18"/>
              </w:rPr>
              <w:t>ская</w:t>
            </w:r>
            <w:r w:rsidR="00E47072" w:rsidRPr="00E47072">
              <w:rPr>
                <w:rFonts w:ascii="Arial" w:hAnsi="Arial" w:cs="Arial"/>
                <w:color w:val="000000"/>
                <w:sz w:val="18"/>
                <w:szCs w:val="18"/>
              </w:rPr>
              <w:t xml:space="preserve"> </w:t>
            </w:r>
            <w:r>
              <w:rPr>
                <w:rFonts w:ascii="Arial" w:hAnsi="Arial" w:cs="Arial"/>
                <w:color w:val="000000"/>
                <w:sz w:val="18"/>
                <w:szCs w:val="18"/>
              </w:rPr>
              <w:t>С</w:t>
            </w:r>
            <w:r w:rsidR="00E47072" w:rsidRPr="00E47072">
              <w:rPr>
                <w:rFonts w:ascii="Arial" w:hAnsi="Arial" w:cs="Arial"/>
                <w:color w:val="000000"/>
                <w:sz w:val="18"/>
                <w:szCs w:val="18"/>
              </w:rPr>
              <w:t>ОШ</w:t>
            </w:r>
            <w:r>
              <w:rPr>
                <w:rFonts w:ascii="Arial" w:hAnsi="Arial" w:cs="Arial"/>
                <w:color w:val="000000"/>
                <w:sz w:val="18"/>
                <w:szCs w:val="18"/>
              </w:rPr>
              <w:t>»</w:t>
            </w:r>
          </w:p>
        </w:tc>
        <w:tc>
          <w:tcPr>
            <w:tcW w:w="259" w:type="pct"/>
            <w:tcBorders>
              <w:top w:val="nil"/>
              <w:left w:val="nil"/>
              <w:bottom w:val="single" w:sz="4" w:space="0" w:color="auto"/>
              <w:right w:val="single" w:sz="4" w:space="0" w:color="auto"/>
            </w:tcBorders>
            <w:noWrap/>
            <w:vAlign w:val="center"/>
            <w:hideMark/>
          </w:tcPr>
          <w:p w14:paraId="2B08E93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0FE86D5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62B7E54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43E35E2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04A0196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0CFC058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3B6BBAF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2EF184A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1,00</w:t>
            </w:r>
          </w:p>
        </w:tc>
        <w:tc>
          <w:tcPr>
            <w:tcW w:w="253" w:type="pct"/>
            <w:tcBorders>
              <w:top w:val="nil"/>
              <w:left w:val="nil"/>
              <w:bottom w:val="single" w:sz="4" w:space="0" w:color="auto"/>
              <w:right w:val="single" w:sz="4" w:space="0" w:color="auto"/>
            </w:tcBorders>
            <w:noWrap/>
            <w:vAlign w:val="center"/>
            <w:hideMark/>
          </w:tcPr>
          <w:p w14:paraId="027AE77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400E902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09BE074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5A2A4C7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23C36B7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1AFF451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4E0B7E4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29F7E5E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r>
      <w:tr w:rsidR="00E47072" w:rsidRPr="00E47072" w14:paraId="36560B78" w14:textId="77777777" w:rsidTr="00E47072">
        <w:trPr>
          <w:trHeight w:val="300"/>
        </w:trPr>
        <w:tc>
          <w:tcPr>
            <w:tcW w:w="253" w:type="pct"/>
            <w:tcBorders>
              <w:top w:val="nil"/>
              <w:left w:val="single" w:sz="4" w:space="0" w:color="auto"/>
              <w:bottom w:val="single" w:sz="4" w:space="0" w:color="auto"/>
              <w:right w:val="single" w:sz="4" w:space="0" w:color="auto"/>
            </w:tcBorders>
            <w:noWrap/>
            <w:vAlign w:val="center"/>
            <w:hideMark/>
          </w:tcPr>
          <w:p w14:paraId="5176CBD9"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2</w:t>
            </w:r>
          </w:p>
        </w:tc>
        <w:tc>
          <w:tcPr>
            <w:tcW w:w="686" w:type="pct"/>
            <w:tcBorders>
              <w:top w:val="nil"/>
              <w:left w:val="nil"/>
              <w:bottom w:val="single" w:sz="4" w:space="0" w:color="auto"/>
              <w:right w:val="single" w:sz="4" w:space="0" w:color="auto"/>
            </w:tcBorders>
            <w:noWrap/>
            <w:vAlign w:val="center"/>
            <w:hideMark/>
          </w:tcPr>
          <w:p w14:paraId="5577301A" w14:textId="75F837C8" w:rsidR="00E47072" w:rsidRPr="00A6318C" w:rsidRDefault="00A6318C" w:rsidP="00E47072">
            <w:pPr>
              <w:spacing w:line="240" w:lineRule="auto"/>
              <w:ind w:firstLine="0"/>
              <w:jc w:val="left"/>
              <w:rPr>
                <w:rFonts w:ascii="Arial" w:hAnsi="Arial" w:cs="Arial"/>
                <w:color w:val="000000"/>
                <w:sz w:val="20"/>
                <w:szCs w:val="20"/>
              </w:rPr>
            </w:pPr>
            <w:r w:rsidRPr="00A6318C">
              <w:rPr>
                <w:rFonts w:eastAsia="Calibri"/>
                <w:sz w:val="20"/>
                <w:szCs w:val="20"/>
              </w:rPr>
              <w:t>МБОУ "Еловская ООШ"</w:t>
            </w:r>
          </w:p>
        </w:tc>
        <w:tc>
          <w:tcPr>
            <w:tcW w:w="259" w:type="pct"/>
            <w:tcBorders>
              <w:top w:val="nil"/>
              <w:left w:val="nil"/>
              <w:bottom w:val="single" w:sz="4" w:space="0" w:color="auto"/>
              <w:right w:val="single" w:sz="4" w:space="0" w:color="auto"/>
            </w:tcBorders>
            <w:noWrap/>
            <w:vAlign w:val="center"/>
            <w:hideMark/>
          </w:tcPr>
          <w:p w14:paraId="587D415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5840960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40C841D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5D92B0E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5F99083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0CDD540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1,00</w:t>
            </w:r>
          </w:p>
        </w:tc>
        <w:tc>
          <w:tcPr>
            <w:tcW w:w="253" w:type="pct"/>
            <w:tcBorders>
              <w:top w:val="nil"/>
              <w:left w:val="nil"/>
              <w:bottom w:val="single" w:sz="4" w:space="0" w:color="auto"/>
              <w:right w:val="single" w:sz="4" w:space="0" w:color="auto"/>
            </w:tcBorders>
            <w:noWrap/>
            <w:vAlign w:val="center"/>
            <w:hideMark/>
          </w:tcPr>
          <w:p w14:paraId="21EDDB9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3D0E5FD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6B806E9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392041E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258CC55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247B313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251C9F1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56101C7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43208BF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52A59BC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r>
      <w:tr w:rsidR="00E47072" w:rsidRPr="00E47072" w14:paraId="1E10CCC8" w14:textId="77777777" w:rsidTr="00E47072">
        <w:trPr>
          <w:trHeight w:val="300"/>
        </w:trPr>
        <w:tc>
          <w:tcPr>
            <w:tcW w:w="253" w:type="pct"/>
            <w:tcBorders>
              <w:top w:val="nil"/>
              <w:left w:val="single" w:sz="4" w:space="0" w:color="auto"/>
              <w:bottom w:val="single" w:sz="4" w:space="0" w:color="auto"/>
              <w:right w:val="single" w:sz="4" w:space="0" w:color="auto"/>
            </w:tcBorders>
            <w:noWrap/>
            <w:vAlign w:val="center"/>
            <w:hideMark/>
          </w:tcPr>
          <w:p w14:paraId="1E02BCD5"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3</w:t>
            </w:r>
          </w:p>
        </w:tc>
        <w:tc>
          <w:tcPr>
            <w:tcW w:w="686" w:type="pct"/>
            <w:tcBorders>
              <w:top w:val="nil"/>
              <w:left w:val="nil"/>
              <w:bottom w:val="single" w:sz="4" w:space="0" w:color="auto"/>
              <w:right w:val="single" w:sz="4" w:space="0" w:color="auto"/>
            </w:tcBorders>
            <w:noWrap/>
            <w:vAlign w:val="center"/>
            <w:hideMark/>
          </w:tcPr>
          <w:p w14:paraId="6A1300BB" w14:textId="720DA74B" w:rsidR="00E47072" w:rsidRPr="00E47072" w:rsidRDefault="00A6318C" w:rsidP="00E47072">
            <w:pPr>
              <w:spacing w:line="240" w:lineRule="auto"/>
              <w:ind w:firstLine="0"/>
              <w:jc w:val="left"/>
              <w:rPr>
                <w:rFonts w:ascii="Arial" w:hAnsi="Arial" w:cs="Arial"/>
                <w:color w:val="000000"/>
                <w:sz w:val="18"/>
                <w:szCs w:val="18"/>
              </w:rPr>
            </w:pPr>
            <w:r>
              <w:rPr>
                <w:rFonts w:ascii="Arial" w:hAnsi="Arial" w:cs="Arial"/>
                <w:color w:val="000000"/>
                <w:sz w:val="18"/>
                <w:szCs w:val="18"/>
              </w:rPr>
              <w:t>МКОУ «</w:t>
            </w:r>
            <w:r w:rsidR="00E47072" w:rsidRPr="00E47072">
              <w:rPr>
                <w:rFonts w:ascii="Arial" w:hAnsi="Arial" w:cs="Arial"/>
                <w:color w:val="000000"/>
                <w:sz w:val="18"/>
                <w:szCs w:val="18"/>
              </w:rPr>
              <w:t xml:space="preserve">Осиновская </w:t>
            </w:r>
            <w:r>
              <w:rPr>
                <w:rFonts w:ascii="Arial" w:hAnsi="Arial" w:cs="Arial"/>
                <w:color w:val="000000"/>
                <w:sz w:val="18"/>
                <w:szCs w:val="18"/>
              </w:rPr>
              <w:t>С</w:t>
            </w:r>
            <w:r w:rsidR="00E47072" w:rsidRPr="00E47072">
              <w:rPr>
                <w:rFonts w:ascii="Arial" w:hAnsi="Arial" w:cs="Arial"/>
                <w:color w:val="000000"/>
                <w:sz w:val="18"/>
                <w:szCs w:val="18"/>
              </w:rPr>
              <w:t>ОШ</w:t>
            </w:r>
            <w:r>
              <w:rPr>
                <w:rFonts w:ascii="Arial" w:hAnsi="Arial" w:cs="Arial"/>
                <w:color w:val="000000"/>
                <w:sz w:val="18"/>
                <w:szCs w:val="18"/>
              </w:rPr>
              <w:t>»</w:t>
            </w:r>
          </w:p>
        </w:tc>
        <w:tc>
          <w:tcPr>
            <w:tcW w:w="259" w:type="pct"/>
            <w:tcBorders>
              <w:top w:val="nil"/>
              <w:left w:val="nil"/>
              <w:bottom w:val="single" w:sz="4" w:space="0" w:color="auto"/>
              <w:right w:val="single" w:sz="4" w:space="0" w:color="auto"/>
            </w:tcBorders>
            <w:noWrap/>
            <w:vAlign w:val="center"/>
            <w:hideMark/>
          </w:tcPr>
          <w:p w14:paraId="760FFF7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5EC869E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4993652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369CB01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341CF05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553C64F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08F91B4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1,00</w:t>
            </w:r>
          </w:p>
        </w:tc>
        <w:tc>
          <w:tcPr>
            <w:tcW w:w="253" w:type="pct"/>
            <w:tcBorders>
              <w:top w:val="nil"/>
              <w:left w:val="nil"/>
              <w:bottom w:val="single" w:sz="4" w:space="0" w:color="auto"/>
              <w:right w:val="single" w:sz="4" w:space="0" w:color="auto"/>
            </w:tcBorders>
            <w:noWrap/>
            <w:vAlign w:val="center"/>
            <w:hideMark/>
          </w:tcPr>
          <w:p w14:paraId="5798A00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1540049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53FCB26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2053FC7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510866A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4A56C1D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7D578FF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233B441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33B0BB5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r>
      <w:tr w:rsidR="00E47072" w:rsidRPr="00E47072" w14:paraId="67CB739D" w14:textId="77777777" w:rsidTr="00E47072">
        <w:trPr>
          <w:trHeight w:val="300"/>
        </w:trPr>
        <w:tc>
          <w:tcPr>
            <w:tcW w:w="253" w:type="pct"/>
            <w:tcBorders>
              <w:top w:val="nil"/>
              <w:left w:val="single" w:sz="4" w:space="0" w:color="auto"/>
              <w:bottom w:val="single" w:sz="4" w:space="0" w:color="auto"/>
              <w:right w:val="single" w:sz="4" w:space="0" w:color="auto"/>
            </w:tcBorders>
            <w:noWrap/>
            <w:vAlign w:val="center"/>
            <w:hideMark/>
          </w:tcPr>
          <w:p w14:paraId="058CE103"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4</w:t>
            </w:r>
          </w:p>
        </w:tc>
        <w:tc>
          <w:tcPr>
            <w:tcW w:w="686" w:type="pct"/>
            <w:tcBorders>
              <w:top w:val="nil"/>
              <w:left w:val="nil"/>
              <w:bottom w:val="single" w:sz="4" w:space="0" w:color="auto"/>
              <w:right w:val="single" w:sz="4" w:space="0" w:color="auto"/>
            </w:tcBorders>
            <w:noWrap/>
            <w:vAlign w:val="center"/>
            <w:hideMark/>
          </w:tcPr>
          <w:p w14:paraId="08A0E717"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Котельная № 11</w:t>
            </w:r>
          </w:p>
        </w:tc>
        <w:tc>
          <w:tcPr>
            <w:tcW w:w="259" w:type="pct"/>
            <w:tcBorders>
              <w:top w:val="nil"/>
              <w:left w:val="nil"/>
              <w:bottom w:val="single" w:sz="4" w:space="0" w:color="auto"/>
              <w:right w:val="single" w:sz="4" w:space="0" w:color="auto"/>
            </w:tcBorders>
            <w:noWrap/>
            <w:vAlign w:val="center"/>
            <w:hideMark/>
          </w:tcPr>
          <w:p w14:paraId="1FCE1D4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4145B79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2AA0AEF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7164F96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0,50</w:t>
            </w:r>
          </w:p>
        </w:tc>
        <w:tc>
          <w:tcPr>
            <w:tcW w:w="253" w:type="pct"/>
            <w:tcBorders>
              <w:top w:val="nil"/>
              <w:left w:val="nil"/>
              <w:bottom w:val="single" w:sz="4" w:space="0" w:color="auto"/>
              <w:right w:val="single" w:sz="4" w:space="0" w:color="auto"/>
            </w:tcBorders>
            <w:noWrap/>
            <w:vAlign w:val="center"/>
            <w:hideMark/>
          </w:tcPr>
          <w:p w14:paraId="49C166D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0,50</w:t>
            </w:r>
          </w:p>
        </w:tc>
        <w:tc>
          <w:tcPr>
            <w:tcW w:w="253" w:type="pct"/>
            <w:tcBorders>
              <w:top w:val="nil"/>
              <w:left w:val="nil"/>
              <w:bottom w:val="single" w:sz="4" w:space="0" w:color="auto"/>
              <w:right w:val="single" w:sz="4" w:space="0" w:color="auto"/>
            </w:tcBorders>
            <w:noWrap/>
            <w:vAlign w:val="center"/>
            <w:hideMark/>
          </w:tcPr>
          <w:p w14:paraId="1B9358B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7EC0368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2EF9D50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416D651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1CCC52D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6592C50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4A9D0C2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05E8555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3D1EB94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5EB6CE5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261752A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r>
    </w:tbl>
    <w:p w14:paraId="41C3F2BC" w14:textId="27EEDBC9" w:rsidR="00A41CAA" w:rsidRDefault="00A41CAA" w:rsidP="00355CA4">
      <w:pPr>
        <w:keepNext/>
        <w:keepLines/>
        <w:suppressAutoHyphens/>
        <w:spacing w:line="240" w:lineRule="auto"/>
        <w:ind w:firstLine="0"/>
        <w:rPr>
          <w:rFonts w:ascii="Arial" w:hAnsi="Arial" w:cs="Arial"/>
          <w:noProof/>
          <w:sz w:val="24"/>
          <w:szCs w:val="20"/>
        </w:rPr>
      </w:pPr>
    </w:p>
    <w:p w14:paraId="11727F2C" w14:textId="6527F048" w:rsidR="00A41CAA" w:rsidRDefault="00A41CAA" w:rsidP="00355CA4">
      <w:pPr>
        <w:keepNext/>
        <w:keepLines/>
        <w:suppressAutoHyphens/>
        <w:spacing w:line="240" w:lineRule="auto"/>
        <w:ind w:firstLine="0"/>
        <w:rPr>
          <w:rFonts w:ascii="Arial" w:hAnsi="Arial" w:cs="Arial"/>
          <w:noProof/>
          <w:sz w:val="24"/>
          <w:szCs w:val="20"/>
        </w:rPr>
      </w:pPr>
    </w:p>
    <w:p w14:paraId="4839D5CB" w14:textId="77777777" w:rsidR="00A41CAA" w:rsidRPr="00355CA4" w:rsidRDefault="00A41CAA" w:rsidP="00355CA4">
      <w:pPr>
        <w:keepNext/>
        <w:keepLines/>
        <w:suppressAutoHyphens/>
        <w:spacing w:line="240" w:lineRule="auto"/>
        <w:ind w:firstLine="0"/>
        <w:rPr>
          <w:rFonts w:ascii="Arial" w:hAnsi="Arial" w:cs="Arial"/>
          <w:noProof/>
          <w:sz w:val="24"/>
          <w:szCs w:val="20"/>
        </w:rPr>
      </w:pPr>
    </w:p>
    <w:p w14:paraId="47983CD9" w14:textId="77777777" w:rsidR="00355CA4" w:rsidRPr="00355CA4" w:rsidRDefault="00355CA4" w:rsidP="00355CA4">
      <w:pPr>
        <w:spacing w:after="160" w:line="259" w:lineRule="auto"/>
        <w:ind w:firstLine="0"/>
        <w:jc w:val="left"/>
        <w:rPr>
          <w:rFonts w:eastAsia="Calibri"/>
          <w:sz w:val="24"/>
          <w:lang w:eastAsia="en-US"/>
        </w:rPr>
      </w:pPr>
    </w:p>
    <w:p w14:paraId="36632BDF" w14:textId="77777777" w:rsidR="00355CA4" w:rsidRPr="00355CA4" w:rsidRDefault="00355CA4" w:rsidP="00355CA4">
      <w:pPr>
        <w:spacing w:after="160" w:line="259" w:lineRule="auto"/>
        <w:ind w:firstLine="0"/>
        <w:jc w:val="left"/>
        <w:rPr>
          <w:rFonts w:eastAsia="Calibri"/>
          <w:sz w:val="24"/>
          <w:lang w:eastAsia="en-US"/>
        </w:rPr>
      </w:pPr>
    </w:p>
    <w:p w14:paraId="1596D817" w14:textId="77777777" w:rsidR="00355CA4" w:rsidRPr="00355CA4" w:rsidRDefault="00355CA4" w:rsidP="00355CA4">
      <w:pPr>
        <w:spacing w:after="160" w:line="259" w:lineRule="auto"/>
        <w:ind w:firstLine="0"/>
        <w:jc w:val="left"/>
        <w:rPr>
          <w:rFonts w:eastAsia="Calibri"/>
          <w:sz w:val="24"/>
          <w:lang w:eastAsia="en-US"/>
        </w:rPr>
        <w:sectPr w:rsidR="00355CA4" w:rsidRPr="00355CA4" w:rsidSect="00F93C52">
          <w:pgSz w:w="16838" w:h="11906" w:orient="landscape"/>
          <w:pgMar w:top="1701" w:right="1134" w:bottom="851" w:left="1134" w:header="709" w:footer="709" w:gutter="0"/>
          <w:cols w:space="708"/>
          <w:docGrid w:linePitch="360"/>
        </w:sectPr>
      </w:pPr>
    </w:p>
    <w:p w14:paraId="56ECA82C" w14:textId="77777777" w:rsidR="00355CA4" w:rsidRPr="00355CA4" w:rsidRDefault="00355CA4" w:rsidP="00355CA4">
      <w:pPr>
        <w:keepNext/>
        <w:keepLines/>
        <w:widowControl w:val="0"/>
        <w:spacing w:before="240" w:after="180" w:line="240" w:lineRule="auto"/>
        <w:ind w:firstLine="0"/>
        <w:outlineLvl w:val="1"/>
        <w:rPr>
          <w:rFonts w:ascii="Arial" w:hAnsi="Arial" w:cs="Arial"/>
          <w:b/>
          <w:sz w:val="24"/>
          <w:szCs w:val="24"/>
          <w:lang w:eastAsia="en-US"/>
        </w:rPr>
      </w:pPr>
      <w:bookmarkStart w:id="440" w:name="_Toc133315963"/>
      <w:bookmarkStart w:id="441" w:name="_Toc164201846"/>
      <w:bookmarkStart w:id="442" w:name="_Toc170230409"/>
      <w:r w:rsidRPr="00355CA4">
        <w:rPr>
          <w:rFonts w:ascii="Arial" w:hAnsi="Arial" w:cs="Arial"/>
          <w:b/>
          <w:sz w:val="24"/>
          <w:szCs w:val="24"/>
          <w:lang w:eastAsia="en-US"/>
        </w:rPr>
        <w:lastRenderedPageBreak/>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440"/>
      <w:bookmarkEnd w:id="441"/>
      <w:bookmarkEnd w:id="442"/>
    </w:p>
    <w:p w14:paraId="4FFC7434" w14:textId="1AEE7F6A" w:rsidR="00355CA4" w:rsidRPr="00355CA4" w:rsidRDefault="00355CA4" w:rsidP="00355CA4">
      <w:pPr>
        <w:spacing w:after="160" w:line="276" w:lineRule="auto"/>
        <w:rPr>
          <w:rFonts w:ascii="Arial" w:eastAsia="Calibri" w:hAnsi="Arial" w:cs="Arial"/>
          <w:sz w:val="24"/>
          <w:lang w:eastAsia="en-US"/>
        </w:rPr>
      </w:pPr>
      <w:r w:rsidRPr="00355CA4">
        <w:rPr>
          <w:rFonts w:ascii="Arial" w:eastAsia="Calibri" w:hAnsi="Arial" w:cs="Arial"/>
          <w:sz w:val="24"/>
          <w:lang w:eastAsia="en-US"/>
        </w:rPr>
        <w:t xml:space="preserve">На территории МО </w:t>
      </w:r>
      <w:r w:rsidR="00F218E6">
        <w:rPr>
          <w:rFonts w:ascii="Arial" w:eastAsia="Calibri" w:hAnsi="Arial" w:cs="Arial"/>
          <w:sz w:val="24"/>
          <w:lang w:eastAsia="en-US"/>
        </w:rPr>
        <w:t>Воронов</w:t>
      </w:r>
      <w:r w:rsidRPr="00355CA4">
        <w:rPr>
          <w:rFonts w:ascii="Arial" w:eastAsia="Calibri" w:hAnsi="Arial" w:cs="Arial"/>
          <w:sz w:val="24"/>
          <w:lang w:eastAsia="en-US"/>
        </w:rPr>
        <w:t>ское сельское поселение Кожевниковского района Томской области отсутствуют зафиксированные факты нарушения антимонопольного законодательства (выданных предупреждений, предписаний), а также не зафиксировано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6D279A36" w14:textId="6D7E0948" w:rsidR="00531006" w:rsidRPr="007D5ADA" w:rsidRDefault="00EC747F" w:rsidP="00DE3DE6">
      <w:pPr>
        <w:pStyle w:val="13"/>
        <w:numPr>
          <w:ilvl w:val="0"/>
          <w:numId w:val="0"/>
        </w:numPr>
        <w:spacing w:line="276" w:lineRule="auto"/>
        <w:rPr>
          <w:rFonts w:ascii="Arial" w:hAnsi="Arial" w:cs="Arial"/>
          <w:sz w:val="24"/>
          <w:szCs w:val="24"/>
        </w:rPr>
      </w:pPr>
      <w:bookmarkStart w:id="443" w:name="_Toc524944299"/>
      <w:bookmarkStart w:id="444" w:name="_Toc524944875"/>
      <w:bookmarkStart w:id="445" w:name="_Toc528166554"/>
      <w:bookmarkStart w:id="446" w:name="_Toc15862446"/>
      <w:bookmarkStart w:id="447" w:name="_Toc170230410"/>
      <w:bookmarkEnd w:id="428"/>
      <w:bookmarkEnd w:id="429"/>
      <w:r w:rsidRPr="007D5ADA">
        <w:rPr>
          <w:rFonts w:ascii="Arial" w:hAnsi="Arial" w:cs="Arial"/>
          <w:sz w:val="24"/>
          <w:szCs w:val="24"/>
        </w:rPr>
        <w:t xml:space="preserve">15 </w:t>
      </w:r>
      <w:r w:rsidR="00380042" w:rsidRPr="007D5ADA">
        <w:rPr>
          <w:rFonts w:ascii="Arial" w:hAnsi="Arial" w:cs="Arial"/>
          <w:sz w:val="24"/>
          <w:szCs w:val="24"/>
        </w:rPr>
        <w:t xml:space="preserve">Раздел 15. </w:t>
      </w:r>
      <w:r w:rsidR="000A5894" w:rsidRPr="007D5ADA">
        <w:rPr>
          <w:rFonts w:ascii="Arial" w:hAnsi="Arial" w:cs="Arial"/>
          <w:sz w:val="24"/>
          <w:szCs w:val="24"/>
        </w:rPr>
        <w:t>Ценовые (тарифные) последствия</w:t>
      </w:r>
      <w:bookmarkEnd w:id="443"/>
      <w:bookmarkEnd w:id="444"/>
      <w:bookmarkEnd w:id="445"/>
      <w:bookmarkEnd w:id="446"/>
      <w:bookmarkEnd w:id="447"/>
    </w:p>
    <w:p w14:paraId="0993D09B" w14:textId="77777777" w:rsidR="004D3E7C" w:rsidRDefault="004D3E7C" w:rsidP="00DE3DE6">
      <w:pPr>
        <w:spacing w:line="276" w:lineRule="auto"/>
        <w:rPr>
          <w:rFonts w:ascii="Arial" w:eastAsia="Calibri" w:hAnsi="Arial" w:cs="Arial"/>
          <w:sz w:val="24"/>
          <w:lang w:eastAsia="en-US"/>
        </w:rPr>
      </w:pPr>
    </w:p>
    <w:p w14:paraId="175162F5" w14:textId="77777777" w:rsidR="00E47072" w:rsidRPr="00E47072" w:rsidRDefault="00E47072" w:rsidP="00E47072">
      <w:pPr>
        <w:spacing w:line="276" w:lineRule="auto"/>
        <w:rPr>
          <w:rFonts w:ascii="Arial" w:eastAsia="Calibri" w:hAnsi="Arial"/>
          <w:sz w:val="24"/>
          <w:lang w:eastAsia="en-US"/>
        </w:rPr>
      </w:pPr>
      <w:r w:rsidRPr="00E47072">
        <w:rPr>
          <w:rFonts w:ascii="Arial" w:eastAsia="Calibri" w:hAnsi="Arial"/>
          <w:sz w:val="24"/>
          <w:lang w:eastAsia="en-US"/>
        </w:rPr>
        <w:t>Тарифно-балансовые модели по единой теплоснабжающей организации разработаны с учетом прогнозного баланса отпуска тепловой энергии и других показателей, рассчитанных при актуализации Схемы теплоснабжения Вороновского сельского поселения на 2025 год.</w:t>
      </w:r>
    </w:p>
    <w:p w14:paraId="284DFF9C" w14:textId="77777777" w:rsidR="00E47072" w:rsidRPr="00E47072" w:rsidRDefault="00E47072" w:rsidP="00E47072">
      <w:pPr>
        <w:spacing w:line="276" w:lineRule="auto"/>
        <w:rPr>
          <w:rFonts w:ascii="Arial" w:eastAsia="Calibri" w:hAnsi="Arial"/>
          <w:sz w:val="24"/>
          <w:lang w:eastAsia="en-US"/>
        </w:rPr>
      </w:pPr>
      <w:r w:rsidRPr="00E47072">
        <w:rPr>
          <w:rFonts w:ascii="Arial" w:eastAsia="Calibri" w:hAnsi="Arial"/>
          <w:sz w:val="24"/>
          <w:lang w:eastAsia="en-US"/>
        </w:rPr>
        <w:t>Тарифно-балансовая модель сформирована по тарифным группам, при формировании которых учитывается работа систем теплоснабжения на территории других сельских поселений, входящих в соответствующую тарифную группу.</w:t>
      </w:r>
    </w:p>
    <w:p w14:paraId="5353DCC3" w14:textId="534E105D" w:rsidR="00E47072" w:rsidRPr="00E47072" w:rsidRDefault="00E47072" w:rsidP="00E47072">
      <w:pPr>
        <w:spacing w:line="276" w:lineRule="auto"/>
        <w:rPr>
          <w:rFonts w:ascii="Arial" w:eastAsia="Calibri" w:hAnsi="Arial"/>
          <w:sz w:val="24"/>
          <w:lang w:eastAsia="en-US"/>
        </w:rPr>
      </w:pPr>
      <w:r w:rsidRPr="00E47072">
        <w:rPr>
          <w:rFonts w:ascii="Arial" w:eastAsia="Calibri" w:hAnsi="Arial"/>
          <w:sz w:val="24"/>
          <w:lang w:eastAsia="en-US"/>
        </w:rPr>
        <w:t xml:space="preserve">В тарифную группу № 1 кроме прочих входят системы теплоснабжения на базе </w:t>
      </w:r>
      <w:r w:rsidR="00DF57A6" w:rsidRPr="00DF57A6">
        <w:rPr>
          <w:rFonts w:ascii="Arial" w:eastAsia="Calibri" w:hAnsi="Arial"/>
          <w:sz w:val="24"/>
          <w:lang w:eastAsia="en-US"/>
        </w:rPr>
        <w:t>МБОУ "Еловская ООШ"</w:t>
      </w:r>
      <w:r w:rsidR="00DF57A6">
        <w:rPr>
          <w:rFonts w:ascii="Arial" w:eastAsia="Calibri" w:hAnsi="Arial"/>
          <w:sz w:val="24"/>
          <w:lang w:eastAsia="en-US"/>
        </w:rPr>
        <w:t xml:space="preserve"> </w:t>
      </w:r>
      <w:r w:rsidRPr="00E47072">
        <w:rPr>
          <w:rFonts w:ascii="Arial" w:eastAsia="Calibri" w:hAnsi="Arial"/>
          <w:sz w:val="24"/>
          <w:lang w:eastAsia="en-US"/>
        </w:rPr>
        <w:t xml:space="preserve">и </w:t>
      </w:r>
      <w:r w:rsidR="00DF57A6">
        <w:rPr>
          <w:rFonts w:ascii="Arial" w:eastAsia="Calibri" w:hAnsi="Arial"/>
          <w:sz w:val="24"/>
          <w:lang w:eastAsia="en-US"/>
        </w:rPr>
        <w:t>МКОУ «</w:t>
      </w:r>
      <w:r w:rsidRPr="00E47072">
        <w:rPr>
          <w:rFonts w:ascii="Arial" w:eastAsia="Calibri" w:hAnsi="Arial"/>
          <w:sz w:val="24"/>
          <w:lang w:eastAsia="en-US"/>
        </w:rPr>
        <w:t>Осиновск</w:t>
      </w:r>
      <w:r w:rsidR="00DF57A6">
        <w:rPr>
          <w:rFonts w:ascii="Arial" w:eastAsia="Calibri" w:hAnsi="Arial"/>
          <w:sz w:val="24"/>
          <w:lang w:eastAsia="en-US"/>
        </w:rPr>
        <w:t>ая</w:t>
      </w:r>
      <w:r w:rsidRPr="00E47072">
        <w:rPr>
          <w:rFonts w:ascii="Arial" w:eastAsia="Calibri" w:hAnsi="Arial"/>
          <w:sz w:val="24"/>
          <w:lang w:eastAsia="en-US"/>
        </w:rPr>
        <w:t xml:space="preserve"> </w:t>
      </w:r>
      <w:r w:rsidR="00DF57A6">
        <w:rPr>
          <w:rFonts w:ascii="Arial" w:eastAsia="Calibri" w:hAnsi="Arial"/>
          <w:sz w:val="24"/>
          <w:lang w:eastAsia="en-US"/>
        </w:rPr>
        <w:t>С</w:t>
      </w:r>
      <w:r w:rsidRPr="00E47072">
        <w:rPr>
          <w:rFonts w:ascii="Arial" w:eastAsia="Calibri" w:hAnsi="Arial"/>
          <w:sz w:val="24"/>
          <w:lang w:eastAsia="en-US"/>
        </w:rPr>
        <w:t>ОШ</w:t>
      </w:r>
      <w:r w:rsidR="00DF57A6">
        <w:rPr>
          <w:rFonts w:ascii="Arial" w:eastAsia="Calibri" w:hAnsi="Arial"/>
          <w:sz w:val="24"/>
          <w:lang w:eastAsia="en-US"/>
        </w:rPr>
        <w:t>»</w:t>
      </w:r>
      <w:r w:rsidRPr="00E47072">
        <w:rPr>
          <w:rFonts w:ascii="Arial" w:eastAsia="Calibri" w:hAnsi="Arial"/>
          <w:sz w:val="24"/>
          <w:lang w:eastAsia="en-US"/>
        </w:rPr>
        <w:t>.</w:t>
      </w:r>
    </w:p>
    <w:p w14:paraId="5348FD8E" w14:textId="77777777" w:rsidR="00E47072" w:rsidRPr="00E47072" w:rsidRDefault="00E47072" w:rsidP="00E47072">
      <w:pPr>
        <w:spacing w:line="276" w:lineRule="auto"/>
        <w:rPr>
          <w:rFonts w:ascii="Arial" w:eastAsia="Calibri" w:hAnsi="Arial"/>
          <w:sz w:val="24"/>
          <w:lang w:eastAsia="en-US"/>
        </w:rPr>
      </w:pPr>
      <w:r w:rsidRPr="00E47072">
        <w:rPr>
          <w:rFonts w:ascii="Arial" w:eastAsia="Calibri" w:hAnsi="Arial"/>
          <w:sz w:val="24"/>
          <w:lang w:eastAsia="en-US"/>
        </w:rPr>
        <w:t>В тарифную группу № 3 входит только система теплоснабжения на базе котельной № 11.</w:t>
      </w:r>
    </w:p>
    <w:p w14:paraId="32340CD3" w14:textId="312D6C42" w:rsidR="00E47072" w:rsidRPr="00E47072" w:rsidRDefault="00E47072" w:rsidP="00E47072">
      <w:pPr>
        <w:spacing w:line="276" w:lineRule="auto"/>
        <w:rPr>
          <w:rFonts w:ascii="Arial" w:eastAsia="Calibri" w:hAnsi="Arial"/>
          <w:sz w:val="24"/>
          <w:lang w:eastAsia="en-US"/>
        </w:rPr>
      </w:pPr>
      <w:r w:rsidRPr="00E47072">
        <w:rPr>
          <w:rFonts w:ascii="Arial" w:eastAsia="Calibri" w:hAnsi="Arial"/>
          <w:sz w:val="24"/>
          <w:lang w:eastAsia="en-US"/>
        </w:rPr>
        <w:t xml:space="preserve">Система теплоснабжения на базе </w:t>
      </w:r>
      <w:r w:rsidR="00DF57A6">
        <w:rPr>
          <w:rFonts w:ascii="Arial" w:eastAsia="Calibri" w:hAnsi="Arial"/>
          <w:sz w:val="24"/>
          <w:lang w:eastAsia="en-US"/>
        </w:rPr>
        <w:t>МКОУ «</w:t>
      </w:r>
      <w:r w:rsidRPr="00E47072">
        <w:rPr>
          <w:rFonts w:ascii="Arial" w:eastAsia="Calibri" w:hAnsi="Arial"/>
          <w:sz w:val="24"/>
          <w:lang w:eastAsia="en-US"/>
        </w:rPr>
        <w:t>Вороновск</w:t>
      </w:r>
      <w:r w:rsidR="00DF57A6">
        <w:rPr>
          <w:rFonts w:ascii="Arial" w:eastAsia="Calibri" w:hAnsi="Arial"/>
          <w:sz w:val="24"/>
          <w:lang w:eastAsia="en-US"/>
        </w:rPr>
        <w:t>ая</w:t>
      </w:r>
      <w:r w:rsidRPr="00E47072">
        <w:rPr>
          <w:rFonts w:ascii="Arial" w:eastAsia="Calibri" w:hAnsi="Arial"/>
          <w:sz w:val="24"/>
          <w:lang w:eastAsia="en-US"/>
        </w:rPr>
        <w:t xml:space="preserve"> СОШ</w:t>
      </w:r>
      <w:r w:rsidR="00DF57A6">
        <w:rPr>
          <w:rFonts w:ascii="Arial" w:eastAsia="Calibri" w:hAnsi="Arial"/>
          <w:sz w:val="24"/>
          <w:lang w:eastAsia="en-US"/>
        </w:rPr>
        <w:t>»</w:t>
      </w:r>
      <w:r w:rsidRPr="00E47072">
        <w:rPr>
          <w:rFonts w:ascii="Arial" w:eastAsia="Calibri" w:hAnsi="Arial"/>
          <w:sz w:val="24"/>
          <w:lang w:eastAsia="en-US"/>
        </w:rPr>
        <w:t xml:space="preserve"> не подлежит тарифному регулированию.</w:t>
      </w:r>
    </w:p>
    <w:p w14:paraId="7319FFEA" w14:textId="2D3350A4" w:rsidR="00CA7861" w:rsidRPr="007D5ADA" w:rsidRDefault="00EF656B" w:rsidP="00C33604">
      <w:pPr>
        <w:spacing w:line="276" w:lineRule="auto"/>
        <w:rPr>
          <w:rFonts w:ascii="Arial" w:eastAsia="Calibri" w:hAnsi="Arial" w:cs="Arial"/>
          <w:sz w:val="24"/>
          <w:lang w:eastAsia="en-US"/>
        </w:rPr>
      </w:pPr>
      <w:r w:rsidRPr="00C70C16">
        <w:rPr>
          <w:rFonts w:ascii="Arial" w:eastAsia="Calibri" w:hAnsi="Arial" w:cs="Arial"/>
          <w:sz w:val="24"/>
          <w:szCs w:val="24"/>
          <w:lang w:eastAsia="en-US"/>
        </w:rPr>
        <w:t>Результаты расчета представлены в таб</w:t>
      </w:r>
      <w:r w:rsidR="00C70C16">
        <w:rPr>
          <w:rFonts w:ascii="Arial" w:eastAsia="Calibri" w:hAnsi="Arial" w:cs="Arial"/>
          <w:sz w:val="24"/>
          <w:szCs w:val="24"/>
          <w:lang w:eastAsia="en-US"/>
        </w:rPr>
        <w:t>л</w:t>
      </w:r>
      <w:r w:rsidRPr="00C70C16">
        <w:rPr>
          <w:rFonts w:ascii="Arial" w:eastAsia="Calibri" w:hAnsi="Arial" w:cs="Arial"/>
          <w:sz w:val="24"/>
          <w:szCs w:val="24"/>
          <w:lang w:eastAsia="en-US"/>
        </w:rPr>
        <w:t>.</w:t>
      </w:r>
      <w:r w:rsidR="00A41CAA">
        <w:rPr>
          <w:rFonts w:ascii="Arial" w:eastAsia="Calibri" w:hAnsi="Arial" w:cs="Arial"/>
          <w:sz w:val="24"/>
          <w:szCs w:val="24"/>
          <w:lang w:eastAsia="en-US"/>
        </w:rPr>
        <w:t xml:space="preserve"> </w:t>
      </w:r>
      <w:r w:rsidR="00A41CAA">
        <w:rPr>
          <w:rFonts w:ascii="Arial" w:eastAsia="Calibri" w:hAnsi="Arial" w:cs="Arial"/>
          <w:sz w:val="24"/>
          <w:szCs w:val="24"/>
          <w:lang w:eastAsia="en-US"/>
        </w:rPr>
        <w:fldChar w:fldCharType="begin"/>
      </w:r>
      <w:r w:rsidR="00A41CAA">
        <w:rPr>
          <w:rFonts w:ascii="Arial" w:eastAsia="Calibri" w:hAnsi="Arial" w:cs="Arial"/>
          <w:sz w:val="24"/>
          <w:szCs w:val="24"/>
          <w:lang w:eastAsia="en-US"/>
        </w:rPr>
        <w:instrText xml:space="preserve"> REF _Ref170767252 \h  \* MERGEFORMAT </w:instrText>
      </w:r>
      <w:r w:rsidR="00A41CAA">
        <w:rPr>
          <w:rFonts w:ascii="Arial" w:eastAsia="Calibri" w:hAnsi="Arial" w:cs="Arial"/>
          <w:sz w:val="24"/>
          <w:szCs w:val="24"/>
          <w:lang w:eastAsia="en-US"/>
        </w:rPr>
      </w:r>
      <w:r w:rsidR="00A41CAA">
        <w:rPr>
          <w:rFonts w:ascii="Arial" w:eastAsia="Calibri" w:hAnsi="Arial" w:cs="Arial"/>
          <w:sz w:val="24"/>
          <w:szCs w:val="24"/>
          <w:lang w:eastAsia="en-US"/>
        </w:rPr>
        <w:fldChar w:fldCharType="separate"/>
      </w:r>
      <w:r w:rsidR="00083B08" w:rsidRPr="00083B08">
        <w:rPr>
          <w:rFonts w:ascii="Arial" w:eastAsia="Calibri" w:hAnsi="Arial" w:cs="Arial"/>
          <w:vanish/>
          <w:sz w:val="24"/>
          <w:lang w:eastAsia="en-US"/>
        </w:rPr>
        <w:t xml:space="preserve">Таблица </w:t>
      </w:r>
      <w:r w:rsidR="00083B08">
        <w:rPr>
          <w:rFonts w:ascii="Arial" w:eastAsia="Calibri" w:hAnsi="Arial" w:cs="Arial"/>
          <w:noProof/>
          <w:sz w:val="24"/>
          <w:lang w:eastAsia="en-US"/>
        </w:rPr>
        <w:t>43</w:t>
      </w:r>
      <w:r w:rsidR="00A41CAA">
        <w:rPr>
          <w:rFonts w:ascii="Arial" w:eastAsia="Calibri" w:hAnsi="Arial" w:cs="Arial"/>
          <w:sz w:val="24"/>
          <w:szCs w:val="24"/>
          <w:lang w:eastAsia="en-US"/>
        </w:rPr>
        <w:fldChar w:fldCharType="end"/>
      </w:r>
      <w:r w:rsidR="00A41CAA">
        <w:rPr>
          <w:rFonts w:ascii="Arial" w:eastAsia="Calibri" w:hAnsi="Arial" w:cs="Arial"/>
          <w:sz w:val="24"/>
          <w:szCs w:val="24"/>
          <w:lang w:eastAsia="en-US"/>
        </w:rPr>
        <w:t xml:space="preserve">, </w:t>
      </w:r>
      <w:r w:rsidR="00A41CAA">
        <w:rPr>
          <w:rFonts w:ascii="Arial" w:eastAsia="Calibri" w:hAnsi="Arial" w:cs="Arial"/>
          <w:sz w:val="24"/>
          <w:szCs w:val="24"/>
          <w:lang w:eastAsia="en-US"/>
        </w:rPr>
        <w:fldChar w:fldCharType="begin"/>
      </w:r>
      <w:r w:rsidR="00A41CAA">
        <w:rPr>
          <w:rFonts w:ascii="Arial" w:eastAsia="Calibri" w:hAnsi="Arial" w:cs="Arial"/>
          <w:sz w:val="24"/>
          <w:szCs w:val="24"/>
          <w:lang w:eastAsia="en-US"/>
        </w:rPr>
        <w:instrText xml:space="preserve"> REF _Ref170255550 \h  \* MERGEFORMAT </w:instrText>
      </w:r>
      <w:r w:rsidR="00A41CAA">
        <w:rPr>
          <w:rFonts w:ascii="Arial" w:eastAsia="Calibri" w:hAnsi="Arial" w:cs="Arial"/>
          <w:sz w:val="24"/>
          <w:szCs w:val="24"/>
          <w:lang w:eastAsia="en-US"/>
        </w:rPr>
      </w:r>
      <w:r w:rsidR="00A41CAA">
        <w:rPr>
          <w:rFonts w:ascii="Arial" w:eastAsia="Calibri" w:hAnsi="Arial" w:cs="Arial"/>
          <w:sz w:val="24"/>
          <w:szCs w:val="24"/>
          <w:lang w:eastAsia="en-US"/>
        </w:rPr>
        <w:fldChar w:fldCharType="separate"/>
      </w:r>
      <w:r w:rsidR="00083B08" w:rsidRPr="00083B08">
        <w:rPr>
          <w:rFonts w:ascii="Arial" w:eastAsia="Calibri" w:hAnsi="Arial" w:cs="Arial"/>
          <w:vanish/>
          <w:sz w:val="24"/>
          <w:lang w:eastAsia="en-US"/>
        </w:rPr>
        <w:t xml:space="preserve">Таблица </w:t>
      </w:r>
      <w:r w:rsidR="00083B08">
        <w:rPr>
          <w:rFonts w:ascii="Arial" w:eastAsia="Calibri" w:hAnsi="Arial" w:cs="Arial"/>
          <w:noProof/>
          <w:sz w:val="24"/>
          <w:lang w:eastAsia="en-US"/>
        </w:rPr>
        <w:t>44</w:t>
      </w:r>
      <w:r w:rsidR="00A41CAA">
        <w:rPr>
          <w:rFonts w:ascii="Arial" w:eastAsia="Calibri" w:hAnsi="Arial" w:cs="Arial"/>
          <w:sz w:val="24"/>
          <w:szCs w:val="24"/>
          <w:lang w:eastAsia="en-US"/>
        </w:rPr>
        <w:fldChar w:fldCharType="end"/>
      </w:r>
      <w:r w:rsidR="00A41CAA">
        <w:rPr>
          <w:rFonts w:ascii="Arial" w:eastAsia="Calibri" w:hAnsi="Arial" w:cs="Arial"/>
          <w:sz w:val="24"/>
          <w:szCs w:val="24"/>
          <w:lang w:eastAsia="en-US"/>
        </w:rPr>
        <w:t>.</w:t>
      </w:r>
    </w:p>
    <w:p w14:paraId="477B98DC" w14:textId="77777777" w:rsidR="00CA7861" w:rsidRPr="007D5ADA" w:rsidRDefault="00CA7861" w:rsidP="00CA7861">
      <w:pPr>
        <w:shd w:val="clear" w:color="auto" w:fill="FFFFFF"/>
        <w:spacing w:after="200" w:line="276" w:lineRule="auto"/>
        <w:ind w:firstLine="0"/>
        <w:jc w:val="left"/>
        <w:rPr>
          <w:rFonts w:ascii="Arial" w:eastAsia="Calibri" w:hAnsi="Arial" w:cs="Arial"/>
          <w:color w:val="FF0000"/>
          <w:sz w:val="24"/>
          <w:lang w:eastAsia="en-US"/>
        </w:rPr>
      </w:pPr>
      <w:r w:rsidRPr="007D5ADA">
        <w:rPr>
          <w:rFonts w:ascii="Arial" w:eastAsia="Calibri" w:hAnsi="Arial" w:cs="Arial"/>
          <w:color w:val="FF0000"/>
          <w:sz w:val="24"/>
          <w:lang w:eastAsia="en-US"/>
        </w:rPr>
        <w:br w:type="page"/>
      </w:r>
    </w:p>
    <w:p w14:paraId="6BA41CA4" w14:textId="77777777" w:rsidR="00CA7861" w:rsidRPr="007D5ADA" w:rsidRDefault="00CA7861" w:rsidP="00CA7861">
      <w:pPr>
        <w:shd w:val="clear" w:color="auto" w:fill="FFFFFF"/>
        <w:spacing w:after="160" w:line="259" w:lineRule="auto"/>
        <w:ind w:firstLine="0"/>
        <w:jc w:val="left"/>
        <w:rPr>
          <w:rFonts w:ascii="Arial" w:eastAsia="Calibri" w:hAnsi="Arial" w:cs="Arial"/>
          <w:color w:val="FF0000"/>
          <w:sz w:val="24"/>
          <w:lang w:eastAsia="en-US"/>
        </w:rPr>
        <w:sectPr w:rsidR="00CA7861" w:rsidRPr="007D5ADA" w:rsidSect="00F25ACB">
          <w:footerReference w:type="default" r:id="rId63"/>
          <w:pgSz w:w="11906" w:h="16838"/>
          <w:pgMar w:top="1418" w:right="850" w:bottom="1134" w:left="1701" w:header="708" w:footer="708" w:gutter="0"/>
          <w:cols w:space="708"/>
          <w:docGrid w:linePitch="360"/>
        </w:sectPr>
      </w:pPr>
    </w:p>
    <w:p w14:paraId="71565CB1" w14:textId="58A081B8" w:rsidR="00A41CAA" w:rsidRPr="00A41CAA" w:rsidRDefault="00A41CAA" w:rsidP="00A41CAA">
      <w:pPr>
        <w:tabs>
          <w:tab w:val="left" w:pos="938"/>
        </w:tabs>
        <w:spacing w:after="160" w:line="259" w:lineRule="auto"/>
        <w:ind w:firstLine="0"/>
        <w:jc w:val="left"/>
        <w:rPr>
          <w:rFonts w:ascii="Arial" w:eastAsia="BatangChe" w:hAnsi="Arial" w:cs="Arial"/>
          <w:sz w:val="24"/>
          <w:szCs w:val="24"/>
          <w:lang w:eastAsia="en-US"/>
        </w:rPr>
      </w:pPr>
      <w:bookmarkStart w:id="448" w:name="_Ref170767252"/>
      <w:r w:rsidRPr="00A41CAA">
        <w:rPr>
          <w:rFonts w:ascii="Arial" w:eastAsia="Calibri" w:hAnsi="Arial" w:cs="Arial"/>
          <w:sz w:val="24"/>
          <w:lang w:eastAsia="en-US"/>
        </w:rPr>
        <w:lastRenderedPageBreak/>
        <w:t xml:space="preserve">Таблица </w:t>
      </w:r>
      <w:r w:rsidRPr="00A41CAA">
        <w:rPr>
          <w:rFonts w:ascii="Arial" w:eastAsia="Calibri" w:hAnsi="Arial" w:cs="Arial"/>
          <w:sz w:val="24"/>
          <w:lang w:eastAsia="en-US"/>
        </w:rPr>
        <w:fldChar w:fldCharType="begin"/>
      </w:r>
      <w:r w:rsidRPr="00A41CAA">
        <w:rPr>
          <w:rFonts w:ascii="Arial" w:eastAsia="Calibri" w:hAnsi="Arial" w:cs="Arial"/>
          <w:sz w:val="24"/>
          <w:lang w:eastAsia="en-US"/>
        </w:rPr>
        <w:instrText xml:space="preserve"> SEQ Таблица \* ARABIC </w:instrText>
      </w:r>
      <w:r w:rsidRPr="00A41CAA">
        <w:rPr>
          <w:rFonts w:ascii="Arial" w:eastAsia="Calibri" w:hAnsi="Arial" w:cs="Arial"/>
          <w:sz w:val="24"/>
          <w:lang w:eastAsia="en-US"/>
        </w:rPr>
        <w:fldChar w:fldCharType="separate"/>
      </w:r>
      <w:r w:rsidR="00083B08">
        <w:rPr>
          <w:rFonts w:ascii="Arial" w:eastAsia="Calibri" w:hAnsi="Arial" w:cs="Arial"/>
          <w:noProof/>
          <w:sz w:val="24"/>
          <w:lang w:eastAsia="en-US"/>
        </w:rPr>
        <w:t>43</w:t>
      </w:r>
      <w:r w:rsidRPr="00A41CAA">
        <w:rPr>
          <w:rFonts w:ascii="Arial" w:eastAsia="Calibri" w:hAnsi="Arial" w:cs="Arial"/>
          <w:sz w:val="24"/>
          <w:lang w:eastAsia="en-US"/>
        </w:rPr>
        <w:fldChar w:fldCharType="end"/>
      </w:r>
      <w:bookmarkEnd w:id="448"/>
      <w:r w:rsidRPr="00A41CAA">
        <w:rPr>
          <w:rFonts w:ascii="Arial" w:eastAsia="Calibri" w:hAnsi="Arial" w:cs="Arial"/>
          <w:sz w:val="24"/>
          <w:lang w:eastAsia="en-US"/>
        </w:rPr>
        <w:t xml:space="preserve"> </w:t>
      </w:r>
      <w:r w:rsidRPr="00A41CAA">
        <w:rPr>
          <w:rFonts w:ascii="Arial" w:eastAsia="BatangChe" w:hAnsi="Arial" w:cs="Arial"/>
          <w:sz w:val="24"/>
          <w:szCs w:val="24"/>
          <w:lang w:eastAsia="en-US"/>
        </w:rPr>
        <w:t>– Тарифно-балансовая модель (тарифная группа  № 1)</w:t>
      </w:r>
    </w:p>
    <w:tbl>
      <w:tblPr>
        <w:tblW w:w="21683" w:type="dxa"/>
        <w:tblLayout w:type="fixed"/>
        <w:tblLook w:val="04A0" w:firstRow="1" w:lastRow="0" w:firstColumn="1" w:lastColumn="0" w:noHBand="0" w:noVBand="1"/>
      </w:tblPr>
      <w:tblGrid>
        <w:gridCol w:w="929"/>
        <w:gridCol w:w="3035"/>
        <w:gridCol w:w="1181"/>
        <w:gridCol w:w="1181"/>
        <w:gridCol w:w="1181"/>
        <w:gridCol w:w="1182"/>
        <w:gridCol w:w="1181"/>
        <w:gridCol w:w="1181"/>
        <w:gridCol w:w="1181"/>
        <w:gridCol w:w="1182"/>
        <w:gridCol w:w="1181"/>
        <w:gridCol w:w="1181"/>
        <w:gridCol w:w="1181"/>
        <w:gridCol w:w="1182"/>
        <w:gridCol w:w="1181"/>
        <w:gridCol w:w="1181"/>
        <w:gridCol w:w="1182"/>
      </w:tblGrid>
      <w:tr w:rsidR="00E47072" w:rsidRPr="00E47072" w14:paraId="17D5DD1F" w14:textId="77777777" w:rsidTr="00E47072">
        <w:trPr>
          <w:trHeight w:val="300"/>
          <w:tblHeader/>
        </w:trPr>
        <w:tc>
          <w:tcPr>
            <w:tcW w:w="929"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CFBCAB7"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 пп</w:t>
            </w:r>
          </w:p>
        </w:tc>
        <w:tc>
          <w:tcPr>
            <w:tcW w:w="3035"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29CC817"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Наименование показателя</w:t>
            </w:r>
          </w:p>
        </w:tc>
        <w:tc>
          <w:tcPr>
            <w:tcW w:w="1181" w:type="dxa"/>
            <w:tcBorders>
              <w:top w:val="single" w:sz="4" w:space="0" w:color="auto"/>
              <w:left w:val="nil"/>
              <w:bottom w:val="single" w:sz="4" w:space="0" w:color="auto"/>
              <w:right w:val="single" w:sz="4" w:space="0" w:color="auto"/>
            </w:tcBorders>
            <w:shd w:val="clear" w:color="auto" w:fill="F2F2F2"/>
            <w:vAlign w:val="center"/>
            <w:hideMark/>
          </w:tcPr>
          <w:p w14:paraId="13B4ECA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2024</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EE6A0E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2025</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0B76B2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2026</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7976C1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2027</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71AD14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2028</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ADA59B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2029</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5B1B18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2030</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CF46A4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2031</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79DDE4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2032</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E65951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2033</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A14CBB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2034</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AD85F8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2035</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9D5D0D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2036</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AB9287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2037</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C53043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2038</w:t>
            </w:r>
          </w:p>
        </w:tc>
      </w:tr>
      <w:tr w:rsidR="00E47072" w:rsidRPr="00E47072" w14:paraId="7D00E0EC" w14:textId="77777777" w:rsidTr="00E47072">
        <w:trPr>
          <w:trHeight w:val="300"/>
          <w:tblHeader/>
        </w:trPr>
        <w:tc>
          <w:tcPr>
            <w:tcW w:w="929" w:type="dxa"/>
            <w:vMerge/>
            <w:tcBorders>
              <w:top w:val="single" w:sz="4" w:space="0" w:color="auto"/>
              <w:left w:val="single" w:sz="4" w:space="0" w:color="auto"/>
              <w:bottom w:val="single" w:sz="4" w:space="0" w:color="auto"/>
              <w:right w:val="single" w:sz="4" w:space="0" w:color="auto"/>
            </w:tcBorders>
            <w:vAlign w:val="center"/>
            <w:hideMark/>
          </w:tcPr>
          <w:p w14:paraId="02909CA5" w14:textId="77777777" w:rsidR="00E47072" w:rsidRPr="00E47072" w:rsidRDefault="00E47072" w:rsidP="00E47072">
            <w:pPr>
              <w:spacing w:line="240" w:lineRule="auto"/>
              <w:ind w:firstLine="0"/>
              <w:jc w:val="left"/>
              <w:rPr>
                <w:rFonts w:ascii="Arial" w:hAnsi="Arial" w:cs="Arial"/>
                <w:b/>
                <w:bCs/>
                <w:sz w:val="18"/>
                <w:szCs w:val="18"/>
              </w:rPr>
            </w:pPr>
          </w:p>
        </w:tc>
        <w:tc>
          <w:tcPr>
            <w:tcW w:w="3035" w:type="dxa"/>
            <w:vMerge/>
            <w:tcBorders>
              <w:top w:val="single" w:sz="4" w:space="0" w:color="auto"/>
              <w:left w:val="single" w:sz="4" w:space="0" w:color="auto"/>
              <w:bottom w:val="single" w:sz="4" w:space="0" w:color="auto"/>
              <w:right w:val="single" w:sz="4" w:space="0" w:color="auto"/>
            </w:tcBorders>
            <w:vAlign w:val="center"/>
            <w:hideMark/>
          </w:tcPr>
          <w:p w14:paraId="00D62A21" w14:textId="77777777" w:rsidR="00E47072" w:rsidRPr="00E47072" w:rsidRDefault="00E47072" w:rsidP="00E47072">
            <w:pPr>
              <w:spacing w:line="240" w:lineRule="auto"/>
              <w:ind w:firstLine="0"/>
              <w:jc w:val="left"/>
              <w:rPr>
                <w:rFonts w:ascii="Arial" w:hAnsi="Arial" w:cs="Arial"/>
                <w:b/>
                <w:bCs/>
                <w:sz w:val="18"/>
                <w:szCs w:val="18"/>
              </w:rPr>
            </w:pPr>
          </w:p>
        </w:tc>
        <w:tc>
          <w:tcPr>
            <w:tcW w:w="1181" w:type="dxa"/>
            <w:tcBorders>
              <w:top w:val="nil"/>
              <w:left w:val="nil"/>
              <w:bottom w:val="single" w:sz="4" w:space="0" w:color="auto"/>
              <w:right w:val="single" w:sz="4" w:space="0" w:color="auto"/>
            </w:tcBorders>
            <w:shd w:val="clear" w:color="auto" w:fill="F2F2F2"/>
            <w:vAlign w:val="center"/>
            <w:hideMark/>
          </w:tcPr>
          <w:p w14:paraId="331AF2B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утв. ДТР ТО</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2BDDD581"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78546EB1"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5A278707"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39741067"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34A618BC"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630FAB8D"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6B353675"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73771878"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3AF29813"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07C0DAB6"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0C932860"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04809D75"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552535EB"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0F925CDA" w14:textId="77777777" w:rsidR="00E47072" w:rsidRPr="00E47072" w:rsidRDefault="00E47072" w:rsidP="00E47072">
            <w:pPr>
              <w:spacing w:line="240" w:lineRule="auto"/>
              <w:ind w:firstLine="0"/>
              <w:jc w:val="center"/>
              <w:rPr>
                <w:rFonts w:ascii="Arial" w:hAnsi="Arial" w:cs="Arial"/>
                <w:b/>
                <w:bCs/>
                <w:color w:val="000000"/>
                <w:sz w:val="18"/>
                <w:szCs w:val="18"/>
              </w:rPr>
            </w:pPr>
          </w:p>
        </w:tc>
      </w:tr>
      <w:tr w:rsidR="00E47072" w:rsidRPr="00E47072" w14:paraId="6933B299" w14:textId="77777777" w:rsidTr="00E47072">
        <w:trPr>
          <w:trHeight w:val="300"/>
        </w:trPr>
        <w:tc>
          <w:tcPr>
            <w:tcW w:w="929" w:type="dxa"/>
            <w:tcBorders>
              <w:top w:val="nil"/>
              <w:left w:val="single" w:sz="4" w:space="0" w:color="auto"/>
              <w:bottom w:val="single" w:sz="4" w:space="0" w:color="auto"/>
              <w:right w:val="single" w:sz="4" w:space="0" w:color="auto"/>
            </w:tcBorders>
            <w:vAlign w:val="center"/>
            <w:hideMark/>
          </w:tcPr>
          <w:p w14:paraId="25C1B3C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I</w:t>
            </w:r>
          </w:p>
        </w:tc>
        <w:tc>
          <w:tcPr>
            <w:tcW w:w="3035" w:type="dxa"/>
            <w:tcBorders>
              <w:top w:val="nil"/>
              <w:left w:val="nil"/>
              <w:bottom w:val="single" w:sz="4" w:space="0" w:color="auto"/>
              <w:right w:val="single" w:sz="4" w:space="0" w:color="auto"/>
            </w:tcBorders>
            <w:vAlign w:val="center"/>
            <w:hideMark/>
          </w:tcPr>
          <w:p w14:paraId="13198387"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Отпуск тепловой энергии</w:t>
            </w:r>
          </w:p>
        </w:tc>
        <w:tc>
          <w:tcPr>
            <w:tcW w:w="1181" w:type="dxa"/>
            <w:tcBorders>
              <w:top w:val="nil"/>
              <w:left w:val="nil"/>
              <w:bottom w:val="single" w:sz="4" w:space="0" w:color="auto"/>
              <w:right w:val="single" w:sz="4" w:space="0" w:color="auto"/>
            </w:tcBorders>
            <w:vAlign w:val="center"/>
            <w:hideMark/>
          </w:tcPr>
          <w:p w14:paraId="54D77D0D"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1" w:type="dxa"/>
            <w:tcBorders>
              <w:top w:val="nil"/>
              <w:left w:val="nil"/>
              <w:bottom w:val="single" w:sz="4" w:space="0" w:color="auto"/>
              <w:right w:val="single" w:sz="4" w:space="0" w:color="auto"/>
            </w:tcBorders>
            <w:vAlign w:val="center"/>
            <w:hideMark/>
          </w:tcPr>
          <w:p w14:paraId="69E53F9A"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1" w:type="dxa"/>
            <w:tcBorders>
              <w:top w:val="nil"/>
              <w:left w:val="nil"/>
              <w:bottom w:val="single" w:sz="4" w:space="0" w:color="auto"/>
              <w:right w:val="single" w:sz="4" w:space="0" w:color="auto"/>
            </w:tcBorders>
            <w:vAlign w:val="center"/>
            <w:hideMark/>
          </w:tcPr>
          <w:p w14:paraId="1AC5D5A8"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2" w:type="dxa"/>
            <w:tcBorders>
              <w:top w:val="nil"/>
              <w:left w:val="nil"/>
              <w:bottom w:val="single" w:sz="4" w:space="0" w:color="auto"/>
              <w:right w:val="single" w:sz="4" w:space="0" w:color="auto"/>
            </w:tcBorders>
            <w:vAlign w:val="center"/>
            <w:hideMark/>
          </w:tcPr>
          <w:p w14:paraId="32A25849"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1" w:type="dxa"/>
            <w:tcBorders>
              <w:top w:val="nil"/>
              <w:left w:val="nil"/>
              <w:bottom w:val="single" w:sz="4" w:space="0" w:color="auto"/>
              <w:right w:val="single" w:sz="4" w:space="0" w:color="auto"/>
            </w:tcBorders>
            <w:vAlign w:val="center"/>
            <w:hideMark/>
          </w:tcPr>
          <w:p w14:paraId="1921C296"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1" w:type="dxa"/>
            <w:tcBorders>
              <w:top w:val="nil"/>
              <w:left w:val="nil"/>
              <w:bottom w:val="single" w:sz="4" w:space="0" w:color="auto"/>
              <w:right w:val="single" w:sz="4" w:space="0" w:color="auto"/>
            </w:tcBorders>
            <w:vAlign w:val="center"/>
            <w:hideMark/>
          </w:tcPr>
          <w:p w14:paraId="3F32B4B5"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1" w:type="dxa"/>
            <w:tcBorders>
              <w:top w:val="nil"/>
              <w:left w:val="nil"/>
              <w:bottom w:val="single" w:sz="4" w:space="0" w:color="auto"/>
              <w:right w:val="single" w:sz="4" w:space="0" w:color="auto"/>
            </w:tcBorders>
            <w:vAlign w:val="center"/>
            <w:hideMark/>
          </w:tcPr>
          <w:p w14:paraId="174B50C8"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2" w:type="dxa"/>
            <w:tcBorders>
              <w:top w:val="nil"/>
              <w:left w:val="nil"/>
              <w:bottom w:val="single" w:sz="4" w:space="0" w:color="auto"/>
              <w:right w:val="single" w:sz="4" w:space="0" w:color="auto"/>
            </w:tcBorders>
            <w:vAlign w:val="center"/>
            <w:hideMark/>
          </w:tcPr>
          <w:p w14:paraId="3F66D801"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1" w:type="dxa"/>
            <w:tcBorders>
              <w:top w:val="nil"/>
              <w:left w:val="nil"/>
              <w:bottom w:val="single" w:sz="4" w:space="0" w:color="auto"/>
              <w:right w:val="single" w:sz="4" w:space="0" w:color="auto"/>
            </w:tcBorders>
            <w:vAlign w:val="center"/>
            <w:hideMark/>
          </w:tcPr>
          <w:p w14:paraId="677985E9"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1" w:type="dxa"/>
            <w:tcBorders>
              <w:top w:val="nil"/>
              <w:left w:val="nil"/>
              <w:bottom w:val="single" w:sz="4" w:space="0" w:color="auto"/>
              <w:right w:val="single" w:sz="4" w:space="0" w:color="auto"/>
            </w:tcBorders>
            <w:vAlign w:val="center"/>
            <w:hideMark/>
          </w:tcPr>
          <w:p w14:paraId="3C133CE5"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1" w:type="dxa"/>
            <w:tcBorders>
              <w:top w:val="nil"/>
              <w:left w:val="nil"/>
              <w:bottom w:val="single" w:sz="4" w:space="0" w:color="auto"/>
              <w:right w:val="single" w:sz="4" w:space="0" w:color="auto"/>
            </w:tcBorders>
            <w:vAlign w:val="center"/>
            <w:hideMark/>
          </w:tcPr>
          <w:p w14:paraId="491403B1"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2" w:type="dxa"/>
            <w:tcBorders>
              <w:top w:val="nil"/>
              <w:left w:val="nil"/>
              <w:bottom w:val="single" w:sz="4" w:space="0" w:color="auto"/>
              <w:right w:val="single" w:sz="4" w:space="0" w:color="auto"/>
            </w:tcBorders>
            <w:vAlign w:val="center"/>
            <w:hideMark/>
          </w:tcPr>
          <w:p w14:paraId="1FDE89B9"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1" w:type="dxa"/>
            <w:tcBorders>
              <w:top w:val="nil"/>
              <w:left w:val="nil"/>
              <w:bottom w:val="single" w:sz="4" w:space="0" w:color="auto"/>
              <w:right w:val="single" w:sz="4" w:space="0" w:color="auto"/>
            </w:tcBorders>
            <w:vAlign w:val="center"/>
            <w:hideMark/>
          </w:tcPr>
          <w:p w14:paraId="375651AE"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1" w:type="dxa"/>
            <w:tcBorders>
              <w:top w:val="nil"/>
              <w:left w:val="nil"/>
              <w:bottom w:val="single" w:sz="4" w:space="0" w:color="auto"/>
              <w:right w:val="single" w:sz="4" w:space="0" w:color="auto"/>
            </w:tcBorders>
            <w:vAlign w:val="center"/>
            <w:hideMark/>
          </w:tcPr>
          <w:p w14:paraId="05884107"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2" w:type="dxa"/>
            <w:tcBorders>
              <w:top w:val="nil"/>
              <w:left w:val="nil"/>
              <w:bottom w:val="single" w:sz="4" w:space="0" w:color="auto"/>
              <w:right w:val="single" w:sz="4" w:space="0" w:color="auto"/>
            </w:tcBorders>
            <w:vAlign w:val="center"/>
            <w:hideMark/>
          </w:tcPr>
          <w:p w14:paraId="57336197" w14:textId="77777777" w:rsidR="00E47072" w:rsidRPr="00E47072" w:rsidRDefault="00E47072" w:rsidP="00E47072">
            <w:pPr>
              <w:spacing w:line="240" w:lineRule="auto"/>
              <w:ind w:firstLine="0"/>
              <w:jc w:val="center"/>
              <w:rPr>
                <w:rFonts w:ascii="Arial" w:hAnsi="Arial" w:cs="Arial"/>
                <w:color w:val="000000"/>
                <w:sz w:val="18"/>
                <w:szCs w:val="18"/>
              </w:rPr>
            </w:pPr>
          </w:p>
        </w:tc>
      </w:tr>
      <w:tr w:rsidR="00E47072" w:rsidRPr="00E47072" w14:paraId="7C26BDAA" w14:textId="77777777" w:rsidTr="00E47072">
        <w:trPr>
          <w:trHeight w:val="300"/>
        </w:trPr>
        <w:tc>
          <w:tcPr>
            <w:tcW w:w="929" w:type="dxa"/>
            <w:tcBorders>
              <w:top w:val="nil"/>
              <w:left w:val="single" w:sz="4" w:space="0" w:color="auto"/>
              <w:bottom w:val="single" w:sz="4" w:space="0" w:color="auto"/>
              <w:right w:val="single" w:sz="4" w:space="0" w:color="auto"/>
            </w:tcBorders>
            <w:vAlign w:val="center"/>
            <w:hideMark/>
          </w:tcPr>
          <w:p w14:paraId="7F57822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 </w:t>
            </w:r>
          </w:p>
        </w:tc>
        <w:tc>
          <w:tcPr>
            <w:tcW w:w="3035" w:type="dxa"/>
            <w:tcBorders>
              <w:top w:val="nil"/>
              <w:left w:val="nil"/>
              <w:bottom w:val="single" w:sz="4" w:space="0" w:color="auto"/>
              <w:right w:val="single" w:sz="4" w:space="0" w:color="auto"/>
            </w:tcBorders>
            <w:noWrap/>
            <w:vAlign w:val="center"/>
            <w:hideMark/>
          </w:tcPr>
          <w:p w14:paraId="5B281111"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Выработка, Гкал</w:t>
            </w:r>
          </w:p>
        </w:tc>
        <w:tc>
          <w:tcPr>
            <w:tcW w:w="1181" w:type="dxa"/>
            <w:tcBorders>
              <w:top w:val="nil"/>
              <w:left w:val="nil"/>
              <w:bottom w:val="single" w:sz="4" w:space="0" w:color="auto"/>
              <w:right w:val="single" w:sz="4" w:space="0" w:color="auto"/>
            </w:tcBorders>
            <w:noWrap/>
            <w:vAlign w:val="center"/>
            <w:hideMark/>
          </w:tcPr>
          <w:p w14:paraId="2B23945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1" w:type="dxa"/>
            <w:tcBorders>
              <w:top w:val="nil"/>
              <w:left w:val="nil"/>
              <w:bottom w:val="single" w:sz="4" w:space="0" w:color="auto"/>
              <w:right w:val="single" w:sz="4" w:space="0" w:color="auto"/>
            </w:tcBorders>
            <w:noWrap/>
            <w:vAlign w:val="center"/>
            <w:hideMark/>
          </w:tcPr>
          <w:p w14:paraId="0EFF8FC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1" w:type="dxa"/>
            <w:tcBorders>
              <w:top w:val="nil"/>
              <w:left w:val="nil"/>
              <w:bottom w:val="single" w:sz="4" w:space="0" w:color="auto"/>
              <w:right w:val="single" w:sz="4" w:space="0" w:color="auto"/>
            </w:tcBorders>
            <w:noWrap/>
            <w:vAlign w:val="center"/>
            <w:hideMark/>
          </w:tcPr>
          <w:p w14:paraId="7D3C610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2" w:type="dxa"/>
            <w:tcBorders>
              <w:top w:val="nil"/>
              <w:left w:val="nil"/>
              <w:bottom w:val="single" w:sz="4" w:space="0" w:color="auto"/>
              <w:right w:val="single" w:sz="4" w:space="0" w:color="auto"/>
            </w:tcBorders>
            <w:noWrap/>
            <w:vAlign w:val="center"/>
            <w:hideMark/>
          </w:tcPr>
          <w:p w14:paraId="1063DE5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1" w:type="dxa"/>
            <w:tcBorders>
              <w:top w:val="nil"/>
              <w:left w:val="nil"/>
              <w:bottom w:val="single" w:sz="4" w:space="0" w:color="auto"/>
              <w:right w:val="single" w:sz="4" w:space="0" w:color="auto"/>
            </w:tcBorders>
            <w:noWrap/>
            <w:vAlign w:val="center"/>
            <w:hideMark/>
          </w:tcPr>
          <w:p w14:paraId="625515C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1" w:type="dxa"/>
            <w:tcBorders>
              <w:top w:val="nil"/>
              <w:left w:val="nil"/>
              <w:bottom w:val="single" w:sz="4" w:space="0" w:color="auto"/>
              <w:right w:val="single" w:sz="4" w:space="0" w:color="auto"/>
            </w:tcBorders>
            <w:noWrap/>
            <w:vAlign w:val="center"/>
            <w:hideMark/>
          </w:tcPr>
          <w:p w14:paraId="753073C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1" w:type="dxa"/>
            <w:tcBorders>
              <w:top w:val="nil"/>
              <w:left w:val="nil"/>
              <w:bottom w:val="single" w:sz="4" w:space="0" w:color="auto"/>
              <w:right w:val="single" w:sz="4" w:space="0" w:color="auto"/>
            </w:tcBorders>
            <w:noWrap/>
            <w:vAlign w:val="center"/>
            <w:hideMark/>
          </w:tcPr>
          <w:p w14:paraId="5ED5FA3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2" w:type="dxa"/>
            <w:tcBorders>
              <w:top w:val="nil"/>
              <w:left w:val="nil"/>
              <w:bottom w:val="single" w:sz="4" w:space="0" w:color="auto"/>
              <w:right w:val="single" w:sz="4" w:space="0" w:color="auto"/>
            </w:tcBorders>
            <w:noWrap/>
            <w:vAlign w:val="center"/>
            <w:hideMark/>
          </w:tcPr>
          <w:p w14:paraId="51EC41D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1" w:type="dxa"/>
            <w:tcBorders>
              <w:top w:val="nil"/>
              <w:left w:val="nil"/>
              <w:bottom w:val="single" w:sz="4" w:space="0" w:color="auto"/>
              <w:right w:val="single" w:sz="4" w:space="0" w:color="auto"/>
            </w:tcBorders>
            <w:noWrap/>
            <w:vAlign w:val="center"/>
            <w:hideMark/>
          </w:tcPr>
          <w:p w14:paraId="6FA650E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1" w:type="dxa"/>
            <w:tcBorders>
              <w:top w:val="nil"/>
              <w:left w:val="nil"/>
              <w:bottom w:val="single" w:sz="4" w:space="0" w:color="auto"/>
              <w:right w:val="single" w:sz="4" w:space="0" w:color="auto"/>
            </w:tcBorders>
            <w:noWrap/>
            <w:vAlign w:val="center"/>
            <w:hideMark/>
          </w:tcPr>
          <w:p w14:paraId="5A7ACDE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1" w:type="dxa"/>
            <w:tcBorders>
              <w:top w:val="nil"/>
              <w:left w:val="nil"/>
              <w:bottom w:val="single" w:sz="4" w:space="0" w:color="auto"/>
              <w:right w:val="single" w:sz="4" w:space="0" w:color="auto"/>
            </w:tcBorders>
            <w:noWrap/>
            <w:vAlign w:val="center"/>
            <w:hideMark/>
          </w:tcPr>
          <w:p w14:paraId="3439762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2" w:type="dxa"/>
            <w:tcBorders>
              <w:top w:val="nil"/>
              <w:left w:val="nil"/>
              <w:bottom w:val="single" w:sz="4" w:space="0" w:color="auto"/>
              <w:right w:val="single" w:sz="4" w:space="0" w:color="auto"/>
            </w:tcBorders>
            <w:noWrap/>
            <w:vAlign w:val="center"/>
            <w:hideMark/>
          </w:tcPr>
          <w:p w14:paraId="1B7767B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1" w:type="dxa"/>
            <w:tcBorders>
              <w:top w:val="nil"/>
              <w:left w:val="nil"/>
              <w:bottom w:val="single" w:sz="4" w:space="0" w:color="auto"/>
              <w:right w:val="single" w:sz="4" w:space="0" w:color="auto"/>
            </w:tcBorders>
            <w:noWrap/>
            <w:vAlign w:val="center"/>
            <w:hideMark/>
          </w:tcPr>
          <w:p w14:paraId="4ED31A1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1" w:type="dxa"/>
            <w:tcBorders>
              <w:top w:val="nil"/>
              <w:left w:val="nil"/>
              <w:bottom w:val="single" w:sz="4" w:space="0" w:color="auto"/>
              <w:right w:val="single" w:sz="4" w:space="0" w:color="auto"/>
            </w:tcBorders>
            <w:noWrap/>
            <w:vAlign w:val="center"/>
            <w:hideMark/>
          </w:tcPr>
          <w:p w14:paraId="139BF3A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2" w:type="dxa"/>
            <w:tcBorders>
              <w:top w:val="nil"/>
              <w:left w:val="nil"/>
              <w:bottom w:val="single" w:sz="4" w:space="0" w:color="auto"/>
              <w:right w:val="single" w:sz="4" w:space="0" w:color="auto"/>
            </w:tcBorders>
            <w:noWrap/>
            <w:vAlign w:val="center"/>
            <w:hideMark/>
          </w:tcPr>
          <w:p w14:paraId="60DF936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r>
      <w:tr w:rsidR="00E47072" w:rsidRPr="00E47072" w14:paraId="10BC081E" w14:textId="77777777" w:rsidTr="00E47072">
        <w:trPr>
          <w:trHeight w:val="300"/>
        </w:trPr>
        <w:tc>
          <w:tcPr>
            <w:tcW w:w="929" w:type="dxa"/>
            <w:tcBorders>
              <w:top w:val="nil"/>
              <w:left w:val="single" w:sz="4" w:space="0" w:color="auto"/>
              <w:bottom w:val="single" w:sz="4" w:space="0" w:color="auto"/>
              <w:right w:val="single" w:sz="4" w:space="0" w:color="auto"/>
            </w:tcBorders>
            <w:vAlign w:val="center"/>
            <w:hideMark/>
          </w:tcPr>
          <w:p w14:paraId="75472E7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 </w:t>
            </w:r>
          </w:p>
        </w:tc>
        <w:tc>
          <w:tcPr>
            <w:tcW w:w="3035" w:type="dxa"/>
            <w:tcBorders>
              <w:top w:val="nil"/>
              <w:left w:val="nil"/>
              <w:bottom w:val="single" w:sz="4" w:space="0" w:color="auto"/>
              <w:right w:val="single" w:sz="4" w:space="0" w:color="auto"/>
            </w:tcBorders>
            <w:noWrap/>
            <w:vAlign w:val="center"/>
            <w:hideMark/>
          </w:tcPr>
          <w:p w14:paraId="46CFB533"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Собств. Нужды, , Гкал</w:t>
            </w:r>
          </w:p>
        </w:tc>
        <w:tc>
          <w:tcPr>
            <w:tcW w:w="1181" w:type="dxa"/>
            <w:tcBorders>
              <w:top w:val="nil"/>
              <w:left w:val="nil"/>
              <w:bottom w:val="single" w:sz="4" w:space="0" w:color="auto"/>
              <w:right w:val="single" w:sz="4" w:space="0" w:color="auto"/>
            </w:tcBorders>
            <w:noWrap/>
            <w:vAlign w:val="center"/>
            <w:hideMark/>
          </w:tcPr>
          <w:p w14:paraId="2967312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1" w:type="dxa"/>
            <w:tcBorders>
              <w:top w:val="nil"/>
              <w:left w:val="nil"/>
              <w:bottom w:val="single" w:sz="4" w:space="0" w:color="auto"/>
              <w:right w:val="single" w:sz="4" w:space="0" w:color="auto"/>
            </w:tcBorders>
            <w:noWrap/>
            <w:vAlign w:val="center"/>
            <w:hideMark/>
          </w:tcPr>
          <w:p w14:paraId="76D4A36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1" w:type="dxa"/>
            <w:tcBorders>
              <w:top w:val="nil"/>
              <w:left w:val="nil"/>
              <w:bottom w:val="single" w:sz="4" w:space="0" w:color="auto"/>
              <w:right w:val="single" w:sz="4" w:space="0" w:color="auto"/>
            </w:tcBorders>
            <w:noWrap/>
            <w:vAlign w:val="center"/>
            <w:hideMark/>
          </w:tcPr>
          <w:p w14:paraId="568D1C7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2" w:type="dxa"/>
            <w:tcBorders>
              <w:top w:val="nil"/>
              <w:left w:val="nil"/>
              <w:bottom w:val="single" w:sz="4" w:space="0" w:color="auto"/>
              <w:right w:val="single" w:sz="4" w:space="0" w:color="auto"/>
            </w:tcBorders>
            <w:noWrap/>
            <w:vAlign w:val="center"/>
            <w:hideMark/>
          </w:tcPr>
          <w:p w14:paraId="7E8961F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1" w:type="dxa"/>
            <w:tcBorders>
              <w:top w:val="nil"/>
              <w:left w:val="nil"/>
              <w:bottom w:val="single" w:sz="4" w:space="0" w:color="auto"/>
              <w:right w:val="single" w:sz="4" w:space="0" w:color="auto"/>
            </w:tcBorders>
            <w:noWrap/>
            <w:vAlign w:val="center"/>
            <w:hideMark/>
          </w:tcPr>
          <w:p w14:paraId="7780E43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1" w:type="dxa"/>
            <w:tcBorders>
              <w:top w:val="nil"/>
              <w:left w:val="nil"/>
              <w:bottom w:val="single" w:sz="4" w:space="0" w:color="auto"/>
              <w:right w:val="single" w:sz="4" w:space="0" w:color="auto"/>
            </w:tcBorders>
            <w:noWrap/>
            <w:vAlign w:val="center"/>
            <w:hideMark/>
          </w:tcPr>
          <w:p w14:paraId="26BF68D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1" w:type="dxa"/>
            <w:tcBorders>
              <w:top w:val="nil"/>
              <w:left w:val="nil"/>
              <w:bottom w:val="single" w:sz="4" w:space="0" w:color="auto"/>
              <w:right w:val="single" w:sz="4" w:space="0" w:color="auto"/>
            </w:tcBorders>
            <w:noWrap/>
            <w:vAlign w:val="center"/>
            <w:hideMark/>
          </w:tcPr>
          <w:p w14:paraId="18260B1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2" w:type="dxa"/>
            <w:tcBorders>
              <w:top w:val="nil"/>
              <w:left w:val="nil"/>
              <w:bottom w:val="single" w:sz="4" w:space="0" w:color="auto"/>
              <w:right w:val="single" w:sz="4" w:space="0" w:color="auto"/>
            </w:tcBorders>
            <w:noWrap/>
            <w:vAlign w:val="center"/>
            <w:hideMark/>
          </w:tcPr>
          <w:p w14:paraId="068495C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1" w:type="dxa"/>
            <w:tcBorders>
              <w:top w:val="nil"/>
              <w:left w:val="nil"/>
              <w:bottom w:val="single" w:sz="4" w:space="0" w:color="auto"/>
              <w:right w:val="single" w:sz="4" w:space="0" w:color="auto"/>
            </w:tcBorders>
            <w:noWrap/>
            <w:vAlign w:val="center"/>
            <w:hideMark/>
          </w:tcPr>
          <w:p w14:paraId="2771AE2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1" w:type="dxa"/>
            <w:tcBorders>
              <w:top w:val="nil"/>
              <w:left w:val="nil"/>
              <w:bottom w:val="single" w:sz="4" w:space="0" w:color="auto"/>
              <w:right w:val="single" w:sz="4" w:space="0" w:color="auto"/>
            </w:tcBorders>
            <w:noWrap/>
            <w:vAlign w:val="center"/>
            <w:hideMark/>
          </w:tcPr>
          <w:p w14:paraId="4F33125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1" w:type="dxa"/>
            <w:tcBorders>
              <w:top w:val="nil"/>
              <w:left w:val="nil"/>
              <w:bottom w:val="single" w:sz="4" w:space="0" w:color="auto"/>
              <w:right w:val="single" w:sz="4" w:space="0" w:color="auto"/>
            </w:tcBorders>
            <w:noWrap/>
            <w:vAlign w:val="center"/>
            <w:hideMark/>
          </w:tcPr>
          <w:p w14:paraId="75537D5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2" w:type="dxa"/>
            <w:tcBorders>
              <w:top w:val="nil"/>
              <w:left w:val="nil"/>
              <w:bottom w:val="single" w:sz="4" w:space="0" w:color="auto"/>
              <w:right w:val="single" w:sz="4" w:space="0" w:color="auto"/>
            </w:tcBorders>
            <w:noWrap/>
            <w:vAlign w:val="center"/>
            <w:hideMark/>
          </w:tcPr>
          <w:p w14:paraId="1EFBE4A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1" w:type="dxa"/>
            <w:tcBorders>
              <w:top w:val="nil"/>
              <w:left w:val="nil"/>
              <w:bottom w:val="single" w:sz="4" w:space="0" w:color="auto"/>
              <w:right w:val="single" w:sz="4" w:space="0" w:color="auto"/>
            </w:tcBorders>
            <w:noWrap/>
            <w:vAlign w:val="center"/>
            <w:hideMark/>
          </w:tcPr>
          <w:p w14:paraId="4080565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1" w:type="dxa"/>
            <w:tcBorders>
              <w:top w:val="nil"/>
              <w:left w:val="nil"/>
              <w:bottom w:val="single" w:sz="4" w:space="0" w:color="auto"/>
              <w:right w:val="single" w:sz="4" w:space="0" w:color="auto"/>
            </w:tcBorders>
            <w:noWrap/>
            <w:vAlign w:val="center"/>
            <w:hideMark/>
          </w:tcPr>
          <w:p w14:paraId="167D998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2" w:type="dxa"/>
            <w:tcBorders>
              <w:top w:val="nil"/>
              <w:left w:val="nil"/>
              <w:bottom w:val="single" w:sz="4" w:space="0" w:color="auto"/>
              <w:right w:val="single" w:sz="4" w:space="0" w:color="auto"/>
            </w:tcBorders>
            <w:noWrap/>
            <w:vAlign w:val="center"/>
            <w:hideMark/>
          </w:tcPr>
          <w:p w14:paraId="6B78B4C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r>
      <w:tr w:rsidR="00E47072" w:rsidRPr="00E47072" w14:paraId="163A8BB8" w14:textId="77777777" w:rsidTr="00E47072">
        <w:trPr>
          <w:trHeight w:val="300"/>
        </w:trPr>
        <w:tc>
          <w:tcPr>
            <w:tcW w:w="929" w:type="dxa"/>
            <w:tcBorders>
              <w:top w:val="nil"/>
              <w:left w:val="single" w:sz="4" w:space="0" w:color="auto"/>
              <w:bottom w:val="single" w:sz="4" w:space="0" w:color="auto"/>
              <w:right w:val="single" w:sz="4" w:space="0" w:color="auto"/>
            </w:tcBorders>
            <w:vAlign w:val="center"/>
            <w:hideMark/>
          </w:tcPr>
          <w:p w14:paraId="189027D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 </w:t>
            </w:r>
          </w:p>
        </w:tc>
        <w:tc>
          <w:tcPr>
            <w:tcW w:w="3035" w:type="dxa"/>
            <w:tcBorders>
              <w:top w:val="nil"/>
              <w:left w:val="nil"/>
              <w:bottom w:val="single" w:sz="4" w:space="0" w:color="auto"/>
              <w:right w:val="single" w:sz="4" w:space="0" w:color="auto"/>
            </w:tcBorders>
            <w:noWrap/>
            <w:vAlign w:val="center"/>
            <w:hideMark/>
          </w:tcPr>
          <w:p w14:paraId="6D560F44"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Отпуск с коллектор, Гкал</w:t>
            </w:r>
          </w:p>
        </w:tc>
        <w:tc>
          <w:tcPr>
            <w:tcW w:w="1181" w:type="dxa"/>
            <w:tcBorders>
              <w:top w:val="nil"/>
              <w:left w:val="nil"/>
              <w:bottom w:val="single" w:sz="4" w:space="0" w:color="auto"/>
              <w:right w:val="single" w:sz="4" w:space="0" w:color="auto"/>
            </w:tcBorders>
            <w:noWrap/>
            <w:vAlign w:val="center"/>
            <w:hideMark/>
          </w:tcPr>
          <w:p w14:paraId="1994969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1" w:type="dxa"/>
            <w:tcBorders>
              <w:top w:val="nil"/>
              <w:left w:val="nil"/>
              <w:bottom w:val="single" w:sz="4" w:space="0" w:color="auto"/>
              <w:right w:val="single" w:sz="4" w:space="0" w:color="auto"/>
            </w:tcBorders>
            <w:noWrap/>
            <w:vAlign w:val="center"/>
            <w:hideMark/>
          </w:tcPr>
          <w:p w14:paraId="7461240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1" w:type="dxa"/>
            <w:tcBorders>
              <w:top w:val="nil"/>
              <w:left w:val="nil"/>
              <w:bottom w:val="single" w:sz="4" w:space="0" w:color="auto"/>
              <w:right w:val="single" w:sz="4" w:space="0" w:color="auto"/>
            </w:tcBorders>
            <w:noWrap/>
            <w:vAlign w:val="center"/>
            <w:hideMark/>
          </w:tcPr>
          <w:p w14:paraId="4DB0C55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2" w:type="dxa"/>
            <w:tcBorders>
              <w:top w:val="nil"/>
              <w:left w:val="nil"/>
              <w:bottom w:val="single" w:sz="4" w:space="0" w:color="auto"/>
              <w:right w:val="single" w:sz="4" w:space="0" w:color="auto"/>
            </w:tcBorders>
            <w:noWrap/>
            <w:vAlign w:val="center"/>
            <w:hideMark/>
          </w:tcPr>
          <w:p w14:paraId="119054E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1" w:type="dxa"/>
            <w:tcBorders>
              <w:top w:val="nil"/>
              <w:left w:val="nil"/>
              <w:bottom w:val="single" w:sz="4" w:space="0" w:color="auto"/>
              <w:right w:val="single" w:sz="4" w:space="0" w:color="auto"/>
            </w:tcBorders>
            <w:noWrap/>
            <w:vAlign w:val="center"/>
            <w:hideMark/>
          </w:tcPr>
          <w:p w14:paraId="691707A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1" w:type="dxa"/>
            <w:tcBorders>
              <w:top w:val="nil"/>
              <w:left w:val="nil"/>
              <w:bottom w:val="single" w:sz="4" w:space="0" w:color="auto"/>
              <w:right w:val="single" w:sz="4" w:space="0" w:color="auto"/>
            </w:tcBorders>
            <w:noWrap/>
            <w:vAlign w:val="center"/>
            <w:hideMark/>
          </w:tcPr>
          <w:p w14:paraId="338C64C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1" w:type="dxa"/>
            <w:tcBorders>
              <w:top w:val="nil"/>
              <w:left w:val="nil"/>
              <w:bottom w:val="single" w:sz="4" w:space="0" w:color="auto"/>
              <w:right w:val="single" w:sz="4" w:space="0" w:color="auto"/>
            </w:tcBorders>
            <w:noWrap/>
            <w:vAlign w:val="center"/>
            <w:hideMark/>
          </w:tcPr>
          <w:p w14:paraId="2C04315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2" w:type="dxa"/>
            <w:tcBorders>
              <w:top w:val="nil"/>
              <w:left w:val="nil"/>
              <w:bottom w:val="single" w:sz="4" w:space="0" w:color="auto"/>
              <w:right w:val="single" w:sz="4" w:space="0" w:color="auto"/>
            </w:tcBorders>
            <w:noWrap/>
            <w:vAlign w:val="center"/>
            <w:hideMark/>
          </w:tcPr>
          <w:p w14:paraId="37E4BB4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1" w:type="dxa"/>
            <w:tcBorders>
              <w:top w:val="nil"/>
              <w:left w:val="nil"/>
              <w:bottom w:val="single" w:sz="4" w:space="0" w:color="auto"/>
              <w:right w:val="single" w:sz="4" w:space="0" w:color="auto"/>
            </w:tcBorders>
            <w:noWrap/>
            <w:vAlign w:val="center"/>
            <w:hideMark/>
          </w:tcPr>
          <w:p w14:paraId="5CF17E3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1" w:type="dxa"/>
            <w:tcBorders>
              <w:top w:val="nil"/>
              <w:left w:val="nil"/>
              <w:bottom w:val="single" w:sz="4" w:space="0" w:color="auto"/>
              <w:right w:val="single" w:sz="4" w:space="0" w:color="auto"/>
            </w:tcBorders>
            <w:noWrap/>
            <w:vAlign w:val="center"/>
            <w:hideMark/>
          </w:tcPr>
          <w:p w14:paraId="3784D62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1" w:type="dxa"/>
            <w:tcBorders>
              <w:top w:val="nil"/>
              <w:left w:val="nil"/>
              <w:bottom w:val="single" w:sz="4" w:space="0" w:color="auto"/>
              <w:right w:val="single" w:sz="4" w:space="0" w:color="auto"/>
            </w:tcBorders>
            <w:noWrap/>
            <w:vAlign w:val="center"/>
            <w:hideMark/>
          </w:tcPr>
          <w:p w14:paraId="7E17A65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2" w:type="dxa"/>
            <w:tcBorders>
              <w:top w:val="nil"/>
              <w:left w:val="nil"/>
              <w:bottom w:val="single" w:sz="4" w:space="0" w:color="auto"/>
              <w:right w:val="single" w:sz="4" w:space="0" w:color="auto"/>
            </w:tcBorders>
            <w:noWrap/>
            <w:vAlign w:val="center"/>
            <w:hideMark/>
          </w:tcPr>
          <w:p w14:paraId="6C568A6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1" w:type="dxa"/>
            <w:tcBorders>
              <w:top w:val="nil"/>
              <w:left w:val="nil"/>
              <w:bottom w:val="single" w:sz="4" w:space="0" w:color="auto"/>
              <w:right w:val="single" w:sz="4" w:space="0" w:color="auto"/>
            </w:tcBorders>
            <w:noWrap/>
            <w:vAlign w:val="center"/>
            <w:hideMark/>
          </w:tcPr>
          <w:p w14:paraId="4F08E0B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1" w:type="dxa"/>
            <w:tcBorders>
              <w:top w:val="nil"/>
              <w:left w:val="nil"/>
              <w:bottom w:val="single" w:sz="4" w:space="0" w:color="auto"/>
              <w:right w:val="single" w:sz="4" w:space="0" w:color="auto"/>
            </w:tcBorders>
            <w:noWrap/>
            <w:vAlign w:val="center"/>
            <w:hideMark/>
          </w:tcPr>
          <w:p w14:paraId="22A2C9F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2" w:type="dxa"/>
            <w:tcBorders>
              <w:top w:val="nil"/>
              <w:left w:val="nil"/>
              <w:bottom w:val="single" w:sz="4" w:space="0" w:color="auto"/>
              <w:right w:val="single" w:sz="4" w:space="0" w:color="auto"/>
            </w:tcBorders>
            <w:noWrap/>
            <w:vAlign w:val="center"/>
            <w:hideMark/>
          </w:tcPr>
          <w:p w14:paraId="5A29F22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r>
      <w:tr w:rsidR="00E47072" w:rsidRPr="00E47072" w14:paraId="5E88C4B4" w14:textId="77777777" w:rsidTr="00E47072">
        <w:trPr>
          <w:trHeight w:val="300"/>
        </w:trPr>
        <w:tc>
          <w:tcPr>
            <w:tcW w:w="929" w:type="dxa"/>
            <w:tcBorders>
              <w:top w:val="nil"/>
              <w:left w:val="single" w:sz="4" w:space="0" w:color="auto"/>
              <w:bottom w:val="single" w:sz="4" w:space="0" w:color="auto"/>
              <w:right w:val="single" w:sz="4" w:space="0" w:color="auto"/>
            </w:tcBorders>
            <w:vAlign w:val="center"/>
            <w:hideMark/>
          </w:tcPr>
          <w:p w14:paraId="5F0EE05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 </w:t>
            </w:r>
          </w:p>
        </w:tc>
        <w:tc>
          <w:tcPr>
            <w:tcW w:w="3035" w:type="dxa"/>
            <w:tcBorders>
              <w:top w:val="nil"/>
              <w:left w:val="nil"/>
              <w:bottom w:val="single" w:sz="4" w:space="0" w:color="auto"/>
              <w:right w:val="single" w:sz="4" w:space="0" w:color="auto"/>
            </w:tcBorders>
            <w:noWrap/>
            <w:vAlign w:val="center"/>
            <w:hideMark/>
          </w:tcPr>
          <w:p w14:paraId="58C25DC6"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Потери, Гкал</w:t>
            </w:r>
          </w:p>
        </w:tc>
        <w:tc>
          <w:tcPr>
            <w:tcW w:w="1181" w:type="dxa"/>
            <w:tcBorders>
              <w:top w:val="nil"/>
              <w:left w:val="nil"/>
              <w:bottom w:val="single" w:sz="4" w:space="0" w:color="auto"/>
              <w:right w:val="single" w:sz="4" w:space="0" w:color="auto"/>
            </w:tcBorders>
            <w:noWrap/>
            <w:vAlign w:val="center"/>
            <w:hideMark/>
          </w:tcPr>
          <w:p w14:paraId="339456C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1" w:type="dxa"/>
            <w:tcBorders>
              <w:top w:val="nil"/>
              <w:left w:val="nil"/>
              <w:bottom w:val="single" w:sz="4" w:space="0" w:color="auto"/>
              <w:right w:val="single" w:sz="4" w:space="0" w:color="auto"/>
            </w:tcBorders>
            <w:noWrap/>
            <w:vAlign w:val="center"/>
            <w:hideMark/>
          </w:tcPr>
          <w:p w14:paraId="5CD23F6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1" w:type="dxa"/>
            <w:tcBorders>
              <w:top w:val="nil"/>
              <w:left w:val="nil"/>
              <w:bottom w:val="single" w:sz="4" w:space="0" w:color="auto"/>
              <w:right w:val="single" w:sz="4" w:space="0" w:color="auto"/>
            </w:tcBorders>
            <w:noWrap/>
            <w:vAlign w:val="center"/>
            <w:hideMark/>
          </w:tcPr>
          <w:p w14:paraId="08D718D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2" w:type="dxa"/>
            <w:tcBorders>
              <w:top w:val="nil"/>
              <w:left w:val="nil"/>
              <w:bottom w:val="single" w:sz="4" w:space="0" w:color="auto"/>
              <w:right w:val="single" w:sz="4" w:space="0" w:color="auto"/>
            </w:tcBorders>
            <w:noWrap/>
            <w:vAlign w:val="center"/>
            <w:hideMark/>
          </w:tcPr>
          <w:p w14:paraId="3EE1332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1" w:type="dxa"/>
            <w:tcBorders>
              <w:top w:val="nil"/>
              <w:left w:val="nil"/>
              <w:bottom w:val="single" w:sz="4" w:space="0" w:color="auto"/>
              <w:right w:val="single" w:sz="4" w:space="0" w:color="auto"/>
            </w:tcBorders>
            <w:noWrap/>
            <w:vAlign w:val="center"/>
            <w:hideMark/>
          </w:tcPr>
          <w:p w14:paraId="6073E50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1" w:type="dxa"/>
            <w:tcBorders>
              <w:top w:val="nil"/>
              <w:left w:val="nil"/>
              <w:bottom w:val="single" w:sz="4" w:space="0" w:color="auto"/>
              <w:right w:val="single" w:sz="4" w:space="0" w:color="auto"/>
            </w:tcBorders>
            <w:noWrap/>
            <w:vAlign w:val="center"/>
            <w:hideMark/>
          </w:tcPr>
          <w:p w14:paraId="5925845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1" w:type="dxa"/>
            <w:tcBorders>
              <w:top w:val="nil"/>
              <w:left w:val="nil"/>
              <w:bottom w:val="single" w:sz="4" w:space="0" w:color="auto"/>
              <w:right w:val="single" w:sz="4" w:space="0" w:color="auto"/>
            </w:tcBorders>
            <w:noWrap/>
            <w:vAlign w:val="center"/>
            <w:hideMark/>
          </w:tcPr>
          <w:p w14:paraId="0F541A0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2" w:type="dxa"/>
            <w:tcBorders>
              <w:top w:val="nil"/>
              <w:left w:val="nil"/>
              <w:bottom w:val="single" w:sz="4" w:space="0" w:color="auto"/>
              <w:right w:val="single" w:sz="4" w:space="0" w:color="auto"/>
            </w:tcBorders>
            <w:noWrap/>
            <w:vAlign w:val="center"/>
            <w:hideMark/>
          </w:tcPr>
          <w:p w14:paraId="2876B55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1" w:type="dxa"/>
            <w:tcBorders>
              <w:top w:val="nil"/>
              <w:left w:val="nil"/>
              <w:bottom w:val="single" w:sz="4" w:space="0" w:color="auto"/>
              <w:right w:val="single" w:sz="4" w:space="0" w:color="auto"/>
            </w:tcBorders>
            <w:noWrap/>
            <w:vAlign w:val="center"/>
            <w:hideMark/>
          </w:tcPr>
          <w:p w14:paraId="6D1792A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1" w:type="dxa"/>
            <w:tcBorders>
              <w:top w:val="nil"/>
              <w:left w:val="nil"/>
              <w:bottom w:val="single" w:sz="4" w:space="0" w:color="auto"/>
              <w:right w:val="single" w:sz="4" w:space="0" w:color="auto"/>
            </w:tcBorders>
            <w:noWrap/>
            <w:vAlign w:val="center"/>
            <w:hideMark/>
          </w:tcPr>
          <w:p w14:paraId="3C6339B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1" w:type="dxa"/>
            <w:tcBorders>
              <w:top w:val="nil"/>
              <w:left w:val="nil"/>
              <w:bottom w:val="single" w:sz="4" w:space="0" w:color="auto"/>
              <w:right w:val="single" w:sz="4" w:space="0" w:color="auto"/>
            </w:tcBorders>
            <w:noWrap/>
            <w:vAlign w:val="center"/>
            <w:hideMark/>
          </w:tcPr>
          <w:p w14:paraId="45AACC5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2" w:type="dxa"/>
            <w:tcBorders>
              <w:top w:val="nil"/>
              <w:left w:val="nil"/>
              <w:bottom w:val="single" w:sz="4" w:space="0" w:color="auto"/>
              <w:right w:val="single" w:sz="4" w:space="0" w:color="auto"/>
            </w:tcBorders>
            <w:noWrap/>
            <w:vAlign w:val="center"/>
            <w:hideMark/>
          </w:tcPr>
          <w:p w14:paraId="446F21A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1" w:type="dxa"/>
            <w:tcBorders>
              <w:top w:val="nil"/>
              <w:left w:val="nil"/>
              <w:bottom w:val="single" w:sz="4" w:space="0" w:color="auto"/>
              <w:right w:val="single" w:sz="4" w:space="0" w:color="auto"/>
            </w:tcBorders>
            <w:noWrap/>
            <w:vAlign w:val="center"/>
            <w:hideMark/>
          </w:tcPr>
          <w:p w14:paraId="766A753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1" w:type="dxa"/>
            <w:tcBorders>
              <w:top w:val="nil"/>
              <w:left w:val="nil"/>
              <w:bottom w:val="single" w:sz="4" w:space="0" w:color="auto"/>
              <w:right w:val="single" w:sz="4" w:space="0" w:color="auto"/>
            </w:tcBorders>
            <w:noWrap/>
            <w:vAlign w:val="center"/>
            <w:hideMark/>
          </w:tcPr>
          <w:p w14:paraId="6D1F49E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2" w:type="dxa"/>
            <w:tcBorders>
              <w:top w:val="nil"/>
              <w:left w:val="nil"/>
              <w:bottom w:val="single" w:sz="4" w:space="0" w:color="auto"/>
              <w:right w:val="single" w:sz="4" w:space="0" w:color="auto"/>
            </w:tcBorders>
            <w:noWrap/>
            <w:vAlign w:val="center"/>
            <w:hideMark/>
          </w:tcPr>
          <w:p w14:paraId="6463AA4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r>
      <w:tr w:rsidR="00E47072" w:rsidRPr="00E47072" w14:paraId="2F40AA76" w14:textId="77777777" w:rsidTr="00E47072">
        <w:trPr>
          <w:trHeight w:val="300"/>
        </w:trPr>
        <w:tc>
          <w:tcPr>
            <w:tcW w:w="929" w:type="dxa"/>
            <w:tcBorders>
              <w:top w:val="nil"/>
              <w:left w:val="single" w:sz="4" w:space="0" w:color="auto"/>
              <w:bottom w:val="single" w:sz="4" w:space="0" w:color="auto"/>
              <w:right w:val="single" w:sz="4" w:space="0" w:color="auto"/>
            </w:tcBorders>
            <w:vAlign w:val="center"/>
            <w:hideMark/>
          </w:tcPr>
          <w:p w14:paraId="3FEF15D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 </w:t>
            </w:r>
          </w:p>
        </w:tc>
        <w:tc>
          <w:tcPr>
            <w:tcW w:w="3035" w:type="dxa"/>
            <w:tcBorders>
              <w:top w:val="nil"/>
              <w:left w:val="nil"/>
              <w:bottom w:val="single" w:sz="4" w:space="0" w:color="auto"/>
              <w:right w:val="single" w:sz="4" w:space="0" w:color="auto"/>
            </w:tcBorders>
            <w:noWrap/>
            <w:vAlign w:val="center"/>
            <w:hideMark/>
          </w:tcPr>
          <w:p w14:paraId="5225BAE3"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Полезный отпуск,Гкал</w:t>
            </w:r>
          </w:p>
        </w:tc>
        <w:tc>
          <w:tcPr>
            <w:tcW w:w="1181" w:type="dxa"/>
            <w:tcBorders>
              <w:top w:val="nil"/>
              <w:left w:val="nil"/>
              <w:bottom w:val="single" w:sz="4" w:space="0" w:color="auto"/>
              <w:right w:val="single" w:sz="4" w:space="0" w:color="auto"/>
            </w:tcBorders>
            <w:noWrap/>
            <w:vAlign w:val="center"/>
            <w:hideMark/>
          </w:tcPr>
          <w:p w14:paraId="0C7F71E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1" w:type="dxa"/>
            <w:tcBorders>
              <w:top w:val="nil"/>
              <w:left w:val="nil"/>
              <w:bottom w:val="single" w:sz="4" w:space="0" w:color="auto"/>
              <w:right w:val="single" w:sz="4" w:space="0" w:color="auto"/>
            </w:tcBorders>
            <w:noWrap/>
            <w:vAlign w:val="center"/>
            <w:hideMark/>
          </w:tcPr>
          <w:p w14:paraId="10408F4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1" w:type="dxa"/>
            <w:tcBorders>
              <w:top w:val="nil"/>
              <w:left w:val="nil"/>
              <w:bottom w:val="single" w:sz="4" w:space="0" w:color="auto"/>
              <w:right w:val="single" w:sz="4" w:space="0" w:color="auto"/>
            </w:tcBorders>
            <w:noWrap/>
            <w:vAlign w:val="center"/>
            <w:hideMark/>
          </w:tcPr>
          <w:p w14:paraId="17C5FFD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2" w:type="dxa"/>
            <w:tcBorders>
              <w:top w:val="nil"/>
              <w:left w:val="nil"/>
              <w:bottom w:val="single" w:sz="4" w:space="0" w:color="auto"/>
              <w:right w:val="single" w:sz="4" w:space="0" w:color="auto"/>
            </w:tcBorders>
            <w:noWrap/>
            <w:vAlign w:val="center"/>
            <w:hideMark/>
          </w:tcPr>
          <w:p w14:paraId="21F3F16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1" w:type="dxa"/>
            <w:tcBorders>
              <w:top w:val="nil"/>
              <w:left w:val="nil"/>
              <w:bottom w:val="single" w:sz="4" w:space="0" w:color="auto"/>
              <w:right w:val="single" w:sz="4" w:space="0" w:color="auto"/>
            </w:tcBorders>
            <w:noWrap/>
            <w:vAlign w:val="center"/>
            <w:hideMark/>
          </w:tcPr>
          <w:p w14:paraId="26800B2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1" w:type="dxa"/>
            <w:tcBorders>
              <w:top w:val="nil"/>
              <w:left w:val="nil"/>
              <w:bottom w:val="single" w:sz="4" w:space="0" w:color="auto"/>
              <w:right w:val="single" w:sz="4" w:space="0" w:color="auto"/>
            </w:tcBorders>
            <w:noWrap/>
            <w:vAlign w:val="center"/>
            <w:hideMark/>
          </w:tcPr>
          <w:p w14:paraId="1937B24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1" w:type="dxa"/>
            <w:tcBorders>
              <w:top w:val="nil"/>
              <w:left w:val="nil"/>
              <w:bottom w:val="single" w:sz="4" w:space="0" w:color="auto"/>
              <w:right w:val="single" w:sz="4" w:space="0" w:color="auto"/>
            </w:tcBorders>
            <w:noWrap/>
            <w:vAlign w:val="center"/>
            <w:hideMark/>
          </w:tcPr>
          <w:p w14:paraId="08BE231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2" w:type="dxa"/>
            <w:tcBorders>
              <w:top w:val="nil"/>
              <w:left w:val="nil"/>
              <w:bottom w:val="single" w:sz="4" w:space="0" w:color="auto"/>
              <w:right w:val="single" w:sz="4" w:space="0" w:color="auto"/>
            </w:tcBorders>
            <w:noWrap/>
            <w:vAlign w:val="center"/>
            <w:hideMark/>
          </w:tcPr>
          <w:p w14:paraId="0155A53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1" w:type="dxa"/>
            <w:tcBorders>
              <w:top w:val="nil"/>
              <w:left w:val="nil"/>
              <w:bottom w:val="single" w:sz="4" w:space="0" w:color="auto"/>
              <w:right w:val="single" w:sz="4" w:space="0" w:color="auto"/>
            </w:tcBorders>
            <w:noWrap/>
            <w:vAlign w:val="center"/>
            <w:hideMark/>
          </w:tcPr>
          <w:p w14:paraId="4DAF0F3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1" w:type="dxa"/>
            <w:tcBorders>
              <w:top w:val="nil"/>
              <w:left w:val="nil"/>
              <w:bottom w:val="single" w:sz="4" w:space="0" w:color="auto"/>
              <w:right w:val="single" w:sz="4" w:space="0" w:color="auto"/>
            </w:tcBorders>
            <w:noWrap/>
            <w:vAlign w:val="center"/>
            <w:hideMark/>
          </w:tcPr>
          <w:p w14:paraId="4FE840B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1" w:type="dxa"/>
            <w:tcBorders>
              <w:top w:val="nil"/>
              <w:left w:val="nil"/>
              <w:bottom w:val="single" w:sz="4" w:space="0" w:color="auto"/>
              <w:right w:val="single" w:sz="4" w:space="0" w:color="auto"/>
            </w:tcBorders>
            <w:noWrap/>
            <w:vAlign w:val="center"/>
            <w:hideMark/>
          </w:tcPr>
          <w:p w14:paraId="1C08BD6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2" w:type="dxa"/>
            <w:tcBorders>
              <w:top w:val="nil"/>
              <w:left w:val="nil"/>
              <w:bottom w:val="single" w:sz="4" w:space="0" w:color="auto"/>
              <w:right w:val="single" w:sz="4" w:space="0" w:color="auto"/>
            </w:tcBorders>
            <w:noWrap/>
            <w:vAlign w:val="center"/>
            <w:hideMark/>
          </w:tcPr>
          <w:p w14:paraId="1657B08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1" w:type="dxa"/>
            <w:tcBorders>
              <w:top w:val="nil"/>
              <w:left w:val="nil"/>
              <w:bottom w:val="single" w:sz="4" w:space="0" w:color="auto"/>
              <w:right w:val="single" w:sz="4" w:space="0" w:color="auto"/>
            </w:tcBorders>
            <w:noWrap/>
            <w:vAlign w:val="center"/>
            <w:hideMark/>
          </w:tcPr>
          <w:p w14:paraId="3D1AF74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1" w:type="dxa"/>
            <w:tcBorders>
              <w:top w:val="nil"/>
              <w:left w:val="nil"/>
              <w:bottom w:val="single" w:sz="4" w:space="0" w:color="auto"/>
              <w:right w:val="single" w:sz="4" w:space="0" w:color="auto"/>
            </w:tcBorders>
            <w:noWrap/>
            <w:vAlign w:val="center"/>
            <w:hideMark/>
          </w:tcPr>
          <w:p w14:paraId="4E8DB51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2" w:type="dxa"/>
            <w:tcBorders>
              <w:top w:val="nil"/>
              <w:left w:val="nil"/>
              <w:bottom w:val="single" w:sz="4" w:space="0" w:color="auto"/>
              <w:right w:val="single" w:sz="4" w:space="0" w:color="auto"/>
            </w:tcBorders>
            <w:noWrap/>
            <w:vAlign w:val="center"/>
            <w:hideMark/>
          </w:tcPr>
          <w:p w14:paraId="2D68F9B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r>
      <w:tr w:rsidR="00E47072" w:rsidRPr="00E47072" w14:paraId="7D99B67F"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D9D9D9"/>
            <w:vAlign w:val="center"/>
            <w:hideMark/>
          </w:tcPr>
          <w:p w14:paraId="5ED8478F"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I</w:t>
            </w:r>
          </w:p>
        </w:tc>
        <w:tc>
          <w:tcPr>
            <w:tcW w:w="3035" w:type="dxa"/>
            <w:tcBorders>
              <w:top w:val="nil"/>
              <w:left w:val="nil"/>
              <w:bottom w:val="single" w:sz="4" w:space="0" w:color="auto"/>
              <w:right w:val="single" w:sz="4" w:space="0" w:color="auto"/>
            </w:tcBorders>
            <w:shd w:val="clear" w:color="000000" w:fill="D9D9D9"/>
            <w:vAlign w:val="center"/>
            <w:hideMark/>
          </w:tcPr>
          <w:p w14:paraId="2A3E18DC"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Индекс изменения операционных расходов</w:t>
            </w:r>
          </w:p>
        </w:tc>
        <w:tc>
          <w:tcPr>
            <w:tcW w:w="1181" w:type="dxa"/>
            <w:tcBorders>
              <w:top w:val="nil"/>
              <w:left w:val="nil"/>
              <w:bottom w:val="single" w:sz="4" w:space="0" w:color="auto"/>
              <w:right w:val="single" w:sz="4" w:space="0" w:color="auto"/>
            </w:tcBorders>
            <w:shd w:val="clear" w:color="000000" w:fill="D9D9D9"/>
            <w:vAlign w:val="center"/>
            <w:hideMark/>
          </w:tcPr>
          <w:p w14:paraId="2B4C769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2F6DF09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27B4C9F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2" w:type="dxa"/>
            <w:tcBorders>
              <w:top w:val="nil"/>
              <w:left w:val="nil"/>
              <w:bottom w:val="single" w:sz="4" w:space="0" w:color="auto"/>
              <w:right w:val="single" w:sz="4" w:space="0" w:color="auto"/>
            </w:tcBorders>
            <w:shd w:val="clear" w:color="000000" w:fill="D9D9D9"/>
            <w:vAlign w:val="center"/>
            <w:hideMark/>
          </w:tcPr>
          <w:p w14:paraId="5DB5108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0646DD7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67A9CA7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77C9C4B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2" w:type="dxa"/>
            <w:tcBorders>
              <w:top w:val="nil"/>
              <w:left w:val="nil"/>
              <w:bottom w:val="single" w:sz="4" w:space="0" w:color="auto"/>
              <w:right w:val="single" w:sz="4" w:space="0" w:color="auto"/>
            </w:tcBorders>
            <w:shd w:val="clear" w:color="000000" w:fill="D9D9D9"/>
            <w:vAlign w:val="center"/>
            <w:hideMark/>
          </w:tcPr>
          <w:p w14:paraId="128DBB1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624F23D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111DE73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433AE33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2" w:type="dxa"/>
            <w:tcBorders>
              <w:top w:val="nil"/>
              <w:left w:val="nil"/>
              <w:bottom w:val="single" w:sz="4" w:space="0" w:color="auto"/>
              <w:right w:val="single" w:sz="4" w:space="0" w:color="auto"/>
            </w:tcBorders>
            <w:shd w:val="clear" w:color="000000" w:fill="D9D9D9"/>
            <w:vAlign w:val="center"/>
            <w:hideMark/>
          </w:tcPr>
          <w:p w14:paraId="452CB45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5F0E456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4188EF7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2" w:type="dxa"/>
            <w:tcBorders>
              <w:top w:val="nil"/>
              <w:left w:val="nil"/>
              <w:bottom w:val="single" w:sz="4" w:space="0" w:color="auto"/>
              <w:right w:val="single" w:sz="4" w:space="0" w:color="auto"/>
            </w:tcBorders>
            <w:shd w:val="clear" w:color="000000" w:fill="D9D9D9"/>
            <w:vAlign w:val="center"/>
            <w:hideMark/>
          </w:tcPr>
          <w:p w14:paraId="3D583FF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r>
      <w:tr w:rsidR="00E47072" w:rsidRPr="00E47072" w14:paraId="19291D73"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D9D9D9"/>
            <w:vAlign w:val="center"/>
            <w:hideMark/>
          </w:tcPr>
          <w:p w14:paraId="0CFB1DF3"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II</w:t>
            </w:r>
          </w:p>
        </w:tc>
        <w:tc>
          <w:tcPr>
            <w:tcW w:w="3035" w:type="dxa"/>
            <w:tcBorders>
              <w:top w:val="nil"/>
              <w:left w:val="nil"/>
              <w:bottom w:val="single" w:sz="4" w:space="0" w:color="auto"/>
              <w:right w:val="single" w:sz="4" w:space="0" w:color="auto"/>
            </w:tcBorders>
            <w:shd w:val="clear" w:color="000000" w:fill="D9D9D9"/>
            <w:vAlign w:val="center"/>
            <w:hideMark/>
          </w:tcPr>
          <w:p w14:paraId="18B8B7D7"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Операционные (подконтрольные расходы)</w:t>
            </w:r>
          </w:p>
        </w:tc>
        <w:tc>
          <w:tcPr>
            <w:tcW w:w="1181" w:type="dxa"/>
            <w:tcBorders>
              <w:top w:val="nil"/>
              <w:left w:val="nil"/>
              <w:bottom w:val="single" w:sz="4" w:space="0" w:color="auto"/>
              <w:right w:val="single" w:sz="4" w:space="0" w:color="auto"/>
            </w:tcBorders>
            <w:shd w:val="clear" w:color="000000" w:fill="D9D9D9"/>
            <w:vAlign w:val="center"/>
            <w:hideMark/>
          </w:tcPr>
          <w:p w14:paraId="01716E4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16 312 004,31</w:t>
            </w:r>
          </w:p>
        </w:tc>
        <w:tc>
          <w:tcPr>
            <w:tcW w:w="1181" w:type="dxa"/>
            <w:tcBorders>
              <w:top w:val="nil"/>
              <w:left w:val="nil"/>
              <w:bottom w:val="single" w:sz="4" w:space="0" w:color="auto"/>
              <w:right w:val="single" w:sz="4" w:space="0" w:color="auto"/>
            </w:tcBorders>
            <w:shd w:val="clear" w:color="000000" w:fill="D9D9D9"/>
            <w:vAlign w:val="center"/>
            <w:hideMark/>
          </w:tcPr>
          <w:p w14:paraId="77A1467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17 311 603,93</w:t>
            </w:r>
          </w:p>
        </w:tc>
        <w:tc>
          <w:tcPr>
            <w:tcW w:w="1181" w:type="dxa"/>
            <w:tcBorders>
              <w:top w:val="nil"/>
              <w:left w:val="nil"/>
              <w:bottom w:val="single" w:sz="4" w:space="0" w:color="auto"/>
              <w:right w:val="single" w:sz="4" w:space="0" w:color="auto"/>
            </w:tcBorders>
            <w:shd w:val="clear" w:color="000000" w:fill="D9D9D9"/>
            <w:vAlign w:val="center"/>
            <w:hideMark/>
          </w:tcPr>
          <w:p w14:paraId="0119B39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18 372 459,02</w:t>
            </w:r>
          </w:p>
        </w:tc>
        <w:tc>
          <w:tcPr>
            <w:tcW w:w="1182" w:type="dxa"/>
            <w:tcBorders>
              <w:top w:val="nil"/>
              <w:left w:val="nil"/>
              <w:bottom w:val="single" w:sz="4" w:space="0" w:color="auto"/>
              <w:right w:val="single" w:sz="4" w:space="0" w:color="auto"/>
            </w:tcBorders>
            <w:shd w:val="clear" w:color="000000" w:fill="D9D9D9"/>
            <w:vAlign w:val="center"/>
            <w:hideMark/>
          </w:tcPr>
          <w:p w14:paraId="520BF4E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19 498 323,31</w:t>
            </w:r>
          </w:p>
        </w:tc>
        <w:tc>
          <w:tcPr>
            <w:tcW w:w="1181" w:type="dxa"/>
            <w:tcBorders>
              <w:top w:val="nil"/>
              <w:left w:val="nil"/>
              <w:bottom w:val="single" w:sz="4" w:space="0" w:color="auto"/>
              <w:right w:val="single" w:sz="4" w:space="0" w:color="auto"/>
            </w:tcBorders>
            <w:shd w:val="clear" w:color="000000" w:fill="D9D9D9"/>
            <w:vAlign w:val="center"/>
            <w:hideMark/>
          </w:tcPr>
          <w:p w14:paraId="2FC0546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20 693 180,56</w:t>
            </w:r>
          </w:p>
        </w:tc>
        <w:tc>
          <w:tcPr>
            <w:tcW w:w="1181" w:type="dxa"/>
            <w:tcBorders>
              <w:top w:val="nil"/>
              <w:left w:val="nil"/>
              <w:bottom w:val="single" w:sz="4" w:space="0" w:color="auto"/>
              <w:right w:val="single" w:sz="4" w:space="0" w:color="auto"/>
            </w:tcBorders>
            <w:shd w:val="clear" w:color="000000" w:fill="D9D9D9"/>
            <w:vAlign w:val="center"/>
            <w:hideMark/>
          </w:tcPr>
          <w:p w14:paraId="007402F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21 961 258,66</w:t>
            </w:r>
          </w:p>
        </w:tc>
        <w:tc>
          <w:tcPr>
            <w:tcW w:w="1181" w:type="dxa"/>
            <w:tcBorders>
              <w:top w:val="nil"/>
              <w:left w:val="nil"/>
              <w:bottom w:val="single" w:sz="4" w:space="0" w:color="auto"/>
              <w:right w:val="single" w:sz="4" w:space="0" w:color="auto"/>
            </w:tcBorders>
            <w:shd w:val="clear" w:color="000000" w:fill="D9D9D9"/>
            <w:vAlign w:val="center"/>
            <w:hideMark/>
          </w:tcPr>
          <w:p w14:paraId="7DA1782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23 307 044,59</w:t>
            </w:r>
          </w:p>
        </w:tc>
        <w:tc>
          <w:tcPr>
            <w:tcW w:w="1182" w:type="dxa"/>
            <w:tcBorders>
              <w:top w:val="nil"/>
              <w:left w:val="nil"/>
              <w:bottom w:val="single" w:sz="4" w:space="0" w:color="auto"/>
              <w:right w:val="single" w:sz="4" w:space="0" w:color="auto"/>
            </w:tcBorders>
            <w:shd w:val="clear" w:color="000000" w:fill="D9D9D9"/>
            <w:vAlign w:val="center"/>
            <w:hideMark/>
          </w:tcPr>
          <w:p w14:paraId="368AFDC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24 735 300,29</w:t>
            </w:r>
          </w:p>
        </w:tc>
        <w:tc>
          <w:tcPr>
            <w:tcW w:w="1181" w:type="dxa"/>
            <w:tcBorders>
              <w:top w:val="nil"/>
              <w:left w:val="nil"/>
              <w:bottom w:val="single" w:sz="4" w:space="0" w:color="auto"/>
              <w:right w:val="single" w:sz="4" w:space="0" w:color="auto"/>
            </w:tcBorders>
            <w:shd w:val="clear" w:color="000000" w:fill="D9D9D9"/>
            <w:vAlign w:val="center"/>
            <w:hideMark/>
          </w:tcPr>
          <w:p w14:paraId="0D37AF7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26 251 079,49</w:t>
            </w:r>
          </w:p>
        </w:tc>
        <w:tc>
          <w:tcPr>
            <w:tcW w:w="1181" w:type="dxa"/>
            <w:tcBorders>
              <w:top w:val="nil"/>
              <w:left w:val="nil"/>
              <w:bottom w:val="single" w:sz="4" w:space="0" w:color="auto"/>
              <w:right w:val="single" w:sz="4" w:space="0" w:color="auto"/>
            </w:tcBorders>
            <w:shd w:val="clear" w:color="000000" w:fill="D9D9D9"/>
            <w:vAlign w:val="center"/>
            <w:hideMark/>
          </w:tcPr>
          <w:p w14:paraId="2C5323B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27 859 745,64</w:t>
            </w:r>
          </w:p>
        </w:tc>
        <w:tc>
          <w:tcPr>
            <w:tcW w:w="1181" w:type="dxa"/>
            <w:tcBorders>
              <w:top w:val="nil"/>
              <w:left w:val="nil"/>
              <w:bottom w:val="single" w:sz="4" w:space="0" w:color="auto"/>
              <w:right w:val="single" w:sz="4" w:space="0" w:color="auto"/>
            </w:tcBorders>
            <w:shd w:val="clear" w:color="000000" w:fill="D9D9D9"/>
            <w:vAlign w:val="center"/>
            <w:hideMark/>
          </w:tcPr>
          <w:p w14:paraId="0C8E529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29 566 990,85</w:t>
            </w:r>
          </w:p>
        </w:tc>
        <w:tc>
          <w:tcPr>
            <w:tcW w:w="1182" w:type="dxa"/>
            <w:tcBorders>
              <w:top w:val="nil"/>
              <w:left w:val="nil"/>
              <w:bottom w:val="single" w:sz="4" w:space="0" w:color="auto"/>
              <w:right w:val="single" w:sz="4" w:space="0" w:color="auto"/>
            </w:tcBorders>
            <w:shd w:val="clear" w:color="000000" w:fill="D9D9D9"/>
            <w:vAlign w:val="center"/>
            <w:hideMark/>
          </w:tcPr>
          <w:p w14:paraId="4B03314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31 378 856,05</w:t>
            </w:r>
          </w:p>
        </w:tc>
        <w:tc>
          <w:tcPr>
            <w:tcW w:w="1181" w:type="dxa"/>
            <w:tcBorders>
              <w:top w:val="nil"/>
              <w:left w:val="nil"/>
              <w:bottom w:val="single" w:sz="4" w:space="0" w:color="auto"/>
              <w:right w:val="single" w:sz="4" w:space="0" w:color="auto"/>
            </w:tcBorders>
            <w:shd w:val="clear" w:color="000000" w:fill="D9D9D9"/>
            <w:vAlign w:val="center"/>
            <w:hideMark/>
          </w:tcPr>
          <w:p w14:paraId="5486B3D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33 301 752,35</w:t>
            </w:r>
          </w:p>
        </w:tc>
        <w:tc>
          <w:tcPr>
            <w:tcW w:w="1181" w:type="dxa"/>
            <w:tcBorders>
              <w:top w:val="nil"/>
              <w:left w:val="nil"/>
              <w:bottom w:val="single" w:sz="4" w:space="0" w:color="auto"/>
              <w:right w:val="single" w:sz="4" w:space="0" w:color="auto"/>
            </w:tcBorders>
            <w:shd w:val="clear" w:color="000000" w:fill="D9D9D9"/>
            <w:vAlign w:val="center"/>
            <w:hideMark/>
          </w:tcPr>
          <w:p w14:paraId="4EADC4F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35 342 483,74</w:t>
            </w:r>
          </w:p>
        </w:tc>
        <w:tc>
          <w:tcPr>
            <w:tcW w:w="1182" w:type="dxa"/>
            <w:tcBorders>
              <w:top w:val="nil"/>
              <w:left w:val="nil"/>
              <w:bottom w:val="single" w:sz="4" w:space="0" w:color="auto"/>
              <w:right w:val="single" w:sz="4" w:space="0" w:color="auto"/>
            </w:tcBorders>
            <w:shd w:val="clear" w:color="000000" w:fill="D9D9D9"/>
            <w:vAlign w:val="center"/>
            <w:hideMark/>
          </w:tcPr>
          <w:p w14:paraId="7B697E8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37 508 271,14</w:t>
            </w:r>
          </w:p>
        </w:tc>
      </w:tr>
      <w:tr w:rsidR="00E47072" w:rsidRPr="00E47072" w14:paraId="3D9C2EBB" w14:textId="77777777" w:rsidTr="00E47072">
        <w:trPr>
          <w:trHeight w:val="348"/>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595B950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2.0</w:t>
            </w:r>
          </w:p>
        </w:tc>
        <w:tc>
          <w:tcPr>
            <w:tcW w:w="3035" w:type="dxa"/>
            <w:tcBorders>
              <w:top w:val="nil"/>
              <w:left w:val="nil"/>
              <w:bottom w:val="single" w:sz="4" w:space="0" w:color="auto"/>
              <w:right w:val="single" w:sz="4" w:space="0" w:color="auto"/>
            </w:tcBorders>
            <w:shd w:val="clear" w:color="000000" w:fill="FFFFFF"/>
            <w:vAlign w:val="center"/>
            <w:hideMark/>
          </w:tcPr>
          <w:p w14:paraId="2970F5A0"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базовый уровень операционных расходов</w:t>
            </w:r>
          </w:p>
        </w:tc>
        <w:tc>
          <w:tcPr>
            <w:tcW w:w="1181" w:type="dxa"/>
            <w:tcBorders>
              <w:top w:val="nil"/>
              <w:left w:val="nil"/>
              <w:bottom w:val="single" w:sz="4" w:space="0" w:color="auto"/>
              <w:right w:val="single" w:sz="4" w:space="0" w:color="auto"/>
            </w:tcBorders>
            <w:shd w:val="clear" w:color="000000" w:fill="FFFFFF"/>
            <w:vAlign w:val="center"/>
            <w:hideMark/>
          </w:tcPr>
          <w:p w14:paraId="6D8BCAE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1" w:type="dxa"/>
            <w:tcBorders>
              <w:top w:val="nil"/>
              <w:left w:val="nil"/>
              <w:bottom w:val="single" w:sz="4" w:space="0" w:color="auto"/>
              <w:right w:val="single" w:sz="4" w:space="0" w:color="auto"/>
            </w:tcBorders>
            <w:shd w:val="clear" w:color="000000" w:fill="FFFFFF"/>
            <w:vAlign w:val="center"/>
            <w:hideMark/>
          </w:tcPr>
          <w:p w14:paraId="26F4AAB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1" w:type="dxa"/>
            <w:tcBorders>
              <w:top w:val="nil"/>
              <w:left w:val="nil"/>
              <w:bottom w:val="single" w:sz="4" w:space="0" w:color="auto"/>
              <w:right w:val="single" w:sz="4" w:space="0" w:color="auto"/>
            </w:tcBorders>
            <w:shd w:val="clear" w:color="000000" w:fill="FFFFFF"/>
            <w:vAlign w:val="center"/>
            <w:hideMark/>
          </w:tcPr>
          <w:p w14:paraId="1346B07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2" w:type="dxa"/>
            <w:tcBorders>
              <w:top w:val="nil"/>
              <w:left w:val="nil"/>
              <w:bottom w:val="single" w:sz="4" w:space="0" w:color="auto"/>
              <w:right w:val="single" w:sz="4" w:space="0" w:color="auto"/>
            </w:tcBorders>
            <w:shd w:val="clear" w:color="000000" w:fill="FFFFFF"/>
            <w:vAlign w:val="center"/>
            <w:hideMark/>
          </w:tcPr>
          <w:p w14:paraId="19EC614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1" w:type="dxa"/>
            <w:tcBorders>
              <w:top w:val="nil"/>
              <w:left w:val="nil"/>
              <w:bottom w:val="single" w:sz="4" w:space="0" w:color="auto"/>
              <w:right w:val="single" w:sz="4" w:space="0" w:color="auto"/>
            </w:tcBorders>
            <w:shd w:val="clear" w:color="000000" w:fill="FFFFFF"/>
            <w:vAlign w:val="center"/>
            <w:hideMark/>
          </w:tcPr>
          <w:p w14:paraId="1C5BD1E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1" w:type="dxa"/>
            <w:tcBorders>
              <w:top w:val="nil"/>
              <w:left w:val="nil"/>
              <w:bottom w:val="single" w:sz="4" w:space="0" w:color="auto"/>
              <w:right w:val="single" w:sz="4" w:space="0" w:color="auto"/>
            </w:tcBorders>
            <w:shd w:val="clear" w:color="000000" w:fill="FFFFFF"/>
            <w:vAlign w:val="center"/>
            <w:hideMark/>
          </w:tcPr>
          <w:p w14:paraId="09907C3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1" w:type="dxa"/>
            <w:tcBorders>
              <w:top w:val="nil"/>
              <w:left w:val="nil"/>
              <w:bottom w:val="single" w:sz="4" w:space="0" w:color="auto"/>
              <w:right w:val="single" w:sz="4" w:space="0" w:color="auto"/>
            </w:tcBorders>
            <w:shd w:val="clear" w:color="000000" w:fill="FFFFFF"/>
            <w:vAlign w:val="center"/>
            <w:hideMark/>
          </w:tcPr>
          <w:p w14:paraId="06F9EFA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2" w:type="dxa"/>
            <w:tcBorders>
              <w:top w:val="nil"/>
              <w:left w:val="nil"/>
              <w:bottom w:val="single" w:sz="4" w:space="0" w:color="auto"/>
              <w:right w:val="single" w:sz="4" w:space="0" w:color="auto"/>
            </w:tcBorders>
            <w:shd w:val="clear" w:color="000000" w:fill="FFFFFF"/>
            <w:vAlign w:val="center"/>
            <w:hideMark/>
          </w:tcPr>
          <w:p w14:paraId="3D6C5AF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1" w:type="dxa"/>
            <w:tcBorders>
              <w:top w:val="nil"/>
              <w:left w:val="nil"/>
              <w:bottom w:val="single" w:sz="4" w:space="0" w:color="auto"/>
              <w:right w:val="single" w:sz="4" w:space="0" w:color="auto"/>
            </w:tcBorders>
            <w:shd w:val="clear" w:color="000000" w:fill="FFFFFF"/>
            <w:vAlign w:val="center"/>
            <w:hideMark/>
          </w:tcPr>
          <w:p w14:paraId="00EAD2D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1" w:type="dxa"/>
            <w:tcBorders>
              <w:top w:val="nil"/>
              <w:left w:val="nil"/>
              <w:bottom w:val="single" w:sz="4" w:space="0" w:color="auto"/>
              <w:right w:val="single" w:sz="4" w:space="0" w:color="auto"/>
            </w:tcBorders>
            <w:shd w:val="clear" w:color="000000" w:fill="FFFFFF"/>
            <w:vAlign w:val="center"/>
            <w:hideMark/>
          </w:tcPr>
          <w:p w14:paraId="4BA7F19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1" w:type="dxa"/>
            <w:tcBorders>
              <w:top w:val="nil"/>
              <w:left w:val="nil"/>
              <w:bottom w:val="single" w:sz="4" w:space="0" w:color="auto"/>
              <w:right w:val="single" w:sz="4" w:space="0" w:color="auto"/>
            </w:tcBorders>
            <w:shd w:val="clear" w:color="000000" w:fill="FFFFFF"/>
            <w:vAlign w:val="center"/>
            <w:hideMark/>
          </w:tcPr>
          <w:p w14:paraId="04EB825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2" w:type="dxa"/>
            <w:tcBorders>
              <w:top w:val="nil"/>
              <w:left w:val="nil"/>
              <w:bottom w:val="single" w:sz="4" w:space="0" w:color="auto"/>
              <w:right w:val="single" w:sz="4" w:space="0" w:color="auto"/>
            </w:tcBorders>
            <w:shd w:val="clear" w:color="000000" w:fill="FFFFFF"/>
            <w:vAlign w:val="center"/>
            <w:hideMark/>
          </w:tcPr>
          <w:p w14:paraId="59F37B0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1" w:type="dxa"/>
            <w:tcBorders>
              <w:top w:val="nil"/>
              <w:left w:val="nil"/>
              <w:bottom w:val="single" w:sz="4" w:space="0" w:color="auto"/>
              <w:right w:val="single" w:sz="4" w:space="0" w:color="auto"/>
            </w:tcBorders>
            <w:shd w:val="clear" w:color="000000" w:fill="FFFFFF"/>
            <w:vAlign w:val="center"/>
            <w:hideMark/>
          </w:tcPr>
          <w:p w14:paraId="6CC2887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1" w:type="dxa"/>
            <w:tcBorders>
              <w:top w:val="nil"/>
              <w:left w:val="nil"/>
              <w:bottom w:val="single" w:sz="4" w:space="0" w:color="auto"/>
              <w:right w:val="single" w:sz="4" w:space="0" w:color="auto"/>
            </w:tcBorders>
            <w:shd w:val="clear" w:color="000000" w:fill="FFFFFF"/>
            <w:vAlign w:val="center"/>
            <w:hideMark/>
          </w:tcPr>
          <w:p w14:paraId="7DFA126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2" w:type="dxa"/>
            <w:tcBorders>
              <w:top w:val="nil"/>
              <w:left w:val="nil"/>
              <w:bottom w:val="single" w:sz="4" w:space="0" w:color="auto"/>
              <w:right w:val="single" w:sz="4" w:space="0" w:color="auto"/>
            </w:tcBorders>
            <w:shd w:val="clear" w:color="000000" w:fill="FFFFFF"/>
            <w:vAlign w:val="center"/>
            <w:hideMark/>
          </w:tcPr>
          <w:p w14:paraId="7DA1A74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r>
      <w:tr w:rsidR="00E47072" w:rsidRPr="00E47072" w14:paraId="23FA905B"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D9D9D9"/>
            <w:vAlign w:val="center"/>
            <w:hideMark/>
          </w:tcPr>
          <w:p w14:paraId="2BB99C38"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III</w:t>
            </w:r>
          </w:p>
        </w:tc>
        <w:tc>
          <w:tcPr>
            <w:tcW w:w="3035" w:type="dxa"/>
            <w:tcBorders>
              <w:top w:val="nil"/>
              <w:left w:val="nil"/>
              <w:bottom w:val="single" w:sz="4" w:space="0" w:color="auto"/>
              <w:right w:val="single" w:sz="4" w:space="0" w:color="auto"/>
            </w:tcBorders>
            <w:shd w:val="clear" w:color="000000" w:fill="D9D9D9"/>
            <w:vAlign w:val="center"/>
            <w:hideMark/>
          </w:tcPr>
          <w:p w14:paraId="0AAAD37C"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Неподконтрольные расходы</w:t>
            </w:r>
          </w:p>
        </w:tc>
        <w:tc>
          <w:tcPr>
            <w:tcW w:w="1181" w:type="dxa"/>
            <w:tcBorders>
              <w:top w:val="nil"/>
              <w:left w:val="nil"/>
              <w:bottom w:val="single" w:sz="4" w:space="0" w:color="auto"/>
              <w:right w:val="single" w:sz="4" w:space="0" w:color="auto"/>
            </w:tcBorders>
            <w:shd w:val="clear" w:color="000000" w:fill="D9D9D9"/>
            <w:vAlign w:val="center"/>
            <w:hideMark/>
          </w:tcPr>
          <w:p w14:paraId="567FE5E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5 373 818,90</w:t>
            </w:r>
          </w:p>
        </w:tc>
        <w:tc>
          <w:tcPr>
            <w:tcW w:w="1181" w:type="dxa"/>
            <w:tcBorders>
              <w:top w:val="nil"/>
              <w:left w:val="nil"/>
              <w:bottom w:val="single" w:sz="4" w:space="0" w:color="auto"/>
              <w:right w:val="single" w:sz="4" w:space="0" w:color="auto"/>
            </w:tcBorders>
            <w:shd w:val="clear" w:color="000000" w:fill="D9D9D9"/>
            <w:vAlign w:val="center"/>
            <w:hideMark/>
          </w:tcPr>
          <w:p w14:paraId="03A4C9E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5 550 684,22</w:t>
            </w:r>
          </w:p>
        </w:tc>
        <w:tc>
          <w:tcPr>
            <w:tcW w:w="1181" w:type="dxa"/>
            <w:tcBorders>
              <w:top w:val="nil"/>
              <w:left w:val="nil"/>
              <w:bottom w:val="single" w:sz="4" w:space="0" w:color="auto"/>
              <w:right w:val="single" w:sz="4" w:space="0" w:color="auto"/>
            </w:tcBorders>
            <w:shd w:val="clear" w:color="000000" w:fill="D9D9D9"/>
            <w:vAlign w:val="center"/>
            <w:hideMark/>
          </w:tcPr>
          <w:p w14:paraId="63E2991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5 570 133,77</w:t>
            </w:r>
          </w:p>
        </w:tc>
        <w:tc>
          <w:tcPr>
            <w:tcW w:w="1182" w:type="dxa"/>
            <w:tcBorders>
              <w:top w:val="nil"/>
              <w:left w:val="nil"/>
              <w:bottom w:val="single" w:sz="4" w:space="0" w:color="auto"/>
              <w:right w:val="single" w:sz="4" w:space="0" w:color="auto"/>
            </w:tcBorders>
            <w:shd w:val="clear" w:color="000000" w:fill="D9D9D9"/>
            <w:vAlign w:val="center"/>
            <w:hideMark/>
          </w:tcPr>
          <w:p w14:paraId="07177F4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5 590 361,18</w:t>
            </w:r>
          </w:p>
        </w:tc>
        <w:tc>
          <w:tcPr>
            <w:tcW w:w="1181" w:type="dxa"/>
            <w:tcBorders>
              <w:top w:val="nil"/>
              <w:left w:val="nil"/>
              <w:bottom w:val="single" w:sz="4" w:space="0" w:color="auto"/>
              <w:right w:val="single" w:sz="4" w:space="0" w:color="auto"/>
            </w:tcBorders>
            <w:shd w:val="clear" w:color="000000" w:fill="D9D9D9"/>
            <w:vAlign w:val="center"/>
            <w:hideMark/>
          </w:tcPr>
          <w:p w14:paraId="2B7A15D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5 611 397,57</w:t>
            </w:r>
          </w:p>
        </w:tc>
        <w:tc>
          <w:tcPr>
            <w:tcW w:w="1181" w:type="dxa"/>
            <w:tcBorders>
              <w:top w:val="nil"/>
              <w:left w:val="nil"/>
              <w:bottom w:val="single" w:sz="4" w:space="0" w:color="auto"/>
              <w:right w:val="single" w:sz="4" w:space="0" w:color="auto"/>
            </w:tcBorders>
            <w:shd w:val="clear" w:color="000000" w:fill="D9D9D9"/>
            <w:vAlign w:val="center"/>
            <w:hideMark/>
          </w:tcPr>
          <w:p w14:paraId="05A5A80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5 633 275,29</w:t>
            </w:r>
          </w:p>
        </w:tc>
        <w:tc>
          <w:tcPr>
            <w:tcW w:w="1181" w:type="dxa"/>
            <w:tcBorders>
              <w:top w:val="nil"/>
              <w:left w:val="nil"/>
              <w:bottom w:val="single" w:sz="4" w:space="0" w:color="auto"/>
              <w:right w:val="single" w:sz="4" w:space="0" w:color="auto"/>
            </w:tcBorders>
            <w:shd w:val="clear" w:color="000000" w:fill="D9D9D9"/>
            <w:vAlign w:val="center"/>
            <w:hideMark/>
          </w:tcPr>
          <w:p w14:paraId="3F2C389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5 656 028,01</w:t>
            </w:r>
          </w:p>
        </w:tc>
        <w:tc>
          <w:tcPr>
            <w:tcW w:w="1182" w:type="dxa"/>
            <w:tcBorders>
              <w:top w:val="nil"/>
              <w:left w:val="nil"/>
              <w:bottom w:val="single" w:sz="4" w:space="0" w:color="auto"/>
              <w:right w:val="single" w:sz="4" w:space="0" w:color="auto"/>
            </w:tcBorders>
            <w:shd w:val="clear" w:color="000000" w:fill="D9D9D9"/>
            <w:vAlign w:val="center"/>
            <w:hideMark/>
          </w:tcPr>
          <w:p w14:paraId="1E82B73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5 679 690,71</w:t>
            </w:r>
          </w:p>
        </w:tc>
        <w:tc>
          <w:tcPr>
            <w:tcW w:w="1181" w:type="dxa"/>
            <w:tcBorders>
              <w:top w:val="nil"/>
              <w:left w:val="nil"/>
              <w:bottom w:val="single" w:sz="4" w:space="0" w:color="auto"/>
              <w:right w:val="single" w:sz="4" w:space="0" w:color="auto"/>
            </w:tcBorders>
            <w:shd w:val="clear" w:color="000000" w:fill="D9D9D9"/>
            <w:vAlign w:val="center"/>
            <w:hideMark/>
          </w:tcPr>
          <w:p w14:paraId="17BC919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5 704 299,80</w:t>
            </w:r>
          </w:p>
        </w:tc>
        <w:tc>
          <w:tcPr>
            <w:tcW w:w="1181" w:type="dxa"/>
            <w:tcBorders>
              <w:top w:val="nil"/>
              <w:left w:val="nil"/>
              <w:bottom w:val="single" w:sz="4" w:space="0" w:color="auto"/>
              <w:right w:val="single" w:sz="4" w:space="0" w:color="auto"/>
            </w:tcBorders>
            <w:shd w:val="clear" w:color="000000" w:fill="D9D9D9"/>
            <w:vAlign w:val="center"/>
            <w:hideMark/>
          </w:tcPr>
          <w:p w14:paraId="38299C4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5 729 893,13</w:t>
            </w:r>
          </w:p>
        </w:tc>
        <w:tc>
          <w:tcPr>
            <w:tcW w:w="1181" w:type="dxa"/>
            <w:tcBorders>
              <w:top w:val="nil"/>
              <w:left w:val="nil"/>
              <w:bottom w:val="single" w:sz="4" w:space="0" w:color="auto"/>
              <w:right w:val="single" w:sz="4" w:space="0" w:color="auto"/>
            </w:tcBorders>
            <w:shd w:val="clear" w:color="000000" w:fill="D9D9D9"/>
            <w:vAlign w:val="center"/>
            <w:hideMark/>
          </w:tcPr>
          <w:p w14:paraId="2F5C3A0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5 756 510,08</w:t>
            </w:r>
          </w:p>
        </w:tc>
        <w:tc>
          <w:tcPr>
            <w:tcW w:w="1182" w:type="dxa"/>
            <w:tcBorders>
              <w:top w:val="nil"/>
              <w:left w:val="nil"/>
              <w:bottom w:val="single" w:sz="4" w:space="0" w:color="auto"/>
              <w:right w:val="single" w:sz="4" w:space="0" w:color="auto"/>
            </w:tcBorders>
            <w:shd w:val="clear" w:color="000000" w:fill="D9D9D9"/>
            <w:vAlign w:val="center"/>
            <w:hideMark/>
          </w:tcPr>
          <w:p w14:paraId="002A5B1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5 784 191,58</w:t>
            </w:r>
          </w:p>
        </w:tc>
        <w:tc>
          <w:tcPr>
            <w:tcW w:w="1181" w:type="dxa"/>
            <w:tcBorders>
              <w:top w:val="nil"/>
              <w:left w:val="nil"/>
              <w:bottom w:val="single" w:sz="4" w:space="0" w:color="auto"/>
              <w:right w:val="single" w:sz="4" w:space="0" w:color="auto"/>
            </w:tcBorders>
            <w:shd w:val="clear" w:color="000000" w:fill="D9D9D9"/>
            <w:vAlign w:val="center"/>
            <w:hideMark/>
          </w:tcPr>
          <w:p w14:paraId="73F608B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5 812 980,23</w:t>
            </w:r>
          </w:p>
        </w:tc>
        <w:tc>
          <w:tcPr>
            <w:tcW w:w="1181" w:type="dxa"/>
            <w:tcBorders>
              <w:top w:val="nil"/>
              <w:left w:val="nil"/>
              <w:bottom w:val="single" w:sz="4" w:space="0" w:color="auto"/>
              <w:right w:val="single" w:sz="4" w:space="0" w:color="auto"/>
            </w:tcBorders>
            <w:shd w:val="clear" w:color="000000" w:fill="D9D9D9"/>
            <w:vAlign w:val="center"/>
            <w:hideMark/>
          </w:tcPr>
          <w:p w14:paraId="40B9B35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5 842 920,30</w:t>
            </w:r>
          </w:p>
        </w:tc>
        <w:tc>
          <w:tcPr>
            <w:tcW w:w="1182" w:type="dxa"/>
            <w:tcBorders>
              <w:top w:val="nil"/>
              <w:left w:val="nil"/>
              <w:bottom w:val="single" w:sz="4" w:space="0" w:color="auto"/>
              <w:right w:val="single" w:sz="4" w:space="0" w:color="auto"/>
            </w:tcBorders>
            <w:shd w:val="clear" w:color="000000" w:fill="D9D9D9"/>
            <w:vAlign w:val="center"/>
            <w:hideMark/>
          </w:tcPr>
          <w:p w14:paraId="2F211A4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5 874 057,85</w:t>
            </w:r>
          </w:p>
        </w:tc>
      </w:tr>
      <w:tr w:rsidR="00E47072" w:rsidRPr="00E47072" w14:paraId="10DB9E44" w14:textId="77777777" w:rsidTr="00E47072">
        <w:trPr>
          <w:trHeight w:val="456"/>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5E80B61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3.1</w:t>
            </w:r>
          </w:p>
        </w:tc>
        <w:tc>
          <w:tcPr>
            <w:tcW w:w="3035" w:type="dxa"/>
            <w:tcBorders>
              <w:top w:val="nil"/>
              <w:left w:val="nil"/>
              <w:bottom w:val="single" w:sz="4" w:space="0" w:color="auto"/>
              <w:right w:val="single" w:sz="4" w:space="0" w:color="auto"/>
            </w:tcBorders>
            <w:shd w:val="clear" w:color="000000" w:fill="FFFFFF"/>
            <w:vAlign w:val="center"/>
            <w:hideMark/>
          </w:tcPr>
          <w:p w14:paraId="0AD78C8C"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на оплату услуг, оказываемых организациями, осуществляющими регулируемую деятельность</w:t>
            </w:r>
          </w:p>
        </w:tc>
        <w:tc>
          <w:tcPr>
            <w:tcW w:w="1181" w:type="dxa"/>
            <w:tcBorders>
              <w:top w:val="nil"/>
              <w:left w:val="nil"/>
              <w:bottom w:val="single" w:sz="4" w:space="0" w:color="auto"/>
              <w:right w:val="single" w:sz="4" w:space="0" w:color="auto"/>
            </w:tcBorders>
            <w:shd w:val="clear" w:color="000000" w:fill="FFFFFF"/>
            <w:vAlign w:val="center"/>
            <w:hideMark/>
          </w:tcPr>
          <w:p w14:paraId="0A377CB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84 740,84</w:t>
            </w:r>
          </w:p>
        </w:tc>
        <w:tc>
          <w:tcPr>
            <w:tcW w:w="1181" w:type="dxa"/>
            <w:tcBorders>
              <w:top w:val="nil"/>
              <w:left w:val="nil"/>
              <w:bottom w:val="single" w:sz="4" w:space="0" w:color="auto"/>
              <w:right w:val="single" w:sz="4" w:space="0" w:color="auto"/>
            </w:tcBorders>
            <w:shd w:val="clear" w:color="000000" w:fill="FFFFFF"/>
            <w:vAlign w:val="center"/>
            <w:hideMark/>
          </w:tcPr>
          <w:p w14:paraId="0DB7AE7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88 723,66</w:t>
            </w:r>
          </w:p>
        </w:tc>
        <w:tc>
          <w:tcPr>
            <w:tcW w:w="1181" w:type="dxa"/>
            <w:tcBorders>
              <w:top w:val="nil"/>
              <w:left w:val="nil"/>
              <w:bottom w:val="single" w:sz="4" w:space="0" w:color="auto"/>
              <w:right w:val="single" w:sz="4" w:space="0" w:color="auto"/>
            </w:tcBorders>
            <w:shd w:val="clear" w:color="000000" w:fill="FFFFFF"/>
            <w:vAlign w:val="center"/>
            <w:hideMark/>
          </w:tcPr>
          <w:p w14:paraId="5AAC604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92 272,61</w:t>
            </w:r>
          </w:p>
        </w:tc>
        <w:tc>
          <w:tcPr>
            <w:tcW w:w="1182" w:type="dxa"/>
            <w:tcBorders>
              <w:top w:val="nil"/>
              <w:left w:val="nil"/>
              <w:bottom w:val="single" w:sz="4" w:space="0" w:color="auto"/>
              <w:right w:val="single" w:sz="4" w:space="0" w:color="auto"/>
            </w:tcBorders>
            <w:shd w:val="clear" w:color="000000" w:fill="FFFFFF"/>
            <w:vAlign w:val="center"/>
            <w:hideMark/>
          </w:tcPr>
          <w:p w14:paraId="21F71A6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95 963,51</w:t>
            </w:r>
          </w:p>
        </w:tc>
        <w:tc>
          <w:tcPr>
            <w:tcW w:w="1181" w:type="dxa"/>
            <w:tcBorders>
              <w:top w:val="nil"/>
              <w:left w:val="nil"/>
              <w:bottom w:val="single" w:sz="4" w:space="0" w:color="auto"/>
              <w:right w:val="single" w:sz="4" w:space="0" w:color="auto"/>
            </w:tcBorders>
            <w:shd w:val="clear" w:color="000000" w:fill="FFFFFF"/>
            <w:vAlign w:val="center"/>
            <w:hideMark/>
          </w:tcPr>
          <w:p w14:paraId="1FBBBBC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99 802,05</w:t>
            </w:r>
          </w:p>
        </w:tc>
        <w:tc>
          <w:tcPr>
            <w:tcW w:w="1181" w:type="dxa"/>
            <w:tcBorders>
              <w:top w:val="nil"/>
              <w:left w:val="nil"/>
              <w:bottom w:val="single" w:sz="4" w:space="0" w:color="auto"/>
              <w:right w:val="single" w:sz="4" w:space="0" w:color="auto"/>
            </w:tcBorders>
            <w:shd w:val="clear" w:color="000000" w:fill="FFFFFF"/>
            <w:vAlign w:val="center"/>
            <w:hideMark/>
          </w:tcPr>
          <w:p w14:paraId="001E9DA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103 794,14</w:t>
            </w:r>
          </w:p>
        </w:tc>
        <w:tc>
          <w:tcPr>
            <w:tcW w:w="1181" w:type="dxa"/>
            <w:tcBorders>
              <w:top w:val="nil"/>
              <w:left w:val="nil"/>
              <w:bottom w:val="single" w:sz="4" w:space="0" w:color="auto"/>
              <w:right w:val="single" w:sz="4" w:space="0" w:color="auto"/>
            </w:tcBorders>
            <w:shd w:val="clear" w:color="000000" w:fill="FFFFFF"/>
            <w:vAlign w:val="center"/>
            <w:hideMark/>
          </w:tcPr>
          <w:p w14:paraId="3192CE8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107 945,90</w:t>
            </w:r>
          </w:p>
        </w:tc>
        <w:tc>
          <w:tcPr>
            <w:tcW w:w="1182" w:type="dxa"/>
            <w:tcBorders>
              <w:top w:val="nil"/>
              <w:left w:val="nil"/>
              <w:bottom w:val="single" w:sz="4" w:space="0" w:color="auto"/>
              <w:right w:val="single" w:sz="4" w:space="0" w:color="auto"/>
            </w:tcBorders>
            <w:shd w:val="clear" w:color="000000" w:fill="FFFFFF"/>
            <w:vAlign w:val="center"/>
            <w:hideMark/>
          </w:tcPr>
          <w:p w14:paraId="680A207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112 263,74</w:t>
            </w:r>
          </w:p>
        </w:tc>
        <w:tc>
          <w:tcPr>
            <w:tcW w:w="1181" w:type="dxa"/>
            <w:tcBorders>
              <w:top w:val="nil"/>
              <w:left w:val="nil"/>
              <w:bottom w:val="single" w:sz="4" w:space="0" w:color="auto"/>
              <w:right w:val="single" w:sz="4" w:space="0" w:color="auto"/>
            </w:tcBorders>
            <w:shd w:val="clear" w:color="000000" w:fill="FFFFFF"/>
            <w:vAlign w:val="center"/>
            <w:hideMark/>
          </w:tcPr>
          <w:p w14:paraId="678C03B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116 754,29</w:t>
            </w:r>
          </w:p>
        </w:tc>
        <w:tc>
          <w:tcPr>
            <w:tcW w:w="1181" w:type="dxa"/>
            <w:tcBorders>
              <w:top w:val="nil"/>
              <w:left w:val="nil"/>
              <w:bottom w:val="single" w:sz="4" w:space="0" w:color="auto"/>
              <w:right w:val="single" w:sz="4" w:space="0" w:color="auto"/>
            </w:tcBorders>
            <w:shd w:val="clear" w:color="000000" w:fill="FFFFFF"/>
            <w:vAlign w:val="center"/>
            <w:hideMark/>
          </w:tcPr>
          <w:p w14:paraId="0176795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121 424,46</w:t>
            </w:r>
          </w:p>
        </w:tc>
        <w:tc>
          <w:tcPr>
            <w:tcW w:w="1181" w:type="dxa"/>
            <w:tcBorders>
              <w:top w:val="nil"/>
              <w:left w:val="nil"/>
              <w:bottom w:val="single" w:sz="4" w:space="0" w:color="auto"/>
              <w:right w:val="single" w:sz="4" w:space="0" w:color="auto"/>
            </w:tcBorders>
            <w:shd w:val="clear" w:color="000000" w:fill="FFFFFF"/>
            <w:vAlign w:val="center"/>
            <w:hideMark/>
          </w:tcPr>
          <w:p w14:paraId="3918CE0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126 281,44</w:t>
            </w:r>
          </w:p>
        </w:tc>
        <w:tc>
          <w:tcPr>
            <w:tcW w:w="1182" w:type="dxa"/>
            <w:tcBorders>
              <w:top w:val="nil"/>
              <w:left w:val="nil"/>
              <w:bottom w:val="single" w:sz="4" w:space="0" w:color="auto"/>
              <w:right w:val="single" w:sz="4" w:space="0" w:color="auto"/>
            </w:tcBorders>
            <w:shd w:val="clear" w:color="000000" w:fill="FFFFFF"/>
            <w:vAlign w:val="center"/>
            <w:hideMark/>
          </w:tcPr>
          <w:p w14:paraId="07A3AAF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131 332,70</w:t>
            </w:r>
          </w:p>
        </w:tc>
        <w:tc>
          <w:tcPr>
            <w:tcW w:w="1181" w:type="dxa"/>
            <w:tcBorders>
              <w:top w:val="nil"/>
              <w:left w:val="nil"/>
              <w:bottom w:val="single" w:sz="4" w:space="0" w:color="auto"/>
              <w:right w:val="single" w:sz="4" w:space="0" w:color="auto"/>
            </w:tcBorders>
            <w:shd w:val="clear" w:color="000000" w:fill="FFFFFF"/>
            <w:vAlign w:val="center"/>
            <w:hideMark/>
          </w:tcPr>
          <w:p w14:paraId="2CE2D0A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136 586,00</w:t>
            </w:r>
          </w:p>
        </w:tc>
        <w:tc>
          <w:tcPr>
            <w:tcW w:w="1181" w:type="dxa"/>
            <w:tcBorders>
              <w:top w:val="nil"/>
              <w:left w:val="nil"/>
              <w:bottom w:val="single" w:sz="4" w:space="0" w:color="auto"/>
              <w:right w:val="single" w:sz="4" w:space="0" w:color="auto"/>
            </w:tcBorders>
            <w:shd w:val="clear" w:color="000000" w:fill="FFFFFF"/>
            <w:vAlign w:val="center"/>
            <w:hideMark/>
          </w:tcPr>
          <w:p w14:paraId="146B410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142 049,44</w:t>
            </w:r>
          </w:p>
        </w:tc>
        <w:tc>
          <w:tcPr>
            <w:tcW w:w="1182" w:type="dxa"/>
            <w:tcBorders>
              <w:top w:val="nil"/>
              <w:left w:val="nil"/>
              <w:bottom w:val="single" w:sz="4" w:space="0" w:color="auto"/>
              <w:right w:val="single" w:sz="4" w:space="0" w:color="auto"/>
            </w:tcBorders>
            <w:shd w:val="clear" w:color="000000" w:fill="FFFFFF"/>
            <w:vAlign w:val="center"/>
            <w:hideMark/>
          </w:tcPr>
          <w:p w14:paraId="71A98EE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147 731,42</w:t>
            </w:r>
          </w:p>
        </w:tc>
      </w:tr>
      <w:tr w:rsidR="00E47072" w:rsidRPr="00E47072" w14:paraId="606FD5C5" w14:textId="77777777" w:rsidTr="00E47072">
        <w:trPr>
          <w:trHeight w:val="456"/>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54535DA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3.2</w:t>
            </w:r>
          </w:p>
        </w:tc>
        <w:tc>
          <w:tcPr>
            <w:tcW w:w="3035" w:type="dxa"/>
            <w:tcBorders>
              <w:top w:val="nil"/>
              <w:left w:val="nil"/>
              <w:bottom w:val="single" w:sz="4" w:space="0" w:color="auto"/>
              <w:right w:val="single" w:sz="4" w:space="0" w:color="auto"/>
            </w:tcBorders>
            <w:shd w:val="clear" w:color="000000" w:fill="FFFFFF"/>
            <w:vAlign w:val="center"/>
            <w:hideMark/>
          </w:tcPr>
          <w:p w14:paraId="1D3CF6C3"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арендная плата, концессионная плата, лизинговые платежи всего,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46D34C9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32D133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3471C3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1,00</w:t>
            </w:r>
          </w:p>
        </w:tc>
        <w:tc>
          <w:tcPr>
            <w:tcW w:w="1182" w:type="dxa"/>
            <w:tcBorders>
              <w:top w:val="nil"/>
              <w:left w:val="nil"/>
              <w:bottom w:val="single" w:sz="4" w:space="0" w:color="auto"/>
              <w:right w:val="single" w:sz="4" w:space="0" w:color="auto"/>
            </w:tcBorders>
            <w:shd w:val="clear" w:color="000000" w:fill="FFFFFF"/>
            <w:vAlign w:val="center"/>
            <w:hideMark/>
          </w:tcPr>
          <w:p w14:paraId="3A115D4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2,00</w:t>
            </w:r>
          </w:p>
        </w:tc>
        <w:tc>
          <w:tcPr>
            <w:tcW w:w="1181" w:type="dxa"/>
            <w:tcBorders>
              <w:top w:val="nil"/>
              <w:left w:val="nil"/>
              <w:bottom w:val="single" w:sz="4" w:space="0" w:color="auto"/>
              <w:right w:val="single" w:sz="4" w:space="0" w:color="auto"/>
            </w:tcBorders>
            <w:shd w:val="clear" w:color="000000" w:fill="FFFFFF"/>
            <w:vAlign w:val="center"/>
            <w:hideMark/>
          </w:tcPr>
          <w:p w14:paraId="4733CEE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3,00</w:t>
            </w:r>
          </w:p>
        </w:tc>
        <w:tc>
          <w:tcPr>
            <w:tcW w:w="1181" w:type="dxa"/>
            <w:tcBorders>
              <w:top w:val="nil"/>
              <w:left w:val="nil"/>
              <w:bottom w:val="single" w:sz="4" w:space="0" w:color="auto"/>
              <w:right w:val="single" w:sz="4" w:space="0" w:color="auto"/>
            </w:tcBorders>
            <w:shd w:val="clear" w:color="000000" w:fill="FFFFFF"/>
            <w:vAlign w:val="center"/>
            <w:hideMark/>
          </w:tcPr>
          <w:p w14:paraId="2995153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4,00</w:t>
            </w:r>
          </w:p>
        </w:tc>
        <w:tc>
          <w:tcPr>
            <w:tcW w:w="1181" w:type="dxa"/>
            <w:tcBorders>
              <w:top w:val="nil"/>
              <w:left w:val="nil"/>
              <w:bottom w:val="single" w:sz="4" w:space="0" w:color="auto"/>
              <w:right w:val="single" w:sz="4" w:space="0" w:color="auto"/>
            </w:tcBorders>
            <w:shd w:val="clear" w:color="000000" w:fill="FFFFFF"/>
            <w:vAlign w:val="center"/>
            <w:hideMark/>
          </w:tcPr>
          <w:p w14:paraId="575A9EC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5,00</w:t>
            </w:r>
          </w:p>
        </w:tc>
        <w:tc>
          <w:tcPr>
            <w:tcW w:w="1182" w:type="dxa"/>
            <w:tcBorders>
              <w:top w:val="nil"/>
              <w:left w:val="nil"/>
              <w:bottom w:val="single" w:sz="4" w:space="0" w:color="auto"/>
              <w:right w:val="single" w:sz="4" w:space="0" w:color="auto"/>
            </w:tcBorders>
            <w:shd w:val="clear" w:color="000000" w:fill="FFFFFF"/>
            <w:vAlign w:val="center"/>
            <w:hideMark/>
          </w:tcPr>
          <w:p w14:paraId="4A8A88B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6,00</w:t>
            </w:r>
          </w:p>
        </w:tc>
        <w:tc>
          <w:tcPr>
            <w:tcW w:w="1181" w:type="dxa"/>
            <w:tcBorders>
              <w:top w:val="nil"/>
              <w:left w:val="nil"/>
              <w:bottom w:val="single" w:sz="4" w:space="0" w:color="auto"/>
              <w:right w:val="single" w:sz="4" w:space="0" w:color="auto"/>
            </w:tcBorders>
            <w:shd w:val="clear" w:color="000000" w:fill="FFFFFF"/>
            <w:vAlign w:val="center"/>
            <w:hideMark/>
          </w:tcPr>
          <w:p w14:paraId="3FACC74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7,00</w:t>
            </w:r>
          </w:p>
        </w:tc>
        <w:tc>
          <w:tcPr>
            <w:tcW w:w="1181" w:type="dxa"/>
            <w:tcBorders>
              <w:top w:val="nil"/>
              <w:left w:val="nil"/>
              <w:bottom w:val="single" w:sz="4" w:space="0" w:color="auto"/>
              <w:right w:val="single" w:sz="4" w:space="0" w:color="auto"/>
            </w:tcBorders>
            <w:shd w:val="clear" w:color="000000" w:fill="FFFFFF"/>
            <w:vAlign w:val="center"/>
            <w:hideMark/>
          </w:tcPr>
          <w:p w14:paraId="6266AC7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8,00</w:t>
            </w:r>
          </w:p>
        </w:tc>
        <w:tc>
          <w:tcPr>
            <w:tcW w:w="1181" w:type="dxa"/>
            <w:tcBorders>
              <w:top w:val="nil"/>
              <w:left w:val="nil"/>
              <w:bottom w:val="single" w:sz="4" w:space="0" w:color="auto"/>
              <w:right w:val="single" w:sz="4" w:space="0" w:color="auto"/>
            </w:tcBorders>
            <w:shd w:val="clear" w:color="000000" w:fill="FFFFFF"/>
            <w:vAlign w:val="center"/>
            <w:hideMark/>
          </w:tcPr>
          <w:p w14:paraId="17F4173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9,00</w:t>
            </w:r>
          </w:p>
        </w:tc>
        <w:tc>
          <w:tcPr>
            <w:tcW w:w="1182" w:type="dxa"/>
            <w:tcBorders>
              <w:top w:val="nil"/>
              <w:left w:val="nil"/>
              <w:bottom w:val="single" w:sz="4" w:space="0" w:color="auto"/>
              <w:right w:val="single" w:sz="4" w:space="0" w:color="auto"/>
            </w:tcBorders>
            <w:shd w:val="clear" w:color="000000" w:fill="FFFFFF"/>
            <w:vAlign w:val="center"/>
            <w:hideMark/>
          </w:tcPr>
          <w:p w14:paraId="0A2C8B9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10,00</w:t>
            </w:r>
          </w:p>
        </w:tc>
        <w:tc>
          <w:tcPr>
            <w:tcW w:w="1181" w:type="dxa"/>
            <w:tcBorders>
              <w:top w:val="nil"/>
              <w:left w:val="nil"/>
              <w:bottom w:val="single" w:sz="4" w:space="0" w:color="auto"/>
              <w:right w:val="single" w:sz="4" w:space="0" w:color="auto"/>
            </w:tcBorders>
            <w:shd w:val="clear" w:color="000000" w:fill="FFFFFF"/>
            <w:vAlign w:val="center"/>
            <w:hideMark/>
          </w:tcPr>
          <w:p w14:paraId="69F36F6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11,00</w:t>
            </w:r>
          </w:p>
        </w:tc>
        <w:tc>
          <w:tcPr>
            <w:tcW w:w="1181" w:type="dxa"/>
            <w:tcBorders>
              <w:top w:val="nil"/>
              <w:left w:val="nil"/>
              <w:bottom w:val="single" w:sz="4" w:space="0" w:color="auto"/>
              <w:right w:val="single" w:sz="4" w:space="0" w:color="auto"/>
            </w:tcBorders>
            <w:shd w:val="clear" w:color="000000" w:fill="FFFFFF"/>
            <w:vAlign w:val="center"/>
            <w:hideMark/>
          </w:tcPr>
          <w:p w14:paraId="3B04A21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12,00</w:t>
            </w:r>
          </w:p>
        </w:tc>
        <w:tc>
          <w:tcPr>
            <w:tcW w:w="1182" w:type="dxa"/>
            <w:tcBorders>
              <w:top w:val="nil"/>
              <w:left w:val="nil"/>
              <w:bottom w:val="single" w:sz="4" w:space="0" w:color="auto"/>
              <w:right w:val="single" w:sz="4" w:space="0" w:color="auto"/>
            </w:tcBorders>
            <w:shd w:val="clear" w:color="000000" w:fill="FFFFFF"/>
            <w:vAlign w:val="center"/>
            <w:hideMark/>
          </w:tcPr>
          <w:p w14:paraId="3BCA717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13,00</w:t>
            </w:r>
          </w:p>
        </w:tc>
      </w:tr>
      <w:tr w:rsidR="00E47072" w:rsidRPr="00E47072" w14:paraId="23F4A5F0" w14:textId="77777777" w:rsidTr="00E47072">
        <w:trPr>
          <w:trHeight w:val="456"/>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3D68C3D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3.3</w:t>
            </w:r>
          </w:p>
        </w:tc>
        <w:tc>
          <w:tcPr>
            <w:tcW w:w="3035" w:type="dxa"/>
            <w:tcBorders>
              <w:top w:val="nil"/>
              <w:left w:val="nil"/>
              <w:bottom w:val="single" w:sz="4" w:space="0" w:color="auto"/>
              <w:right w:val="single" w:sz="4" w:space="0" w:color="auto"/>
            </w:tcBorders>
            <w:shd w:val="clear" w:color="000000" w:fill="FFFFFF"/>
            <w:vAlign w:val="center"/>
            <w:hideMark/>
          </w:tcPr>
          <w:p w14:paraId="772E6180"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на уплату налогов, сборов и других обязательных платежей,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495F6D8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17 359,67</w:t>
            </w:r>
          </w:p>
        </w:tc>
        <w:tc>
          <w:tcPr>
            <w:tcW w:w="1181" w:type="dxa"/>
            <w:tcBorders>
              <w:top w:val="nil"/>
              <w:left w:val="nil"/>
              <w:bottom w:val="single" w:sz="4" w:space="0" w:color="auto"/>
              <w:right w:val="single" w:sz="4" w:space="0" w:color="auto"/>
            </w:tcBorders>
            <w:shd w:val="clear" w:color="000000" w:fill="FFFFFF"/>
            <w:vAlign w:val="center"/>
            <w:hideMark/>
          </w:tcPr>
          <w:p w14:paraId="6CF8A70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18 175,57</w:t>
            </w:r>
          </w:p>
        </w:tc>
        <w:tc>
          <w:tcPr>
            <w:tcW w:w="1181" w:type="dxa"/>
            <w:tcBorders>
              <w:top w:val="nil"/>
              <w:left w:val="nil"/>
              <w:bottom w:val="single" w:sz="4" w:space="0" w:color="auto"/>
              <w:right w:val="single" w:sz="4" w:space="0" w:color="auto"/>
            </w:tcBorders>
            <w:shd w:val="clear" w:color="000000" w:fill="FFFFFF"/>
            <w:vAlign w:val="center"/>
            <w:hideMark/>
          </w:tcPr>
          <w:p w14:paraId="1A2CCE7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18 902,59</w:t>
            </w:r>
          </w:p>
        </w:tc>
        <w:tc>
          <w:tcPr>
            <w:tcW w:w="1182" w:type="dxa"/>
            <w:tcBorders>
              <w:top w:val="nil"/>
              <w:left w:val="nil"/>
              <w:bottom w:val="single" w:sz="4" w:space="0" w:color="auto"/>
              <w:right w:val="single" w:sz="4" w:space="0" w:color="auto"/>
            </w:tcBorders>
            <w:shd w:val="clear" w:color="000000" w:fill="FFFFFF"/>
            <w:vAlign w:val="center"/>
            <w:hideMark/>
          </w:tcPr>
          <w:p w14:paraId="43F8E50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19 658,70</w:t>
            </w:r>
          </w:p>
        </w:tc>
        <w:tc>
          <w:tcPr>
            <w:tcW w:w="1181" w:type="dxa"/>
            <w:tcBorders>
              <w:top w:val="nil"/>
              <w:left w:val="nil"/>
              <w:bottom w:val="single" w:sz="4" w:space="0" w:color="auto"/>
              <w:right w:val="single" w:sz="4" w:space="0" w:color="auto"/>
            </w:tcBorders>
            <w:shd w:val="clear" w:color="000000" w:fill="FFFFFF"/>
            <w:vAlign w:val="center"/>
            <w:hideMark/>
          </w:tcPr>
          <w:p w14:paraId="3E76E97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20 445,04</w:t>
            </w:r>
          </w:p>
        </w:tc>
        <w:tc>
          <w:tcPr>
            <w:tcW w:w="1181" w:type="dxa"/>
            <w:tcBorders>
              <w:top w:val="nil"/>
              <w:left w:val="nil"/>
              <w:bottom w:val="single" w:sz="4" w:space="0" w:color="auto"/>
              <w:right w:val="single" w:sz="4" w:space="0" w:color="auto"/>
            </w:tcBorders>
            <w:shd w:val="clear" w:color="000000" w:fill="FFFFFF"/>
            <w:vAlign w:val="center"/>
            <w:hideMark/>
          </w:tcPr>
          <w:p w14:paraId="72E6CB8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21 262,85</w:t>
            </w:r>
          </w:p>
        </w:tc>
        <w:tc>
          <w:tcPr>
            <w:tcW w:w="1181" w:type="dxa"/>
            <w:tcBorders>
              <w:top w:val="nil"/>
              <w:left w:val="nil"/>
              <w:bottom w:val="single" w:sz="4" w:space="0" w:color="auto"/>
              <w:right w:val="single" w:sz="4" w:space="0" w:color="auto"/>
            </w:tcBorders>
            <w:shd w:val="clear" w:color="000000" w:fill="FFFFFF"/>
            <w:vAlign w:val="center"/>
            <w:hideMark/>
          </w:tcPr>
          <w:p w14:paraId="1B1BB3D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22 113,36</w:t>
            </w:r>
          </w:p>
        </w:tc>
        <w:tc>
          <w:tcPr>
            <w:tcW w:w="1182" w:type="dxa"/>
            <w:tcBorders>
              <w:top w:val="nil"/>
              <w:left w:val="nil"/>
              <w:bottom w:val="single" w:sz="4" w:space="0" w:color="auto"/>
              <w:right w:val="single" w:sz="4" w:space="0" w:color="auto"/>
            </w:tcBorders>
            <w:shd w:val="clear" w:color="000000" w:fill="FFFFFF"/>
            <w:vAlign w:val="center"/>
            <w:hideMark/>
          </w:tcPr>
          <w:p w14:paraId="10CF343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22 997,89</w:t>
            </w:r>
          </w:p>
        </w:tc>
        <w:tc>
          <w:tcPr>
            <w:tcW w:w="1181" w:type="dxa"/>
            <w:tcBorders>
              <w:top w:val="nil"/>
              <w:left w:val="nil"/>
              <w:bottom w:val="single" w:sz="4" w:space="0" w:color="auto"/>
              <w:right w:val="single" w:sz="4" w:space="0" w:color="auto"/>
            </w:tcBorders>
            <w:shd w:val="clear" w:color="000000" w:fill="FFFFFF"/>
            <w:vAlign w:val="center"/>
            <w:hideMark/>
          </w:tcPr>
          <w:p w14:paraId="78131E8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23 917,81</w:t>
            </w:r>
          </w:p>
        </w:tc>
        <w:tc>
          <w:tcPr>
            <w:tcW w:w="1181" w:type="dxa"/>
            <w:tcBorders>
              <w:top w:val="nil"/>
              <w:left w:val="nil"/>
              <w:bottom w:val="single" w:sz="4" w:space="0" w:color="auto"/>
              <w:right w:val="single" w:sz="4" w:space="0" w:color="auto"/>
            </w:tcBorders>
            <w:shd w:val="clear" w:color="000000" w:fill="FFFFFF"/>
            <w:vAlign w:val="center"/>
            <w:hideMark/>
          </w:tcPr>
          <w:p w14:paraId="10865D1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24 874,52</w:t>
            </w:r>
          </w:p>
        </w:tc>
        <w:tc>
          <w:tcPr>
            <w:tcW w:w="1181" w:type="dxa"/>
            <w:tcBorders>
              <w:top w:val="nil"/>
              <w:left w:val="nil"/>
              <w:bottom w:val="single" w:sz="4" w:space="0" w:color="auto"/>
              <w:right w:val="single" w:sz="4" w:space="0" w:color="auto"/>
            </w:tcBorders>
            <w:shd w:val="clear" w:color="000000" w:fill="FFFFFF"/>
            <w:vAlign w:val="center"/>
            <w:hideMark/>
          </w:tcPr>
          <w:p w14:paraId="0DADD23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25 869,50</w:t>
            </w:r>
          </w:p>
        </w:tc>
        <w:tc>
          <w:tcPr>
            <w:tcW w:w="1182" w:type="dxa"/>
            <w:tcBorders>
              <w:top w:val="nil"/>
              <w:left w:val="nil"/>
              <w:bottom w:val="single" w:sz="4" w:space="0" w:color="auto"/>
              <w:right w:val="single" w:sz="4" w:space="0" w:color="auto"/>
            </w:tcBorders>
            <w:shd w:val="clear" w:color="000000" w:fill="FFFFFF"/>
            <w:vAlign w:val="center"/>
            <w:hideMark/>
          </w:tcPr>
          <w:p w14:paraId="6066247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26 904,28</w:t>
            </w:r>
          </w:p>
        </w:tc>
        <w:tc>
          <w:tcPr>
            <w:tcW w:w="1181" w:type="dxa"/>
            <w:tcBorders>
              <w:top w:val="nil"/>
              <w:left w:val="nil"/>
              <w:bottom w:val="single" w:sz="4" w:space="0" w:color="auto"/>
              <w:right w:val="single" w:sz="4" w:space="0" w:color="auto"/>
            </w:tcBorders>
            <w:shd w:val="clear" w:color="000000" w:fill="FFFFFF"/>
            <w:vAlign w:val="center"/>
            <w:hideMark/>
          </w:tcPr>
          <w:p w14:paraId="499150E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27 980,46</w:t>
            </w:r>
          </w:p>
        </w:tc>
        <w:tc>
          <w:tcPr>
            <w:tcW w:w="1181" w:type="dxa"/>
            <w:tcBorders>
              <w:top w:val="nil"/>
              <w:left w:val="nil"/>
              <w:bottom w:val="single" w:sz="4" w:space="0" w:color="auto"/>
              <w:right w:val="single" w:sz="4" w:space="0" w:color="auto"/>
            </w:tcBorders>
            <w:shd w:val="clear" w:color="000000" w:fill="FFFFFF"/>
            <w:vAlign w:val="center"/>
            <w:hideMark/>
          </w:tcPr>
          <w:p w14:paraId="66D8A04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29 099,67</w:t>
            </w:r>
          </w:p>
        </w:tc>
        <w:tc>
          <w:tcPr>
            <w:tcW w:w="1182" w:type="dxa"/>
            <w:tcBorders>
              <w:top w:val="nil"/>
              <w:left w:val="nil"/>
              <w:bottom w:val="single" w:sz="4" w:space="0" w:color="auto"/>
              <w:right w:val="single" w:sz="4" w:space="0" w:color="auto"/>
            </w:tcBorders>
            <w:shd w:val="clear" w:color="000000" w:fill="FFFFFF"/>
            <w:vAlign w:val="center"/>
            <w:hideMark/>
          </w:tcPr>
          <w:p w14:paraId="1F8A9EA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30 263,66</w:t>
            </w:r>
          </w:p>
        </w:tc>
      </w:tr>
      <w:tr w:rsidR="00E47072" w:rsidRPr="00E47072" w14:paraId="552EA1CB"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7B8EB00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3.4</w:t>
            </w:r>
          </w:p>
        </w:tc>
        <w:tc>
          <w:tcPr>
            <w:tcW w:w="3035" w:type="dxa"/>
            <w:tcBorders>
              <w:top w:val="nil"/>
              <w:left w:val="nil"/>
              <w:bottom w:val="single" w:sz="4" w:space="0" w:color="auto"/>
              <w:right w:val="single" w:sz="4" w:space="0" w:color="auto"/>
            </w:tcBorders>
            <w:shd w:val="clear" w:color="000000" w:fill="FFFFFF"/>
            <w:vAlign w:val="center"/>
            <w:hideMark/>
          </w:tcPr>
          <w:p w14:paraId="2C047741"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 xml:space="preserve">отчисления на социальные нужды всего, в том числе: </w:t>
            </w:r>
          </w:p>
        </w:tc>
        <w:tc>
          <w:tcPr>
            <w:tcW w:w="1181" w:type="dxa"/>
            <w:tcBorders>
              <w:top w:val="nil"/>
              <w:left w:val="nil"/>
              <w:bottom w:val="single" w:sz="4" w:space="0" w:color="auto"/>
              <w:right w:val="single" w:sz="4" w:space="0" w:color="auto"/>
            </w:tcBorders>
            <w:shd w:val="clear" w:color="000000" w:fill="FFFFFF"/>
            <w:vAlign w:val="center"/>
            <w:hideMark/>
          </w:tcPr>
          <w:p w14:paraId="425FC9C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4 909 479,11</w:t>
            </w:r>
          </w:p>
        </w:tc>
        <w:tc>
          <w:tcPr>
            <w:tcW w:w="1181" w:type="dxa"/>
            <w:tcBorders>
              <w:top w:val="nil"/>
              <w:left w:val="nil"/>
              <w:bottom w:val="single" w:sz="4" w:space="0" w:color="auto"/>
              <w:right w:val="single" w:sz="4" w:space="0" w:color="auto"/>
            </w:tcBorders>
            <w:shd w:val="clear" w:color="000000" w:fill="FFFFFF"/>
            <w:vAlign w:val="center"/>
            <w:hideMark/>
          </w:tcPr>
          <w:p w14:paraId="6FCC0CD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c>
          <w:tcPr>
            <w:tcW w:w="1181" w:type="dxa"/>
            <w:tcBorders>
              <w:top w:val="nil"/>
              <w:left w:val="nil"/>
              <w:bottom w:val="single" w:sz="4" w:space="0" w:color="auto"/>
              <w:right w:val="single" w:sz="4" w:space="0" w:color="auto"/>
            </w:tcBorders>
            <w:shd w:val="clear" w:color="000000" w:fill="FFFFFF"/>
            <w:vAlign w:val="center"/>
            <w:hideMark/>
          </w:tcPr>
          <w:p w14:paraId="021472A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c>
          <w:tcPr>
            <w:tcW w:w="1182" w:type="dxa"/>
            <w:tcBorders>
              <w:top w:val="nil"/>
              <w:left w:val="nil"/>
              <w:bottom w:val="single" w:sz="4" w:space="0" w:color="auto"/>
              <w:right w:val="single" w:sz="4" w:space="0" w:color="auto"/>
            </w:tcBorders>
            <w:shd w:val="clear" w:color="000000" w:fill="FFFFFF"/>
            <w:vAlign w:val="center"/>
            <w:hideMark/>
          </w:tcPr>
          <w:p w14:paraId="657EA06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c>
          <w:tcPr>
            <w:tcW w:w="1181" w:type="dxa"/>
            <w:tcBorders>
              <w:top w:val="nil"/>
              <w:left w:val="nil"/>
              <w:bottom w:val="single" w:sz="4" w:space="0" w:color="auto"/>
              <w:right w:val="single" w:sz="4" w:space="0" w:color="auto"/>
            </w:tcBorders>
            <w:shd w:val="clear" w:color="000000" w:fill="FFFFFF"/>
            <w:vAlign w:val="center"/>
            <w:hideMark/>
          </w:tcPr>
          <w:p w14:paraId="45DD147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c>
          <w:tcPr>
            <w:tcW w:w="1181" w:type="dxa"/>
            <w:tcBorders>
              <w:top w:val="nil"/>
              <w:left w:val="nil"/>
              <w:bottom w:val="single" w:sz="4" w:space="0" w:color="auto"/>
              <w:right w:val="single" w:sz="4" w:space="0" w:color="auto"/>
            </w:tcBorders>
            <w:shd w:val="clear" w:color="000000" w:fill="FFFFFF"/>
            <w:vAlign w:val="center"/>
            <w:hideMark/>
          </w:tcPr>
          <w:p w14:paraId="4D672A2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c>
          <w:tcPr>
            <w:tcW w:w="1181" w:type="dxa"/>
            <w:tcBorders>
              <w:top w:val="nil"/>
              <w:left w:val="nil"/>
              <w:bottom w:val="single" w:sz="4" w:space="0" w:color="auto"/>
              <w:right w:val="single" w:sz="4" w:space="0" w:color="auto"/>
            </w:tcBorders>
            <w:shd w:val="clear" w:color="000000" w:fill="FFFFFF"/>
            <w:vAlign w:val="center"/>
            <w:hideMark/>
          </w:tcPr>
          <w:p w14:paraId="09C88C2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c>
          <w:tcPr>
            <w:tcW w:w="1182" w:type="dxa"/>
            <w:tcBorders>
              <w:top w:val="nil"/>
              <w:left w:val="nil"/>
              <w:bottom w:val="single" w:sz="4" w:space="0" w:color="auto"/>
              <w:right w:val="single" w:sz="4" w:space="0" w:color="auto"/>
            </w:tcBorders>
            <w:shd w:val="clear" w:color="000000" w:fill="FFFFFF"/>
            <w:vAlign w:val="center"/>
            <w:hideMark/>
          </w:tcPr>
          <w:p w14:paraId="6DB5B5A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c>
          <w:tcPr>
            <w:tcW w:w="1181" w:type="dxa"/>
            <w:tcBorders>
              <w:top w:val="nil"/>
              <w:left w:val="nil"/>
              <w:bottom w:val="single" w:sz="4" w:space="0" w:color="auto"/>
              <w:right w:val="single" w:sz="4" w:space="0" w:color="auto"/>
            </w:tcBorders>
            <w:shd w:val="clear" w:color="000000" w:fill="FFFFFF"/>
            <w:vAlign w:val="center"/>
            <w:hideMark/>
          </w:tcPr>
          <w:p w14:paraId="6F064FF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c>
          <w:tcPr>
            <w:tcW w:w="1181" w:type="dxa"/>
            <w:tcBorders>
              <w:top w:val="nil"/>
              <w:left w:val="nil"/>
              <w:bottom w:val="single" w:sz="4" w:space="0" w:color="auto"/>
              <w:right w:val="single" w:sz="4" w:space="0" w:color="auto"/>
            </w:tcBorders>
            <w:shd w:val="clear" w:color="000000" w:fill="FFFFFF"/>
            <w:vAlign w:val="center"/>
            <w:hideMark/>
          </w:tcPr>
          <w:p w14:paraId="603756A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c>
          <w:tcPr>
            <w:tcW w:w="1181" w:type="dxa"/>
            <w:tcBorders>
              <w:top w:val="nil"/>
              <w:left w:val="nil"/>
              <w:bottom w:val="single" w:sz="4" w:space="0" w:color="auto"/>
              <w:right w:val="single" w:sz="4" w:space="0" w:color="auto"/>
            </w:tcBorders>
            <w:shd w:val="clear" w:color="000000" w:fill="FFFFFF"/>
            <w:vAlign w:val="center"/>
            <w:hideMark/>
          </w:tcPr>
          <w:p w14:paraId="46052CD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c>
          <w:tcPr>
            <w:tcW w:w="1182" w:type="dxa"/>
            <w:tcBorders>
              <w:top w:val="nil"/>
              <w:left w:val="nil"/>
              <w:bottom w:val="single" w:sz="4" w:space="0" w:color="auto"/>
              <w:right w:val="single" w:sz="4" w:space="0" w:color="auto"/>
            </w:tcBorders>
            <w:shd w:val="clear" w:color="000000" w:fill="FFFFFF"/>
            <w:vAlign w:val="center"/>
            <w:hideMark/>
          </w:tcPr>
          <w:p w14:paraId="4F96604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c>
          <w:tcPr>
            <w:tcW w:w="1181" w:type="dxa"/>
            <w:tcBorders>
              <w:top w:val="nil"/>
              <w:left w:val="nil"/>
              <w:bottom w:val="single" w:sz="4" w:space="0" w:color="auto"/>
              <w:right w:val="single" w:sz="4" w:space="0" w:color="auto"/>
            </w:tcBorders>
            <w:shd w:val="clear" w:color="000000" w:fill="FFFFFF"/>
            <w:vAlign w:val="center"/>
            <w:hideMark/>
          </w:tcPr>
          <w:p w14:paraId="56F8E07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c>
          <w:tcPr>
            <w:tcW w:w="1181" w:type="dxa"/>
            <w:tcBorders>
              <w:top w:val="nil"/>
              <w:left w:val="nil"/>
              <w:bottom w:val="single" w:sz="4" w:space="0" w:color="auto"/>
              <w:right w:val="single" w:sz="4" w:space="0" w:color="auto"/>
            </w:tcBorders>
            <w:shd w:val="clear" w:color="000000" w:fill="FFFFFF"/>
            <w:vAlign w:val="center"/>
            <w:hideMark/>
          </w:tcPr>
          <w:p w14:paraId="24C7BFB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c>
          <w:tcPr>
            <w:tcW w:w="1182" w:type="dxa"/>
            <w:tcBorders>
              <w:top w:val="nil"/>
              <w:left w:val="nil"/>
              <w:bottom w:val="single" w:sz="4" w:space="0" w:color="auto"/>
              <w:right w:val="single" w:sz="4" w:space="0" w:color="auto"/>
            </w:tcBorders>
            <w:shd w:val="clear" w:color="000000" w:fill="FFFFFF"/>
            <w:vAlign w:val="center"/>
            <w:hideMark/>
          </w:tcPr>
          <w:p w14:paraId="1E12E02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r>
      <w:tr w:rsidR="00E47072" w:rsidRPr="00E47072" w14:paraId="20E30F6F" w14:textId="77777777" w:rsidTr="00E47072">
        <w:trPr>
          <w:trHeight w:val="456"/>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7901D03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3.5</w:t>
            </w:r>
          </w:p>
        </w:tc>
        <w:tc>
          <w:tcPr>
            <w:tcW w:w="3035" w:type="dxa"/>
            <w:tcBorders>
              <w:top w:val="nil"/>
              <w:left w:val="nil"/>
              <w:bottom w:val="single" w:sz="4" w:space="0" w:color="auto"/>
              <w:right w:val="single" w:sz="4" w:space="0" w:color="auto"/>
            </w:tcBorders>
            <w:shd w:val="clear" w:color="000000" w:fill="FFFFFF"/>
            <w:vAlign w:val="center"/>
            <w:hideMark/>
          </w:tcPr>
          <w:p w14:paraId="559DEEA0"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по сомнительным долгам (из состава внереализационных расходов)</w:t>
            </w:r>
          </w:p>
        </w:tc>
        <w:tc>
          <w:tcPr>
            <w:tcW w:w="1181" w:type="dxa"/>
            <w:tcBorders>
              <w:top w:val="nil"/>
              <w:left w:val="nil"/>
              <w:bottom w:val="single" w:sz="4" w:space="0" w:color="auto"/>
              <w:right w:val="single" w:sz="4" w:space="0" w:color="auto"/>
            </w:tcBorders>
            <w:shd w:val="clear" w:color="000000" w:fill="FFFFFF"/>
            <w:vAlign w:val="center"/>
            <w:hideMark/>
          </w:tcPr>
          <w:p w14:paraId="26D85AC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51E3D6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427A25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7F8AD2D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BC7850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0465DC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688F3D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EFF305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EEE221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09DC35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F5AA56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3389773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BAEE49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F84B23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0B5289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62274F04"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41D3E25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w:t>
            </w:r>
          </w:p>
        </w:tc>
        <w:tc>
          <w:tcPr>
            <w:tcW w:w="3035" w:type="dxa"/>
            <w:tcBorders>
              <w:top w:val="nil"/>
              <w:left w:val="nil"/>
              <w:bottom w:val="single" w:sz="4" w:space="0" w:color="auto"/>
              <w:right w:val="single" w:sz="4" w:space="0" w:color="auto"/>
            </w:tcBorders>
            <w:shd w:val="clear" w:color="000000" w:fill="FFFFFF"/>
            <w:vAlign w:val="center"/>
            <w:hideMark/>
          </w:tcPr>
          <w:p w14:paraId="789F660B"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амортизация основных средств и нематериальных активов,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161A9B8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5CE24E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06A59A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AFD59A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465C95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FE9EEB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C78A43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B40F73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65826D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ED79CC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0A5D2C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1493483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146943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BAFDB5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47E73A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57198665"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190F30A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3.7</w:t>
            </w:r>
          </w:p>
        </w:tc>
        <w:tc>
          <w:tcPr>
            <w:tcW w:w="3035" w:type="dxa"/>
            <w:tcBorders>
              <w:top w:val="nil"/>
              <w:left w:val="nil"/>
              <w:bottom w:val="single" w:sz="4" w:space="0" w:color="auto"/>
              <w:right w:val="single" w:sz="4" w:space="0" w:color="auto"/>
            </w:tcBorders>
            <w:shd w:val="clear" w:color="000000" w:fill="FFFFFF"/>
            <w:vAlign w:val="center"/>
            <w:hideMark/>
          </w:tcPr>
          <w:p w14:paraId="76C98B11"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другие обосновывающие расходы,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2CE911A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76 414,58</w:t>
            </w:r>
          </w:p>
        </w:tc>
        <w:tc>
          <w:tcPr>
            <w:tcW w:w="1181" w:type="dxa"/>
            <w:tcBorders>
              <w:top w:val="nil"/>
              <w:left w:val="nil"/>
              <w:bottom w:val="single" w:sz="4" w:space="0" w:color="auto"/>
              <w:right w:val="single" w:sz="4" w:space="0" w:color="auto"/>
            </w:tcBorders>
            <w:shd w:val="clear" w:color="000000" w:fill="FFFFFF"/>
            <w:vAlign w:val="center"/>
            <w:hideMark/>
          </w:tcPr>
          <w:p w14:paraId="0457CF2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80 006,07</w:t>
            </w:r>
          </w:p>
        </w:tc>
        <w:tc>
          <w:tcPr>
            <w:tcW w:w="1181" w:type="dxa"/>
            <w:tcBorders>
              <w:top w:val="nil"/>
              <w:left w:val="nil"/>
              <w:bottom w:val="single" w:sz="4" w:space="0" w:color="auto"/>
              <w:right w:val="single" w:sz="4" w:space="0" w:color="auto"/>
            </w:tcBorders>
            <w:shd w:val="clear" w:color="000000" w:fill="FFFFFF"/>
            <w:vAlign w:val="center"/>
            <w:hideMark/>
          </w:tcPr>
          <w:p w14:paraId="37B1B7B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83 206,31</w:t>
            </w:r>
          </w:p>
        </w:tc>
        <w:tc>
          <w:tcPr>
            <w:tcW w:w="1182" w:type="dxa"/>
            <w:tcBorders>
              <w:top w:val="nil"/>
              <w:left w:val="nil"/>
              <w:bottom w:val="single" w:sz="4" w:space="0" w:color="auto"/>
              <w:right w:val="single" w:sz="4" w:space="0" w:color="auto"/>
            </w:tcBorders>
            <w:shd w:val="clear" w:color="000000" w:fill="FFFFFF"/>
            <w:vAlign w:val="center"/>
            <w:hideMark/>
          </w:tcPr>
          <w:p w14:paraId="37E1F76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86 534,56</w:t>
            </w:r>
          </w:p>
        </w:tc>
        <w:tc>
          <w:tcPr>
            <w:tcW w:w="1181" w:type="dxa"/>
            <w:tcBorders>
              <w:top w:val="nil"/>
              <w:left w:val="nil"/>
              <w:bottom w:val="single" w:sz="4" w:space="0" w:color="auto"/>
              <w:right w:val="single" w:sz="4" w:space="0" w:color="auto"/>
            </w:tcBorders>
            <w:shd w:val="clear" w:color="000000" w:fill="FFFFFF"/>
            <w:vAlign w:val="center"/>
            <w:hideMark/>
          </w:tcPr>
          <w:p w14:paraId="72DD9B1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89 995,95</w:t>
            </w:r>
          </w:p>
        </w:tc>
        <w:tc>
          <w:tcPr>
            <w:tcW w:w="1181" w:type="dxa"/>
            <w:tcBorders>
              <w:top w:val="nil"/>
              <w:left w:val="nil"/>
              <w:bottom w:val="single" w:sz="4" w:space="0" w:color="auto"/>
              <w:right w:val="single" w:sz="4" w:space="0" w:color="auto"/>
            </w:tcBorders>
            <w:shd w:val="clear" w:color="000000" w:fill="FFFFFF"/>
            <w:vAlign w:val="center"/>
            <w:hideMark/>
          </w:tcPr>
          <w:p w14:paraId="3A93855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93 595,79</w:t>
            </w:r>
          </w:p>
        </w:tc>
        <w:tc>
          <w:tcPr>
            <w:tcW w:w="1181" w:type="dxa"/>
            <w:tcBorders>
              <w:top w:val="nil"/>
              <w:left w:val="nil"/>
              <w:bottom w:val="single" w:sz="4" w:space="0" w:color="auto"/>
              <w:right w:val="single" w:sz="4" w:space="0" w:color="auto"/>
            </w:tcBorders>
            <w:shd w:val="clear" w:color="000000" w:fill="FFFFFF"/>
            <w:vAlign w:val="center"/>
            <w:hideMark/>
          </w:tcPr>
          <w:p w14:paraId="486E44A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97 339,62</w:t>
            </w:r>
          </w:p>
        </w:tc>
        <w:tc>
          <w:tcPr>
            <w:tcW w:w="1182" w:type="dxa"/>
            <w:tcBorders>
              <w:top w:val="nil"/>
              <w:left w:val="nil"/>
              <w:bottom w:val="single" w:sz="4" w:space="0" w:color="auto"/>
              <w:right w:val="single" w:sz="4" w:space="0" w:color="auto"/>
            </w:tcBorders>
            <w:shd w:val="clear" w:color="000000" w:fill="FFFFFF"/>
            <w:vAlign w:val="center"/>
            <w:hideMark/>
          </w:tcPr>
          <w:p w14:paraId="494D68E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101 233,20</w:t>
            </w:r>
          </w:p>
        </w:tc>
        <w:tc>
          <w:tcPr>
            <w:tcW w:w="1181" w:type="dxa"/>
            <w:tcBorders>
              <w:top w:val="nil"/>
              <w:left w:val="nil"/>
              <w:bottom w:val="single" w:sz="4" w:space="0" w:color="auto"/>
              <w:right w:val="single" w:sz="4" w:space="0" w:color="auto"/>
            </w:tcBorders>
            <w:shd w:val="clear" w:color="000000" w:fill="FFFFFF"/>
            <w:vAlign w:val="center"/>
            <w:hideMark/>
          </w:tcPr>
          <w:p w14:paraId="39BF424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105 282,53</w:t>
            </w:r>
          </w:p>
        </w:tc>
        <w:tc>
          <w:tcPr>
            <w:tcW w:w="1181" w:type="dxa"/>
            <w:tcBorders>
              <w:top w:val="nil"/>
              <w:left w:val="nil"/>
              <w:bottom w:val="single" w:sz="4" w:space="0" w:color="auto"/>
              <w:right w:val="single" w:sz="4" w:space="0" w:color="auto"/>
            </w:tcBorders>
            <w:shd w:val="clear" w:color="000000" w:fill="FFFFFF"/>
            <w:vAlign w:val="center"/>
            <w:hideMark/>
          </w:tcPr>
          <w:p w14:paraId="795DC8F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109 493,83</w:t>
            </w:r>
          </w:p>
        </w:tc>
        <w:tc>
          <w:tcPr>
            <w:tcW w:w="1181" w:type="dxa"/>
            <w:tcBorders>
              <w:top w:val="nil"/>
              <w:left w:val="nil"/>
              <w:bottom w:val="single" w:sz="4" w:space="0" w:color="auto"/>
              <w:right w:val="single" w:sz="4" w:space="0" w:color="auto"/>
            </w:tcBorders>
            <w:shd w:val="clear" w:color="000000" w:fill="FFFFFF"/>
            <w:vAlign w:val="center"/>
            <w:hideMark/>
          </w:tcPr>
          <w:p w14:paraId="1DF3E0F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113 873,58</w:t>
            </w:r>
          </w:p>
        </w:tc>
        <w:tc>
          <w:tcPr>
            <w:tcW w:w="1182" w:type="dxa"/>
            <w:tcBorders>
              <w:top w:val="nil"/>
              <w:left w:val="nil"/>
              <w:bottom w:val="single" w:sz="4" w:space="0" w:color="auto"/>
              <w:right w:val="single" w:sz="4" w:space="0" w:color="auto"/>
            </w:tcBorders>
            <w:shd w:val="clear" w:color="000000" w:fill="FFFFFF"/>
            <w:vAlign w:val="center"/>
            <w:hideMark/>
          </w:tcPr>
          <w:p w14:paraId="300AE60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118 428,53</w:t>
            </w:r>
          </w:p>
        </w:tc>
        <w:tc>
          <w:tcPr>
            <w:tcW w:w="1181" w:type="dxa"/>
            <w:tcBorders>
              <w:top w:val="nil"/>
              <w:left w:val="nil"/>
              <w:bottom w:val="single" w:sz="4" w:space="0" w:color="auto"/>
              <w:right w:val="single" w:sz="4" w:space="0" w:color="auto"/>
            </w:tcBorders>
            <w:shd w:val="clear" w:color="000000" w:fill="FFFFFF"/>
            <w:vAlign w:val="center"/>
            <w:hideMark/>
          </w:tcPr>
          <w:p w14:paraId="2D26B8F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123 165,67</w:t>
            </w:r>
          </w:p>
        </w:tc>
        <w:tc>
          <w:tcPr>
            <w:tcW w:w="1181" w:type="dxa"/>
            <w:tcBorders>
              <w:top w:val="nil"/>
              <w:left w:val="nil"/>
              <w:bottom w:val="single" w:sz="4" w:space="0" w:color="auto"/>
              <w:right w:val="single" w:sz="4" w:space="0" w:color="auto"/>
            </w:tcBorders>
            <w:shd w:val="clear" w:color="000000" w:fill="FFFFFF"/>
            <w:vAlign w:val="center"/>
            <w:hideMark/>
          </w:tcPr>
          <w:p w14:paraId="419388B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128 092,29</w:t>
            </w:r>
          </w:p>
        </w:tc>
        <w:tc>
          <w:tcPr>
            <w:tcW w:w="1182" w:type="dxa"/>
            <w:tcBorders>
              <w:top w:val="nil"/>
              <w:left w:val="nil"/>
              <w:bottom w:val="single" w:sz="4" w:space="0" w:color="auto"/>
              <w:right w:val="single" w:sz="4" w:space="0" w:color="auto"/>
            </w:tcBorders>
            <w:shd w:val="clear" w:color="000000" w:fill="FFFFFF"/>
            <w:vAlign w:val="center"/>
            <w:hideMark/>
          </w:tcPr>
          <w:p w14:paraId="53F0C74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133 215,99</w:t>
            </w:r>
          </w:p>
        </w:tc>
      </w:tr>
      <w:tr w:rsidR="00E47072" w:rsidRPr="00E47072" w14:paraId="310203E1"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0945B2D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3.8</w:t>
            </w:r>
          </w:p>
        </w:tc>
        <w:tc>
          <w:tcPr>
            <w:tcW w:w="3035" w:type="dxa"/>
            <w:tcBorders>
              <w:top w:val="nil"/>
              <w:left w:val="nil"/>
              <w:bottom w:val="single" w:sz="4" w:space="0" w:color="auto"/>
              <w:right w:val="single" w:sz="4" w:space="0" w:color="auto"/>
            </w:tcBorders>
            <w:shd w:val="clear" w:color="000000" w:fill="FFFFFF"/>
            <w:vAlign w:val="center"/>
            <w:hideMark/>
          </w:tcPr>
          <w:p w14:paraId="51EB06B9"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Прочие неподконтрольные расходы</w:t>
            </w:r>
          </w:p>
        </w:tc>
        <w:tc>
          <w:tcPr>
            <w:tcW w:w="1181" w:type="dxa"/>
            <w:tcBorders>
              <w:top w:val="nil"/>
              <w:left w:val="nil"/>
              <w:bottom w:val="single" w:sz="4" w:space="0" w:color="auto"/>
              <w:right w:val="single" w:sz="4" w:space="0" w:color="auto"/>
            </w:tcBorders>
            <w:shd w:val="clear" w:color="000000" w:fill="FFFFFF"/>
            <w:vAlign w:val="center"/>
            <w:hideMark/>
          </w:tcPr>
          <w:p w14:paraId="406DC38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DF296C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E8EA1A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1,00</w:t>
            </w:r>
          </w:p>
        </w:tc>
        <w:tc>
          <w:tcPr>
            <w:tcW w:w="1182" w:type="dxa"/>
            <w:tcBorders>
              <w:top w:val="nil"/>
              <w:left w:val="nil"/>
              <w:bottom w:val="single" w:sz="4" w:space="0" w:color="auto"/>
              <w:right w:val="single" w:sz="4" w:space="0" w:color="auto"/>
            </w:tcBorders>
            <w:shd w:val="clear" w:color="000000" w:fill="FFFFFF"/>
            <w:vAlign w:val="center"/>
            <w:hideMark/>
          </w:tcPr>
          <w:p w14:paraId="70DDB78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2,00</w:t>
            </w:r>
          </w:p>
        </w:tc>
        <w:tc>
          <w:tcPr>
            <w:tcW w:w="1181" w:type="dxa"/>
            <w:tcBorders>
              <w:top w:val="nil"/>
              <w:left w:val="nil"/>
              <w:bottom w:val="single" w:sz="4" w:space="0" w:color="auto"/>
              <w:right w:val="single" w:sz="4" w:space="0" w:color="auto"/>
            </w:tcBorders>
            <w:shd w:val="clear" w:color="000000" w:fill="FFFFFF"/>
            <w:vAlign w:val="center"/>
            <w:hideMark/>
          </w:tcPr>
          <w:p w14:paraId="04D680C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3,00</w:t>
            </w:r>
          </w:p>
        </w:tc>
        <w:tc>
          <w:tcPr>
            <w:tcW w:w="1181" w:type="dxa"/>
            <w:tcBorders>
              <w:top w:val="nil"/>
              <w:left w:val="nil"/>
              <w:bottom w:val="single" w:sz="4" w:space="0" w:color="auto"/>
              <w:right w:val="single" w:sz="4" w:space="0" w:color="auto"/>
            </w:tcBorders>
            <w:shd w:val="clear" w:color="000000" w:fill="FFFFFF"/>
            <w:vAlign w:val="center"/>
            <w:hideMark/>
          </w:tcPr>
          <w:p w14:paraId="3415FCF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4,00</w:t>
            </w:r>
          </w:p>
        </w:tc>
        <w:tc>
          <w:tcPr>
            <w:tcW w:w="1181" w:type="dxa"/>
            <w:tcBorders>
              <w:top w:val="nil"/>
              <w:left w:val="nil"/>
              <w:bottom w:val="single" w:sz="4" w:space="0" w:color="auto"/>
              <w:right w:val="single" w:sz="4" w:space="0" w:color="auto"/>
            </w:tcBorders>
            <w:shd w:val="clear" w:color="000000" w:fill="FFFFFF"/>
            <w:vAlign w:val="center"/>
            <w:hideMark/>
          </w:tcPr>
          <w:p w14:paraId="4A96B14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5,00</w:t>
            </w:r>
          </w:p>
        </w:tc>
        <w:tc>
          <w:tcPr>
            <w:tcW w:w="1182" w:type="dxa"/>
            <w:tcBorders>
              <w:top w:val="nil"/>
              <w:left w:val="nil"/>
              <w:bottom w:val="single" w:sz="4" w:space="0" w:color="auto"/>
              <w:right w:val="single" w:sz="4" w:space="0" w:color="auto"/>
            </w:tcBorders>
            <w:shd w:val="clear" w:color="000000" w:fill="FFFFFF"/>
            <w:vAlign w:val="center"/>
            <w:hideMark/>
          </w:tcPr>
          <w:p w14:paraId="121BBBF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6,00</w:t>
            </w:r>
          </w:p>
        </w:tc>
        <w:tc>
          <w:tcPr>
            <w:tcW w:w="1181" w:type="dxa"/>
            <w:tcBorders>
              <w:top w:val="nil"/>
              <w:left w:val="nil"/>
              <w:bottom w:val="single" w:sz="4" w:space="0" w:color="auto"/>
              <w:right w:val="single" w:sz="4" w:space="0" w:color="auto"/>
            </w:tcBorders>
            <w:shd w:val="clear" w:color="000000" w:fill="FFFFFF"/>
            <w:vAlign w:val="center"/>
            <w:hideMark/>
          </w:tcPr>
          <w:p w14:paraId="4D0613D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7,00</w:t>
            </w:r>
          </w:p>
        </w:tc>
        <w:tc>
          <w:tcPr>
            <w:tcW w:w="1181" w:type="dxa"/>
            <w:tcBorders>
              <w:top w:val="nil"/>
              <w:left w:val="nil"/>
              <w:bottom w:val="single" w:sz="4" w:space="0" w:color="auto"/>
              <w:right w:val="single" w:sz="4" w:space="0" w:color="auto"/>
            </w:tcBorders>
            <w:shd w:val="clear" w:color="000000" w:fill="FFFFFF"/>
            <w:vAlign w:val="center"/>
            <w:hideMark/>
          </w:tcPr>
          <w:p w14:paraId="7D352D7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8,00</w:t>
            </w:r>
          </w:p>
        </w:tc>
        <w:tc>
          <w:tcPr>
            <w:tcW w:w="1181" w:type="dxa"/>
            <w:tcBorders>
              <w:top w:val="nil"/>
              <w:left w:val="nil"/>
              <w:bottom w:val="single" w:sz="4" w:space="0" w:color="auto"/>
              <w:right w:val="single" w:sz="4" w:space="0" w:color="auto"/>
            </w:tcBorders>
            <w:shd w:val="clear" w:color="000000" w:fill="FFFFFF"/>
            <w:vAlign w:val="center"/>
            <w:hideMark/>
          </w:tcPr>
          <w:p w14:paraId="7C1F590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9,00</w:t>
            </w:r>
          </w:p>
        </w:tc>
        <w:tc>
          <w:tcPr>
            <w:tcW w:w="1182" w:type="dxa"/>
            <w:tcBorders>
              <w:top w:val="nil"/>
              <w:left w:val="nil"/>
              <w:bottom w:val="single" w:sz="4" w:space="0" w:color="auto"/>
              <w:right w:val="single" w:sz="4" w:space="0" w:color="auto"/>
            </w:tcBorders>
            <w:shd w:val="clear" w:color="000000" w:fill="FFFFFF"/>
            <w:vAlign w:val="center"/>
            <w:hideMark/>
          </w:tcPr>
          <w:p w14:paraId="59A706A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10,00</w:t>
            </w:r>
          </w:p>
        </w:tc>
        <w:tc>
          <w:tcPr>
            <w:tcW w:w="1181" w:type="dxa"/>
            <w:tcBorders>
              <w:top w:val="nil"/>
              <w:left w:val="nil"/>
              <w:bottom w:val="single" w:sz="4" w:space="0" w:color="auto"/>
              <w:right w:val="single" w:sz="4" w:space="0" w:color="auto"/>
            </w:tcBorders>
            <w:shd w:val="clear" w:color="000000" w:fill="FFFFFF"/>
            <w:vAlign w:val="center"/>
            <w:hideMark/>
          </w:tcPr>
          <w:p w14:paraId="77B64B6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11,00</w:t>
            </w:r>
          </w:p>
        </w:tc>
        <w:tc>
          <w:tcPr>
            <w:tcW w:w="1181" w:type="dxa"/>
            <w:tcBorders>
              <w:top w:val="nil"/>
              <w:left w:val="nil"/>
              <w:bottom w:val="single" w:sz="4" w:space="0" w:color="auto"/>
              <w:right w:val="single" w:sz="4" w:space="0" w:color="auto"/>
            </w:tcBorders>
            <w:shd w:val="clear" w:color="000000" w:fill="FFFFFF"/>
            <w:vAlign w:val="center"/>
            <w:hideMark/>
          </w:tcPr>
          <w:p w14:paraId="277733A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12,00</w:t>
            </w:r>
          </w:p>
        </w:tc>
        <w:tc>
          <w:tcPr>
            <w:tcW w:w="1182" w:type="dxa"/>
            <w:tcBorders>
              <w:top w:val="nil"/>
              <w:left w:val="nil"/>
              <w:bottom w:val="single" w:sz="4" w:space="0" w:color="auto"/>
              <w:right w:val="single" w:sz="4" w:space="0" w:color="auto"/>
            </w:tcBorders>
            <w:shd w:val="clear" w:color="000000" w:fill="FFFFFF"/>
            <w:vAlign w:val="center"/>
            <w:hideMark/>
          </w:tcPr>
          <w:p w14:paraId="2305CFC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13,00</w:t>
            </w:r>
          </w:p>
        </w:tc>
      </w:tr>
      <w:tr w:rsidR="00E47072" w:rsidRPr="00E47072" w14:paraId="12BB744E"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355B93C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3.9</w:t>
            </w:r>
          </w:p>
        </w:tc>
        <w:tc>
          <w:tcPr>
            <w:tcW w:w="3035" w:type="dxa"/>
            <w:tcBorders>
              <w:top w:val="nil"/>
              <w:left w:val="nil"/>
              <w:bottom w:val="single" w:sz="4" w:space="0" w:color="auto"/>
              <w:right w:val="single" w:sz="4" w:space="0" w:color="auto"/>
            </w:tcBorders>
            <w:shd w:val="clear" w:color="000000" w:fill="FFFFFF"/>
            <w:vAlign w:val="center"/>
            <w:hideMark/>
          </w:tcPr>
          <w:p w14:paraId="153FEB65"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Единый налог при УСН</w:t>
            </w:r>
          </w:p>
        </w:tc>
        <w:tc>
          <w:tcPr>
            <w:tcW w:w="1181" w:type="dxa"/>
            <w:tcBorders>
              <w:top w:val="nil"/>
              <w:left w:val="nil"/>
              <w:bottom w:val="single" w:sz="4" w:space="0" w:color="auto"/>
              <w:right w:val="single" w:sz="4" w:space="0" w:color="auto"/>
            </w:tcBorders>
            <w:shd w:val="clear" w:color="000000" w:fill="FFFFFF"/>
            <w:vAlign w:val="center"/>
            <w:hideMark/>
          </w:tcPr>
          <w:p w14:paraId="50362F7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285 824,69</w:t>
            </w:r>
          </w:p>
        </w:tc>
        <w:tc>
          <w:tcPr>
            <w:tcW w:w="1181" w:type="dxa"/>
            <w:tcBorders>
              <w:top w:val="nil"/>
              <w:left w:val="nil"/>
              <w:bottom w:val="single" w:sz="4" w:space="0" w:color="auto"/>
              <w:right w:val="single" w:sz="4" w:space="0" w:color="auto"/>
            </w:tcBorders>
            <w:shd w:val="clear" w:color="000000" w:fill="FFFFFF"/>
            <w:vAlign w:val="center"/>
            <w:hideMark/>
          </w:tcPr>
          <w:p w14:paraId="49C80E1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299 258,45</w:t>
            </w:r>
          </w:p>
        </w:tc>
        <w:tc>
          <w:tcPr>
            <w:tcW w:w="1181" w:type="dxa"/>
            <w:tcBorders>
              <w:top w:val="nil"/>
              <w:left w:val="nil"/>
              <w:bottom w:val="single" w:sz="4" w:space="0" w:color="auto"/>
              <w:right w:val="single" w:sz="4" w:space="0" w:color="auto"/>
            </w:tcBorders>
            <w:shd w:val="clear" w:color="000000" w:fill="FFFFFF"/>
            <w:vAlign w:val="center"/>
            <w:hideMark/>
          </w:tcPr>
          <w:p w14:paraId="1AD29AF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311 228,79</w:t>
            </w:r>
          </w:p>
        </w:tc>
        <w:tc>
          <w:tcPr>
            <w:tcW w:w="1182" w:type="dxa"/>
            <w:tcBorders>
              <w:top w:val="nil"/>
              <w:left w:val="nil"/>
              <w:bottom w:val="single" w:sz="4" w:space="0" w:color="auto"/>
              <w:right w:val="single" w:sz="4" w:space="0" w:color="auto"/>
            </w:tcBorders>
            <w:shd w:val="clear" w:color="000000" w:fill="FFFFFF"/>
            <w:vAlign w:val="center"/>
            <w:hideMark/>
          </w:tcPr>
          <w:p w14:paraId="1C8F0E0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323 677,94</w:t>
            </w:r>
          </w:p>
        </w:tc>
        <w:tc>
          <w:tcPr>
            <w:tcW w:w="1181" w:type="dxa"/>
            <w:tcBorders>
              <w:top w:val="nil"/>
              <w:left w:val="nil"/>
              <w:bottom w:val="single" w:sz="4" w:space="0" w:color="auto"/>
              <w:right w:val="single" w:sz="4" w:space="0" w:color="auto"/>
            </w:tcBorders>
            <w:shd w:val="clear" w:color="000000" w:fill="FFFFFF"/>
            <w:vAlign w:val="center"/>
            <w:hideMark/>
          </w:tcPr>
          <w:p w14:paraId="371A13C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336 625,06</w:t>
            </w:r>
          </w:p>
        </w:tc>
        <w:tc>
          <w:tcPr>
            <w:tcW w:w="1181" w:type="dxa"/>
            <w:tcBorders>
              <w:top w:val="nil"/>
              <w:left w:val="nil"/>
              <w:bottom w:val="single" w:sz="4" w:space="0" w:color="auto"/>
              <w:right w:val="single" w:sz="4" w:space="0" w:color="auto"/>
            </w:tcBorders>
            <w:shd w:val="clear" w:color="000000" w:fill="FFFFFF"/>
            <w:vAlign w:val="center"/>
            <w:hideMark/>
          </w:tcPr>
          <w:p w14:paraId="7E74E4E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350 090,06</w:t>
            </w:r>
          </w:p>
        </w:tc>
        <w:tc>
          <w:tcPr>
            <w:tcW w:w="1181" w:type="dxa"/>
            <w:tcBorders>
              <w:top w:val="nil"/>
              <w:left w:val="nil"/>
              <w:bottom w:val="single" w:sz="4" w:space="0" w:color="auto"/>
              <w:right w:val="single" w:sz="4" w:space="0" w:color="auto"/>
            </w:tcBorders>
            <w:shd w:val="clear" w:color="000000" w:fill="FFFFFF"/>
            <w:vAlign w:val="center"/>
            <w:hideMark/>
          </w:tcPr>
          <w:p w14:paraId="657F1DB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364 093,66</w:t>
            </w:r>
          </w:p>
        </w:tc>
        <w:tc>
          <w:tcPr>
            <w:tcW w:w="1182" w:type="dxa"/>
            <w:tcBorders>
              <w:top w:val="nil"/>
              <w:left w:val="nil"/>
              <w:bottom w:val="single" w:sz="4" w:space="0" w:color="auto"/>
              <w:right w:val="single" w:sz="4" w:space="0" w:color="auto"/>
            </w:tcBorders>
            <w:shd w:val="clear" w:color="000000" w:fill="FFFFFF"/>
            <w:vAlign w:val="center"/>
            <w:hideMark/>
          </w:tcPr>
          <w:p w14:paraId="58A378D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378 657,41</w:t>
            </w:r>
          </w:p>
        </w:tc>
        <w:tc>
          <w:tcPr>
            <w:tcW w:w="1181" w:type="dxa"/>
            <w:tcBorders>
              <w:top w:val="nil"/>
              <w:left w:val="nil"/>
              <w:bottom w:val="single" w:sz="4" w:space="0" w:color="auto"/>
              <w:right w:val="single" w:sz="4" w:space="0" w:color="auto"/>
            </w:tcBorders>
            <w:shd w:val="clear" w:color="000000" w:fill="FFFFFF"/>
            <w:vAlign w:val="center"/>
            <w:hideMark/>
          </w:tcPr>
          <w:p w14:paraId="126023B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393 803,71</w:t>
            </w:r>
          </w:p>
        </w:tc>
        <w:tc>
          <w:tcPr>
            <w:tcW w:w="1181" w:type="dxa"/>
            <w:tcBorders>
              <w:top w:val="nil"/>
              <w:left w:val="nil"/>
              <w:bottom w:val="single" w:sz="4" w:space="0" w:color="auto"/>
              <w:right w:val="single" w:sz="4" w:space="0" w:color="auto"/>
            </w:tcBorders>
            <w:shd w:val="clear" w:color="000000" w:fill="FFFFFF"/>
            <w:vAlign w:val="center"/>
            <w:hideMark/>
          </w:tcPr>
          <w:p w14:paraId="0D46886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409 555,86</w:t>
            </w:r>
          </w:p>
        </w:tc>
        <w:tc>
          <w:tcPr>
            <w:tcW w:w="1181" w:type="dxa"/>
            <w:tcBorders>
              <w:top w:val="nil"/>
              <w:left w:val="nil"/>
              <w:bottom w:val="single" w:sz="4" w:space="0" w:color="auto"/>
              <w:right w:val="single" w:sz="4" w:space="0" w:color="auto"/>
            </w:tcBorders>
            <w:shd w:val="clear" w:color="000000" w:fill="FFFFFF"/>
            <w:vAlign w:val="center"/>
            <w:hideMark/>
          </w:tcPr>
          <w:p w14:paraId="65ECCE3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425 938,09</w:t>
            </w:r>
          </w:p>
        </w:tc>
        <w:tc>
          <w:tcPr>
            <w:tcW w:w="1182" w:type="dxa"/>
            <w:tcBorders>
              <w:top w:val="nil"/>
              <w:left w:val="nil"/>
              <w:bottom w:val="single" w:sz="4" w:space="0" w:color="auto"/>
              <w:right w:val="single" w:sz="4" w:space="0" w:color="auto"/>
            </w:tcBorders>
            <w:shd w:val="clear" w:color="000000" w:fill="FFFFFF"/>
            <w:vAlign w:val="center"/>
            <w:hideMark/>
          </w:tcPr>
          <w:p w14:paraId="48AFB6D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442 975,61</w:t>
            </w:r>
          </w:p>
        </w:tc>
        <w:tc>
          <w:tcPr>
            <w:tcW w:w="1181" w:type="dxa"/>
            <w:tcBorders>
              <w:top w:val="nil"/>
              <w:left w:val="nil"/>
              <w:bottom w:val="single" w:sz="4" w:space="0" w:color="auto"/>
              <w:right w:val="single" w:sz="4" w:space="0" w:color="auto"/>
            </w:tcBorders>
            <w:shd w:val="clear" w:color="000000" w:fill="FFFFFF"/>
            <w:vAlign w:val="center"/>
            <w:hideMark/>
          </w:tcPr>
          <w:p w14:paraId="180581E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460 694,64</w:t>
            </w:r>
          </w:p>
        </w:tc>
        <w:tc>
          <w:tcPr>
            <w:tcW w:w="1181" w:type="dxa"/>
            <w:tcBorders>
              <w:top w:val="nil"/>
              <w:left w:val="nil"/>
              <w:bottom w:val="single" w:sz="4" w:space="0" w:color="auto"/>
              <w:right w:val="single" w:sz="4" w:space="0" w:color="auto"/>
            </w:tcBorders>
            <w:shd w:val="clear" w:color="000000" w:fill="FFFFFF"/>
            <w:vAlign w:val="center"/>
            <w:hideMark/>
          </w:tcPr>
          <w:p w14:paraId="2654B50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479 122,42</w:t>
            </w:r>
          </w:p>
        </w:tc>
        <w:tc>
          <w:tcPr>
            <w:tcW w:w="1182" w:type="dxa"/>
            <w:tcBorders>
              <w:top w:val="nil"/>
              <w:left w:val="nil"/>
              <w:bottom w:val="single" w:sz="4" w:space="0" w:color="auto"/>
              <w:right w:val="single" w:sz="4" w:space="0" w:color="auto"/>
            </w:tcBorders>
            <w:shd w:val="clear" w:color="000000" w:fill="FFFFFF"/>
            <w:vAlign w:val="center"/>
            <w:hideMark/>
          </w:tcPr>
          <w:p w14:paraId="1AB0FBE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498 287,32</w:t>
            </w:r>
          </w:p>
        </w:tc>
      </w:tr>
      <w:tr w:rsidR="00E47072" w:rsidRPr="00E47072" w14:paraId="2FB312C2" w14:textId="77777777" w:rsidTr="00E47072">
        <w:trPr>
          <w:trHeight w:val="684"/>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3C69831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3.10</w:t>
            </w:r>
          </w:p>
        </w:tc>
        <w:tc>
          <w:tcPr>
            <w:tcW w:w="3035" w:type="dxa"/>
            <w:tcBorders>
              <w:top w:val="nil"/>
              <w:left w:val="nil"/>
              <w:bottom w:val="single" w:sz="4" w:space="0" w:color="auto"/>
              <w:right w:val="single" w:sz="4" w:space="0" w:color="auto"/>
            </w:tcBorders>
            <w:shd w:val="clear" w:color="000000" w:fill="FFFFFF"/>
            <w:vAlign w:val="center"/>
            <w:hideMark/>
          </w:tcPr>
          <w:p w14:paraId="36D6F062"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Выпадающие доходы/экономия средств, определенная в прошедшем долгосрочном периоде регулирования и подлежащая учету в текущем долгосрочном периоде регулирования,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6ED0B01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6FFA5E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88BDF5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1,00</w:t>
            </w:r>
          </w:p>
        </w:tc>
        <w:tc>
          <w:tcPr>
            <w:tcW w:w="1182" w:type="dxa"/>
            <w:tcBorders>
              <w:top w:val="nil"/>
              <w:left w:val="nil"/>
              <w:bottom w:val="single" w:sz="4" w:space="0" w:color="auto"/>
              <w:right w:val="single" w:sz="4" w:space="0" w:color="auto"/>
            </w:tcBorders>
            <w:shd w:val="clear" w:color="000000" w:fill="FFFFFF"/>
            <w:vAlign w:val="center"/>
            <w:hideMark/>
          </w:tcPr>
          <w:p w14:paraId="1903D95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2,00</w:t>
            </w:r>
          </w:p>
        </w:tc>
        <w:tc>
          <w:tcPr>
            <w:tcW w:w="1181" w:type="dxa"/>
            <w:tcBorders>
              <w:top w:val="nil"/>
              <w:left w:val="nil"/>
              <w:bottom w:val="single" w:sz="4" w:space="0" w:color="auto"/>
              <w:right w:val="single" w:sz="4" w:space="0" w:color="auto"/>
            </w:tcBorders>
            <w:shd w:val="clear" w:color="000000" w:fill="FFFFFF"/>
            <w:vAlign w:val="center"/>
            <w:hideMark/>
          </w:tcPr>
          <w:p w14:paraId="43B56BB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3,00</w:t>
            </w:r>
          </w:p>
        </w:tc>
        <w:tc>
          <w:tcPr>
            <w:tcW w:w="1181" w:type="dxa"/>
            <w:tcBorders>
              <w:top w:val="nil"/>
              <w:left w:val="nil"/>
              <w:bottom w:val="single" w:sz="4" w:space="0" w:color="auto"/>
              <w:right w:val="single" w:sz="4" w:space="0" w:color="auto"/>
            </w:tcBorders>
            <w:shd w:val="clear" w:color="000000" w:fill="FFFFFF"/>
            <w:vAlign w:val="center"/>
            <w:hideMark/>
          </w:tcPr>
          <w:p w14:paraId="21F2438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4,00</w:t>
            </w:r>
          </w:p>
        </w:tc>
        <w:tc>
          <w:tcPr>
            <w:tcW w:w="1181" w:type="dxa"/>
            <w:tcBorders>
              <w:top w:val="nil"/>
              <w:left w:val="nil"/>
              <w:bottom w:val="single" w:sz="4" w:space="0" w:color="auto"/>
              <w:right w:val="single" w:sz="4" w:space="0" w:color="auto"/>
            </w:tcBorders>
            <w:shd w:val="clear" w:color="000000" w:fill="FFFFFF"/>
            <w:vAlign w:val="center"/>
            <w:hideMark/>
          </w:tcPr>
          <w:p w14:paraId="6614F85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5,00</w:t>
            </w:r>
          </w:p>
        </w:tc>
        <w:tc>
          <w:tcPr>
            <w:tcW w:w="1182" w:type="dxa"/>
            <w:tcBorders>
              <w:top w:val="nil"/>
              <w:left w:val="nil"/>
              <w:bottom w:val="single" w:sz="4" w:space="0" w:color="auto"/>
              <w:right w:val="single" w:sz="4" w:space="0" w:color="auto"/>
            </w:tcBorders>
            <w:shd w:val="clear" w:color="000000" w:fill="FFFFFF"/>
            <w:vAlign w:val="center"/>
            <w:hideMark/>
          </w:tcPr>
          <w:p w14:paraId="4D88163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6,00</w:t>
            </w:r>
          </w:p>
        </w:tc>
        <w:tc>
          <w:tcPr>
            <w:tcW w:w="1181" w:type="dxa"/>
            <w:tcBorders>
              <w:top w:val="nil"/>
              <w:left w:val="nil"/>
              <w:bottom w:val="single" w:sz="4" w:space="0" w:color="auto"/>
              <w:right w:val="single" w:sz="4" w:space="0" w:color="auto"/>
            </w:tcBorders>
            <w:shd w:val="clear" w:color="000000" w:fill="FFFFFF"/>
            <w:vAlign w:val="center"/>
            <w:hideMark/>
          </w:tcPr>
          <w:p w14:paraId="78C847E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7,00</w:t>
            </w:r>
          </w:p>
        </w:tc>
        <w:tc>
          <w:tcPr>
            <w:tcW w:w="1181" w:type="dxa"/>
            <w:tcBorders>
              <w:top w:val="nil"/>
              <w:left w:val="nil"/>
              <w:bottom w:val="single" w:sz="4" w:space="0" w:color="auto"/>
              <w:right w:val="single" w:sz="4" w:space="0" w:color="auto"/>
            </w:tcBorders>
            <w:shd w:val="clear" w:color="000000" w:fill="FFFFFF"/>
            <w:vAlign w:val="center"/>
            <w:hideMark/>
          </w:tcPr>
          <w:p w14:paraId="367BCE5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8,00</w:t>
            </w:r>
          </w:p>
        </w:tc>
        <w:tc>
          <w:tcPr>
            <w:tcW w:w="1181" w:type="dxa"/>
            <w:tcBorders>
              <w:top w:val="nil"/>
              <w:left w:val="nil"/>
              <w:bottom w:val="single" w:sz="4" w:space="0" w:color="auto"/>
              <w:right w:val="single" w:sz="4" w:space="0" w:color="auto"/>
            </w:tcBorders>
            <w:shd w:val="clear" w:color="000000" w:fill="FFFFFF"/>
            <w:vAlign w:val="center"/>
            <w:hideMark/>
          </w:tcPr>
          <w:p w14:paraId="46A80D5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9,00</w:t>
            </w:r>
          </w:p>
        </w:tc>
        <w:tc>
          <w:tcPr>
            <w:tcW w:w="1182" w:type="dxa"/>
            <w:tcBorders>
              <w:top w:val="nil"/>
              <w:left w:val="nil"/>
              <w:bottom w:val="single" w:sz="4" w:space="0" w:color="auto"/>
              <w:right w:val="single" w:sz="4" w:space="0" w:color="auto"/>
            </w:tcBorders>
            <w:shd w:val="clear" w:color="000000" w:fill="FFFFFF"/>
            <w:vAlign w:val="center"/>
            <w:hideMark/>
          </w:tcPr>
          <w:p w14:paraId="38158B3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10,00</w:t>
            </w:r>
          </w:p>
        </w:tc>
        <w:tc>
          <w:tcPr>
            <w:tcW w:w="1181" w:type="dxa"/>
            <w:tcBorders>
              <w:top w:val="nil"/>
              <w:left w:val="nil"/>
              <w:bottom w:val="single" w:sz="4" w:space="0" w:color="auto"/>
              <w:right w:val="single" w:sz="4" w:space="0" w:color="auto"/>
            </w:tcBorders>
            <w:shd w:val="clear" w:color="000000" w:fill="FFFFFF"/>
            <w:vAlign w:val="center"/>
            <w:hideMark/>
          </w:tcPr>
          <w:p w14:paraId="2D8B96E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11,00</w:t>
            </w:r>
          </w:p>
        </w:tc>
        <w:tc>
          <w:tcPr>
            <w:tcW w:w="1181" w:type="dxa"/>
            <w:tcBorders>
              <w:top w:val="nil"/>
              <w:left w:val="nil"/>
              <w:bottom w:val="single" w:sz="4" w:space="0" w:color="auto"/>
              <w:right w:val="single" w:sz="4" w:space="0" w:color="auto"/>
            </w:tcBorders>
            <w:shd w:val="clear" w:color="000000" w:fill="FFFFFF"/>
            <w:vAlign w:val="center"/>
            <w:hideMark/>
          </w:tcPr>
          <w:p w14:paraId="5F29CDE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12,00</w:t>
            </w:r>
          </w:p>
        </w:tc>
        <w:tc>
          <w:tcPr>
            <w:tcW w:w="1182" w:type="dxa"/>
            <w:tcBorders>
              <w:top w:val="nil"/>
              <w:left w:val="nil"/>
              <w:bottom w:val="single" w:sz="4" w:space="0" w:color="auto"/>
              <w:right w:val="single" w:sz="4" w:space="0" w:color="auto"/>
            </w:tcBorders>
            <w:shd w:val="clear" w:color="000000" w:fill="FFFFFF"/>
            <w:vAlign w:val="center"/>
            <w:hideMark/>
          </w:tcPr>
          <w:p w14:paraId="61CDD00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13,00</w:t>
            </w:r>
          </w:p>
        </w:tc>
      </w:tr>
      <w:tr w:rsidR="00E47072" w:rsidRPr="00E47072" w14:paraId="5B7726D2"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D9D9D9"/>
            <w:vAlign w:val="center"/>
            <w:hideMark/>
          </w:tcPr>
          <w:p w14:paraId="03E37160"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IV</w:t>
            </w:r>
          </w:p>
        </w:tc>
        <w:tc>
          <w:tcPr>
            <w:tcW w:w="3035" w:type="dxa"/>
            <w:tcBorders>
              <w:top w:val="nil"/>
              <w:left w:val="nil"/>
              <w:bottom w:val="single" w:sz="4" w:space="0" w:color="auto"/>
              <w:right w:val="single" w:sz="4" w:space="0" w:color="auto"/>
            </w:tcBorders>
            <w:shd w:val="clear" w:color="000000" w:fill="D9D9D9"/>
            <w:vAlign w:val="center"/>
            <w:hideMark/>
          </w:tcPr>
          <w:p w14:paraId="47811BA2"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Расходы на приобретение энергетических ресурсов</w:t>
            </w:r>
          </w:p>
        </w:tc>
        <w:tc>
          <w:tcPr>
            <w:tcW w:w="1181" w:type="dxa"/>
            <w:tcBorders>
              <w:top w:val="nil"/>
              <w:left w:val="nil"/>
              <w:bottom w:val="single" w:sz="4" w:space="0" w:color="auto"/>
              <w:right w:val="single" w:sz="4" w:space="0" w:color="auto"/>
            </w:tcBorders>
            <w:shd w:val="clear" w:color="000000" w:fill="D9D9D9"/>
            <w:vAlign w:val="center"/>
            <w:hideMark/>
          </w:tcPr>
          <w:p w14:paraId="3F0DF2B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7 182 470,61</w:t>
            </w:r>
          </w:p>
        </w:tc>
        <w:tc>
          <w:tcPr>
            <w:tcW w:w="1181" w:type="dxa"/>
            <w:tcBorders>
              <w:top w:val="nil"/>
              <w:left w:val="nil"/>
              <w:bottom w:val="single" w:sz="4" w:space="0" w:color="auto"/>
              <w:right w:val="single" w:sz="4" w:space="0" w:color="auto"/>
            </w:tcBorders>
            <w:shd w:val="clear" w:color="000000" w:fill="D9D9D9"/>
            <w:vAlign w:val="center"/>
            <w:hideMark/>
          </w:tcPr>
          <w:p w14:paraId="152425C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7 537 286,10</w:t>
            </w:r>
          </w:p>
        </w:tc>
        <w:tc>
          <w:tcPr>
            <w:tcW w:w="1181" w:type="dxa"/>
            <w:tcBorders>
              <w:top w:val="nil"/>
              <w:left w:val="nil"/>
              <w:bottom w:val="single" w:sz="4" w:space="0" w:color="auto"/>
              <w:right w:val="single" w:sz="4" w:space="0" w:color="auto"/>
            </w:tcBorders>
            <w:shd w:val="clear" w:color="000000" w:fill="D9D9D9"/>
            <w:vAlign w:val="center"/>
            <w:hideMark/>
          </w:tcPr>
          <w:p w14:paraId="26CAF77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7 820 201,75</w:t>
            </w:r>
          </w:p>
        </w:tc>
        <w:tc>
          <w:tcPr>
            <w:tcW w:w="1182" w:type="dxa"/>
            <w:tcBorders>
              <w:top w:val="nil"/>
              <w:left w:val="nil"/>
              <w:bottom w:val="single" w:sz="4" w:space="0" w:color="auto"/>
              <w:right w:val="single" w:sz="4" w:space="0" w:color="auto"/>
            </w:tcBorders>
            <w:shd w:val="clear" w:color="000000" w:fill="D9D9D9"/>
            <w:vAlign w:val="center"/>
            <w:hideMark/>
          </w:tcPr>
          <w:p w14:paraId="5384BA2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8 095 589,92</w:t>
            </w:r>
          </w:p>
        </w:tc>
        <w:tc>
          <w:tcPr>
            <w:tcW w:w="1181" w:type="dxa"/>
            <w:tcBorders>
              <w:top w:val="nil"/>
              <w:left w:val="nil"/>
              <w:bottom w:val="single" w:sz="4" w:space="0" w:color="auto"/>
              <w:right w:val="single" w:sz="4" w:space="0" w:color="auto"/>
            </w:tcBorders>
            <w:shd w:val="clear" w:color="000000" w:fill="D9D9D9"/>
            <w:vAlign w:val="center"/>
            <w:hideMark/>
          </w:tcPr>
          <w:p w14:paraId="25E6DBF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8 380 998,43</w:t>
            </w:r>
          </w:p>
        </w:tc>
        <w:tc>
          <w:tcPr>
            <w:tcW w:w="1181" w:type="dxa"/>
            <w:tcBorders>
              <w:top w:val="nil"/>
              <w:left w:val="nil"/>
              <w:bottom w:val="single" w:sz="4" w:space="0" w:color="auto"/>
              <w:right w:val="single" w:sz="4" w:space="0" w:color="auto"/>
            </w:tcBorders>
            <w:shd w:val="clear" w:color="000000" w:fill="D9D9D9"/>
            <w:vAlign w:val="center"/>
            <w:hideMark/>
          </w:tcPr>
          <w:p w14:paraId="24914C2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8 676 801,84</w:t>
            </w:r>
          </w:p>
        </w:tc>
        <w:tc>
          <w:tcPr>
            <w:tcW w:w="1181" w:type="dxa"/>
            <w:tcBorders>
              <w:top w:val="nil"/>
              <w:left w:val="nil"/>
              <w:bottom w:val="single" w:sz="4" w:space="0" w:color="auto"/>
              <w:right w:val="single" w:sz="4" w:space="0" w:color="auto"/>
            </w:tcBorders>
            <w:shd w:val="clear" w:color="000000" w:fill="D9D9D9"/>
            <w:vAlign w:val="center"/>
            <w:hideMark/>
          </w:tcPr>
          <w:p w14:paraId="752246B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8 983 389,02</w:t>
            </w:r>
          </w:p>
        </w:tc>
        <w:tc>
          <w:tcPr>
            <w:tcW w:w="1182" w:type="dxa"/>
            <w:tcBorders>
              <w:top w:val="nil"/>
              <w:left w:val="nil"/>
              <w:bottom w:val="single" w:sz="4" w:space="0" w:color="auto"/>
              <w:right w:val="single" w:sz="4" w:space="0" w:color="auto"/>
            </w:tcBorders>
            <w:shd w:val="clear" w:color="000000" w:fill="D9D9D9"/>
            <w:vAlign w:val="center"/>
            <w:hideMark/>
          </w:tcPr>
          <w:p w14:paraId="3EFF7AD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9 301 163,69</w:t>
            </w:r>
          </w:p>
        </w:tc>
        <w:tc>
          <w:tcPr>
            <w:tcW w:w="1181" w:type="dxa"/>
            <w:tcBorders>
              <w:top w:val="nil"/>
              <w:left w:val="nil"/>
              <w:bottom w:val="single" w:sz="4" w:space="0" w:color="auto"/>
              <w:right w:val="single" w:sz="4" w:space="0" w:color="auto"/>
            </w:tcBorders>
            <w:shd w:val="clear" w:color="000000" w:fill="D9D9D9"/>
            <w:vAlign w:val="center"/>
            <w:hideMark/>
          </w:tcPr>
          <w:p w14:paraId="6A18C2A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9 630 545,00</w:t>
            </w:r>
          </w:p>
        </w:tc>
        <w:tc>
          <w:tcPr>
            <w:tcW w:w="1181" w:type="dxa"/>
            <w:tcBorders>
              <w:top w:val="nil"/>
              <w:left w:val="nil"/>
              <w:bottom w:val="single" w:sz="4" w:space="0" w:color="auto"/>
              <w:right w:val="single" w:sz="4" w:space="0" w:color="auto"/>
            </w:tcBorders>
            <w:shd w:val="clear" w:color="000000" w:fill="D9D9D9"/>
            <w:vAlign w:val="center"/>
            <w:hideMark/>
          </w:tcPr>
          <w:p w14:paraId="52F0691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9 971 968,11</w:t>
            </w:r>
          </w:p>
        </w:tc>
        <w:tc>
          <w:tcPr>
            <w:tcW w:w="1181" w:type="dxa"/>
            <w:tcBorders>
              <w:top w:val="nil"/>
              <w:left w:val="nil"/>
              <w:bottom w:val="single" w:sz="4" w:space="0" w:color="auto"/>
              <w:right w:val="single" w:sz="4" w:space="0" w:color="auto"/>
            </w:tcBorders>
            <w:shd w:val="clear" w:color="000000" w:fill="D9D9D9"/>
            <w:vAlign w:val="center"/>
            <w:hideMark/>
          </w:tcPr>
          <w:p w14:paraId="6BFD85A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10 325 884,87</w:t>
            </w:r>
          </w:p>
        </w:tc>
        <w:tc>
          <w:tcPr>
            <w:tcW w:w="1182" w:type="dxa"/>
            <w:tcBorders>
              <w:top w:val="nil"/>
              <w:left w:val="nil"/>
              <w:bottom w:val="single" w:sz="4" w:space="0" w:color="auto"/>
              <w:right w:val="single" w:sz="4" w:space="0" w:color="auto"/>
            </w:tcBorders>
            <w:shd w:val="clear" w:color="000000" w:fill="D9D9D9"/>
            <w:vAlign w:val="center"/>
            <w:hideMark/>
          </w:tcPr>
          <w:p w14:paraId="77FE3F9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10 692 764,41</w:t>
            </w:r>
          </w:p>
        </w:tc>
        <w:tc>
          <w:tcPr>
            <w:tcW w:w="1181" w:type="dxa"/>
            <w:tcBorders>
              <w:top w:val="nil"/>
              <w:left w:val="nil"/>
              <w:bottom w:val="single" w:sz="4" w:space="0" w:color="auto"/>
              <w:right w:val="single" w:sz="4" w:space="0" w:color="auto"/>
            </w:tcBorders>
            <w:shd w:val="clear" w:color="000000" w:fill="D9D9D9"/>
            <w:vAlign w:val="center"/>
            <w:hideMark/>
          </w:tcPr>
          <w:p w14:paraId="6FDBA7A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11 073 093,81</w:t>
            </w:r>
          </w:p>
        </w:tc>
        <w:tc>
          <w:tcPr>
            <w:tcW w:w="1181" w:type="dxa"/>
            <w:tcBorders>
              <w:top w:val="nil"/>
              <w:left w:val="nil"/>
              <w:bottom w:val="single" w:sz="4" w:space="0" w:color="auto"/>
              <w:right w:val="single" w:sz="4" w:space="0" w:color="auto"/>
            </w:tcBorders>
            <w:shd w:val="clear" w:color="000000" w:fill="D9D9D9"/>
            <w:vAlign w:val="center"/>
            <w:hideMark/>
          </w:tcPr>
          <w:p w14:paraId="58BC8DD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11 467 378,84</w:t>
            </w:r>
          </w:p>
        </w:tc>
        <w:tc>
          <w:tcPr>
            <w:tcW w:w="1182" w:type="dxa"/>
            <w:tcBorders>
              <w:top w:val="nil"/>
              <w:left w:val="nil"/>
              <w:bottom w:val="single" w:sz="4" w:space="0" w:color="auto"/>
              <w:right w:val="single" w:sz="4" w:space="0" w:color="auto"/>
            </w:tcBorders>
            <w:shd w:val="clear" w:color="000000" w:fill="D9D9D9"/>
            <w:vAlign w:val="center"/>
            <w:hideMark/>
          </w:tcPr>
          <w:p w14:paraId="549B0E0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11 876 144,68</w:t>
            </w:r>
          </w:p>
        </w:tc>
      </w:tr>
      <w:tr w:rsidR="00E47072" w:rsidRPr="00E47072" w14:paraId="73218F6F"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05192A2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4.1</w:t>
            </w:r>
          </w:p>
        </w:tc>
        <w:tc>
          <w:tcPr>
            <w:tcW w:w="3035" w:type="dxa"/>
            <w:tcBorders>
              <w:top w:val="nil"/>
              <w:left w:val="nil"/>
              <w:bottom w:val="single" w:sz="4" w:space="0" w:color="auto"/>
              <w:right w:val="single" w:sz="4" w:space="0" w:color="auto"/>
            </w:tcBorders>
            <w:shd w:val="clear" w:color="000000" w:fill="FFFFFF"/>
            <w:vAlign w:val="center"/>
            <w:hideMark/>
          </w:tcPr>
          <w:p w14:paraId="31739255"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на топливо (основное)</w:t>
            </w:r>
          </w:p>
        </w:tc>
        <w:tc>
          <w:tcPr>
            <w:tcW w:w="1181" w:type="dxa"/>
            <w:tcBorders>
              <w:top w:val="nil"/>
              <w:left w:val="nil"/>
              <w:bottom w:val="single" w:sz="4" w:space="0" w:color="auto"/>
              <w:right w:val="single" w:sz="4" w:space="0" w:color="auto"/>
            </w:tcBorders>
            <w:shd w:val="clear" w:color="000000" w:fill="FFFFFF"/>
            <w:vAlign w:val="center"/>
            <w:hideMark/>
          </w:tcPr>
          <w:p w14:paraId="39C1912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6 663 268,96</w:t>
            </w:r>
          </w:p>
        </w:tc>
        <w:tc>
          <w:tcPr>
            <w:tcW w:w="1181" w:type="dxa"/>
            <w:tcBorders>
              <w:top w:val="nil"/>
              <w:left w:val="nil"/>
              <w:bottom w:val="single" w:sz="4" w:space="0" w:color="auto"/>
              <w:right w:val="single" w:sz="4" w:space="0" w:color="auto"/>
            </w:tcBorders>
            <w:shd w:val="clear" w:color="000000" w:fill="FFFFFF"/>
            <w:vAlign w:val="center"/>
            <w:hideMark/>
          </w:tcPr>
          <w:p w14:paraId="51E99F6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6 988 363,39</w:t>
            </w:r>
          </w:p>
        </w:tc>
        <w:tc>
          <w:tcPr>
            <w:tcW w:w="1181" w:type="dxa"/>
            <w:tcBorders>
              <w:top w:val="nil"/>
              <w:left w:val="nil"/>
              <w:bottom w:val="single" w:sz="4" w:space="0" w:color="auto"/>
              <w:right w:val="single" w:sz="4" w:space="0" w:color="auto"/>
            </w:tcBorders>
            <w:shd w:val="clear" w:color="000000" w:fill="FFFFFF"/>
            <w:vAlign w:val="center"/>
            <w:hideMark/>
          </w:tcPr>
          <w:p w14:paraId="0A958C1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7 249 330,63</w:t>
            </w:r>
          </w:p>
        </w:tc>
        <w:tc>
          <w:tcPr>
            <w:tcW w:w="1182" w:type="dxa"/>
            <w:tcBorders>
              <w:top w:val="nil"/>
              <w:left w:val="nil"/>
              <w:bottom w:val="single" w:sz="4" w:space="0" w:color="auto"/>
              <w:right w:val="single" w:sz="4" w:space="0" w:color="auto"/>
            </w:tcBorders>
            <w:shd w:val="clear" w:color="000000" w:fill="FFFFFF"/>
            <w:vAlign w:val="center"/>
            <w:hideMark/>
          </w:tcPr>
          <w:p w14:paraId="262BF50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7 501 892,77</w:t>
            </w:r>
          </w:p>
        </w:tc>
        <w:tc>
          <w:tcPr>
            <w:tcW w:w="1181" w:type="dxa"/>
            <w:tcBorders>
              <w:top w:val="nil"/>
              <w:left w:val="nil"/>
              <w:bottom w:val="single" w:sz="4" w:space="0" w:color="auto"/>
              <w:right w:val="single" w:sz="4" w:space="0" w:color="auto"/>
            </w:tcBorders>
            <w:shd w:val="clear" w:color="000000" w:fill="FFFFFF"/>
            <w:vAlign w:val="center"/>
            <w:hideMark/>
          </w:tcPr>
          <w:p w14:paraId="7F63902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7 763 562,55</w:t>
            </w:r>
          </w:p>
        </w:tc>
        <w:tc>
          <w:tcPr>
            <w:tcW w:w="1181" w:type="dxa"/>
            <w:tcBorders>
              <w:top w:val="nil"/>
              <w:left w:val="nil"/>
              <w:bottom w:val="single" w:sz="4" w:space="0" w:color="auto"/>
              <w:right w:val="single" w:sz="4" w:space="0" w:color="auto"/>
            </w:tcBorders>
            <w:shd w:val="clear" w:color="000000" w:fill="FFFFFF"/>
            <w:vAlign w:val="center"/>
            <w:hideMark/>
          </w:tcPr>
          <w:p w14:paraId="299E82C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8 034 678,05</w:t>
            </w:r>
          </w:p>
        </w:tc>
        <w:tc>
          <w:tcPr>
            <w:tcW w:w="1181" w:type="dxa"/>
            <w:tcBorders>
              <w:top w:val="nil"/>
              <w:left w:val="nil"/>
              <w:bottom w:val="single" w:sz="4" w:space="0" w:color="auto"/>
              <w:right w:val="single" w:sz="4" w:space="0" w:color="auto"/>
            </w:tcBorders>
            <w:shd w:val="clear" w:color="000000" w:fill="FFFFFF"/>
            <w:vAlign w:val="center"/>
            <w:hideMark/>
          </w:tcPr>
          <w:p w14:paraId="410D1A3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8 315 590,17</w:t>
            </w:r>
          </w:p>
        </w:tc>
        <w:tc>
          <w:tcPr>
            <w:tcW w:w="1182" w:type="dxa"/>
            <w:tcBorders>
              <w:top w:val="nil"/>
              <w:left w:val="nil"/>
              <w:bottom w:val="single" w:sz="4" w:space="0" w:color="auto"/>
              <w:right w:val="single" w:sz="4" w:space="0" w:color="auto"/>
            </w:tcBorders>
            <w:shd w:val="clear" w:color="000000" w:fill="FFFFFF"/>
            <w:vAlign w:val="center"/>
            <w:hideMark/>
          </w:tcPr>
          <w:p w14:paraId="2EB4643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8 606 663,17</w:t>
            </w:r>
          </w:p>
        </w:tc>
        <w:tc>
          <w:tcPr>
            <w:tcW w:w="1181" w:type="dxa"/>
            <w:tcBorders>
              <w:top w:val="nil"/>
              <w:left w:val="nil"/>
              <w:bottom w:val="single" w:sz="4" w:space="0" w:color="auto"/>
              <w:right w:val="single" w:sz="4" w:space="0" w:color="auto"/>
            </w:tcBorders>
            <w:shd w:val="clear" w:color="000000" w:fill="FFFFFF"/>
            <w:vAlign w:val="center"/>
            <w:hideMark/>
          </w:tcPr>
          <w:p w14:paraId="597635F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8 908 275,13</w:t>
            </w:r>
          </w:p>
        </w:tc>
        <w:tc>
          <w:tcPr>
            <w:tcW w:w="1181" w:type="dxa"/>
            <w:tcBorders>
              <w:top w:val="nil"/>
              <w:left w:val="nil"/>
              <w:bottom w:val="single" w:sz="4" w:space="0" w:color="auto"/>
              <w:right w:val="single" w:sz="4" w:space="0" w:color="auto"/>
            </w:tcBorders>
            <w:shd w:val="clear" w:color="000000" w:fill="FFFFFF"/>
            <w:vAlign w:val="center"/>
            <w:hideMark/>
          </w:tcPr>
          <w:p w14:paraId="27018C0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9 220 818,55</w:t>
            </w:r>
          </w:p>
        </w:tc>
        <w:tc>
          <w:tcPr>
            <w:tcW w:w="1181" w:type="dxa"/>
            <w:tcBorders>
              <w:top w:val="nil"/>
              <w:left w:val="nil"/>
              <w:bottom w:val="single" w:sz="4" w:space="0" w:color="auto"/>
              <w:right w:val="single" w:sz="4" w:space="0" w:color="auto"/>
            </w:tcBorders>
            <w:shd w:val="clear" w:color="000000" w:fill="FFFFFF"/>
            <w:vAlign w:val="center"/>
            <w:hideMark/>
          </w:tcPr>
          <w:p w14:paraId="01663BC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9 544 700,85</w:t>
            </w:r>
          </w:p>
        </w:tc>
        <w:tc>
          <w:tcPr>
            <w:tcW w:w="1182" w:type="dxa"/>
            <w:tcBorders>
              <w:top w:val="nil"/>
              <w:left w:val="nil"/>
              <w:bottom w:val="single" w:sz="4" w:space="0" w:color="auto"/>
              <w:right w:val="single" w:sz="4" w:space="0" w:color="auto"/>
            </w:tcBorders>
            <w:shd w:val="clear" w:color="000000" w:fill="FFFFFF"/>
            <w:vAlign w:val="center"/>
            <w:hideMark/>
          </w:tcPr>
          <w:p w14:paraId="4A0FA9C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9 880 345,00</w:t>
            </w:r>
          </w:p>
        </w:tc>
        <w:tc>
          <w:tcPr>
            <w:tcW w:w="1181" w:type="dxa"/>
            <w:tcBorders>
              <w:top w:val="nil"/>
              <w:left w:val="nil"/>
              <w:bottom w:val="single" w:sz="4" w:space="0" w:color="auto"/>
              <w:right w:val="single" w:sz="4" w:space="0" w:color="auto"/>
            </w:tcBorders>
            <w:shd w:val="clear" w:color="000000" w:fill="FFFFFF"/>
            <w:vAlign w:val="center"/>
            <w:hideMark/>
          </w:tcPr>
          <w:p w14:paraId="55F09CB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10 228 190,07</w:t>
            </w:r>
          </w:p>
        </w:tc>
        <w:tc>
          <w:tcPr>
            <w:tcW w:w="1181" w:type="dxa"/>
            <w:tcBorders>
              <w:top w:val="nil"/>
              <w:left w:val="nil"/>
              <w:bottom w:val="single" w:sz="4" w:space="0" w:color="auto"/>
              <w:right w:val="single" w:sz="4" w:space="0" w:color="auto"/>
            </w:tcBorders>
            <w:shd w:val="clear" w:color="000000" w:fill="FFFFFF"/>
            <w:vAlign w:val="center"/>
            <w:hideMark/>
          </w:tcPr>
          <w:p w14:paraId="0AB82B7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10 588 691,88</w:t>
            </w:r>
          </w:p>
        </w:tc>
        <w:tc>
          <w:tcPr>
            <w:tcW w:w="1182" w:type="dxa"/>
            <w:tcBorders>
              <w:top w:val="nil"/>
              <w:left w:val="nil"/>
              <w:bottom w:val="single" w:sz="4" w:space="0" w:color="auto"/>
              <w:right w:val="single" w:sz="4" w:space="0" w:color="auto"/>
            </w:tcBorders>
            <w:shd w:val="clear" w:color="000000" w:fill="FFFFFF"/>
            <w:vAlign w:val="center"/>
            <w:hideMark/>
          </w:tcPr>
          <w:p w14:paraId="56681CB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10 962 323,68</w:t>
            </w:r>
          </w:p>
        </w:tc>
      </w:tr>
      <w:tr w:rsidR="00E47072" w:rsidRPr="00E47072" w14:paraId="3A4EF1EE" w14:textId="77777777" w:rsidTr="00E47072">
        <w:trPr>
          <w:trHeight w:val="684"/>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69888D0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4.2</w:t>
            </w:r>
          </w:p>
        </w:tc>
        <w:tc>
          <w:tcPr>
            <w:tcW w:w="3035" w:type="dxa"/>
            <w:tcBorders>
              <w:top w:val="nil"/>
              <w:left w:val="nil"/>
              <w:bottom w:val="single" w:sz="4" w:space="0" w:color="auto"/>
              <w:right w:val="single" w:sz="4" w:space="0" w:color="auto"/>
            </w:tcBorders>
            <w:shd w:val="clear" w:color="000000" w:fill="FFFFFF"/>
            <w:vAlign w:val="center"/>
            <w:hideMark/>
          </w:tcPr>
          <w:p w14:paraId="36985C7B"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181" w:type="dxa"/>
            <w:tcBorders>
              <w:top w:val="nil"/>
              <w:left w:val="nil"/>
              <w:bottom w:val="single" w:sz="4" w:space="0" w:color="auto"/>
              <w:right w:val="single" w:sz="4" w:space="0" w:color="auto"/>
            </w:tcBorders>
            <w:shd w:val="clear" w:color="000000" w:fill="FFFFFF"/>
            <w:vAlign w:val="center"/>
            <w:hideMark/>
          </w:tcPr>
          <w:p w14:paraId="0E20A0F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4CC0C1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2F9429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5F7DAD4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36E06D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F0A265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36E0B1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4FAB196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1FABE9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B6F755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DF5381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037587A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EE1B51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3EDC9C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1463235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4792A5E2"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01A41BF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4.3</w:t>
            </w:r>
          </w:p>
        </w:tc>
        <w:tc>
          <w:tcPr>
            <w:tcW w:w="3035" w:type="dxa"/>
            <w:tcBorders>
              <w:top w:val="nil"/>
              <w:left w:val="nil"/>
              <w:bottom w:val="single" w:sz="4" w:space="0" w:color="auto"/>
              <w:right w:val="single" w:sz="4" w:space="0" w:color="auto"/>
            </w:tcBorders>
            <w:shd w:val="clear" w:color="000000" w:fill="FFFFFF"/>
            <w:vAlign w:val="center"/>
            <w:hideMark/>
          </w:tcPr>
          <w:p w14:paraId="0FD0B649"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на прочие покупаемые энергетические ресурсы,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54EDB7C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511 290,97</w:t>
            </w:r>
          </w:p>
        </w:tc>
        <w:tc>
          <w:tcPr>
            <w:tcW w:w="1181" w:type="dxa"/>
            <w:tcBorders>
              <w:top w:val="nil"/>
              <w:left w:val="nil"/>
              <w:bottom w:val="single" w:sz="4" w:space="0" w:color="auto"/>
              <w:right w:val="single" w:sz="4" w:space="0" w:color="auto"/>
            </w:tcBorders>
            <w:shd w:val="clear" w:color="000000" w:fill="FFFFFF"/>
            <w:vAlign w:val="center"/>
            <w:hideMark/>
          </w:tcPr>
          <w:p w14:paraId="3EB1426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540 434,56</w:t>
            </w:r>
          </w:p>
        </w:tc>
        <w:tc>
          <w:tcPr>
            <w:tcW w:w="1181" w:type="dxa"/>
            <w:tcBorders>
              <w:top w:val="nil"/>
              <w:left w:val="nil"/>
              <w:bottom w:val="single" w:sz="4" w:space="0" w:color="auto"/>
              <w:right w:val="single" w:sz="4" w:space="0" w:color="auto"/>
            </w:tcBorders>
            <w:shd w:val="clear" w:color="000000" w:fill="FFFFFF"/>
            <w:vAlign w:val="center"/>
            <w:hideMark/>
          </w:tcPr>
          <w:p w14:paraId="314D1C1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562 051,94</w:t>
            </w:r>
          </w:p>
        </w:tc>
        <w:tc>
          <w:tcPr>
            <w:tcW w:w="1182" w:type="dxa"/>
            <w:tcBorders>
              <w:top w:val="nil"/>
              <w:left w:val="nil"/>
              <w:bottom w:val="single" w:sz="4" w:space="0" w:color="auto"/>
              <w:right w:val="single" w:sz="4" w:space="0" w:color="auto"/>
            </w:tcBorders>
            <w:shd w:val="clear" w:color="000000" w:fill="FFFFFF"/>
            <w:vAlign w:val="center"/>
            <w:hideMark/>
          </w:tcPr>
          <w:p w14:paraId="763AB04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584 534,02</w:t>
            </w:r>
          </w:p>
        </w:tc>
        <w:tc>
          <w:tcPr>
            <w:tcW w:w="1181" w:type="dxa"/>
            <w:tcBorders>
              <w:top w:val="nil"/>
              <w:left w:val="nil"/>
              <w:bottom w:val="single" w:sz="4" w:space="0" w:color="auto"/>
              <w:right w:val="single" w:sz="4" w:space="0" w:color="auto"/>
            </w:tcBorders>
            <w:shd w:val="clear" w:color="000000" w:fill="FFFFFF"/>
            <w:vAlign w:val="center"/>
            <w:hideMark/>
          </w:tcPr>
          <w:p w14:paraId="4489C0E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607 915,38</w:t>
            </w:r>
          </w:p>
        </w:tc>
        <w:tc>
          <w:tcPr>
            <w:tcW w:w="1181" w:type="dxa"/>
            <w:tcBorders>
              <w:top w:val="nil"/>
              <w:left w:val="nil"/>
              <w:bottom w:val="single" w:sz="4" w:space="0" w:color="auto"/>
              <w:right w:val="single" w:sz="4" w:space="0" w:color="auto"/>
            </w:tcBorders>
            <w:shd w:val="clear" w:color="000000" w:fill="FFFFFF"/>
            <w:vAlign w:val="center"/>
            <w:hideMark/>
          </w:tcPr>
          <w:p w14:paraId="73B941F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632 231,99</w:t>
            </w:r>
          </w:p>
        </w:tc>
        <w:tc>
          <w:tcPr>
            <w:tcW w:w="1181" w:type="dxa"/>
            <w:tcBorders>
              <w:top w:val="nil"/>
              <w:left w:val="nil"/>
              <w:bottom w:val="single" w:sz="4" w:space="0" w:color="auto"/>
              <w:right w:val="single" w:sz="4" w:space="0" w:color="auto"/>
            </w:tcBorders>
            <w:shd w:val="clear" w:color="000000" w:fill="FFFFFF"/>
            <w:vAlign w:val="center"/>
            <w:hideMark/>
          </w:tcPr>
          <w:p w14:paraId="2525875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657 521,27</w:t>
            </w:r>
          </w:p>
        </w:tc>
        <w:tc>
          <w:tcPr>
            <w:tcW w:w="1182" w:type="dxa"/>
            <w:tcBorders>
              <w:top w:val="nil"/>
              <w:left w:val="nil"/>
              <w:bottom w:val="single" w:sz="4" w:space="0" w:color="auto"/>
              <w:right w:val="single" w:sz="4" w:space="0" w:color="auto"/>
            </w:tcBorders>
            <w:shd w:val="clear" w:color="000000" w:fill="FFFFFF"/>
            <w:vAlign w:val="center"/>
            <w:hideMark/>
          </w:tcPr>
          <w:p w14:paraId="2BC5D4F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683 822,12</w:t>
            </w:r>
          </w:p>
        </w:tc>
        <w:tc>
          <w:tcPr>
            <w:tcW w:w="1181" w:type="dxa"/>
            <w:tcBorders>
              <w:top w:val="nil"/>
              <w:left w:val="nil"/>
              <w:bottom w:val="single" w:sz="4" w:space="0" w:color="auto"/>
              <w:right w:val="single" w:sz="4" w:space="0" w:color="auto"/>
            </w:tcBorders>
            <w:shd w:val="clear" w:color="000000" w:fill="FFFFFF"/>
            <w:vAlign w:val="center"/>
            <w:hideMark/>
          </w:tcPr>
          <w:p w14:paraId="5F88090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711 175,01</w:t>
            </w:r>
          </w:p>
        </w:tc>
        <w:tc>
          <w:tcPr>
            <w:tcW w:w="1181" w:type="dxa"/>
            <w:tcBorders>
              <w:top w:val="nil"/>
              <w:left w:val="nil"/>
              <w:bottom w:val="single" w:sz="4" w:space="0" w:color="auto"/>
              <w:right w:val="single" w:sz="4" w:space="0" w:color="auto"/>
            </w:tcBorders>
            <w:shd w:val="clear" w:color="000000" w:fill="FFFFFF"/>
            <w:vAlign w:val="center"/>
            <w:hideMark/>
          </w:tcPr>
          <w:p w14:paraId="00D04B8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739 622,01</w:t>
            </w:r>
          </w:p>
        </w:tc>
        <w:tc>
          <w:tcPr>
            <w:tcW w:w="1181" w:type="dxa"/>
            <w:tcBorders>
              <w:top w:val="nil"/>
              <w:left w:val="nil"/>
              <w:bottom w:val="single" w:sz="4" w:space="0" w:color="auto"/>
              <w:right w:val="single" w:sz="4" w:space="0" w:color="auto"/>
            </w:tcBorders>
            <w:shd w:val="clear" w:color="000000" w:fill="FFFFFF"/>
            <w:vAlign w:val="center"/>
            <w:hideMark/>
          </w:tcPr>
          <w:p w14:paraId="51EF6EE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769 206,89</w:t>
            </w:r>
          </w:p>
        </w:tc>
        <w:tc>
          <w:tcPr>
            <w:tcW w:w="1182" w:type="dxa"/>
            <w:tcBorders>
              <w:top w:val="nil"/>
              <w:left w:val="nil"/>
              <w:bottom w:val="single" w:sz="4" w:space="0" w:color="auto"/>
              <w:right w:val="single" w:sz="4" w:space="0" w:color="auto"/>
            </w:tcBorders>
            <w:shd w:val="clear" w:color="000000" w:fill="FFFFFF"/>
            <w:vAlign w:val="center"/>
            <w:hideMark/>
          </w:tcPr>
          <w:p w14:paraId="697DCE4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799 975,16</w:t>
            </w:r>
          </w:p>
        </w:tc>
        <w:tc>
          <w:tcPr>
            <w:tcW w:w="1181" w:type="dxa"/>
            <w:tcBorders>
              <w:top w:val="nil"/>
              <w:left w:val="nil"/>
              <w:bottom w:val="single" w:sz="4" w:space="0" w:color="auto"/>
              <w:right w:val="single" w:sz="4" w:space="0" w:color="auto"/>
            </w:tcBorders>
            <w:shd w:val="clear" w:color="000000" w:fill="FFFFFF"/>
            <w:vAlign w:val="center"/>
            <w:hideMark/>
          </w:tcPr>
          <w:p w14:paraId="1A609BD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831 974,17</w:t>
            </w:r>
          </w:p>
        </w:tc>
        <w:tc>
          <w:tcPr>
            <w:tcW w:w="1181" w:type="dxa"/>
            <w:tcBorders>
              <w:top w:val="nil"/>
              <w:left w:val="nil"/>
              <w:bottom w:val="single" w:sz="4" w:space="0" w:color="auto"/>
              <w:right w:val="single" w:sz="4" w:space="0" w:color="auto"/>
            </w:tcBorders>
            <w:shd w:val="clear" w:color="000000" w:fill="FFFFFF"/>
            <w:vAlign w:val="center"/>
            <w:hideMark/>
          </w:tcPr>
          <w:p w14:paraId="0746891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865 253,14</w:t>
            </w:r>
          </w:p>
        </w:tc>
        <w:tc>
          <w:tcPr>
            <w:tcW w:w="1182" w:type="dxa"/>
            <w:tcBorders>
              <w:top w:val="nil"/>
              <w:left w:val="nil"/>
              <w:bottom w:val="single" w:sz="4" w:space="0" w:color="auto"/>
              <w:right w:val="single" w:sz="4" w:space="0" w:color="auto"/>
            </w:tcBorders>
            <w:shd w:val="clear" w:color="000000" w:fill="FFFFFF"/>
            <w:vAlign w:val="center"/>
            <w:hideMark/>
          </w:tcPr>
          <w:p w14:paraId="38058A2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899 863,26</w:t>
            </w:r>
          </w:p>
        </w:tc>
      </w:tr>
      <w:tr w:rsidR="00E47072" w:rsidRPr="00E47072" w14:paraId="7ADFAC56"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5FF2982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lastRenderedPageBreak/>
              <w:t>4.3.1</w:t>
            </w:r>
          </w:p>
        </w:tc>
        <w:tc>
          <w:tcPr>
            <w:tcW w:w="3035" w:type="dxa"/>
            <w:tcBorders>
              <w:top w:val="nil"/>
              <w:left w:val="nil"/>
              <w:bottom w:val="single" w:sz="4" w:space="0" w:color="auto"/>
              <w:right w:val="single" w:sz="4" w:space="0" w:color="auto"/>
            </w:tcBorders>
            <w:shd w:val="clear" w:color="000000" w:fill="FFFFFF"/>
            <w:vAlign w:val="center"/>
            <w:hideMark/>
          </w:tcPr>
          <w:p w14:paraId="78C41430"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 xml:space="preserve">электрическая энергия, в том числе: </w:t>
            </w:r>
          </w:p>
        </w:tc>
        <w:tc>
          <w:tcPr>
            <w:tcW w:w="1181" w:type="dxa"/>
            <w:tcBorders>
              <w:top w:val="nil"/>
              <w:left w:val="nil"/>
              <w:bottom w:val="single" w:sz="4" w:space="0" w:color="auto"/>
              <w:right w:val="single" w:sz="4" w:space="0" w:color="auto"/>
            </w:tcBorders>
            <w:shd w:val="clear" w:color="000000" w:fill="FFFFFF"/>
            <w:vAlign w:val="center"/>
            <w:hideMark/>
          </w:tcPr>
          <w:p w14:paraId="1547779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511 290,97</w:t>
            </w:r>
          </w:p>
        </w:tc>
        <w:tc>
          <w:tcPr>
            <w:tcW w:w="1181" w:type="dxa"/>
            <w:tcBorders>
              <w:top w:val="nil"/>
              <w:left w:val="nil"/>
              <w:bottom w:val="single" w:sz="4" w:space="0" w:color="auto"/>
              <w:right w:val="single" w:sz="4" w:space="0" w:color="auto"/>
            </w:tcBorders>
            <w:shd w:val="clear" w:color="000000" w:fill="FFFFFF"/>
            <w:vAlign w:val="center"/>
            <w:hideMark/>
          </w:tcPr>
          <w:p w14:paraId="71C3A2F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540 434,56</w:t>
            </w:r>
          </w:p>
        </w:tc>
        <w:tc>
          <w:tcPr>
            <w:tcW w:w="1181" w:type="dxa"/>
            <w:tcBorders>
              <w:top w:val="nil"/>
              <w:left w:val="nil"/>
              <w:bottom w:val="single" w:sz="4" w:space="0" w:color="auto"/>
              <w:right w:val="single" w:sz="4" w:space="0" w:color="auto"/>
            </w:tcBorders>
            <w:shd w:val="clear" w:color="000000" w:fill="FFFFFF"/>
            <w:vAlign w:val="center"/>
            <w:hideMark/>
          </w:tcPr>
          <w:p w14:paraId="794F9FA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562 051,94</w:t>
            </w:r>
          </w:p>
        </w:tc>
        <w:tc>
          <w:tcPr>
            <w:tcW w:w="1182" w:type="dxa"/>
            <w:tcBorders>
              <w:top w:val="nil"/>
              <w:left w:val="nil"/>
              <w:bottom w:val="single" w:sz="4" w:space="0" w:color="auto"/>
              <w:right w:val="single" w:sz="4" w:space="0" w:color="auto"/>
            </w:tcBorders>
            <w:shd w:val="clear" w:color="000000" w:fill="FFFFFF"/>
            <w:vAlign w:val="center"/>
            <w:hideMark/>
          </w:tcPr>
          <w:p w14:paraId="7EAD36F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584 534,02</w:t>
            </w:r>
          </w:p>
        </w:tc>
        <w:tc>
          <w:tcPr>
            <w:tcW w:w="1181" w:type="dxa"/>
            <w:tcBorders>
              <w:top w:val="nil"/>
              <w:left w:val="nil"/>
              <w:bottom w:val="single" w:sz="4" w:space="0" w:color="auto"/>
              <w:right w:val="single" w:sz="4" w:space="0" w:color="auto"/>
            </w:tcBorders>
            <w:shd w:val="clear" w:color="000000" w:fill="FFFFFF"/>
            <w:vAlign w:val="center"/>
            <w:hideMark/>
          </w:tcPr>
          <w:p w14:paraId="5622857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607 915,38</w:t>
            </w:r>
          </w:p>
        </w:tc>
        <w:tc>
          <w:tcPr>
            <w:tcW w:w="1181" w:type="dxa"/>
            <w:tcBorders>
              <w:top w:val="nil"/>
              <w:left w:val="nil"/>
              <w:bottom w:val="single" w:sz="4" w:space="0" w:color="auto"/>
              <w:right w:val="single" w:sz="4" w:space="0" w:color="auto"/>
            </w:tcBorders>
            <w:shd w:val="clear" w:color="000000" w:fill="FFFFFF"/>
            <w:vAlign w:val="center"/>
            <w:hideMark/>
          </w:tcPr>
          <w:p w14:paraId="0566D0B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632 231,99</w:t>
            </w:r>
          </w:p>
        </w:tc>
        <w:tc>
          <w:tcPr>
            <w:tcW w:w="1181" w:type="dxa"/>
            <w:tcBorders>
              <w:top w:val="nil"/>
              <w:left w:val="nil"/>
              <w:bottom w:val="single" w:sz="4" w:space="0" w:color="auto"/>
              <w:right w:val="single" w:sz="4" w:space="0" w:color="auto"/>
            </w:tcBorders>
            <w:shd w:val="clear" w:color="000000" w:fill="FFFFFF"/>
            <w:vAlign w:val="center"/>
            <w:hideMark/>
          </w:tcPr>
          <w:p w14:paraId="5461D5F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657 521,27</w:t>
            </w:r>
          </w:p>
        </w:tc>
        <w:tc>
          <w:tcPr>
            <w:tcW w:w="1182" w:type="dxa"/>
            <w:tcBorders>
              <w:top w:val="nil"/>
              <w:left w:val="nil"/>
              <w:bottom w:val="single" w:sz="4" w:space="0" w:color="auto"/>
              <w:right w:val="single" w:sz="4" w:space="0" w:color="auto"/>
            </w:tcBorders>
            <w:shd w:val="clear" w:color="000000" w:fill="FFFFFF"/>
            <w:vAlign w:val="center"/>
            <w:hideMark/>
          </w:tcPr>
          <w:p w14:paraId="48597A1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683 822,12</w:t>
            </w:r>
          </w:p>
        </w:tc>
        <w:tc>
          <w:tcPr>
            <w:tcW w:w="1181" w:type="dxa"/>
            <w:tcBorders>
              <w:top w:val="nil"/>
              <w:left w:val="nil"/>
              <w:bottom w:val="single" w:sz="4" w:space="0" w:color="auto"/>
              <w:right w:val="single" w:sz="4" w:space="0" w:color="auto"/>
            </w:tcBorders>
            <w:shd w:val="clear" w:color="000000" w:fill="FFFFFF"/>
            <w:vAlign w:val="center"/>
            <w:hideMark/>
          </w:tcPr>
          <w:p w14:paraId="2BAE4BC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711 175,01</w:t>
            </w:r>
          </w:p>
        </w:tc>
        <w:tc>
          <w:tcPr>
            <w:tcW w:w="1181" w:type="dxa"/>
            <w:tcBorders>
              <w:top w:val="nil"/>
              <w:left w:val="nil"/>
              <w:bottom w:val="single" w:sz="4" w:space="0" w:color="auto"/>
              <w:right w:val="single" w:sz="4" w:space="0" w:color="auto"/>
            </w:tcBorders>
            <w:shd w:val="clear" w:color="000000" w:fill="FFFFFF"/>
            <w:vAlign w:val="center"/>
            <w:hideMark/>
          </w:tcPr>
          <w:p w14:paraId="589EEA3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739 622,01</w:t>
            </w:r>
          </w:p>
        </w:tc>
        <w:tc>
          <w:tcPr>
            <w:tcW w:w="1181" w:type="dxa"/>
            <w:tcBorders>
              <w:top w:val="nil"/>
              <w:left w:val="nil"/>
              <w:bottom w:val="single" w:sz="4" w:space="0" w:color="auto"/>
              <w:right w:val="single" w:sz="4" w:space="0" w:color="auto"/>
            </w:tcBorders>
            <w:shd w:val="clear" w:color="000000" w:fill="FFFFFF"/>
            <w:vAlign w:val="center"/>
            <w:hideMark/>
          </w:tcPr>
          <w:p w14:paraId="638B10C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769 206,89</w:t>
            </w:r>
          </w:p>
        </w:tc>
        <w:tc>
          <w:tcPr>
            <w:tcW w:w="1182" w:type="dxa"/>
            <w:tcBorders>
              <w:top w:val="nil"/>
              <w:left w:val="nil"/>
              <w:bottom w:val="single" w:sz="4" w:space="0" w:color="auto"/>
              <w:right w:val="single" w:sz="4" w:space="0" w:color="auto"/>
            </w:tcBorders>
            <w:shd w:val="clear" w:color="000000" w:fill="FFFFFF"/>
            <w:vAlign w:val="center"/>
            <w:hideMark/>
          </w:tcPr>
          <w:p w14:paraId="6910486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799 975,16</w:t>
            </w:r>
          </w:p>
        </w:tc>
        <w:tc>
          <w:tcPr>
            <w:tcW w:w="1181" w:type="dxa"/>
            <w:tcBorders>
              <w:top w:val="nil"/>
              <w:left w:val="nil"/>
              <w:bottom w:val="single" w:sz="4" w:space="0" w:color="auto"/>
              <w:right w:val="single" w:sz="4" w:space="0" w:color="auto"/>
            </w:tcBorders>
            <w:shd w:val="clear" w:color="000000" w:fill="FFFFFF"/>
            <w:vAlign w:val="center"/>
            <w:hideMark/>
          </w:tcPr>
          <w:p w14:paraId="30B5D57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831 974,17</w:t>
            </w:r>
          </w:p>
        </w:tc>
        <w:tc>
          <w:tcPr>
            <w:tcW w:w="1181" w:type="dxa"/>
            <w:tcBorders>
              <w:top w:val="nil"/>
              <w:left w:val="nil"/>
              <w:bottom w:val="single" w:sz="4" w:space="0" w:color="auto"/>
              <w:right w:val="single" w:sz="4" w:space="0" w:color="auto"/>
            </w:tcBorders>
            <w:shd w:val="clear" w:color="000000" w:fill="FFFFFF"/>
            <w:vAlign w:val="center"/>
            <w:hideMark/>
          </w:tcPr>
          <w:p w14:paraId="4ACBAF8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865 253,14</w:t>
            </w:r>
          </w:p>
        </w:tc>
        <w:tc>
          <w:tcPr>
            <w:tcW w:w="1182" w:type="dxa"/>
            <w:tcBorders>
              <w:top w:val="nil"/>
              <w:left w:val="nil"/>
              <w:bottom w:val="single" w:sz="4" w:space="0" w:color="auto"/>
              <w:right w:val="single" w:sz="4" w:space="0" w:color="auto"/>
            </w:tcBorders>
            <w:shd w:val="clear" w:color="000000" w:fill="FFFFFF"/>
            <w:vAlign w:val="center"/>
            <w:hideMark/>
          </w:tcPr>
          <w:p w14:paraId="0319410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899 863,26</w:t>
            </w:r>
          </w:p>
        </w:tc>
      </w:tr>
      <w:tr w:rsidR="00E47072" w:rsidRPr="00E47072" w14:paraId="62F1CC6B"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71E34B7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4.3.2</w:t>
            </w:r>
          </w:p>
        </w:tc>
        <w:tc>
          <w:tcPr>
            <w:tcW w:w="3035" w:type="dxa"/>
            <w:tcBorders>
              <w:top w:val="nil"/>
              <w:left w:val="nil"/>
              <w:bottom w:val="single" w:sz="4" w:space="0" w:color="auto"/>
              <w:right w:val="single" w:sz="4" w:space="0" w:color="auto"/>
            </w:tcBorders>
            <w:shd w:val="clear" w:color="000000" w:fill="FFFFFF"/>
            <w:vAlign w:val="center"/>
            <w:hideMark/>
          </w:tcPr>
          <w:p w14:paraId="37D203B2"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покупная тепловая энергия,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0EE48ED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147C8E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9F2619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1296AF7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9D5C79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955B1A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78D6BC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176C5A6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2D5FD1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65B07A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D40DF7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3CC9BD9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27BDA5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4753A0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0406F1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2985F52B"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713C1EA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4.4</w:t>
            </w:r>
          </w:p>
        </w:tc>
        <w:tc>
          <w:tcPr>
            <w:tcW w:w="3035" w:type="dxa"/>
            <w:tcBorders>
              <w:top w:val="nil"/>
              <w:left w:val="nil"/>
              <w:bottom w:val="single" w:sz="4" w:space="0" w:color="auto"/>
              <w:right w:val="single" w:sz="4" w:space="0" w:color="auto"/>
            </w:tcBorders>
            <w:shd w:val="clear" w:color="000000" w:fill="FFFFFF"/>
            <w:vAlign w:val="center"/>
            <w:hideMark/>
          </w:tcPr>
          <w:p w14:paraId="2A6FE6B3"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на холодную воду</w:t>
            </w:r>
          </w:p>
        </w:tc>
        <w:tc>
          <w:tcPr>
            <w:tcW w:w="1181" w:type="dxa"/>
            <w:tcBorders>
              <w:top w:val="nil"/>
              <w:left w:val="nil"/>
              <w:bottom w:val="single" w:sz="4" w:space="0" w:color="auto"/>
              <w:right w:val="single" w:sz="4" w:space="0" w:color="auto"/>
            </w:tcBorders>
            <w:shd w:val="clear" w:color="000000" w:fill="FFFFFF"/>
            <w:vAlign w:val="center"/>
            <w:hideMark/>
          </w:tcPr>
          <w:p w14:paraId="21F21D3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7 910,67</w:t>
            </w:r>
          </w:p>
        </w:tc>
        <w:tc>
          <w:tcPr>
            <w:tcW w:w="1181" w:type="dxa"/>
            <w:tcBorders>
              <w:top w:val="nil"/>
              <w:left w:val="nil"/>
              <w:bottom w:val="single" w:sz="4" w:space="0" w:color="auto"/>
              <w:right w:val="single" w:sz="4" w:space="0" w:color="auto"/>
            </w:tcBorders>
            <w:shd w:val="clear" w:color="000000" w:fill="FFFFFF"/>
            <w:vAlign w:val="center"/>
            <w:hideMark/>
          </w:tcPr>
          <w:p w14:paraId="6056DB8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8 488,15</w:t>
            </w:r>
          </w:p>
        </w:tc>
        <w:tc>
          <w:tcPr>
            <w:tcW w:w="1181" w:type="dxa"/>
            <w:tcBorders>
              <w:top w:val="nil"/>
              <w:left w:val="nil"/>
              <w:bottom w:val="single" w:sz="4" w:space="0" w:color="auto"/>
              <w:right w:val="single" w:sz="4" w:space="0" w:color="auto"/>
            </w:tcBorders>
            <w:shd w:val="clear" w:color="000000" w:fill="FFFFFF"/>
            <w:vAlign w:val="center"/>
            <w:hideMark/>
          </w:tcPr>
          <w:p w14:paraId="7F30DE7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8 819,19</w:t>
            </w:r>
          </w:p>
        </w:tc>
        <w:tc>
          <w:tcPr>
            <w:tcW w:w="1182" w:type="dxa"/>
            <w:tcBorders>
              <w:top w:val="nil"/>
              <w:left w:val="nil"/>
              <w:bottom w:val="single" w:sz="4" w:space="0" w:color="auto"/>
              <w:right w:val="single" w:sz="4" w:space="0" w:color="auto"/>
            </w:tcBorders>
            <w:shd w:val="clear" w:color="000000" w:fill="FFFFFF"/>
            <w:vAlign w:val="center"/>
            <w:hideMark/>
          </w:tcPr>
          <w:p w14:paraId="10D3C1A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9 163,14</w:t>
            </w:r>
          </w:p>
        </w:tc>
        <w:tc>
          <w:tcPr>
            <w:tcW w:w="1181" w:type="dxa"/>
            <w:tcBorders>
              <w:top w:val="nil"/>
              <w:left w:val="nil"/>
              <w:bottom w:val="single" w:sz="4" w:space="0" w:color="auto"/>
              <w:right w:val="single" w:sz="4" w:space="0" w:color="auto"/>
            </w:tcBorders>
            <w:shd w:val="clear" w:color="000000" w:fill="FFFFFF"/>
            <w:vAlign w:val="center"/>
            <w:hideMark/>
          </w:tcPr>
          <w:p w14:paraId="26B889D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9 520,50</w:t>
            </w:r>
          </w:p>
        </w:tc>
        <w:tc>
          <w:tcPr>
            <w:tcW w:w="1181" w:type="dxa"/>
            <w:tcBorders>
              <w:top w:val="nil"/>
              <w:left w:val="nil"/>
              <w:bottom w:val="single" w:sz="4" w:space="0" w:color="auto"/>
              <w:right w:val="single" w:sz="4" w:space="0" w:color="auto"/>
            </w:tcBorders>
            <w:shd w:val="clear" w:color="000000" w:fill="FFFFFF"/>
            <w:vAlign w:val="center"/>
            <w:hideMark/>
          </w:tcPr>
          <w:p w14:paraId="108BFD9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9 891,80</w:t>
            </w:r>
          </w:p>
        </w:tc>
        <w:tc>
          <w:tcPr>
            <w:tcW w:w="1181" w:type="dxa"/>
            <w:tcBorders>
              <w:top w:val="nil"/>
              <w:left w:val="nil"/>
              <w:bottom w:val="single" w:sz="4" w:space="0" w:color="auto"/>
              <w:right w:val="single" w:sz="4" w:space="0" w:color="auto"/>
            </w:tcBorders>
            <w:shd w:val="clear" w:color="000000" w:fill="FFFFFF"/>
            <w:vAlign w:val="center"/>
            <w:hideMark/>
          </w:tcPr>
          <w:p w14:paraId="658BEAC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10 277,58</w:t>
            </w:r>
          </w:p>
        </w:tc>
        <w:tc>
          <w:tcPr>
            <w:tcW w:w="1182" w:type="dxa"/>
            <w:tcBorders>
              <w:top w:val="nil"/>
              <w:left w:val="nil"/>
              <w:bottom w:val="single" w:sz="4" w:space="0" w:color="auto"/>
              <w:right w:val="single" w:sz="4" w:space="0" w:color="auto"/>
            </w:tcBorders>
            <w:shd w:val="clear" w:color="000000" w:fill="FFFFFF"/>
            <w:vAlign w:val="center"/>
            <w:hideMark/>
          </w:tcPr>
          <w:p w14:paraId="43BA061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10 678,40</w:t>
            </w:r>
          </w:p>
        </w:tc>
        <w:tc>
          <w:tcPr>
            <w:tcW w:w="1181" w:type="dxa"/>
            <w:tcBorders>
              <w:top w:val="nil"/>
              <w:left w:val="nil"/>
              <w:bottom w:val="single" w:sz="4" w:space="0" w:color="auto"/>
              <w:right w:val="single" w:sz="4" w:space="0" w:color="auto"/>
            </w:tcBorders>
            <w:shd w:val="clear" w:color="000000" w:fill="FFFFFF"/>
            <w:vAlign w:val="center"/>
            <w:hideMark/>
          </w:tcPr>
          <w:p w14:paraId="5287A21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11 094,86</w:t>
            </w:r>
          </w:p>
        </w:tc>
        <w:tc>
          <w:tcPr>
            <w:tcW w:w="1181" w:type="dxa"/>
            <w:tcBorders>
              <w:top w:val="nil"/>
              <w:left w:val="nil"/>
              <w:bottom w:val="single" w:sz="4" w:space="0" w:color="auto"/>
              <w:right w:val="single" w:sz="4" w:space="0" w:color="auto"/>
            </w:tcBorders>
            <w:shd w:val="clear" w:color="000000" w:fill="FFFFFF"/>
            <w:vAlign w:val="center"/>
            <w:hideMark/>
          </w:tcPr>
          <w:p w14:paraId="386296D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11 527,56</w:t>
            </w:r>
          </w:p>
        </w:tc>
        <w:tc>
          <w:tcPr>
            <w:tcW w:w="1181" w:type="dxa"/>
            <w:tcBorders>
              <w:top w:val="nil"/>
              <w:left w:val="nil"/>
              <w:bottom w:val="single" w:sz="4" w:space="0" w:color="auto"/>
              <w:right w:val="single" w:sz="4" w:space="0" w:color="auto"/>
            </w:tcBorders>
            <w:shd w:val="clear" w:color="000000" w:fill="FFFFFF"/>
            <w:vAlign w:val="center"/>
            <w:hideMark/>
          </w:tcPr>
          <w:p w14:paraId="39407B7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11 977,14</w:t>
            </w:r>
          </w:p>
        </w:tc>
        <w:tc>
          <w:tcPr>
            <w:tcW w:w="1182" w:type="dxa"/>
            <w:tcBorders>
              <w:top w:val="nil"/>
              <w:left w:val="nil"/>
              <w:bottom w:val="single" w:sz="4" w:space="0" w:color="auto"/>
              <w:right w:val="single" w:sz="4" w:space="0" w:color="auto"/>
            </w:tcBorders>
            <w:shd w:val="clear" w:color="000000" w:fill="FFFFFF"/>
            <w:vAlign w:val="center"/>
            <w:hideMark/>
          </w:tcPr>
          <w:p w14:paraId="79CD25C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12 444,24</w:t>
            </w:r>
          </w:p>
        </w:tc>
        <w:tc>
          <w:tcPr>
            <w:tcW w:w="1181" w:type="dxa"/>
            <w:tcBorders>
              <w:top w:val="nil"/>
              <w:left w:val="nil"/>
              <w:bottom w:val="single" w:sz="4" w:space="0" w:color="auto"/>
              <w:right w:val="single" w:sz="4" w:space="0" w:color="auto"/>
            </w:tcBorders>
            <w:shd w:val="clear" w:color="000000" w:fill="FFFFFF"/>
            <w:vAlign w:val="center"/>
            <w:hideMark/>
          </w:tcPr>
          <w:p w14:paraId="4E2FEB5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12 929,57</w:t>
            </w:r>
          </w:p>
        </w:tc>
        <w:tc>
          <w:tcPr>
            <w:tcW w:w="1181" w:type="dxa"/>
            <w:tcBorders>
              <w:top w:val="nil"/>
              <w:left w:val="nil"/>
              <w:bottom w:val="single" w:sz="4" w:space="0" w:color="auto"/>
              <w:right w:val="single" w:sz="4" w:space="0" w:color="auto"/>
            </w:tcBorders>
            <w:shd w:val="clear" w:color="000000" w:fill="FFFFFF"/>
            <w:vAlign w:val="center"/>
            <w:hideMark/>
          </w:tcPr>
          <w:p w14:paraId="1F640F3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13 433,82</w:t>
            </w:r>
          </w:p>
        </w:tc>
        <w:tc>
          <w:tcPr>
            <w:tcW w:w="1182" w:type="dxa"/>
            <w:tcBorders>
              <w:top w:val="nil"/>
              <w:left w:val="nil"/>
              <w:bottom w:val="single" w:sz="4" w:space="0" w:color="auto"/>
              <w:right w:val="single" w:sz="4" w:space="0" w:color="auto"/>
            </w:tcBorders>
            <w:shd w:val="clear" w:color="000000" w:fill="FFFFFF"/>
            <w:vAlign w:val="center"/>
            <w:hideMark/>
          </w:tcPr>
          <w:p w14:paraId="5CA7B98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13 957,74</w:t>
            </w:r>
          </w:p>
        </w:tc>
      </w:tr>
      <w:tr w:rsidR="00E47072" w:rsidRPr="00E47072" w14:paraId="79920418"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131B4D2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4.5</w:t>
            </w:r>
          </w:p>
        </w:tc>
        <w:tc>
          <w:tcPr>
            <w:tcW w:w="3035" w:type="dxa"/>
            <w:tcBorders>
              <w:top w:val="nil"/>
              <w:left w:val="nil"/>
              <w:bottom w:val="single" w:sz="4" w:space="0" w:color="auto"/>
              <w:right w:val="single" w:sz="4" w:space="0" w:color="auto"/>
            </w:tcBorders>
            <w:shd w:val="clear" w:color="000000" w:fill="FFFFFF"/>
            <w:vAlign w:val="center"/>
            <w:hideMark/>
          </w:tcPr>
          <w:p w14:paraId="196AFB61"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на теплоноситель</w:t>
            </w:r>
          </w:p>
        </w:tc>
        <w:tc>
          <w:tcPr>
            <w:tcW w:w="1181" w:type="dxa"/>
            <w:tcBorders>
              <w:top w:val="nil"/>
              <w:left w:val="nil"/>
              <w:bottom w:val="single" w:sz="4" w:space="0" w:color="auto"/>
              <w:right w:val="single" w:sz="4" w:space="0" w:color="auto"/>
            </w:tcBorders>
            <w:shd w:val="clear" w:color="000000" w:fill="FFFFFF"/>
            <w:vAlign w:val="center"/>
            <w:hideMark/>
          </w:tcPr>
          <w:p w14:paraId="383A6C8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462BBB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AC8C75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1394C06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CA6212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C52F16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5037ED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224EA9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D47CA4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6285E4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5B500F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1BF2C84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BFAA07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8E9D58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DB2A5D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5B062DD8"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D9D9D9"/>
            <w:vAlign w:val="center"/>
            <w:hideMark/>
          </w:tcPr>
          <w:p w14:paraId="71B413D0"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V</w:t>
            </w:r>
          </w:p>
        </w:tc>
        <w:tc>
          <w:tcPr>
            <w:tcW w:w="3035" w:type="dxa"/>
            <w:tcBorders>
              <w:top w:val="nil"/>
              <w:left w:val="nil"/>
              <w:bottom w:val="single" w:sz="4" w:space="0" w:color="auto"/>
              <w:right w:val="single" w:sz="4" w:space="0" w:color="auto"/>
            </w:tcBorders>
            <w:shd w:val="clear" w:color="000000" w:fill="D9D9D9"/>
            <w:vAlign w:val="center"/>
            <w:hideMark/>
          </w:tcPr>
          <w:p w14:paraId="2468FF96"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Прибыль</w:t>
            </w:r>
          </w:p>
        </w:tc>
        <w:tc>
          <w:tcPr>
            <w:tcW w:w="1181" w:type="dxa"/>
            <w:tcBorders>
              <w:top w:val="nil"/>
              <w:left w:val="nil"/>
              <w:bottom w:val="single" w:sz="4" w:space="0" w:color="auto"/>
              <w:right w:val="single" w:sz="4" w:space="0" w:color="auto"/>
            </w:tcBorders>
            <w:shd w:val="clear" w:color="000000" w:fill="D9D9D9"/>
            <w:vAlign w:val="center"/>
            <w:hideMark/>
          </w:tcPr>
          <w:p w14:paraId="6B21DC0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0D03F8A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6C65EF8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1DA42E3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3E8D07B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436D98E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5E8F89D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43A7F89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1DF8798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605AB3C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12B0295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0B2FE4F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476F040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08FAAB3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1387C7B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r>
      <w:tr w:rsidR="00E47072" w:rsidRPr="00E47072" w14:paraId="388977B2" w14:textId="77777777" w:rsidTr="00E47072">
        <w:trPr>
          <w:trHeight w:val="456"/>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17199A4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5.1</w:t>
            </w:r>
          </w:p>
        </w:tc>
        <w:tc>
          <w:tcPr>
            <w:tcW w:w="3035" w:type="dxa"/>
            <w:tcBorders>
              <w:top w:val="nil"/>
              <w:left w:val="nil"/>
              <w:bottom w:val="single" w:sz="4" w:space="0" w:color="auto"/>
              <w:right w:val="single" w:sz="4" w:space="0" w:color="auto"/>
            </w:tcBorders>
            <w:shd w:val="clear" w:color="000000" w:fill="FFFFFF"/>
            <w:vAlign w:val="center"/>
            <w:hideMark/>
          </w:tcPr>
          <w:p w14:paraId="4C4145DA"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Капитальные вложения (инвестиции) (из состава расходов, не учитываемых в целях налообложения)</w:t>
            </w:r>
          </w:p>
        </w:tc>
        <w:tc>
          <w:tcPr>
            <w:tcW w:w="1181" w:type="dxa"/>
            <w:tcBorders>
              <w:top w:val="nil"/>
              <w:left w:val="nil"/>
              <w:bottom w:val="single" w:sz="4" w:space="0" w:color="auto"/>
              <w:right w:val="single" w:sz="4" w:space="0" w:color="auto"/>
            </w:tcBorders>
            <w:shd w:val="clear" w:color="000000" w:fill="FFFFFF"/>
            <w:vAlign w:val="center"/>
            <w:hideMark/>
          </w:tcPr>
          <w:p w14:paraId="7F2199C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715627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A6FAD7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495EDBE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7277B7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0B988A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8BC86D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438E094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B0799F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DAADED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F33C1D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4F9FFF8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81A3D7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1B43E1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ABEE5F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4098FFCF" w14:textId="77777777" w:rsidTr="00E47072">
        <w:trPr>
          <w:trHeight w:val="456"/>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0CC1B34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5.2</w:t>
            </w:r>
          </w:p>
        </w:tc>
        <w:tc>
          <w:tcPr>
            <w:tcW w:w="3035" w:type="dxa"/>
            <w:tcBorders>
              <w:top w:val="nil"/>
              <w:left w:val="nil"/>
              <w:bottom w:val="single" w:sz="4" w:space="0" w:color="auto"/>
              <w:right w:val="single" w:sz="4" w:space="0" w:color="auto"/>
            </w:tcBorders>
            <w:shd w:val="clear" w:color="000000" w:fill="FFFFFF"/>
            <w:vAlign w:val="center"/>
            <w:hideMark/>
          </w:tcPr>
          <w:p w14:paraId="7E071C1B"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Денежные выплаты социального характера (по коллективному договору) (из состава расходов, не учитываемых в целях налообложения)</w:t>
            </w:r>
          </w:p>
        </w:tc>
        <w:tc>
          <w:tcPr>
            <w:tcW w:w="1181" w:type="dxa"/>
            <w:tcBorders>
              <w:top w:val="nil"/>
              <w:left w:val="nil"/>
              <w:bottom w:val="single" w:sz="4" w:space="0" w:color="auto"/>
              <w:right w:val="single" w:sz="4" w:space="0" w:color="auto"/>
            </w:tcBorders>
            <w:shd w:val="clear" w:color="000000" w:fill="FFFFFF"/>
            <w:vAlign w:val="center"/>
            <w:hideMark/>
          </w:tcPr>
          <w:p w14:paraId="71CE20E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BD244A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CA137D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FE876F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428DA9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E56AC3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E1ABB1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3289134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FB5C9D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C0DDDC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B02FC5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0C9804B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EF9387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9F82D9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40F98CB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1677EB1A" w14:textId="77777777" w:rsidTr="00E47072">
        <w:trPr>
          <w:trHeight w:val="456"/>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489A772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5.3</w:t>
            </w:r>
          </w:p>
        </w:tc>
        <w:tc>
          <w:tcPr>
            <w:tcW w:w="3035" w:type="dxa"/>
            <w:tcBorders>
              <w:top w:val="nil"/>
              <w:left w:val="nil"/>
              <w:bottom w:val="single" w:sz="4" w:space="0" w:color="auto"/>
              <w:right w:val="single" w:sz="4" w:space="0" w:color="auto"/>
            </w:tcBorders>
            <w:shd w:val="clear" w:color="000000" w:fill="FFFFFF"/>
            <w:vAlign w:val="center"/>
            <w:hideMark/>
          </w:tcPr>
          <w:p w14:paraId="68DABE0E"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Резервный фонд (из состава расходов, не учитываемых в целях налообложения)</w:t>
            </w:r>
          </w:p>
        </w:tc>
        <w:tc>
          <w:tcPr>
            <w:tcW w:w="1181" w:type="dxa"/>
            <w:tcBorders>
              <w:top w:val="nil"/>
              <w:left w:val="nil"/>
              <w:bottom w:val="single" w:sz="4" w:space="0" w:color="auto"/>
              <w:right w:val="single" w:sz="4" w:space="0" w:color="auto"/>
            </w:tcBorders>
            <w:shd w:val="clear" w:color="000000" w:fill="FFFFFF"/>
            <w:vAlign w:val="center"/>
            <w:hideMark/>
          </w:tcPr>
          <w:p w14:paraId="2ABA0E9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ECE286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5F0825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76C5CAD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D0304D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7DCFC6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3CAD40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734F29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54CB50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ACA6DC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2E2D5E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3334812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04C135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18E6D0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4FF8CA5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1BD90423"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1182FBA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5.4</w:t>
            </w:r>
          </w:p>
        </w:tc>
        <w:tc>
          <w:tcPr>
            <w:tcW w:w="3035" w:type="dxa"/>
            <w:tcBorders>
              <w:top w:val="nil"/>
              <w:left w:val="nil"/>
              <w:bottom w:val="single" w:sz="4" w:space="0" w:color="auto"/>
              <w:right w:val="single" w:sz="4" w:space="0" w:color="auto"/>
            </w:tcBorders>
            <w:shd w:val="clear" w:color="000000" w:fill="FFFFFF"/>
            <w:vAlign w:val="center"/>
            <w:hideMark/>
          </w:tcPr>
          <w:p w14:paraId="68FDA3F0"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Прочие расходы (прибыль на прочие цели)</w:t>
            </w:r>
          </w:p>
        </w:tc>
        <w:tc>
          <w:tcPr>
            <w:tcW w:w="1181" w:type="dxa"/>
            <w:tcBorders>
              <w:top w:val="nil"/>
              <w:left w:val="nil"/>
              <w:bottom w:val="single" w:sz="4" w:space="0" w:color="auto"/>
              <w:right w:val="single" w:sz="4" w:space="0" w:color="auto"/>
            </w:tcBorders>
            <w:shd w:val="clear" w:color="000000" w:fill="FFFFFF"/>
            <w:vAlign w:val="center"/>
            <w:hideMark/>
          </w:tcPr>
          <w:p w14:paraId="65871FB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BD81D5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CEABAD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540DDBC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2B6860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F401DE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9C8B1B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35772A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CD760F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DAECE5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62E18C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417A315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7C47BC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7CE381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5D4ADBA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604CE595" w14:textId="77777777" w:rsidTr="00E47072">
        <w:trPr>
          <w:trHeight w:val="456"/>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6F80793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VI</w:t>
            </w:r>
          </w:p>
        </w:tc>
        <w:tc>
          <w:tcPr>
            <w:tcW w:w="3035" w:type="dxa"/>
            <w:tcBorders>
              <w:top w:val="nil"/>
              <w:left w:val="nil"/>
              <w:bottom w:val="single" w:sz="4" w:space="0" w:color="auto"/>
              <w:right w:val="single" w:sz="4" w:space="0" w:color="auto"/>
            </w:tcBorders>
            <w:shd w:val="clear" w:color="000000" w:fill="FFFFFF"/>
            <w:vAlign w:val="center"/>
            <w:hideMark/>
          </w:tcPr>
          <w:p w14:paraId="2EB756A0"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Результаты деятельности до перехода к регулированию цен (тарифов) на основе долгосрочных параметров регулирования, всего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4A83069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FA0161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B7B236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1E0AEE9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4707A4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A0F40E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63961E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26D335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258077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6245A0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B9E453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11D208D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1A9692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B35047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5BF8511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000F305F" w14:textId="77777777" w:rsidTr="00E47072">
        <w:trPr>
          <w:trHeight w:val="684"/>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01105E5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 </w:t>
            </w:r>
          </w:p>
        </w:tc>
        <w:tc>
          <w:tcPr>
            <w:tcW w:w="3035" w:type="dxa"/>
            <w:tcBorders>
              <w:top w:val="nil"/>
              <w:left w:val="nil"/>
              <w:bottom w:val="single" w:sz="4" w:space="0" w:color="auto"/>
              <w:right w:val="single" w:sz="4" w:space="0" w:color="auto"/>
            </w:tcBorders>
            <w:shd w:val="clear" w:color="000000" w:fill="FFFFFF"/>
            <w:vAlign w:val="center"/>
            <w:hideMark/>
          </w:tcPr>
          <w:p w14:paraId="6C0122CC"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81" w:type="dxa"/>
            <w:tcBorders>
              <w:top w:val="nil"/>
              <w:left w:val="nil"/>
              <w:bottom w:val="single" w:sz="4" w:space="0" w:color="auto"/>
              <w:right w:val="single" w:sz="4" w:space="0" w:color="auto"/>
            </w:tcBorders>
            <w:shd w:val="clear" w:color="000000" w:fill="FFFFFF"/>
            <w:vAlign w:val="center"/>
            <w:hideMark/>
          </w:tcPr>
          <w:p w14:paraId="02A0E67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-655 072,06</w:t>
            </w:r>
          </w:p>
        </w:tc>
        <w:tc>
          <w:tcPr>
            <w:tcW w:w="1181" w:type="dxa"/>
            <w:tcBorders>
              <w:top w:val="nil"/>
              <w:left w:val="nil"/>
              <w:bottom w:val="single" w:sz="4" w:space="0" w:color="auto"/>
              <w:right w:val="single" w:sz="4" w:space="0" w:color="auto"/>
            </w:tcBorders>
            <w:shd w:val="clear" w:color="000000" w:fill="FFFFFF"/>
            <w:vAlign w:val="center"/>
            <w:hideMark/>
          </w:tcPr>
          <w:p w14:paraId="71B6606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C9E702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5421D7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471B4E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935C4C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EC9FAD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55A955C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C4BE84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71B3F8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B61771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05234F2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6A161A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82C9B4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124F1CC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546BAB1C"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D9D9D9"/>
            <w:vAlign w:val="center"/>
            <w:hideMark/>
          </w:tcPr>
          <w:p w14:paraId="61BF6395"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VII</w:t>
            </w:r>
          </w:p>
        </w:tc>
        <w:tc>
          <w:tcPr>
            <w:tcW w:w="3035" w:type="dxa"/>
            <w:tcBorders>
              <w:top w:val="nil"/>
              <w:left w:val="nil"/>
              <w:bottom w:val="single" w:sz="4" w:space="0" w:color="auto"/>
              <w:right w:val="single" w:sz="4" w:space="0" w:color="auto"/>
            </w:tcBorders>
            <w:shd w:val="clear" w:color="000000" w:fill="D9D9D9"/>
            <w:vAlign w:val="center"/>
            <w:hideMark/>
          </w:tcPr>
          <w:p w14:paraId="065C3861"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Величина выравнивания НВВ</w:t>
            </w:r>
          </w:p>
        </w:tc>
        <w:tc>
          <w:tcPr>
            <w:tcW w:w="1181" w:type="dxa"/>
            <w:tcBorders>
              <w:top w:val="nil"/>
              <w:left w:val="nil"/>
              <w:bottom w:val="single" w:sz="4" w:space="0" w:color="auto"/>
              <w:right w:val="single" w:sz="4" w:space="0" w:color="auto"/>
            </w:tcBorders>
            <w:shd w:val="clear" w:color="000000" w:fill="D9D9D9"/>
            <w:vAlign w:val="center"/>
            <w:hideMark/>
          </w:tcPr>
          <w:p w14:paraId="1AEB9BE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5BC8F5B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4788211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4C692EA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7A2F1C8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7C661D7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74844D1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128E71D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7DB293D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46DE31D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552AC87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6559626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31202BA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3A38A97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2ACB4D9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r>
      <w:tr w:rsidR="00E47072" w:rsidRPr="00E47072" w14:paraId="0FB2B86B"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D9D9D9"/>
            <w:vAlign w:val="center"/>
            <w:hideMark/>
          </w:tcPr>
          <w:p w14:paraId="41903F8B"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VIII</w:t>
            </w:r>
          </w:p>
        </w:tc>
        <w:tc>
          <w:tcPr>
            <w:tcW w:w="3035" w:type="dxa"/>
            <w:tcBorders>
              <w:top w:val="nil"/>
              <w:left w:val="nil"/>
              <w:bottom w:val="single" w:sz="4" w:space="0" w:color="auto"/>
              <w:right w:val="single" w:sz="4" w:space="0" w:color="auto"/>
            </w:tcBorders>
            <w:shd w:val="clear" w:color="000000" w:fill="D9D9D9"/>
            <w:vAlign w:val="center"/>
            <w:hideMark/>
          </w:tcPr>
          <w:p w14:paraId="55E28053"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ИТОГО необходимая валовая выручка</w:t>
            </w:r>
          </w:p>
        </w:tc>
        <w:tc>
          <w:tcPr>
            <w:tcW w:w="1181" w:type="dxa"/>
            <w:tcBorders>
              <w:top w:val="nil"/>
              <w:left w:val="nil"/>
              <w:bottom w:val="single" w:sz="4" w:space="0" w:color="auto"/>
              <w:right w:val="single" w:sz="4" w:space="0" w:color="auto"/>
            </w:tcBorders>
            <w:shd w:val="clear" w:color="000000" w:fill="D9D9D9"/>
            <w:vAlign w:val="center"/>
            <w:hideMark/>
          </w:tcPr>
          <w:p w14:paraId="6D61DF4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28 213 221,75</w:t>
            </w:r>
          </w:p>
        </w:tc>
        <w:tc>
          <w:tcPr>
            <w:tcW w:w="1181" w:type="dxa"/>
            <w:tcBorders>
              <w:top w:val="nil"/>
              <w:left w:val="nil"/>
              <w:bottom w:val="single" w:sz="4" w:space="0" w:color="auto"/>
              <w:right w:val="single" w:sz="4" w:space="0" w:color="auto"/>
            </w:tcBorders>
            <w:shd w:val="clear" w:color="000000" w:fill="D9D9D9"/>
            <w:vAlign w:val="center"/>
            <w:hideMark/>
          </w:tcPr>
          <w:p w14:paraId="5EBF423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30 399 574,25</w:t>
            </w:r>
          </w:p>
        </w:tc>
        <w:tc>
          <w:tcPr>
            <w:tcW w:w="1181" w:type="dxa"/>
            <w:tcBorders>
              <w:top w:val="nil"/>
              <w:left w:val="nil"/>
              <w:bottom w:val="single" w:sz="4" w:space="0" w:color="auto"/>
              <w:right w:val="single" w:sz="4" w:space="0" w:color="auto"/>
            </w:tcBorders>
            <w:shd w:val="clear" w:color="000000" w:fill="D9D9D9"/>
            <w:vAlign w:val="center"/>
            <w:hideMark/>
          </w:tcPr>
          <w:p w14:paraId="6A5C246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31 762 794,54</w:t>
            </w:r>
          </w:p>
        </w:tc>
        <w:tc>
          <w:tcPr>
            <w:tcW w:w="1182" w:type="dxa"/>
            <w:tcBorders>
              <w:top w:val="nil"/>
              <w:left w:val="nil"/>
              <w:bottom w:val="single" w:sz="4" w:space="0" w:color="auto"/>
              <w:right w:val="single" w:sz="4" w:space="0" w:color="auto"/>
            </w:tcBorders>
            <w:shd w:val="clear" w:color="000000" w:fill="D9D9D9"/>
            <w:vAlign w:val="center"/>
            <w:hideMark/>
          </w:tcPr>
          <w:p w14:paraId="6BED56E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33 184 274,41</w:t>
            </w:r>
          </w:p>
        </w:tc>
        <w:tc>
          <w:tcPr>
            <w:tcW w:w="1181" w:type="dxa"/>
            <w:tcBorders>
              <w:top w:val="nil"/>
              <w:left w:val="nil"/>
              <w:bottom w:val="single" w:sz="4" w:space="0" w:color="auto"/>
              <w:right w:val="single" w:sz="4" w:space="0" w:color="auto"/>
            </w:tcBorders>
            <w:shd w:val="clear" w:color="000000" w:fill="D9D9D9"/>
            <w:vAlign w:val="center"/>
            <w:hideMark/>
          </w:tcPr>
          <w:p w14:paraId="0B2B29A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34 685 576,56</w:t>
            </w:r>
          </w:p>
        </w:tc>
        <w:tc>
          <w:tcPr>
            <w:tcW w:w="1181" w:type="dxa"/>
            <w:tcBorders>
              <w:top w:val="nil"/>
              <w:left w:val="nil"/>
              <w:bottom w:val="single" w:sz="4" w:space="0" w:color="auto"/>
              <w:right w:val="single" w:sz="4" w:space="0" w:color="auto"/>
            </w:tcBorders>
            <w:shd w:val="clear" w:color="000000" w:fill="D9D9D9"/>
            <w:vAlign w:val="center"/>
            <w:hideMark/>
          </w:tcPr>
          <w:p w14:paraId="11E9571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36 271 335,80</w:t>
            </w:r>
          </w:p>
        </w:tc>
        <w:tc>
          <w:tcPr>
            <w:tcW w:w="1181" w:type="dxa"/>
            <w:tcBorders>
              <w:top w:val="nil"/>
              <w:left w:val="nil"/>
              <w:bottom w:val="single" w:sz="4" w:space="0" w:color="auto"/>
              <w:right w:val="single" w:sz="4" w:space="0" w:color="auto"/>
            </w:tcBorders>
            <w:shd w:val="clear" w:color="000000" w:fill="D9D9D9"/>
            <w:vAlign w:val="center"/>
            <w:hideMark/>
          </w:tcPr>
          <w:p w14:paraId="3FBDDC8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37 946 461,63</w:t>
            </w:r>
          </w:p>
        </w:tc>
        <w:tc>
          <w:tcPr>
            <w:tcW w:w="1182" w:type="dxa"/>
            <w:tcBorders>
              <w:top w:val="nil"/>
              <w:left w:val="nil"/>
              <w:bottom w:val="single" w:sz="4" w:space="0" w:color="auto"/>
              <w:right w:val="single" w:sz="4" w:space="0" w:color="auto"/>
            </w:tcBorders>
            <w:shd w:val="clear" w:color="000000" w:fill="D9D9D9"/>
            <w:vAlign w:val="center"/>
            <w:hideMark/>
          </w:tcPr>
          <w:p w14:paraId="71C1E71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39 716 154,69</w:t>
            </w:r>
          </w:p>
        </w:tc>
        <w:tc>
          <w:tcPr>
            <w:tcW w:w="1181" w:type="dxa"/>
            <w:tcBorders>
              <w:top w:val="nil"/>
              <w:left w:val="nil"/>
              <w:bottom w:val="single" w:sz="4" w:space="0" w:color="auto"/>
              <w:right w:val="single" w:sz="4" w:space="0" w:color="auto"/>
            </w:tcBorders>
            <w:shd w:val="clear" w:color="000000" w:fill="D9D9D9"/>
            <w:vAlign w:val="center"/>
            <w:hideMark/>
          </w:tcPr>
          <w:p w14:paraId="36CBDC4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41 585 924,28</w:t>
            </w:r>
          </w:p>
        </w:tc>
        <w:tc>
          <w:tcPr>
            <w:tcW w:w="1181" w:type="dxa"/>
            <w:tcBorders>
              <w:top w:val="nil"/>
              <w:left w:val="nil"/>
              <w:bottom w:val="single" w:sz="4" w:space="0" w:color="auto"/>
              <w:right w:val="single" w:sz="4" w:space="0" w:color="auto"/>
            </w:tcBorders>
            <w:shd w:val="clear" w:color="000000" w:fill="D9D9D9"/>
            <w:vAlign w:val="center"/>
            <w:hideMark/>
          </w:tcPr>
          <w:p w14:paraId="45CDCE1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43 561 606,89</w:t>
            </w:r>
          </w:p>
        </w:tc>
        <w:tc>
          <w:tcPr>
            <w:tcW w:w="1181" w:type="dxa"/>
            <w:tcBorders>
              <w:top w:val="nil"/>
              <w:left w:val="nil"/>
              <w:bottom w:val="single" w:sz="4" w:space="0" w:color="auto"/>
              <w:right w:val="single" w:sz="4" w:space="0" w:color="auto"/>
            </w:tcBorders>
            <w:shd w:val="clear" w:color="000000" w:fill="D9D9D9"/>
            <w:vAlign w:val="center"/>
            <w:hideMark/>
          </w:tcPr>
          <w:p w14:paraId="0367CA0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45 649 385,81</w:t>
            </w:r>
          </w:p>
        </w:tc>
        <w:tc>
          <w:tcPr>
            <w:tcW w:w="1182" w:type="dxa"/>
            <w:tcBorders>
              <w:top w:val="nil"/>
              <w:left w:val="nil"/>
              <w:bottom w:val="single" w:sz="4" w:space="0" w:color="auto"/>
              <w:right w:val="single" w:sz="4" w:space="0" w:color="auto"/>
            </w:tcBorders>
            <w:shd w:val="clear" w:color="000000" w:fill="D9D9D9"/>
            <w:vAlign w:val="center"/>
            <w:hideMark/>
          </w:tcPr>
          <w:p w14:paraId="3FBD620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47 855 812,04</w:t>
            </w:r>
          </w:p>
        </w:tc>
        <w:tc>
          <w:tcPr>
            <w:tcW w:w="1181" w:type="dxa"/>
            <w:tcBorders>
              <w:top w:val="nil"/>
              <w:left w:val="nil"/>
              <w:bottom w:val="single" w:sz="4" w:space="0" w:color="auto"/>
              <w:right w:val="single" w:sz="4" w:space="0" w:color="auto"/>
            </w:tcBorders>
            <w:shd w:val="clear" w:color="000000" w:fill="D9D9D9"/>
            <w:vAlign w:val="center"/>
            <w:hideMark/>
          </w:tcPr>
          <w:p w14:paraId="5F6776D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50 187 826,39</w:t>
            </w:r>
          </w:p>
        </w:tc>
        <w:tc>
          <w:tcPr>
            <w:tcW w:w="1181" w:type="dxa"/>
            <w:tcBorders>
              <w:top w:val="nil"/>
              <w:left w:val="nil"/>
              <w:bottom w:val="single" w:sz="4" w:space="0" w:color="auto"/>
              <w:right w:val="single" w:sz="4" w:space="0" w:color="auto"/>
            </w:tcBorders>
            <w:shd w:val="clear" w:color="000000" w:fill="D9D9D9"/>
            <w:vAlign w:val="center"/>
            <w:hideMark/>
          </w:tcPr>
          <w:p w14:paraId="1F4637E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52 652 782,88</w:t>
            </w:r>
          </w:p>
        </w:tc>
        <w:tc>
          <w:tcPr>
            <w:tcW w:w="1182" w:type="dxa"/>
            <w:tcBorders>
              <w:top w:val="nil"/>
              <w:left w:val="nil"/>
              <w:bottom w:val="single" w:sz="4" w:space="0" w:color="auto"/>
              <w:right w:val="single" w:sz="4" w:space="0" w:color="auto"/>
            </w:tcBorders>
            <w:shd w:val="clear" w:color="000000" w:fill="D9D9D9"/>
            <w:vAlign w:val="center"/>
            <w:hideMark/>
          </w:tcPr>
          <w:p w14:paraId="63DC263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55 258 473,68</w:t>
            </w:r>
          </w:p>
        </w:tc>
      </w:tr>
      <w:tr w:rsidR="00E47072" w:rsidRPr="00E47072" w14:paraId="5FD5C4EB"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56598955" w14:textId="77777777" w:rsidR="00E47072" w:rsidRPr="00E47072" w:rsidRDefault="00E47072" w:rsidP="00E47072">
            <w:pPr>
              <w:spacing w:line="240" w:lineRule="auto"/>
              <w:ind w:firstLine="0"/>
              <w:jc w:val="center"/>
              <w:rPr>
                <w:rFonts w:ascii="Arial" w:hAnsi="Arial" w:cs="Arial"/>
                <w:i/>
                <w:iCs/>
                <w:sz w:val="18"/>
                <w:szCs w:val="18"/>
              </w:rPr>
            </w:pPr>
            <w:r w:rsidRPr="00E47072">
              <w:rPr>
                <w:rFonts w:ascii="Arial" w:hAnsi="Arial" w:cs="Arial"/>
                <w:i/>
                <w:iCs/>
                <w:sz w:val="18"/>
                <w:szCs w:val="18"/>
              </w:rPr>
              <w:t>VIII</w:t>
            </w:r>
          </w:p>
        </w:tc>
        <w:tc>
          <w:tcPr>
            <w:tcW w:w="3035" w:type="dxa"/>
            <w:tcBorders>
              <w:top w:val="nil"/>
              <w:left w:val="nil"/>
              <w:bottom w:val="single" w:sz="4" w:space="0" w:color="auto"/>
              <w:right w:val="single" w:sz="4" w:space="0" w:color="auto"/>
            </w:tcBorders>
            <w:shd w:val="clear" w:color="000000" w:fill="FFFFFF"/>
            <w:vAlign w:val="center"/>
            <w:hideMark/>
          </w:tcPr>
          <w:p w14:paraId="43F65F04" w14:textId="77777777" w:rsidR="00E47072" w:rsidRPr="00E47072" w:rsidRDefault="00E47072" w:rsidP="00E47072">
            <w:pPr>
              <w:spacing w:line="240" w:lineRule="auto"/>
              <w:ind w:firstLine="0"/>
              <w:jc w:val="left"/>
              <w:rPr>
                <w:rFonts w:ascii="Arial" w:hAnsi="Arial" w:cs="Arial"/>
                <w:i/>
                <w:iCs/>
                <w:sz w:val="18"/>
                <w:szCs w:val="18"/>
              </w:rPr>
            </w:pPr>
            <w:r w:rsidRPr="00E47072">
              <w:rPr>
                <w:rFonts w:ascii="Arial" w:hAnsi="Arial" w:cs="Arial"/>
                <w:i/>
                <w:iCs/>
                <w:sz w:val="18"/>
                <w:szCs w:val="18"/>
              </w:rPr>
              <w:t>Тариф, руб/Гкал (НДС не предусмотрен)</w:t>
            </w:r>
          </w:p>
        </w:tc>
        <w:tc>
          <w:tcPr>
            <w:tcW w:w="1181" w:type="dxa"/>
            <w:tcBorders>
              <w:top w:val="nil"/>
              <w:left w:val="nil"/>
              <w:bottom w:val="single" w:sz="4" w:space="0" w:color="auto"/>
              <w:right w:val="single" w:sz="4" w:space="0" w:color="auto"/>
            </w:tcBorders>
            <w:vAlign w:val="center"/>
            <w:hideMark/>
          </w:tcPr>
          <w:p w14:paraId="5DA7EDD3" w14:textId="77777777" w:rsidR="00E47072" w:rsidRPr="00E47072" w:rsidRDefault="00E47072" w:rsidP="00E47072">
            <w:pPr>
              <w:spacing w:line="240" w:lineRule="auto"/>
              <w:ind w:firstLine="0"/>
              <w:jc w:val="center"/>
              <w:rPr>
                <w:rFonts w:ascii="Arial" w:hAnsi="Arial" w:cs="Arial"/>
                <w:color w:val="FF0000"/>
                <w:sz w:val="18"/>
                <w:szCs w:val="18"/>
              </w:rPr>
            </w:pPr>
          </w:p>
        </w:tc>
        <w:tc>
          <w:tcPr>
            <w:tcW w:w="1181" w:type="dxa"/>
            <w:tcBorders>
              <w:top w:val="nil"/>
              <w:left w:val="nil"/>
              <w:bottom w:val="single" w:sz="4" w:space="0" w:color="auto"/>
              <w:right w:val="single" w:sz="4" w:space="0" w:color="auto"/>
            </w:tcBorders>
            <w:vAlign w:val="center"/>
            <w:hideMark/>
          </w:tcPr>
          <w:p w14:paraId="0E5B9B89" w14:textId="77777777" w:rsidR="00E47072" w:rsidRPr="00E47072" w:rsidRDefault="00E47072" w:rsidP="00E47072">
            <w:pPr>
              <w:spacing w:line="240" w:lineRule="auto"/>
              <w:ind w:firstLine="0"/>
              <w:jc w:val="center"/>
              <w:rPr>
                <w:rFonts w:ascii="Arial" w:hAnsi="Arial" w:cs="Arial"/>
                <w:sz w:val="18"/>
                <w:szCs w:val="18"/>
              </w:rPr>
            </w:pPr>
          </w:p>
        </w:tc>
        <w:tc>
          <w:tcPr>
            <w:tcW w:w="1181" w:type="dxa"/>
            <w:tcBorders>
              <w:top w:val="nil"/>
              <w:left w:val="nil"/>
              <w:bottom w:val="single" w:sz="4" w:space="0" w:color="auto"/>
              <w:right w:val="single" w:sz="4" w:space="0" w:color="auto"/>
            </w:tcBorders>
            <w:vAlign w:val="center"/>
            <w:hideMark/>
          </w:tcPr>
          <w:p w14:paraId="6B6A8F1D" w14:textId="77777777" w:rsidR="00E47072" w:rsidRPr="00E47072" w:rsidRDefault="00E47072" w:rsidP="00E47072">
            <w:pPr>
              <w:spacing w:line="240" w:lineRule="auto"/>
              <w:ind w:firstLine="0"/>
              <w:jc w:val="center"/>
              <w:rPr>
                <w:rFonts w:ascii="Arial" w:hAnsi="Arial" w:cs="Arial"/>
                <w:sz w:val="18"/>
                <w:szCs w:val="18"/>
              </w:rPr>
            </w:pPr>
          </w:p>
        </w:tc>
        <w:tc>
          <w:tcPr>
            <w:tcW w:w="1182" w:type="dxa"/>
            <w:tcBorders>
              <w:top w:val="nil"/>
              <w:left w:val="nil"/>
              <w:bottom w:val="single" w:sz="4" w:space="0" w:color="auto"/>
              <w:right w:val="single" w:sz="4" w:space="0" w:color="auto"/>
            </w:tcBorders>
            <w:vAlign w:val="center"/>
            <w:hideMark/>
          </w:tcPr>
          <w:p w14:paraId="72013C26" w14:textId="77777777" w:rsidR="00E47072" w:rsidRPr="00E47072" w:rsidRDefault="00E47072" w:rsidP="00E47072">
            <w:pPr>
              <w:spacing w:line="240" w:lineRule="auto"/>
              <w:ind w:firstLine="0"/>
              <w:jc w:val="center"/>
              <w:rPr>
                <w:rFonts w:ascii="Arial" w:hAnsi="Arial" w:cs="Arial"/>
                <w:sz w:val="18"/>
                <w:szCs w:val="18"/>
              </w:rPr>
            </w:pPr>
          </w:p>
        </w:tc>
        <w:tc>
          <w:tcPr>
            <w:tcW w:w="1181" w:type="dxa"/>
            <w:tcBorders>
              <w:top w:val="nil"/>
              <w:left w:val="nil"/>
              <w:bottom w:val="single" w:sz="4" w:space="0" w:color="auto"/>
              <w:right w:val="single" w:sz="4" w:space="0" w:color="auto"/>
            </w:tcBorders>
            <w:vAlign w:val="center"/>
            <w:hideMark/>
          </w:tcPr>
          <w:p w14:paraId="346D7E4F" w14:textId="77777777" w:rsidR="00E47072" w:rsidRPr="00E47072" w:rsidRDefault="00E47072" w:rsidP="00E47072">
            <w:pPr>
              <w:spacing w:line="240" w:lineRule="auto"/>
              <w:ind w:firstLine="0"/>
              <w:jc w:val="center"/>
              <w:rPr>
                <w:rFonts w:ascii="Arial" w:hAnsi="Arial" w:cs="Arial"/>
                <w:sz w:val="18"/>
                <w:szCs w:val="18"/>
              </w:rPr>
            </w:pPr>
          </w:p>
        </w:tc>
        <w:tc>
          <w:tcPr>
            <w:tcW w:w="1181" w:type="dxa"/>
            <w:tcBorders>
              <w:top w:val="nil"/>
              <w:left w:val="nil"/>
              <w:bottom w:val="single" w:sz="4" w:space="0" w:color="auto"/>
              <w:right w:val="single" w:sz="4" w:space="0" w:color="auto"/>
            </w:tcBorders>
            <w:vAlign w:val="center"/>
            <w:hideMark/>
          </w:tcPr>
          <w:p w14:paraId="679363F4" w14:textId="77777777" w:rsidR="00E47072" w:rsidRPr="00E47072" w:rsidRDefault="00E47072" w:rsidP="00E47072">
            <w:pPr>
              <w:spacing w:line="240" w:lineRule="auto"/>
              <w:ind w:firstLine="0"/>
              <w:jc w:val="center"/>
              <w:rPr>
                <w:rFonts w:ascii="Arial" w:hAnsi="Arial" w:cs="Arial"/>
                <w:sz w:val="18"/>
                <w:szCs w:val="18"/>
              </w:rPr>
            </w:pPr>
          </w:p>
        </w:tc>
        <w:tc>
          <w:tcPr>
            <w:tcW w:w="1181" w:type="dxa"/>
            <w:tcBorders>
              <w:top w:val="nil"/>
              <w:left w:val="nil"/>
              <w:bottom w:val="single" w:sz="4" w:space="0" w:color="auto"/>
              <w:right w:val="single" w:sz="4" w:space="0" w:color="auto"/>
            </w:tcBorders>
            <w:vAlign w:val="center"/>
            <w:hideMark/>
          </w:tcPr>
          <w:p w14:paraId="1C6E7DE1" w14:textId="77777777" w:rsidR="00E47072" w:rsidRPr="00E47072" w:rsidRDefault="00E47072" w:rsidP="00E47072">
            <w:pPr>
              <w:spacing w:line="240" w:lineRule="auto"/>
              <w:ind w:firstLine="0"/>
              <w:jc w:val="center"/>
              <w:rPr>
                <w:rFonts w:ascii="Arial" w:hAnsi="Arial" w:cs="Arial"/>
                <w:sz w:val="18"/>
                <w:szCs w:val="18"/>
              </w:rPr>
            </w:pPr>
          </w:p>
        </w:tc>
        <w:tc>
          <w:tcPr>
            <w:tcW w:w="1182" w:type="dxa"/>
            <w:tcBorders>
              <w:top w:val="nil"/>
              <w:left w:val="nil"/>
              <w:bottom w:val="single" w:sz="4" w:space="0" w:color="auto"/>
              <w:right w:val="single" w:sz="4" w:space="0" w:color="auto"/>
            </w:tcBorders>
            <w:vAlign w:val="center"/>
            <w:hideMark/>
          </w:tcPr>
          <w:p w14:paraId="55DFEC57" w14:textId="77777777" w:rsidR="00E47072" w:rsidRPr="00E47072" w:rsidRDefault="00E47072" w:rsidP="00E47072">
            <w:pPr>
              <w:spacing w:line="240" w:lineRule="auto"/>
              <w:ind w:firstLine="0"/>
              <w:jc w:val="center"/>
              <w:rPr>
                <w:rFonts w:ascii="Arial" w:hAnsi="Arial" w:cs="Arial"/>
                <w:sz w:val="18"/>
                <w:szCs w:val="18"/>
              </w:rPr>
            </w:pPr>
          </w:p>
        </w:tc>
        <w:tc>
          <w:tcPr>
            <w:tcW w:w="1181" w:type="dxa"/>
            <w:tcBorders>
              <w:top w:val="nil"/>
              <w:left w:val="nil"/>
              <w:bottom w:val="single" w:sz="4" w:space="0" w:color="auto"/>
              <w:right w:val="single" w:sz="4" w:space="0" w:color="auto"/>
            </w:tcBorders>
            <w:vAlign w:val="center"/>
            <w:hideMark/>
          </w:tcPr>
          <w:p w14:paraId="0A7AAA03" w14:textId="77777777" w:rsidR="00E47072" w:rsidRPr="00E47072" w:rsidRDefault="00E47072" w:rsidP="00E47072">
            <w:pPr>
              <w:spacing w:line="240" w:lineRule="auto"/>
              <w:ind w:firstLine="0"/>
              <w:jc w:val="center"/>
              <w:rPr>
                <w:rFonts w:ascii="Arial" w:hAnsi="Arial" w:cs="Arial"/>
                <w:sz w:val="18"/>
                <w:szCs w:val="18"/>
              </w:rPr>
            </w:pPr>
          </w:p>
        </w:tc>
        <w:tc>
          <w:tcPr>
            <w:tcW w:w="1181" w:type="dxa"/>
            <w:tcBorders>
              <w:top w:val="nil"/>
              <w:left w:val="nil"/>
              <w:bottom w:val="single" w:sz="4" w:space="0" w:color="auto"/>
              <w:right w:val="single" w:sz="4" w:space="0" w:color="auto"/>
            </w:tcBorders>
            <w:vAlign w:val="center"/>
            <w:hideMark/>
          </w:tcPr>
          <w:p w14:paraId="1ED8F7DA" w14:textId="77777777" w:rsidR="00E47072" w:rsidRPr="00E47072" w:rsidRDefault="00E47072" w:rsidP="00E47072">
            <w:pPr>
              <w:spacing w:line="240" w:lineRule="auto"/>
              <w:ind w:firstLine="0"/>
              <w:jc w:val="center"/>
              <w:rPr>
                <w:rFonts w:ascii="Arial" w:hAnsi="Arial" w:cs="Arial"/>
                <w:sz w:val="18"/>
                <w:szCs w:val="18"/>
              </w:rPr>
            </w:pPr>
          </w:p>
        </w:tc>
        <w:tc>
          <w:tcPr>
            <w:tcW w:w="1181" w:type="dxa"/>
            <w:tcBorders>
              <w:top w:val="nil"/>
              <w:left w:val="nil"/>
              <w:bottom w:val="single" w:sz="4" w:space="0" w:color="auto"/>
              <w:right w:val="single" w:sz="4" w:space="0" w:color="auto"/>
            </w:tcBorders>
            <w:vAlign w:val="center"/>
            <w:hideMark/>
          </w:tcPr>
          <w:p w14:paraId="04A939F8" w14:textId="77777777" w:rsidR="00E47072" w:rsidRPr="00E47072" w:rsidRDefault="00E47072" w:rsidP="00E47072">
            <w:pPr>
              <w:spacing w:line="240" w:lineRule="auto"/>
              <w:ind w:firstLine="0"/>
              <w:jc w:val="center"/>
              <w:rPr>
                <w:rFonts w:ascii="Arial" w:hAnsi="Arial" w:cs="Arial"/>
                <w:sz w:val="18"/>
                <w:szCs w:val="18"/>
              </w:rPr>
            </w:pPr>
          </w:p>
        </w:tc>
        <w:tc>
          <w:tcPr>
            <w:tcW w:w="1182" w:type="dxa"/>
            <w:tcBorders>
              <w:top w:val="nil"/>
              <w:left w:val="nil"/>
              <w:bottom w:val="single" w:sz="4" w:space="0" w:color="auto"/>
              <w:right w:val="single" w:sz="4" w:space="0" w:color="auto"/>
            </w:tcBorders>
            <w:vAlign w:val="center"/>
            <w:hideMark/>
          </w:tcPr>
          <w:p w14:paraId="6B21956A" w14:textId="77777777" w:rsidR="00E47072" w:rsidRPr="00E47072" w:rsidRDefault="00E47072" w:rsidP="00E47072">
            <w:pPr>
              <w:spacing w:line="240" w:lineRule="auto"/>
              <w:ind w:firstLine="0"/>
              <w:jc w:val="center"/>
              <w:rPr>
                <w:rFonts w:ascii="Arial" w:hAnsi="Arial" w:cs="Arial"/>
                <w:sz w:val="18"/>
                <w:szCs w:val="18"/>
              </w:rPr>
            </w:pPr>
          </w:p>
        </w:tc>
        <w:tc>
          <w:tcPr>
            <w:tcW w:w="1181" w:type="dxa"/>
            <w:tcBorders>
              <w:top w:val="nil"/>
              <w:left w:val="nil"/>
              <w:bottom w:val="single" w:sz="4" w:space="0" w:color="auto"/>
              <w:right w:val="single" w:sz="4" w:space="0" w:color="auto"/>
            </w:tcBorders>
            <w:vAlign w:val="center"/>
            <w:hideMark/>
          </w:tcPr>
          <w:p w14:paraId="026DF7CD" w14:textId="77777777" w:rsidR="00E47072" w:rsidRPr="00E47072" w:rsidRDefault="00E47072" w:rsidP="00E47072">
            <w:pPr>
              <w:spacing w:line="240" w:lineRule="auto"/>
              <w:ind w:firstLine="0"/>
              <w:jc w:val="center"/>
              <w:rPr>
                <w:rFonts w:ascii="Arial" w:hAnsi="Arial" w:cs="Arial"/>
                <w:sz w:val="18"/>
                <w:szCs w:val="18"/>
              </w:rPr>
            </w:pPr>
          </w:p>
        </w:tc>
        <w:tc>
          <w:tcPr>
            <w:tcW w:w="1181" w:type="dxa"/>
            <w:tcBorders>
              <w:top w:val="nil"/>
              <w:left w:val="nil"/>
              <w:bottom w:val="single" w:sz="4" w:space="0" w:color="auto"/>
              <w:right w:val="single" w:sz="4" w:space="0" w:color="auto"/>
            </w:tcBorders>
            <w:vAlign w:val="center"/>
            <w:hideMark/>
          </w:tcPr>
          <w:p w14:paraId="4FC8235A" w14:textId="77777777" w:rsidR="00E47072" w:rsidRPr="00E47072" w:rsidRDefault="00E47072" w:rsidP="00E47072">
            <w:pPr>
              <w:spacing w:line="240" w:lineRule="auto"/>
              <w:ind w:firstLine="0"/>
              <w:jc w:val="center"/>
              <w:rPr>
                <w:rFonts w:ascii="Arial" w:hAnsi="Arial" w:cs="Arial"/>
                <w:sz w:val="18"/>
                <w:szCs w:val="18"/>
              </w:rPr>
            </w:pPr>
          </w:p>
        </w:tc>
        <w:tc>
          <w:tcPr>
            <w:tcW w:w="1182" w:type="dxa"/>
            <w:tcBorders>
              <w:top w:val="nil"/>
              <w:left w:val="nil"/>
              <w:bottom w:val="single" w:sz="4" w:space="0" w:color="auto"/>
              <w:right w:val="single" w:sz="4" w:space="0" w:color="auto"/>
            </w:tcBorders>
            <w:vAlign w:val="center"/>
            <w:hideMark/>
          </w:tcPr>
          <w:p w14:paraId="4C011029" w14:textId="77777777" w:rsidR="00E47072" w:rsidRPr="00E47072" w:rsidRDefault="00E47072" w:rsidP="00E47072">
            <w:pPr>
              <w:spacing w:line="240" w:lineRule="auto"/>
              <w:ind w:firstLine="0"/>
              <w:jc w:val="center"/>
              <w:rPr>
                <w:rFonts w:ascii="Arial" w:hAnsi="Arial" w:cs="Arial"/>
                <w:sz w:val="18"/>
                <w:szCs w:val="18"/>
              </w:rPr>
            </w:pPr>
          </w:p>
        </w:tc>
      </w:tr>
      <w:tr w:rsidR="00E47072" w:rsidRPr="00E47072" w14:paraId="65D4741B"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26F044E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 </w:t>
            </w:r>
          </w:p>
        </w:tc>
        <w:tc>
          <w:tcPr>
            <w:tcW w:w="3035" w:type="dxa"/>
            <w:tcBorders>
              <w:top w:val="nil"/>
              <w:left w:val="nil"/>
              <w:bottom w:val="single" w:sz="4" w:space="0" w:color="auto"/>
              <w:right w:val="single" w:sz="4" w:space="0" w:color="auto"/>
            </w:tcBorders>
            <w:shd w:val="clear" w:color="000000" w:fill="FFFFFF"/>
            <w:vAlign w:val="center"/>
            <w:hideMark/>
          </w:tcPr>
          <w:p w14:paraId="6A907ACE"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1 полугодие</w:t>
            </w:r>
          </w:p>
        </w:tc>
        <w:tc>
          <w:tcPr>
            <w:tcW w:w="1181" w:type="dxa"/>
            <w:tcBorders>
              <w:top w:val="nil"/>
              <w:left w:val="nil"/>
              <w:bottom w:val="single" w:sz="4" w:space="0" w:color="auto"/>
              <w:right w:val="single" w:sz="4" w:space="0" w:color="auto"/>
            </w:tcBorders>
            <w:shd w:val="clear" w:color="000000" w:fill="FFFFFF"/>
            <w:vAlign w:val="center"/>
            <w:hideMark/>
          </w:tcPr>
          <w:p w14:paraId="43C41AB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11 176,94</w:t>
            </w:r>
          </w:p>
        </w:tc>
        <w:tc>
          <w:tcPr>
            <w:tcW w:w="1181" w:type="dxa"/>
            <w:tcBorders>
              <w:top w:val="nil"/>
              <w:left w:val="nil"/>
              <w:bottom w:val="single" w:sz="4" w:space="0" w:color="auto"/>
              <w:right w:val="single" w:sz="4" w:space="0" w:color="auto"/>
            </w:tcBorders>
            <w:shd w:val="clear" w:color="000000" w:fill="FFFFFF"/>
            <w:vAlign w:val="center"/>
            <w:hideMark/>
          </w:tcPr>
          <w:p w14:paraId="554184D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13 436,87</w:t>
            </w:r>
          </w:p>
        </w:tc>
        <w:tc>
          <w:tcPr>
            <w:tcW w:w="1181" w:type="dxa"/>
            <w:tcBorders>
              <w:top w:val="nil"/>
              <w:left w:val="nil"/>
              <w:bottom w:val="single" w:sz="4" w:space="0" w:color="auto"/>
              <w:right w:val="single" w:sz="4" w:space="0" w:color="auto"/>
            </w:tcBorders>
            <w:shd w:val="clear" w:color="000000" w:fill="FFFFFF"/>
            <w:vAlign w:val="center"/>
            <w:hideMark/>
          </w:tcPr>
          <w:p w14:paraId="4D922C4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13 061,21</w:t>
            </w:r>
          </w:p>
        </w:tc>
        <w:tc>
          <w:tcPr>
            <w:tcW w:w="1182" w:type="dxa"/>
            <w:tcBorders>
              <w:top w:val="nil"/>
              <w:left w:val="nil"/>
              <w:bottom w:val="single" w:sz="4" w:space="0" w:color="auto"/>
              <w:right w:val="single" w:sz="4" w:space="0" w:color="auto"/>
            </w:tcBorders>
            <w:shd w:val="clear" w:color="000000" w:fill="FFFFFF"/>
            <w:vAlign w:val="center"/>
            <w:hideMark/>
          </w:tcPr>
          <w:p w14:paraId="7BBAA45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13 646,92</w:t>
            </w:r>
          </w:p>
        </w:tc>
        <w:tc>
          <w:tcPr>
            <w:tcW w:w="1181" w:type="dxa"/>
            <w:tcBorders>
              <w:top w:val="nil"/>
              <w:left w:val="nil"/>
              <w:bottom w:val="single" w:sz="4" w:space="0" w:color="auto"/>
              <w:right w:val="single" w:sz="4" w:space="0" w:color="auto"/>
            </w:tcBorders>
            <w:shd w:val="clear" w:color="000000" w:fill="FFFFFF"/>
            <w:vAlign w:val="center"/>
            <w:hideMark/>
          </w:tcPr>
          <w:p w14:paraId="4240A9E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14 257,66</w:t>
            </w:r>
          </w:p>
        </w:tc>
        <w:tc>
          <w:tcPr>
            <w:tcW w:w="1181" w:type="dxa"/>
            <w:tcBorders>
              <w:top w:val="nil"/>
              <w:left w:val="nil"/>
              <w:bottom w:val="single" w:sz="4" w:space="0" w:color="auto"/>
              <w:right w:val="single" w:sz="4" w:space="0" w:color="auto"/>
            </w:tcBorders>
            <w:shd w:val="clear" w:color="000000" w:fill="FFFFFF"/>
            <w:vAlign w:val="center"/>
            <w:hideMark/>
          </w:tcPr>
          <w:p w14:paraId="45C2D13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14 902,70</w:t>
            </w:r>
          </w:p>
        </w:tc>
        <w:tc>
          <w:tcPr>
            <w:tcW w:w="1181" w:type="dxa"/>
            <w:tcBorders>
              <w:top w:val="nil"/>
              <w:left w:val="nil"/>
              <w:bottom w:val="single" w:sz="4" w:space="0" w:color="auto"/>
              <w:right w:val="single" w:sz="4" w:space="0" w:color="auto"/>
            </w:tcBorders>
            <w:shd w:val="clear" w:color="000000" w:fill="FFFFFF"/>
            <w:vAlign w:val="center"/>
            <w:hideMark/>
          </w:tcPr>
          <w:p w14:paraId="5DE1241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15 584,02</w:t>
            </w:r>
          </w:p>
        </w:tc>
        <w:tc>
          <w:tcPr>
            <w:tcW w:w="1182" w:type="dxa"/>
            <w:tcBorders>
              <w:top w:val="nil"/>
              <w:left w:val="nil"/>
              <w:bottom w:val="single" w:sz="4" w:space="0" w:color="auto"/>
              <w:right w:val="single" w:sz="4" w:space="0" w:color="auto"/>
            </w:tcBorders>
            <w:shd w:val="clear" w:color="000000" w:fill="FFFFFF"/>
            <w:vAlign w:val="center"/>
            <w:hideMark/>
          </w:tcPr>
          <w:p w14:paraId="2131680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16 303,74</w:t>
            </w:r>
          </w:p>
        </w:tc>
        <w:tc>
          <w:tcPr>
            <w:tcW w:w="1181" w:type="dxa"/>
            <w:tcBorders>
              <w:top w:val="nil"/>
              <w:left w:val="nil"/>
              <w:bottom w:val="single" w:sz="4" w:space="0" w:color="auto"/>
              <w:right w:val="single" w:sz="4" w:space="0" w:color="auto"/>
            </w:tcBorders>
            <w:shd w:val="clear" w:color="000000" w:fill="FFFFFF"/>
            <w:vAlign w:val="center"/>
            <w:hideMark/>
          </w:tcPr>
          <w:p w14:paraId="7F70DC2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17 064,09</w:t>
            </w:r>
          </w:p>
        </w:tc>
        <w:tc>
          <w:tcPr>
            <w:tcW w:w="1181" w:type="dxa"/>
            <w:tcBorders>
              <w:top w:val="nil"/>
              <w:left w:val="nil"/>
              <w:bottom w:val="single" w:sz="4" w:space="0" w:color="auto"/>
              <w:right w:val="single" w:sz="4" w:space="0" w:color="auto"/>
            </w:tcBorders>
            <w:shd w:val="clear" w:color="000000" w:fill="FFFFFF"/>
            <w:vAlign w:val="center"/>
            <w:hideMark/>
          </w:tcPr>
          <w:p w14:paraId="27BB084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17 867,44</w:t>
            </w:r>
          </w:p>
        </w:tc>
        <w:tc>
          <w:tcPr>
            <w:tcW w:w="1181" w:type="dxa"/>
            <w:tcBorders>
              <w:top w:val="nil"/>
              <w:left w:val="nil"/>
              <w:bottom w:val="single" w:sz="4" w:space="0" w:color="auto"/>
              <w:right w:val="single" w:sz="4" w:space="0" w:color="auto"/>
            </w:tcBorders>
            <w:shd w:val="clear" w:color="000000" w:fill="FFFFFF"/>
            <w:vAlign w:val="center"/>
            <w:hideMark/>
          </w:tcPr>
          <w:p w14:paraId="4D388D1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18 716,29</w:t>
            </w:r>
          </w:p>
        </w:tc>
        <w:tc>
          <w:tcPr>
            <w:tcW w:w="1182" w:type="dxa"/>
            <w:tcBorders>
              <w:top w:val="nil"/>
              <w:left w:val="nil"/>
              <w:bottom w:val="single" w:sz="4" w:space="0" w:color="auto"/>
              <w:right w:val="single" w:sz="4" w:space="0" w:color="auto"/>
            </w:tcBorders>
            <w:shd w:val="clear" w:color="000000" w:fill="FFFFFF"/>
            <w:vAlign w:val="center"/>
            <w:hideMark/>
          </w:tcPr>
          <w:p w14:paraId="0D897F4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19 613,31</w:t>
            </w:r>
          </w:p>
        </w:tc>
        <w:tc>
          <w:tcPr>
            <w:tcW w:w="1181" w:type="dxa"/>
            <w:tcBorders>
              <w:top w:val="nil"/>
              <w:left w:val="nil"/>
              <w:bottom w:val="single" w:sz="4" w:space="0" w:color="auto"/>
              <w:right w:val="single" w:sz="4" w:space="0" w:color="auto"/>
            </w:tcBorders>
            <w:shd w:val="clear" w:color="000000" w:fill="FFFFFF"/>
            <w:vAlign w:val="center"/>
            <w:hideMark/>
          </w:tcPr>
          <w:p w14:paraId="6EE48B0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20 561,30</w:t>
            </w:r>
          </w:p>
        </w:tc>
        <w:tc>
          <w:tcPr>
            <w:tcW w:w="1181" w:type="dxa"/>
            <w:tcBorders>
              <w:top w:val="nil"/>
              <w:left w:val="nil"/>
              <w:bottom w:val="single" w:sz="4" w:space="0" w:color="auto"/>
              <w:right w:val="single" w:sz="4" w:space="0" w:color="auto"/>
            </w:tcBorders>
            <w:shd w:val="clear" w:color="000000" w:fill="FFFFFF"/>
            <w:vAlign w:val="center"/>
            <w:hideMark/>
          </w:tcPr>
          <w:p w14:paraId="50B75DC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21 563,25</w:t>
            </w:r>
          </w:p>
        </w:tc>
        <w:tc>
          <w:tcPr>
            <w:tcW w:w="1182" w:type="dxa"/>
            <w:tcBorders>
              <w:top w:val="nil"/>
              <w:left w:val="nil"/>
              <w:bottom w:val="single" w:sz="4" w:space="0" w:color="auto"/>
              <w:right w:val="single" w:sz="4" w:space="0" w:color="auto"/>
            </w:tcBorders>
            <w:shd w:val="clear" w:color="000000" w:fill="FFFFFF"/>
            <w:vAlign w:val="center"/>
            <w:hideMark/>
          </w:tcPr>
          <w:p w14:paraId="259525B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22 622,33</w:t>
            </w:r>
          </w:p>
        </w:tc>
      </w:tr>
      <w:tr w:rsidR="00E47072" w:rsidRPr="00E47072" w14:paraId="791EC039"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22772A7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 </w:t>
            </w:r>
          </w:p>
        </w:tc>
        <w:tc>
          <w:tcPr>
            <w:tcW w:w="3035" w:type="dxa"/>
            <w:tcBorders>
              <w:top w:val="nil"/>
              <w:left w:val="nil"/>
              <w:bottom w:val="single" w:sz="4" w:space="0" w:color="auto"/>
              <w:right w:val="single" w:sz="4" w:space="0" w:color="auto"/>
            </w:tcBorders>
            <w:shd w:val="clear" w:color="000000" w:fill="FFFFFF"/>
            <w:vAlign w:val="center"/>
            <w:hideMark/>
          </w:tcPr>
          <w:p w14:paraId="50A4FE55"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2 полугодие</w:t>
            </w:r>
          </w:p>
        </w:tc>
        <w:tc>
          <w:tcPr>
            <w:tcW w:w="1181" w:type="dxa"/>
            <w:tcBorders>
              <w:top w:val="nil"/>
              <w:left w:val="nil"/>
              <w:bottom w:val="single" w:sz="4" w:space="0" w:color="auto"/>
              <w:right w:val="single" w:sz="4" w:space="0" w:color="auto"/>
            </w:tcBorders>
            <w:shd w:val="clear" w:color="000000" w:fill="FFFFFF"/>
            <w:vAlign w:val="center"/>
            <w:hideMark/>
          </w:tcPr>
          <w:p w14:paraId="64BDDA5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13 436,87</w:t>
            </w:r>
          </w:p>
        </w:tc>
        <w:tc>
          <w:tcPr>
            <w:tcW w:w="1181" w:type="dxa"/>
            <w:tcBorders>
              <w:top w:val="nil"/>
              <w:left w:val="nil"/>
              <w:bottom w:val="single" w:sz="4" w:space="0" w:color="auto"/>
              <w:right w:val="single" w:sz="4" w:space="0" w:color="auto"/>
            </w:tcBorders>
            <w:shd w:val="clear" w:color="000000" w:fill="FFFFFF"/>
            <w:vAlign w:val="center"/>
            <w:hideMark/>
          </w:tcPr>
          <w:p w14:paraId="626D54A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13 061,21</w:t>
            </w:r>
          </w:p>
        </w:tc>
        <w:tc>
          <w:tcPr>
            <w:tcW w:w="1181" w:type="dxa"/>
            <w:tcBorders>
              <w:top w:val="nil"/>
              <w:left w:val="nil"/>
              <w:bottom w:val="single" w:sz="4" w:space="0" w:color="auto"/>
              <w:right w:val="single" w:sz="4" w:space="0" w:color="auto"/>
            </w:tcBorders>
            <w:shd w:val="clear" w:color="000000" w:fill="FFFFFF"/>
            <w:vAlign w:val="center"/>
            <w:hideMark/>
          </w:tcPr>
          <w:p w14:paraId="175574D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13 646,92</w:t>
            </w:r>
          </w:p>
        </w:tc>
        <w:tc>
          <w:tcPr>
            <w:tcW w:w="1182" w:type="dxa"/>
            <w:tcBorders>
              <w:top w:val="nil"/>
              <w:left w:val="nil"/>
              <w:bottom w:val="single" w:sz="4" w:space="0" w:color="auto"/>
              <w:right w:val="single" w:sz="4" w:space="0" w:color="auto"/>
            </w:tcBorders>
            <w:shd w:val="clear" w:color="000000" w:fill="FFFFFF"/>
            <w:vAlign w:val="center"/>
            <w:hideMark/>
          </w:tcPr>
          <w:p w14:paraId="447044B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14 257,66</w:t>
            </w:r>
          </w:p>
        </w:tc>
        <w:tc>
          <w:tcPr>
            <w:tcW w:w="1181" w:type="dxa"/>
            <w:tcBorders>
              <w:top w:val="nil"/>
              <w:left w:val="nil"/>
              <w:bottom w:val="single" w:sz="4" w:space="0" w:color="auto"/>
              <w:right w:val="single" w:sz="4" w:space="0" w:color="auto"/>
            </w:tcBorders>
            <w:shd w:val="clear" w:color="000000" w:fill="FFFFFF"/>
            <w:vAlign w:val="center"/>
            <w:hideMark/>
          </w:tcPr>
          <w:p w14:paraId="22089D1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14 902,70</w:t>
            </w:r>
          </w:p>
        </w:tc>
        <w:tc>
          <w:tcPr>
            <w:tcW w:w="1181" w:type="dxa"/>
            <w:tcBorders>
              <w:top w:val="nil"/>
              <w:left w:val="nil"/>
              <w:bottom w:val="single" w:sz="4" w:space="0" w:color="auto"/>
              <w:right w:val="single" w:sz="4" w:space="0" w:color="auto"/>
            </w:tcBorders>
            <w:shd w:val="clear" w:color="000000" w:fill="FFFFFF"/>
            <w:vAlign w:val="center"/>
            <w:hideMark/>
          </w:tcPr>
          <w:p w14:paraId="3F800E5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15 584,02</w:t>
            </w:r>
          </w:p>
        </w:tc>
        <w:tc>
          <w:tcPr>
            <w:tcW w:w="1181" w:type="dxa"/>
            <w:tcBorders>
              <w:top w:val="nil"/>
              <w:left w:val="nil"/>
              <w:bottom w:val="single" w:sz="4" w:space="0" w:color="auto"/>
              <w:right w:val="single" w:sz="4" w:space="0" w:color="auto"/>
            </w:tcBorders>
            <w:shd w:val="clear" w:color="000000" w:fill="FFFFFF"/>
            <w:vAlign w:val="center"/>
            <w:hideMark/>
          </w:tcPr>
          <w:p w14:paraId="2EB3114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16 303,74</w:t>
            </w:r>
          </w:p>
        </w:tc>
        <w:tc>
          <w:tcPr>
            <w:tcW w:w="1182" w:type="dxa"/>
            <w:tcBorders>
              <w:top w:val="nil"/>
              <w:left w:val="nil"/>
              <w:bottom w:val="single" w:sz="4" w:space="0" w:color="auto"/>
              <w:right w:val="single" w:sz="4" w:space="0" w:color="auto"/>
            </w:tcBorders>
            <w:shd w:val="clear" w:color="000000" w:fill="FFFFFF"/>
            <w:vAlign w:val="center"/>
            <w:hideMark/>
          </w:tcPr>
          <w:p w14:paraId="26AA72F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17 064,09</w:t>
            </w:r>
          </w:p>
        </w:tc>
        <w:tc>
          <w:tcPr>
            <w:tcW w:w="1181" w:type="dxa"/>
            <w:tcBorders>
              <w:top w:val="nil"/>
              <w:left w:val="nil"/>
              <w:bottom w:val="single" w:sz="4" w:space="0" w:color="auto"/>
              <w:right w:val="single" w:sz="4" w:space="0" w:color="auto"/>
            </w:tcBorders>
            <w:shd w:val="clear" w:color="000000" w:fill="FFFFFF"/>
            <w:vAlign w:val="center"/>
            <w:hideMark/>
          </w:tcPr>
          <w:p w14:paraId="74091A9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17 867,44</w:t>
            </w:r>
          </w:p>
        </w:tc>
        <w:tc>
          <w:tcPr>
            <w:tcW w:w="1181" w:type="dxa"/>
            <w:tcBorders>
              <w:top w:val="nil"/>
              <w:left w:val="nil"/>
              <w:bottom w:val="single" w:sz="4" w:space="0" w:color="auto"/>
              <w:right w:val="single" w:sz="4" w:space="0" w:color="auto"/>
            </w:tcBorders>
            <w:shd w:val="clear" w:color="000000" w:fill="FFFFFF"/>
            <w:vAlign w:val="center"/>
            <w:hideMark/>
          </w:tcPr>
          <w:p w14:paraId="1C4ECB4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18 716,29</w:t>
            </w:r>
          </w:p>
        </w:tc>
        <w:tc>
          <w:tcPr>
            <w:tcW w:w="1181" w:type="dxa"/>
            <w:tcBorders>
              <w:top w:val="nil"/>
              <w:left w:val="nil"/>
              <w:bottom w:val="single" w:sz="4" w:space="0" w:color="auto"/>
              <w:right w:val="single" w:sz="4" w:space="0" w:color="auto"/>
            </w:tcBorders>
            <w:shd w:val="clear" w:color="000000" w:fill="FFFFFF"/>
            <w:vAlign w:val="center"/>
            <w:hideMark/>
          </w:tcPr>
          <w:p w14:paraId="15DA5A4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19 613,31</w:t>
            </w:r>
          </w:p>
        </w:tc>
        <w:tc>
          <w:tcPr>
            <w:tcW w:w="1182" w:type="dxa"/>
            <w:tcBorders>
              <w:top w:val="nil"/>
              <w:left w:val="nil"/>
              <w:bottom w:val="single" w:sz="4" w:space="0" w:color="auto"/>
              <w:right w:val="single" w:sz="4" w:space="0" w:color="auto"/>
            </w:tcBorders>
            <w:shd w:val="clear" w:color="000000" w:fill="FFFFFF"/>
            <w:vAlign w:val="center"/>
            <w:hideMark/>
          </w:tcPr>
          <w:p w14:paraId="74C5778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20 561,30</w:t>
            </w:r>
          </w:p>
        </w:tc>
        <w:tc>
          <w:tcPr>
            <w:tcW w:w="1181" w:type="dxa"/>
            <w:tcBorders>
              <w:top w:val="nil"/>
              <w:left w:val="nil"/>
              <w:bottom w:val="single" w:sz="4" w:space="0" w:color="auto"/>
              <w:right w:val="single" w:sz="4" w:space="0" w:color="auto"/>
            </w:tcBorders>
            <w:shd w:val="clear" w:color="000000" w:fill="FFFFFF"/>
            <w:vAlign w:val="center"/>
            <w:hideMark/>
          </w:tcPr>
          <w:p w14:paraId="5687894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21 563,25</w:t>
            </w:r>
          </w:p>
        </w:tc>
        <w:tc>
          <w:tcPr>
            <w:tcW w:w="1181" w:type="dxa"/>
            <w:tcBorders>
              <w:top w:val="nil"/>
              <w:left w:val="nil"/>
              <w:bottom w:val="single" w:sz="4" w:space="0" w:color="auto"/>
              <w:right w:val="single" w:sz="4" w:space="0" w:color="auto"/>
            </w:tcBorders>
            <w:shd w:val="clear" w:color="000000" w:fill="FFFFFF"/>
            <w:vAlign w:val="center"/>
            <w:hideMark/>
          </w:tcPr>
          <w:p w14:paraId="28AA3FC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22 622,33</w:t>
            </w:r>
          </w:p>
        </w:tc>
        <w:tc>
          <w:tcPr>
            <w:tcW w:w="1182" w:type="dxa"/>
            <w:tcBorders>
              <w:top w:val="nil"/>
              <w:left w:val="nil"/>
              <w:bottom w:val="single" w:sz="4" w:space="0" w:color="auto"/>
              <w:right w:val="single" w:sz="4" w:space="0" w:color="auto"/>
            </w:tcBorders>
            <w:shd w:val="clear" w:color="000000" w:fill="FFFFFF"/>
            <w:vAlign w:val="center"/>
            <w:hideMark/>
          </w:tcPr>
          <w:p w14:paraId="265DD77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23 741,86</w:t>
            </w:r>
          </w:p>
        </w:tc>
      </w:tr>
      <w:tr w:rsidR="00E47072" w:rsidRPr="00E47072" w14:paraId="6BFE5ADE"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2BC13110" w14:textId="77777777" w:rsidR="00E47072" w:rsidRPr="00E47072" w:rsidRDefault="00E47072" w:rsidP="00E47072">
            <w:pPr>
              <w:spacing w:line="240" w:lineRule="auto"/>
              <w:ind w:firstLine="0"/>
              <w:jc w:val="center"/>
              <w:rPr>
                <w:rFonts w:ascii="Arial" w:hAnsi="Arial" w:cs="Arial"/>
                <w:i/>
                <w:iCs/>
                <w:sz w:val="18"/>
                <w:szCs w:val="18"/>
              </w:rPr>
            </w:pPr>
            <w:r w:rsidRPr="00E47072">
              <w:rPr>
                <w:rFonts w:ascii="Arial" w:hAnsi="Arial" w:cs="Arial"/>
                <w:i/>
                <w:iCs/>
                <w:sz w:val="18"/>
                <w:szCs w:val="18"/>
              </w:rPr>
              <w:t> </w:t>
            </w:r>
          </w:p>
        </w:tc>
        <w:tc>
          <w:tcPr>
            <w:tcW w:w="3035" w:type="dxa"/>
            <w:tcBorders>
              <w:top w:val="nil"/>
              <w:left w:val="nil"/>
              <w:bottom w:val="single" w:sz="4" w:space="0" w:color="auto"/>
              <w:right w:val="single" w:sz="4" w:space="0" w:color="auto"/>
            </w:tcBorders>
            <w:shd w:val="clear" w:color="000000" w:fill="FFFFFF"/>
            <w:vAlign w:val="center"/>
            <w:hideMark/>
          </w:tcPr>
          <w:p w14:paraId="2D83EB16" w14:textId="77777777" w:rsidR="00E47072" w:rsidRPr="00E47072" w:rsidRDefault="00E47072" w:rsidP="00E47072">
            <w:pPr>
              <w:spacing w:line="240" w:lineRule="auto"/>
              <w:ind w:firstLine="0"/>
              <w:jc w:val="left"/>
              <w:rPr>
                <w:rFonts w:ascii="Arial" w:hAnsi="Arial" w:cs="Arial"/>
                <w:i/>
                <w:iCs/>
                <w:sz w:val="18"/>
                <w:szCs w:val="18"/>
              </w:rPr>
            </w:pPr>
            <w:r w:rsidRPr="00E47072">
              <w:rPr>
                <w:rFonts w:ascii="Arial" w:hAnsi="Arial" w:cs="Arial"/>
                <w:i/>
                <w:iCs/>
                <w:sz w:val="18"/>
                <w:szCs w:val="18"/>
              </w:rPr>
              <w:t>темп роста тарифа</w:t>
            </w:r>
          </w:p>
        </w:tc>
        <w:tc>
          <w:tcPr>
            <w:tcW w:w="1181" w:type="dxa"/>
            <w:tcBorders>
              <w:top w:val="nil"/>
              <w:left w:val="nil"/>
              <w:bottom w:val="single" w:sz="4" w:space="0" w:color="auto"/>
              <w:right w:val="single" w:sz="4" w:space="0" w:color="auto"/>
            </w:tcBorders>
            <w:shd w:val="clear" w:color="000000" w:fill="FFFFFF"/>
            <w:vAlign w:val="center"/>
            <w:hideMark/>
          </w:tcPr>
          <w:p w14:paraId="38DE6E4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120,22</w:t>
            </w:r>
          </w:p>
        </w:tc>
        <w:tc>
          <w:tcPr>
            <w:tcW w:w="1181" w:type="dxa"/>
            <w:tcBorders>
              <w:top w:val="nil"/>
              <w:left w:val="nil"/>
              <w:bottom w:val="single" w:sz="4" w:space="0" w:color="auto"/>
              <w:right w:val="single" w:sz="4" w:space="0" w:color="auto"/>
            </w:tcBorders>
            <w:shd w:val="clear" w:color="000000" w:fill="FFFFFF"/>
            <w:vAlign w:val="center"/>
            <w:hideMark/>
          </w:tcPr>
          <w:p w14:paraId="483977F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97,20</w:t>
            </w:r>
          </w:p>
        </w:tc>
        <w:tc>
          <w:tcPr>
            <w:tcW w:w="1181" w:type="dxa"/>
            <w:tcBorders>
              <w:top w:val="nil"/>
              <w:left w:val="nil"/>
              <w:bottom w:val="single" w:sz="4" w:space="0" w:color="auto"/>
              <w:right w:val="single" w:sz="4" w:space="0" w:color="auto"/>
            </w:tcBorders>
            <w:shd w:val="clear" w:color="000000" w:fill="FFFFFF"/>
            <w:vAlign w:val="center"/>
            <w:hideMark/>
          </w:tcPr>
          <w:p w14:paraId="5FBC980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104,48</w:t>
            </w:r>
          </w:p>
        </w:tc>
        <w:tc>
          <w:tcPr>
            <w:tcW w:w="1182" w:type="dxa"/>
            <w:tcBorders>
              <w:top w:val="nil"/>
              <w:left w:val="nil"/>
              <w:bottom w:val="single" w:sz="4" w:space="0" w:color="auto"/>
              <w:right w:val="single" w:sz="4" w:space="0" w:color="auto"/>
            </w:tcBorders>
            <w:shd w:val="clear" w:color="000000" w:fill="FFFFFF"/>
            <w:vAlign w:val="center"/>
            <w:hideMark/>
          </w:tcPr>
          <w:p w14:paraId="6120EEB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104,48</w:t>
            </w:r>
          </w:p>
        </w:tc>
        <w:tc>
          <w:tcPr>
            <w:tcW w:w="1181" w:type="dxa"/>
            <w:tcBorders>
              <w:top w:val="nil"/>
              <w:left w:val="nil"/>
              <w:bottom w:val="single" w:sz="4" w:space="0" w:color="auto"/>
              <w:right w:val="single" w:sz="4" w:space="0" w:color="auto"/>
            </w:tcBorders>
            <w:shd w:val="clear" w:color="000000" w:fill="FFFFFF"/>
            <w:vAlign w:val="center"/>
            <w:hideMark/>
          </w:tcPr>
          <w:p w14:paraId="4773398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104,52</w:t>
            </w:r>
          </w:p>
        </w:tc>
        <w:tc>
          <w:tcPr>
            <w:tcW w:w="1181" w:type="dxa"/>
            <w:tcBorders>
              <w:top w:val="nil"/>
              <w:left w:val="nil"/>
              <w:bottom w:val="single" w:sz="4" w:space="0" w:color="auto"/>
              <w:right w:val="single" w:sz="4" w:space="0" w:color="auto"/>
            </w:tcBorders>
            <w:shd w:val="clear" w:color="000000" w:fill="FFFFFF"/>
            <w:vAlign w:val="center"/>
            <w:hideMark/>
          </w:tcPr>
          <w:p w14:paraId="2A72AF5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104,57</w:t>
            </w:r>
          </w:p>
        </w:tc>
        <w:tc>
          <w:tcPr>
            <w:tcW w:w="1181" w:type="dxa"/>
            <w:tcBorders>
              <w:top w:val="nil"/>
              <w:left w:val="nil"/>
              <w:bottom w:val="single" w:sz="4" w:space="0" w:color="auto"/>
              <w:right w:val="single" w:sz="4" w:space="0" w:color="auto"/>
            </w:tcBorders>
            <w:shd w:val="clear" w:color="000000" w:fill="FFFFFF"/>
            <w:vAlign w:val="center"/>
            <w:hideMark/>
          </w:tcPr>
          <w:p w14:paraId="0CBE228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104,62</w:t>
            </w:r>
          </w:p>
        </w:tc>
        <w:tc>
          <w:tcPr>
            <w:tcW w:w="1182" w:type="dxa"/>
            <w:tcBorders>
              <w:top w:val="nil"/>
              <w:left w:val="nil"/>
              <w:bottom w:val="single" w:sz="4" w:space="0" w:color="auto"/>
              <w:right w:val="single" w:sz="4" w:space="0" w:color="auto"/>
            </w:tcBorders>
            <w:shd w:val="clear" w:color="000000" w:fill="FFFFFF"/>
            <w:vAlign w:val="center"/>
            <w:hideMark/>
          </w:tcPr>
          <w:p w14:paraId="75407C0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104,66</w:t>
            </w:r>
          </w:p>
        </w:tc>
        <w:tc>
          <w:tcPr>
            <w:tcW w:w="1181" w:type="dxa"/>
            <w:tcBorders>
              <w:top w:val="nil"/>
              <w:left w:val="nil"/>
              <w:bottom w:val="single" w:sz="4" w:space="0" w:color="auto"/>
              <w:right w:val="single" w:sz="4" w:space="0" w:color="auto"/>
            </w:tcBorders>
            <w:shd w:val="clear" w:color="000000" w:fill="FFFFFF"/>
            <w:vAlign w:val="center"/>
            <w:hideMark/>
          </w:tcPr>
          <w:p w14:paraId="45E2D53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104,71</w:t>
            </w:r>
          </w:p>
        </w:tc>
        <w:tc>
          <w:tcPr>
            <w:tcW w:w="1181" w:type="dxa"/>
            <w:tcBorders>
              <w:top w:val="nil"/>
              <w:left w:val="nil"/>
              <w:bottom w:val="single" w:sz="4" w:space="0" w:color="auto"/>
              <w:right w:val="single" w:sz="4" w:space="0" w:color="auto"/>
            </w:tcBorders>
            <w:shd w:val="clear" w:color="000000" w:fill="FFFFFF"/>
            <w:vAlign w:val="center"/>
            <w:hideMark/>
          </w:tcPr>
          <w:p w14:paraId="2A1B3DB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104,75</w:t>
            </w:r>
          </w:p>
        </w:tc>
        <w:tc>
          <w:tcPr>
            <w:tcW w:w="1181" w:type="dxa"/>
            <w:tcBorders>
              <w:top w:val="nil"/>
              <w:left w:val="nil"/>
              <w:bottom w:val="single" w:sz="4" w:space="0" w:color="auto"/>
              <w:right w:val="single" w:sz="4" w:space="0" w:color="auto"/>
            </w:tcBorders>
            <w:shd w:val="clear" w:color="000000" w:fill="FFFFFF"/>
            <w:vAlign w:val="center"/>
            <w:hideMark/>
          </w:tcPr>
          <w:p w14:paraId="721C0E1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104,79</w:t>
            </w:r>
          </w:p>
        </w:tc>
        <w:tc>
          <w:tcPr>
            <w:tcW w:w="1182" w:type="dxa"/>
            <w:tcBorders>
              <w:top w:val="nil"/>
              <w:left w:val="nil"/>
              <w:bottom w:val="single" w:sz="4" w:space="0" w:color="auto"/>
              <w:right w:val="single" w:sz="4" w:space="0" w:color="auto"/>
            </w:tcBorders>
            <w:shd w:val="clear" w:color="000000" w:fill="FFFFFF"/>
            <w:vAlign w:val="center"/>
            <w:hideMark/>
          </w:tcPr>
          <w:p w14:paraId="39557C6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104,83</w:t>
            </w:r>
          </w:p>
        </w:tc>
        <w:tc>
          <w:tcPr>
            <w:tcW w:w="1181" w:type="dxa"/>
            <w:tcBorders>
              <w:top w:val="nil"/>
              <w:left w:val="nil"/>
              <w:bottom w:val="single" w:sz="4" w:space="0" w:color="auto"/>
              <w:right w:val="single" w:sz="4" w:space="0" w:color="auto"/>
            </w:tcBorders>
            <w:shd w:val="clear" w:color="000000" w:fill="FFFFFF"/>
            <w:vAlign w:val="center"/>
            <w:hideMark/>
          </w:tcPr>
          <w:p w14:paraId="1F92FCA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104,87</w:t>
            </w:r>
          </w:p>
        </w:tc>
        <w:tc>
          <w:tcPr>
            <w:tcW w:w="1181" w:type="dxa"/>
            <w:tcBorders>
              <w:top w:val="nil"/>
              <w:left w:val="nil"/>
              <w:bottom w:val="single" w:sz="4" w:space="0" w:color="auto"/>
              <w:right w:val="single" w:sz="4" w:space="0" w:color="auto"/>
            </w:tcBorders>
            <w:shd w:val="clear" w:color="000000" w:fill="FFFFFF"/>
            <w:vAlign w:val="center"/>
            <w:hideMark/>
          </w:tcPr>
          <w:p w14:paraId="64F335B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104,91</w:t>
            </w:r>
          </w:p>
        </w:tc>
        <w:tc>
          <w:tcPr>
            <w:tcW w:w="1182" w:type="dxa"/>
            <w:tcBorders>
              <w:top w:val="nil"/>
              <w:left w:val="nil"/>
              <w:bottom w:val="single" w:sz="4" w:space="0" w:color="auto"/>
              <w:right w:val="single" w:sz="4" w:space="0" w:color="auto"/>
            </w:tcBorders>
            <w:shd w:val="clear" w:color="000000" w:fill="FFFFFF"/>
            <w:vAlign w:val="center"/>
            <w:hideMark/>
          </w:tcPr>
          <w:p w14:paraId="6161476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104,95</w:t>
            </w:r>
          </w:p>
        </w:tc>
      </w:tr>
    </w:tbl>
    <w:p w14:paraId="3851B047" w14:textId="77777777" w:rsidR="00A41CAA" w:rsidRPr="00A41CAA" w:rsidRDefault="00A41CAA" w:rsidP="00A41CAA">
      <w:pPr>
        <w:tabs>
          <w:tab w:val="left" w:pos="938"/>
        </w:tabs>
        <w:spacing w:after="160" w:line="259" w:lineRule="auto"/>
        <w:ind w:firstLine="0"/>
        <w:jc w:val="left"/>
        <w:rPr>
          <w:rFonts w:ascii="Arial" w:eastAsia="BatangChe" w:hAnsi="Arial" w:cs="Arial"/>
          <w:sz w:val="24"/>
          <w:szCs w:val="24"/>
          <w:lang w:eastAsia="en-US"/>
        </w:rPr>
      </w:pPr>
    </w:p>
    <w:p w14:paraId="30E45CED" w14:textId="68A8B99E" w:rsidR="00A41CAA" w:rsidRPr="00A41CAA" w:rsidRDefault="00A41CAA" w:rsidP="00A41CAA">
      <w:pPr>
        <w:tabs>
          <w:tab w:val="left" w:pos="938"/>
        </w:tabs>
        <w:spacing w:after="160" w:line="259" w:lineRule="auto"/>
        <w:ind w:firstLine="0"/>
        <w:jc w:val="left"/>
        <w:rPr>
          <w:rFonts w:ascii="Arial" w:eastAsia="BatangChe" w:hAnsi="Arial" w:cs="Arial"/>
          <w:sz w:val="24"/>
          <w:szCs w:val="24"/>
          <w:lang w:eastAsia="en-US"/>
        </w:rPr>
      </w:pPr>
      <w:bookmarkStart w:id="449" w:name="_Ref170255550"/>
      <w:r w:rsidRPr="00A41CAA">
        <w:rPr>
          <w:rFonts w:ascii="Arial" w:eastAsia="Calibri" w:hAnsi="Arial" w:cs="Arial"/>
          <w:sz w:val="24"/>
          <w:lang w:eastAsia="en-US"/>
        </w:rPr>
        <w:t xml:space="preserve">Таблица </w:t>
      </w:r>
      <w:r w:rsidRPr="00A41CAA">
        <w:rPr>
          <w:rFonts w:ascii="Arial" w:eastAsia="Calibri" w:hAnsi="Arial" w:cs="Arial"/>
          <w:sz w:val="24"/>
          <w:lang w:eastAsia="en-US"/>
        </w:rPr>
        <w:fldChar w:fldCharType="begin"/>
      </w:r>
      <w:r w:rsidRPr="00A41CAA">
        <w:rPr>
          <w:rFonts w:ascii="Arial" w:eastAsia="Calibri" w:hAnsi="Arial" w:cs="Arial"/>
          <w:sz w:val="24"/>
          <w:lang w:eastAsia="en-US"/>
        </w:rPr>
        <w:instrText xml:space="preserve"> SEQ Таблица \* ARABIC </w:instrText>
      </w:r>
      <w:r w:rsidRPr="00A41CAA">
        <w:rPr>
          <w:rFonts w:ascii="Arial" w:eastAsia="Calibri" w:hAnsi="Arial" w:cs="Arial"/>
          <w:sz w:val="24"/>
          <w:lang w:eastAsia="en-US"/>
        </w:rPr>
        <w:fldChar w:fldCharType="separate"/>
      </w:r>
      <w:r w:rsidR="00083B08">
        <w:rPr>
          <w:rFonts w:ascii="Arial" w:eastAsia="Calibri" w:hAnsi="Arial" w:cs="Arial"/>
          <w:noProof/>
          <w:sz w:val="24"/>
          <w:lang w:eastAsia="en-US"/>
        </w:rPr>
        <w:t>44</w:t>
      </w:r>
      <w:r w:rsidRPr="00A41CAA">
        <w:rPr>
          <w:rFonts w:ascii="Arial" w:eastAsia="Calibri" w:hAnsi="Arial" w:cs="Arial"/>
          <w:sz w:val="24"/>
          <w:lang w:eastAsia="en-US"/>
        </w:rPr>
        <w:fldChar w:fldCharType="end"/>
      </w:r>
      <w:bookmarkEnd w:id="449"/>
      <w:r w:rsidRPr="00A41CAA">
        <w:rPr>
          <w:rFonts w:ascii="Arial" w:eastAsia="Calibri" w:hAnsi="Arial" w:cs="Arial"/>
          <w:sz w:val="24"/>
          <w:lang w:eastAsia="en-US"/>
        </w:rPr>
        <w:t xml:space="preserve"> </w:t>
      </w:r>
      <w:r w:rsidRPr="00A41CAA">
        <w:rPr>
          <w:rFonts w:ascii="Arial" w:eastAsia="BatangChe" w:hAnsi="Arial" w:cs="Arial"/>
          <w:sz w:val="24"/>
          <w:szCs w:val="24"/>
          <w:lang w:eastAsia="en-US"/>
        </w:rPr>
        <w:t xml:space="preserve">– Тарифно-балансовая модель (тарифная группа  № </w:t>
      </w:r>
      <w:r w:rsidR="00E47072">
        <w:rPr>
          <w:rFonts w:ascii="Arial" w:eastAsia="BatangChe" w:hAnsi="Arial" w:cs="Arial"/>
          <w:sz w:val="24"/>
          <w:szCs w:val="24"/>
          <w:lang w:eastAsia="en-US"/>
        </w:rPr>
        <w:t>3</w:t>
      </w:r>
      <w:r w:rsidRPr="00A41CAA">
        <w:rPr>
          <w:rFonts w:ascii="Arial" w:eastAsia="BatangChe" w:hAnsi="Arial" w:cs="Arial"/>
          <w:sz w:val="24"/>
          <w:szCs w:val="24"/>
          <w:lang w:eastAsia="en-US"/>
        </w:rPr>
        <w:t>)</w:t>
      </w:r>
    </w:p>
    <w:tbl>
      <w:tblPr>
        <w:tblW w:w="21683" w:type="dxa"/>
        <w:tblLayout w:type="fixed"/>
        <w:tblLook w:val="04A0" w:firstRow="1" w:lastRow="0" w:firstColumn="1" w:lastColumn="0" w:noHBand="0" w:noVBand="1"/>
      </w:tblPr>
      <w:tblGrid>
        <w:gridCol w:w="926"/>
        <w:gridCol w:w="3038"/>
        <w:gridCol w:w="1181"/>
        <w:gridCol w:w="1181"/>
        <w:gridCol w:w="1181"/>
        <w:gridCol w:w="1182"/>
        <w:gridCol w:w="1181"/>
        <w:gridCol w:w="1181"/>
        <w:gridCol w:w="1181"/>
        <w:gridCol w:w="1182"/>
        <w:gridCol w:w="1181"/>
        <w:gridCol w:w="1181"/>
        <w:gridCol w:w="1181"/>
        <w:gridCol w:w="1182"/>
        <w:gridCol w:w="1181"/>
        <w:gridCol w:w="1181"/>
        <w:gridCol w:w="1182"/>
      </w:tblGrid>
      <w:tr w:rsidR="00E47072" w:rsidRPr="00E47072" w14:paraId="74B5D63C" w14:textId="77777777" w:rsidTr="00E47072">
        <w:trPr>
          <w:trHeight w:val="300"/>
          <w:tblHeader/>
        </w:trPr>
        <w:tc>
          <w:tcPr>
            <w:tcW w:w="92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0BD2830"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 пп</w:t>
            </w:r>
          </w:p>
        </w:tc>
        <w:tc>
          <w:tcPr>
            <w:tcW w:w="303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3BB8531"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Наименование показателя</w:t>
            </w:r>
          </w:p>
        </w:tc>
        <w:tc>
          <w:tcPr>
            <w:tcW w:w="1181" w:type="dxa"/>
            <w:tcBorders>
              <w:top w:val="single" w:sz="4" w:space="0" w:color="auto"/>
              <w:left w:val="nil"/>
              <w:bottom w:val="single" w:sz="4" w:space="0" w:color="auto"/>
              <w:right w:val="single" w:sz="4" w:space="0" w:color="auto"/>
            </w:tcBorders>
            <w:shd w:val="clear" w:color="auto" w:fill="F2F2F2"/>
            <w:vAlign w:val="center"/>
            <w:hideMark/>
          </w:tcPr>
          <w:p w14:paraId="0BF174C8"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2024</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919D72D"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2025</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F60ADDD"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2026</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AFAF34B"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2027</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8544F66"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2028</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576DD03"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2029</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C099794"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2030</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708DA4A"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2031</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9AB1455"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2032</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337FDB5"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2033</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60CFA1E"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2034</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AE44A48"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2035</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3028FE3"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2036</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456C851"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2037</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04F7E87"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2038</w:t>
            </w:r>
          </w:p>
        </w:tc>
      </w:tr>
      <w:tr w:rsidR="00E47072" w:rsidRPr="00E47072" w14:paraId="1DD1B0B4" w14:textId="77777777" w:rsidTr="00E47072">
        <w:trPr>
          <w:trHeight w:val="300"/>
          <w:tblHeader/>
        </w:trPr>
        <w:tc>
          <w:tcPr>
            <w:tcW w:w="926" w:type="dxa"/>
            <w:vMerge/>
            <w:tcBorders>
              <w:top w:val="single" w:sz="4" w:space="0" w:color="auto"/>
              <w:left w:val="single" w:sz="4" w:space="0" w:color="auto"/>
              <w:bottom w:val="single" w:sz="4" w:space="0" w:color="auto"/>
              <w:right w:val="single" w:sz="4" w:space="0" w:color="auto"/>
            </w:tcBorders>
            <w:vAlign w:val="center"/>
            <w:hideMark/>
          </w:tcPr>
          <w:p w14:paraId="7EE8A9CA" w14:textId="77777777" w:rsidR="00E47072" w:rsidRPr="00E47072" w:rsidRDefault="00E47072" w:rsidP="00E47072">
            <w:pPr>
              <w:spacing w:line="240" w:lineRule="auto"/>
              <w:ind w:firstLine="0"/>
              <w:jc w:val="left"/>
              <w:rPr>
                <w:rFonts w:ascii="Arial" w:hAnsi="Arial" w:cs="Arial"/>
                <w:b/>
                <w:bCs/>
                <w:sz w:val="18"/>
                <w:szCs w:val="18"/>
              </w:rPr>
            </w:pPr>
          </w:p>
        </w:tc>
        <w:tc>
          <w:tcPr>
            <w:tcW w:w="3038" w:type="dxa"/>
            <w:vMerge/>
            <w:tcBorders>
              <w:top w:val="single" w:sz="4" w:space="0" w:color="auto"/>
              <w:left w:val="single" w:sz="4" w:space="0" w:color="auto"/>
              <w:bottom w:val="single" w:sz="4" w:space="0" w:color="auto"/>
              <w:right w:val="single" w:sz="4" w:space="0" w:color="auto"/>
            </w:tcBorders>
            <w:vAlign w:val="center"/>
            <w:hideMark/>
          </w:tcPr>
          <w:p w14:paraId="3EC69D19" w14:textId="77777777" w:rsidR="00E47072" w:rsidRPr="00E47072" w:rsidRDefault="00E47072" w:rsidP="00E47072">
            <w:pPr>
              <w:spacing w:line="240" w:lineRule="auto"/>
              <w:ind w:firstLine="0"/>
              <w:jc w:val="left"/>
              <w:rPr>
                <w:rFonts w:ascii="Arial" w:hAnsi="Arial" w:cs="Arial"/>
                <w:b/>
                <w:bCs/>
                <w:sz w:val="18"/>
                <w:szCs w:val="18"/>
              </w:rPr>
            </w:pPr>
          </w:p>
        </w:tc>
        <w:tc>
          <w:tcPr>
            <w:tcW w:w="1181" w:type="dxa"/>
            <w:tcBorders>
              <w:top w:val="nil"/>
              <w:left w:val="nil"/>
              <w:bottom w:val="single" w:sz="4" w:space="0" w:color="auto"/>
              <w:right w:val="single" w:sz="4" w:space="0" w:color="auto"/>
            </w:tcBorders>
            <w:shd w:val="clear" w:color="auto" w:fill="F2F2F2"/>
            <w:vAlign w:val="center"/>
            <w:hideMark/>
          </w:tcPr>
          <w:p w14:paraId="6485A584"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утв. ДТР ТО</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762BA632" w14:textId="77777777" w:rsidR="00E47072" w:rsidRPr="00E47072" w:rsidRDefault="00E47072" w:rsidP="00E47072">
            <w:pPr>
              <w:spacing w:line="240" w:lineRule="auto"/>
              <w:ind w:firstLine="0"/>
              <w:jc w:val="center"/>
              <w:rPr>
                <w:rFonts w:ascii="Arial" w:hAnsi="Arial" w:cs="Arial"/>
                <w:b/>
                <w:bCs/>
                <w:color w:val="000000"/>
                <w:sz w:val="20"/>
                <w:szCs w:val="20"/>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0393C5ED" w14:textId="77777777" w:rsidR="00E47072" w:rsidRPr="00E47072" w:rsidRDefault="00E47072" w:rsidP="00E47072">
            <w:pPr>
              <w:spacing w:line="240" w:lineRule="auto"/>
              <w:ind w:firstLine="0"/>
              <w:jc w:val="center"/>
              <w:rPr>
                <w:rFonts w:ascii="Arial" w:hAnsi="Arial" w:cs="Arial"/>
                <w:b/>
                <w:bCs/>
                <w:color w:val="000000"/>
                <w:sz w:val="20"/>
                <w:szCs w:val="20"/>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571CCF04" w14:textId="77777777" w:rsidR="00E47072" w:rsidRPr="00E47072" w:rsidRDefault="00E47072" w:rsidP="00E47072">
            <w:pPr>
              <w:spacing w:line="240" w:lineRule="auto"/>
              <w:ind w:firstLine="0"/>
              <w:jc w:val="center"/>
              <w:rPr>
                <w:rFonts w:ascii="Arial" w:hAnsi="Arial" w:cs="Arial"/>
                <w:b/>
                <w:bCs/>
                <w:color w:val="000000"/>
                <w:sz w:val="20"/>
                <w:szCs w:val="20"/>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073EB5F5" w14:textId="77777777" w:rsidR="00E47072" w:rsidRPr="00E47072" w:rsidRDefault="00E47072" w:rsidP="00E47072">
            <w:pPr>
              <w:spacing w:line="240" w:lineRule="auto"/>
              <w:ind w:firstLine="0"/>
              <w:jc w:val="center"/>
              <w:rPr>
                <w:rFonts w:ascii="Arial" w:hAnsi="Arial" w:cs="Arial"/>
                <w:b/>
                <w:bCs/>
                <w:color w:val="000000"/>
                <w:sz w:val="20"/>
                <w:szCs w:val="20"/>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0BD721E4" w14:textId="77777777" w:rsidR="00E47072" w:rsidRPr="00E47072" w:rsidRDefault="00E47072" w:rsidP="00E47072">
            <w:pPr>
              <w:spacing w:line="240" w:lineRule="auto"/>
              <w:ind w:firstLine="0"/>
              <w:jc w:val="center"/>
              <w:rPr>
                <w:rFonts w:ascii="Arial" w:hAnsi="Arial" w:cs="Arial"/>
                <w:b/>
                <w:bCs/>
                <w:color w:val="000000"/>
                <w:sz w:val="20"/>
                <w:szCs w:val="20"/>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573BEFE8" w14:textId="77777777" w:rsidR="00E47072" w:rsidRPr="00E47072" w:rsidRDefault="00E47072" w:rsidP="00E47072">
            <w:pPr>
              <w:spacing w:line="240" w:lineRule="auto"/>
              <w:ind w:firstLine="0"/>
              <w:jc w:val="center"/>
              <w:rPr>
                <w:rFonts w:ascii="Arial" w:hAnsi="Arial" w:cs="Arial"/>
                <w:b/>
                <w:bCs/>
                <w:color w:val="000000"/>
                <w:sz w:val="20"/>
                <w:szCs w:val="20"/>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316F8D72" w14:textId="77777777" w:rsidR="00E47072" w:rsidRPr="00E47072" w:rsidRDefault="00E47072" w:rsidP="00E47072">
            <w:pPr>
              <w:spacing w:line="240" w:lineRule="auto"/>
              <w:ind w:firstLine="0"/>
              <w:jc w:val="center"/>
              <w:rPr>
                <w:rFonts w:ascii="Arial" w:hAnsi="Arial" w:cs="Arial"/>
                <w:b/>
                <w:bCs/>
                <w:color w:val="000000"/>
                <w:sz w:val="20"/>
                <w:szCs w:val="20"/>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1F92130D" w14:textId="77777777" w:rsidR="00E47072" w:rsidRPr="00E47072" w:rsidRDefault="00E47072" w:rsidP="00E47072">
            <w:pPr>
              <w:spacing w:line="240" w:lineRule="auto"/>
              <w:ind w:firstLine="0"/>
              <w:jc w:val="center"/>
              <w:rPr>
                <w:rFonts w:ascii="Arial" w:hAnsi="Arial" w:cs="Arial"/>
                <w:b/>
                <w:bCs/>
                <w:color w:val="000000"/>
                <w:sz w:val="20"/>
                <w:szCs w:val="20"/>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41F19BE2" w14:textId="77777777" w:rsidR="00E47072" w:rsidRPr="00E47072" w:rsidRDefault="00E47072" w:rsidP="00E47072">
            <w:pPr>
              <w:spacing w:line="240" w:lineRule="auto"/>
              <w:ind w:firstLine="0"/>
              <w:jc w:val="center"/>
              <w:rPr>
                <w:rFonts w:ascii="Arial" w:hAnsi="Arial" w:cs="Arial"/>
                <w:b/>
                <w:bCs/>
                <w:color w:val="000000"/>
                <w:sz w:val="20"/>
                <w:szCs w:val="20"/>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6CF615D9" w14:textId="77777777" w:rsidR="00E47072" w:rsidRPr="00E47072" w:rsidRDefault="00E47072" w:rsidP="00E47072">
            <w:pPr>
              <w:spacing w:line="240" w:lineRule="auto"/>
              <w:ind w:firstLine="0"/>
              <w:jc w:val="center"/>
              <w:rPr>
                <w:rFonts w:ascii="Arial" w:hAnsi="Arial" w:cs="Arial"/>
                <w:b/>
                <w:bCs/>
                <w:color w:val="000000"/>
                <w:sz w:val="20"/>
                <w:szCs w:val="20"/>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37B1237D" w14:textId="77777777" w:rsidR="00E47072" w:rsidRPr="00E47072" w:rsidRDefault="00E47072" w:rsidP="00E47072">
            <w:pPr>
              <w:spacing w:line="240" w:lineRule="auto"/>
              <w:ind w:firstLine="0"/>
              <w:jc w:val="center"/>
              <w:rPr>
                <w:rFonts w:ascii="Arial" w:hAnsi="Arial" w:cs="Arial"/>
                <w:b/>
                <w:bCs/>
                <w:color w:val="000000"/>
                <w:sz w:val="20"/>
                <w:szCs w:val="20"/>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21AB3D6A" w14:textId="77777777" w:rsidR="00E47072" w:rsidRPr="00E47072" w:rsidRDefault="00E47072" w:rsidP="00E47072">
            <w:pPr>
              <w:spacing w:line="240" w:lineRule="auto"/>
              <w:ind w:firstLine="0"/>
              <w:jc w:val="center"/>
              <w:rPr>
                <w:rFonts w:ascii="Arial" w:hAnsi="Arial" w:cs="Arial"/>
                <w:b/>
                <w:bCs/>
                <w:color w:val="000000"/>
                <w:sz w:val="20"/>
                <w:szCs w:val="20"/>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415FDE87" w14:textId="77777777" w:rsidR="00E47072" w:rsidRPr="00E47072" w:rsidRDefault="00E47072" w:rsidP="00E47072">
            <w:pPr>
              <w:spacing w:line="240" w:lineRule="auto"/>
              <w:ind w:firstLine="0"/>
              <w:jc w:val="center"/>
              <w:rPr>
                <w:rFonts w:ascii="Arial" w:hAnsi="Arial" w:cs="Arial"/>
                <w:b/>
                <w:bCs/>
                <w:color w:val="000000"/>
                <w:sz w:val="20"/>
                <w:szCs w:val="20"/>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15E8C4C7" w14:textId="77777777" w:rsidR="00E47072" w:rsidRPr="00E47072" w:rsidRDefault="00E47072" w:rsidP="00E47072">
            <w:pPr>
              <w:spacing w:line="240" w:lineRule="auto"/>
              <w:ind w:firstLine="0"/>
              <w:jc w:val="center"/>
              <w:rPr>
                <w:rFonts w:ascii="Arial" w:hAnsi="Arial" w:cs="Arial"/>
                <w:b/>
                <w:bCs/>
                <w:color w:val="000000"/>
                <w:sz w:val="20"/>
                <w:szCs w:val="20"/>
              </w:rPr>
            </w:pPr>
          </w:p>
        </w:tc>
      </w:tr>
      <w:tr w:rsidR="00E47072" w:rsidRPr="00E47072" w14:paraId="0814E420" w14:textId="77777777" w:rsidTr="00E47072">
        <w:trPr>
          <w:trHeight w:val="300"/>
        </w:trPr>
        <w:tc>
          <w:tcPr>
            <w:tcW w:w="926" w:type="dxa"/>
            <w:tcBorders>
              <w:top w:val="nil"/>
              <w:left w:val="single" w:sz="4" w:space="0" w:color="auto"/>
              <w:bottom w:val="single" w:sz="4" w:space="0" w:color="auto"/>
              <w:right w:val="single" w:sz="4" w:space="0" w:color="auto"/>
            </w:tcBorders>
            <w:vAlign w:val="center"/>
            <w:hideMark/>
          </w:tcPr>
          <w:p w14:paraId="1074BBE4"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I</w:t>
            </w:r>
          </w:p>
        </w:tc>
        <w:tc>
          <w:tcPr>
            <w:tcW w:w="3038" w:type="dxa"/>
            <w:tcBorders>
              <w:top w:val="nil"/>
              <w:left w:val="nil"/>
              <w:bottom w:val="single" w:sz="4" w:space="0" w:color="auto"/>
              <w:right w:val="single" w:sz="4" w:space="0" w:color="auto"/>
            </w:tcBorders>
            <w:vAlign w:val="center"/>
            <w:hideMark/>
          </w:tcPr>
          <w:p w14:paraId="6958CCC7" w14:textId="77777777" w:rsidR="00E47072" w:rsidRPr="00E47072" w:rsidRDefault="00E47072" w:rsidP="00E47072">
            <w:pPr>
              <w:spacing w:line="240" w:lineRule="auto"/>
              <w:ind w:firstLine="0"/>
              <w:jc w:val="left"/>
              <w:rPr>
                <w:rFonts w:ascii="Arial" w:hAnsi="Arial" w:cs="Arial"/>
                <w:sz w:val="20"/>
                <w:szCs w:val="20"/>
              </w:rPr>
            </w:pPr>
            <w:r w:rsidRPr="00E47072">
              <w:rPr>
                <w:rFonts w:ascii="Arial" w:hAnsi="Arial" w:cs="Arial"/>
                <w:sz w:val="20"/>
                <w:szCs w:val="20"/>
              </w:rPr>
              <w:t>Отпуск тепловой энергии</w:t>
            </w:r>
          </w:p>
        </w:tc>
        <w:tc>
          <w:tcPr>
            <w:tcW w:w="1181" w:type="dxa"/>
            <w:tcBorders>
              <w:top w:val="nil"/>
              <w:left w:val="nil"/>
              <w:bottom w:val="single" w:sz="4" w:space="0" w:color="auto"/>
              <w:right w:val="single" w:sz="4" w:space="0" w:color="auto"/>
            </w:tcBorders>
            <w:vAlign w:val="center"/>
            <w:hideMark/>
          </w:tcPr>
          <w:p w14:paraId="0EB4DBEB"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1" w:type="dxa"/>
            <w:tcBorders>
              <w:top w:val="nil"/>
              <w:left w:val="nil"/>
              <w:bottom w:val="single" w:sz="4" w:space="0" w:color="auto"/>
              <w:right w:val="single" w:sz="4" w:space="0" w:color="auto"/>
            </w:tcBorders>
            <w:vAlign w:val="center"/>
            <w:hideMark/>
          </w:tcPr>
          <w:p w14:paraId="4B656FE2"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1" w:type="dxa"/>
            <w:tcBorders>
              <w:top w:val="nil"/>
              <w:left w:val="nil"/>
              <w:bottom w:val="single" w:sz="4" w:space="0" w:color="auto"/>
              <w:right w:val="single" w:sz="4" w:space="0" w:color="auto"/>
            </w:tcBorders>
            <w:vAlign w:val="center"/>
            <w:hideMark/>
          </w:tcPr>
          <w:p w14:paraId="0D81FCB5"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2" w:type="dxa"/>
            <w:tcBorders>
              <w:top w:val="nil"/>
              <w:left w:val="nil"/>
              <w:bottom w:val="single" w:sz="4" w:space="0" w:color="auto"/>
              <w:right w:val="single" w:sz="4" w:space="0" w:color="auto"/>
            </w:tcBorders>
            <w:vAlign w:val="center"/>
            <w:hideMark/>
          </w:tcPr>
          <w:p w14:paraId="4EC869CB"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1" w:type="dxa"/>
            <w:tcBorders>
              <w:top w:val="nil"/>
              <w:left w:val="nil"/>
              <w:bottom w:val="single" w:sz="4" w:space="0" w:color="auto"/>
              <w:right w:val="single" w:sz="4" w:space="0" w:color="auto"/>
            </w:tcBorders>
            <w:vAlign w:val="center"/>
            <w:hideMark/>
          </w:tcPr>
          <w:p w14:paraId="798F79DE"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1" w:type="dxa"/>
            <w:tcBorders>
              <w:top w:val="nil"/>
              <w:left w:val="nil"/>
              <w:bottom w:val="single" w:sz="4" w:space="0" w:color="auto"/>
              <w:right w:val="single" w:sz="4" w:space="0" w:color="auto"/>
            </w:tcBorders>
            <w:vAlign w:val="center"/>
            <w:hideMark/>
          </w:tcPr>
          <w:p w14:paraId="104333C9"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1" w:type="dxa"/>
            <w:tcBorders>
              <w:top w:val="nil"/>
              <w:left w:val="nil"/>
              <w:bottom w:val="single" w:sz="4" w:space="0" w:color="auto"/>
              <w:right w:val="single" w:sz="4" w:space="0" w:color="auto"/>
            </w:tcBorders>
            <w:vAlign w:val="center"/>
            <w:hideMark/>
          </w:tcPr>
          <w:p w14:paraId="7D265C7D"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2" w:type="dxa"/>
            <w:tcBorders>
              <w:top w:val="nil"/>
              <w:left w:val="nil"/>
              <w:bottom w:val="single" w:sz="4" w:space="0" w:color="auto"/>
              <w:right w:val="single" w:sz="4" w:space="0" w:color="auto"/>
            </w:tcBorders>
            <w:vAlign w:val="center"/>
            <w:hideMark/>
          </w:tcPr>
          <w:p w14:paraId="43B729A3"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1" w:type="dxa"/>
            <w:tcBorders>
              <w:top w:val="nil"/>
              <w:left w:val="nil"/>
              <w:bottom w:val="single" w:sz="4" w:space="0" w:color="auto"/>
              <w:right w:val="single" w:sz="4" w:space="0" w:color="auto"/>
            </w:tcBorders>
            <w:vAlign w:val="center"/>
            <w:hideMark/>
          </w:tcPr>
          <w:p w14:paraId="64C5205D"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1" w:type="dxa"/>
            <w:tcBorders>
              <w:top w:val="nil"/>
              <w:left w:val="nil"/>
              <w:bottom w:val="single" w:sz="4" w:space="0" w:color="auto"/>
              <w:right w:val="single" w:sz="4" w:space="0" w:color="auto"/>
            </w:tcBorders>
            <w:vAlign w:val="center"/>
            <w:hideMark/>
          </w:tcPr>
          <w:p w14:paraId="79777AEE"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1" w:type="dxa"/>
            <w:tcBorders>
              <w:top w:val="nil"/>
              <w:left w:val="nil"/>
              <w:bottom w:val="single" w:sz="4" w:space="0" w:color="auto"/>
              <w:right w:val="single" w:sz="4" w:space="0" w:color="auto"/>
            </w:tcBorders>
            <w:vAlign w:val="center"/>
            <w:hideMark/>
          </w:tcPr>
          <w:p w14:paraId="77B3F2EB"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2" w:type="dxa"/>
            <w:tcBorders>
              <w:top w:val="nil"/>
              <w:left w:val="nil"/>
              <w:bottom w:val="single" w:sz="4" w:space="0" w:color="auto"/>
              <w:right w:val="single" w:sz="4" w:space="0" w:color="auto"/>
            </w:tcBorders>
            <w:vAlign w:val="center"/>
            <w:hideMark/>
          </w:tcPr>
          <w:p w14:paraId="4D7B2851"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1" w:type="dxa"/>
            <w:tcBorders>
              <w:top w:val="nil"/>
              <w:left w:val="nil"/>
              <w:bottom w:val="single" w:sz="4" w:space="0" w:color="auto"/>
              <w:right w:val="single" w:sz="4" w:space="0" w:color="auto"/>
            </w:tcBorders>
            <w:vAlign w:val="center"/>
            <w:hideMark/>
          </w:tcPr>
          <w:p w14:paraId="08C68A83"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1" w:type="dxa"/>
            <w:tcBorders>
              <w:top w:val="nil"/>
              <w:left w:val="nil"/>
              <w:bottom w:val="single" w:sz="4" w:space="0" w:color="auto"/>
              <w:right w:val="single" w:sz="4" w:space="0" w:color="auto"/>
            </w:tcBorders>
            <w:vAlign w:val="center"/>
            <w:hideMark/>
          </w:tcPr>
          <w:p w14:paraId="43BC8A52"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2" w:type="dxa"/>
            <w:tcBorders>
              <w:top w:val="nil"/>
              <w:left w:val="nil"/>
              <w:bottom w:val="single" w:sz="4" w:space="0" w:color="auto"/>
              <w:right w:val="single" w:sz="4" w:space="0" w:color="auto"/>
            </w:tcBorders>
            <w:vAlign w:val="center"/>
            <w:hideMark/>
          </w:tcPr>
          <w:p w14:paraId="3313579D" w14:textId="77777777" w:rsidR="00E47072" w:rsidRPr="00E47072" w:rsidRDefault="00E47072" w:rsidP="00E47072">
            <w:pPr>
              <w:spacing w:line="240" w:lineRule="auto"/>
              <w:ind w:firstLine="0"/>
              <w:jc w:val="center"/>
              <w:rPr>
                <w:rFonts w:ascii="Arial" w:hAnsi="Arial" w:cs="Arial"/>
                <w:color w:val="000000"/>
                <w:sz w:val="20"/>
                <w:szCs w:val="20"/>
              </w:rPr>
            </w:pPr>
          </w:p>
        </w:tc>
      </w:tr>
      <w:tr w:rsidR="00E47072" w:rsidRPr="00E47072" w14:paraId="3433C34C" w14:textId="77777777" w:rsidTr="00E47072">
        <w:trPr>
          <w:trHeight w:val="300"/>
        </w:trPr>
        <w:tc>
          <w:tcPr>
            <w:tcW w:w="926" w:type="dxa"/>
            <w:tcBorders>
              <w:top w:val="nil"/>
              <w:left w:val="single" w:sz="4" w:space="0" w:color="auto"/>
              <w:bottom w:val="single" w:sz="4" w:space="0" w:color="auto"/>
              <w:right w:val="single" w:sz="4" w:space="0" w:color="auto"/>
            </w:tcBorders>
            <w:vAlign w:val="center"/>
            <w:hideMark/>
          </w:tcPr>
          <w:p w14:paraId="24805B0C"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 </w:t>
            </w:r>
          </w:p>
        </w:tc>
        <w:tc>
          <w:tcPr>
            <w:tcW w:w="3038" w:type="dxa"/>
            <w:tcBorders>
              <w:top w:val="nil"/>
              <w:left w:val="nil"/>
              <w:bottom w:val="single" w:sz="4" w:space="0" w:color="auto"/>
              <w:right w:val="single" w:sz="4" w:space="0" w:color="auto"/>
            </w:tcBorders>
            <w:noWrap/>
            <w:vAlign w:val="center"/>
            <w:hideMark/>
          </w:tcPr>
          <w:p w14:paraId="6B319068" w14:textId="77777777" w:rsidR="00E47072" w:rsidRPr="00E47072" w:rsidRDefault="00E47072" w:rsidP="00E47072">
            <w:pPr>
              <w:spacing w:line="240" w:lineRule="auto"/>
              <w:ind w:firstLine="0"/>
              <w:jc w:val="left"/>
              <w:rPr>
                <w:rFonts w:ascii="Arial" w:hAnsi="Arial" w:cs="Arial"/>
                <w:sz w:val="20"/>
                <w:szCs w:val="20"/>
              </w:rPr>
            </w:pPr>
            <w:r w:rsidRPr="00E47072">
              <w:rPr>
                <w:rFonts w:ascii="Arial" w:hAnsi="Arial" w:cs="Arial"/>
                <w:sz w:val="20"/>
                <w:szCs w:val="20"/>
              </w:rPr>
              <w:t>Выработка, Гкал</w:t>
            </w:r>
          </w:p>
        </w:tc>
        <w:tc>
          <w:tcPr>
            <w:tcW w:w="1181" w:type="dxa"/>
            <w:tcBorders>
              <w:top w:val="nil"/>
              <w:left w:val="nil"/>
              <w:bottom w:val="single" w:sz="4" w:space="0" w:color="auto"/>
              <w:right w:val="single" w:sz="4" w:space="0" w:color="auto"/>
            </w:tcBorders>
            <w:noWrap/>
            <w:vAlign w:val="center"/>
            <w:hideMark/>
          </w:tcPr>
          <w:p w14:paraId="677DD6B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61A260A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2D63A9E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2" w:type="dxa"/>
            <w:tcBorders>
              <w:top w:val="nil"/>
              <w:left w:val="nil"/>
              <w:bottom w:val="single" w:sz="4" w:space="0" w:color="auto"/>
              <w:right w:val="single" w:sz="4" w:space="0" w:color="auto"/>
            </w:tcBorders>
            <w:noWrap/>
            <w:vAlign w:val="center"/>
            <w:hideMark/>
          </w:tcPr>
          <w:p w14:paraId="637A1A0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5E46265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443A75C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11C4614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2" w:type="dxa"/>
            <w:tcBorders>
              <w:top w:val="nil"/>
              <w:left w:val="nil"/>
              <w:bottom w:val="single" w:sz="4" w:space="0" w:color="auto"/>
              <w:right w:val="single" w:sz="4" w:space="0" w:color="auto"/>
            </w:tcBorders>
            <w:noWrap/>
            <w:vAlign w:val="center"/>
            <w:hideMark/>
          </w:tcPr>
          <w:p w14:paraId="35D3C2E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17E9961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772F358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6925B26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2" w:type="dxa"/>
            <w:tcBorders>
              <w:top w:val="nil"/>
              <w:left w:val="nil"/>
              <w:bottom w:val="single" w:sz="4" w:space="0" w:color="auto"/>
              <w:right w:val="single" w:sz="4" w:space="0" w:color="auto"/>
            </w:tcBorders>
            <w:noWrap/>
            <w:vAlign w:val="center"/>
            <w:hideMark/>
          </w:tcPr>
          <w:p w14:paraId="663A913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6FE16C0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35FA373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2" w:type="dxa"/>
            <w:tcBorders>
              <w:top w:val="nil"/>
              <w:left w:val="nil"/>
              <w:bottom w:val="single" w:sz="4" w:space="0" w:color="auto"/>
              <w:right w:val="single" w:sz="4" w:space="0" w:color="auto"/>
            </w:tcBorders>
            <w:noWrap/>
            <w:vAlign w:val="center"/>
            <w:hideMark/>
          </w:tcPr>
          <w:p w14:paraId="5B24F76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r>
      <w:tr w:rsidR="00E47072" w:rsidRPr="00E47072" w14:paraId="141F6931" w14:textId="77777777" w:rsidTr="00E47072">
        <w:trPr>
          <w:trHeight w:val="300"/>
        </w:trPr>
        <w:tc>
          <w:tcPr>
            <w:tcW w:w="926" w:type="dxa"/>
            <w:tcBorders>
              <w:top w:val="nil"/>
              <w:left w:val="single" w:sz="4" w:space="0" w:color="auto"/>
              <w:bottom w:val="single" w:sz="4" w:space="0" w:color="auto"/>
              <w:right w:val="single" w:sz="4" w:space="0" w:color="auto"/>
            </w:tcBorders>
            <w:vAlign w:val="center"/>
            <w:hideMark/>
          </w:tcPr>
          <w:p w14:paraId="40D7F9C6"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 </w:t>
            </w:r>
          </w:p>
        </w:tc>
        <w:tc>
          <w:tcPr>
            <w:tcW w:w="3038" w:type="dxa"/>
            <w:tcBorders>
              <w:top w:val="nil"/>
              <w:left w:val="nil"/>
              <w:bottom w:val="single" w:sz="4" w:space="0" w:color="auto"/>
              <w:right w:val="single" w:sz="4" w:space="0" w:color="auto"/>
            </w:tcBorders>
            <w:noWrap/>
            <w:vAlign w:val="center"/>
            <w:hideMark/>
          </w:tcPr>
          <w:p w14:paraId="3895FF7D" w14:textId="77777777" w:rsidR="00E47072" w:rsidRPr="00E47072" w:rsidRDefault="00E47072" w:rsidP="00E47072">
            <w:pPr>
              <w:spacing w:line="240" w:lineRule="auto"/>
              <w:ind w:firstLine="0"/>
              <w:jc w:val="left"/>
              <w:rPr>
                <w:rFonts w:ascii="Arial" w:hAnsi="Arial" w:cs="Arial"/>
                <w:sz w:val="20"/>
                <w:szCs w:val="20"/>
              </w:rPr>
            </w:pPr>
            <w:r w:rsidRPr="00E47072">
              <w:rPr>
                <w:rFonts w:ascii="Arial" w:hAnsi="Arial" w:cs="Arial"/>
                <w:sz w:val="20"/>
                <w:szCs w:val="20"/>
              </w:rPr>
              <w:t>Собств. Нужды, , Гкал</w:t>
            </w:r>
          </w:p>
        </w:tc>
        <w:tc>
          <w:tcPr>
            <w:tcW w:w="1181" w:type="dxa"/>
            <w:tcBorders>
              <w:top w:val="nil"/>
              <w:left w:val="nil"/>
              <w:bottom w:val="single" w:sz="4" w:space="0" w:color="auto"/>
              <w:right w:val="single" w:sz="4" w:space="0" w:color="auto"/>
            </w:tcBorders>
            <w:noWrap/>
            <w:vAlign w:val="center"/>
            <w:hideMark/>
          </w:tcPr>
          <w:p w14:paraId="6D77411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1" w:type="dxa"/>
            <w:tcBorders>
              <w:top w:val="nil"/>
              <w:left w:val="nil"/>
              <w:bottom w:val="single" w:sz="4" w:space="0" w:color="auto"/>
              <w:right w:val="single" w:sz="4" w:space="0" w:color="auto"/>
            </w:tcBorders>
            <w:noWrap/>
            <w:vAlign w:val="center"/>
            <w:hideMark/>
          </w:tcPr>
          <w:p w14:paraId="1308F1A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1" w:type="dxa"/>
            <w:tcBorders>
              <w:top w:val="nil"/>
              <w:left w:val="nil"/>
              <w:bottom w:val="single" w:sz="4" w:space="0" w:color="auto"/>
              <w:right w:val="single" w:sz="4" w:space="0" w:color="auto"/>
            </w:tcBorders>
            <w:noWrap/>
            <w:vAlign w:val="center"/>
            <w:hideMark/>
          </w:tcPr>
          <w:p w14:paraId="592BC63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2" w:type="dxa"/>
            <w:tcBorders>
              <w:top w:val="nil"/>
              <w:left w:val="nil"/>
              <w:bottom w:val="single" w:sz="4" w:space="0" w:color="auto"/>
              <w:right w:val="single" w:sz="4" w:space="0" w:color="auto"/>
            </w:tcBorders>
            <w:noWrap/>
            <w:vAlign w:val="center"/>
            <w:hideMark/>
          </w:tcPr>
          <w:p w14:paraId="7F604CC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1" w:type="dxa"/>
            <w:tcBorders>
              <w:top w:val="nil"/>
              <w:left w:val="nil"/>
              <w:bottom w:val="single" w:sz="4" w:space="0" w:color="auto"/>
              <w:right w:val="single" w:sz="4" w:space="0" w:color="auto"/>
            </w:tcBorders>
            <w:noWrap/>
            <w:vAlign w:val="center"/>
            <w:hideMark/>
          </w:tcPr>
          <w:p w14:paraId="2C6E407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1" w:type="dxa"/>
            <w:tcBorders>
              <w:top w:val="nil"/>
              <w:left w:val="nil"/>
              <w:bottom w:val="single" w:sz="4" w:space="0" w:color="auto"/>
              <w:right w:val="single" w:sz="4" w:space="0" w:color="auto"/>
            </w:tcBorders>
            <w:noWrap/>
            <w:vAlign w:val="center"/>
            <w:hideMark/>
          </w:tcPr>
          <w:p w14:paraId="1CACDF4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1" w:type="dxa"/>
            <w:tcBorders>
              <w:top w:val="nil"/>
              <w:left w:val="nil"/>
              <w:bottom w:val="single" w:sz="4" w:space="0" w:color="auto"/>
              <w:right w:val="single" w:sz="4" w:space="0" w:color="auto"/>
            </w:tcBorders>
            <w:noWrap/>
            <w:vAlign w:val="center"/>
            <w:hideMark/>
          </w:tcPr>
          <w:p w14:paraId="2EFEF89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2" w:type="dxa"/>
            <w:tcBorders>
              <w:top w:val="nil"/>
              <w:left w:val="nil"/>
              <w:bottom w:val="single" w:sz="4" w:space="0" w:color="auto"/>
              <w:right w:val="single" w:sz="4" w:space="0" w:color="auto"/>
            </w:tcBorders>
            <w:noWrap/>
            <w:vAlign w:val="center"/>
            <w:hideMark/>
          </w:tcPr>
          <w:p w14:paraId="0693A97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1" w:type="dxa"/>
            <w:tcBorders>
              <w:top w:val="nil"/>
              <w:left w:val="nil"/>
              <w:bottom w:val="single" w:sz="4" w:space="0" w:color="auto"/>
              <w:right w:val="single" w:sz="4" w:space="0" w:color="auto"/>
            </w:tcBorders>
            <w:noWrap/>
            <w:vAlign w:val="center"/>
            <w:hideMark/>
          </w:tcPr>
          <w:p w14:paraId="69D9610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1" w:type="dxa"/>
            <w:tcBorders>
              <w:top w:val="nil"/>
              <w:left w:val="nil"/>
              <w:bottom w:val="single" w:sz="4" w:space="0" w:color="auto"/>
              <w:right w:val="single" w:sz="4" w:space="0" w:color="auto"/>
            </w:tcBorders>
            <w:noWrap/>
            <w:vAlign w:val="center"/>
            <w:hideMark/>
          </w:tcPr>
          <w:p w14:paraId="536BE36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1" w:type="dxa"/>
            <w:tcBorders>
              <w:top w:val="nil"/>
              <w:left w:val="nil"/>
              <w:bottom w:val="single" w:sz="4" w:space="0" w:color="auto"/>
              <w:right w:val="single" w:sz="4" w:space="0" w:color="auto"/>
            </w:tcBorders>
            <w:noWrap/>
            <w:vAlign w:val="center"/>
            <w:hideMark/>
          </w:tcPr>
          <w:p w14:paraId="6CFF66B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2" w:type="dxa"/>
            <w:tcBorders>
              <w:top w:val="nil"/>
              <w:left w:val="nil"/>
              <w:bottom w:val="single" w:sz="4" w:space="0" w:color="auto"/>
              <w:right w:val="single" w:sz="4" w:space="0" w:color="auto"/>
            </w:tcBorders>
            <w:noWrap/>
            <w:vAlign w:val="center"/>
            <w:hideMark/>
          </w:tcPr>
          <w:p w14:paraId="1D14703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1" w:type="dxa"/>
            <w:tcBorders>
              <w:top w:val="nil"/>
              <w:left w:val="nil"/>
              <w:bottom w:val="single" w:sz="4" w:space="0" w:color="auto"/>
              <w:right w:val="single" w:sz="4" w:space="0" w:color="auto"/>
            </w:tcBorders>
            <w:noWrap/>
            <w:vAlign w:val="center"/>
            <w:hideMark/>
          </w:tcPr>
          <w:p w14:paraId="3420EF6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1" w:type="dxa"/>
            <w:tcBorders>
              <w:top w:val="nil"/>
              <w:left w:val="nil"/>
              <w:bottom w:val="single" w:sz="4" w:space="0" w:color="auto"/>
              <w:right w:val="single" w:sz="4" w:space="0" w:color="auto"/>
            </w:tcBorders>
            <w:noWrap/>
            <w:vAlign w:val="center"/>
            <w:hideMark/>
          </w:tcPr>
          <w:p w14:paraId="6E8E0A7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2" w:type="dxa"/>
            <w:tcBorders>
              <w:top w:val="nil"/>
              <w:left w:val="nil"/>
              <w:bottom w:val="single" w:sz="4" w:space="0" w:color="auto"/>
              <w:right w:val="single" w:sz="4" w:space="0" w:color="auto"/>
            </w:tcBorders>
            <w:noWrap/>
            <w:vAlign w:val="center"/>
            <w:hideMark/>
          </w:tcPr>
          <w:p w14:paraId="5A33E68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r>
      <w:tr w:rsidR="00E47072" w:rsidRPr="00E47072" w14:paraId="244CB5BD" w14:textId="77777777" w:rsidTr="00E47072">
        <w:trPr>
          <w:trHeight w:val="300"/>
        </w:trPr>
        <w:tc>
          <w:tcPr>
            <w:tcW w:w="926" w:type="dxa"/>
            <w:tcBorders>
              <w:top w:val="nil"/>
              <w:left w:val="single" w:sz="4" w:space="0" w:color="auto"/>
              <w:bottom w:val="single" w:sz="4" w:space="0" w:color="auto"/>
              <w:right w:val="single" w:sz="4" w:space="0" w:color="auto"/>
            </w:tcBorders>
            <w:vAlign w:val="center"/>
            <w:hideMark/>
          </w:tcPr>
          <w:p w14:paraId="14132D5B"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 </w:t>
            </w:r>
          </w:p>
        </w:tc>
        <w:tc>
          <w:tcPr>
            <w:tcW w:w="3038" w:type="dxa"/>
            <w:tcBorders>
              <w:top w:val="nil"/>
              <w:left w:val="nil"/>
              <w:bottom w:val="single" w:sz="4" w:space="0" w:color="auto"/>
              <w:right w:val="single" w:sz="4" w:space="0" w:color="auto"/>
            </w:tcBorders>
            <w:noWrap/>
            <w:vAlign w:val="center"/>
            <w:hideMark/>
          </w:tcPr>
          <w:p w14:paraId="3EBFCA82" w14:textId="77777777" w:rsidR="00E47072" w:rsidRPr="00E47072" w:rsidRDefault="00E47072" w:rsidP="00E47072">
            <w:pPr>
              <w:spacing w:line="240" w:lineRule="auto"/>
              <w:ind w:firstLine="0"/>
              <w:jc w:val="left"/>
              <w:rPr>
                <w:rFonts w:ascii="Arial" w:hAnsi="Arial" w:cs="Arial"/>
                <w:sz w:val="20"/>
                <w:szCs w:val="20"/>
              </w:rPr>
            </w:pPr>
            <w:r w:rsidRPr="00E47072">
              <w:rPr>
                <w:rFonts w:ascii="Arial" w:hAnsi="Arial" w:cs="Arial"/>
                <w:sz w:val="20"/>
                <w:szCs w:val="20"/>
              </w:rPr>
              <w:t>Отпуск с коллектор, Гкал</w:t>
            </w:r>
          </w:p>
        </w:tc>
        <w:tc>
          <w:tcPr>
            <w:tcW w:w="1181" w:type="dxa"/>
            <w:tcBorders>
              <w:top w:val="nil"/>
              <w:left w:val="nil"/>
              <w:bottom w:val="single" w:sz="4" w:space="0" w:color="auto"/>
              <w:right w:val="single" w:sz="4" w:space="0" w:color="auto"/>
            </w:tcBorders>
            <w:noWrap/>
            <w:vAlign w:val="center"/>
            <w:hideMark/>
          </w:tcPr>
          <w:p w14:paraId="5EC8BDE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56296D1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0E4A7A4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2" w:type="dxa"/>
            <w:tcBorders>
              <w:top w:val="nil"/>
              <w:left w:val="nil"/>
              <w:bottom w:val="single" w:sz="4" w:space="0" w:color="auto"/>
              <w:right w:val="single" w:sz="4" w:space="0" w:color="auto"/>
            </w:tcBorders>
            <w:noWrap/>
            <w:vAlign w:val="center"/>
            <w:hideMark/>
          </w:tcPr>
          <w:p w14:paraId="5A41996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21A6292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7E85B43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6A6006F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2" w:type="dxa"/>
            <w:tcBorders>
              <w:top w:val="nil"/>
              <w:left w:val="nil"/>
              <w:bottom w:val="single" w:sz="4" w:space="0" w:color="auto"/>
              <w:right w:val="single" w:sz="4" w:space="0" w:color="auto"/>
            </w:tcBorders>
            <w:noWrap/>
            <w:vAlign w:val="center"/>
            <w:hideMark/>
          </w:tcPr>
          <w:p w14:paraId="00F7E8C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41AAEDB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556E7F3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0B1432D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2" w:type="dxa"/>
            <w:tcBorders>
              <w:top w:val="nil"/>
              <w:left w:val="nil"/>
              <w:bottom w:val="single" w:sz="4" w:space="0" w:color="auto"/>
              <w:right w:val="single" w:sz="4" w:space="0" w:color="auto"/>
            </w:tcBorders>
            <w:noWrap/>
            <w:vAlign w:val="center"/>
            <w:hideMark/>
          </w:tcPr>
          <w:p w14:paraId="20EEEFE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0975E7D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0B4C70D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2" w:type="dxa"/>
            <w:tcBorders>
              <w:top w:val="nil"/>
              <w:left w:val="nil"/>
              <w:bottom w:val="single" w:sz="4" w:space="0" w:color="auto"/>
              <w:right w:val="single" w:sz="4" w:space="0" w:color="auto"/>
            </w:tcBorders>
            <w:noWrap/>
            <w:vAlign w:val="center"/>
            <w:hideMark/>
          </w:tcPr>
          <w:p w14:paraId="0E92798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r>
      <w:tr w:rsidR="00E47072" w:rsidRPr="00E47072" w14:paraId="66406CBB" w14:textId="77777777" w:rsidTr="00E47072">
        <w:trPr>
          <w:trHeight w:val="300"/>
        </w:trPr>
        <w:tc>
          <w:tcPr>
            <w:tcW w:w="926" w:type="dxa"/>
            <w:tcBorders>
              <w:top w:val="nil"/>
              <w:left w:val="single" w:sz="4" w:space="0" w:color="auto"/>
              <w:bottom w:val="single" w:sz="4" w:space="0" w:color="auto"/>
              <w:right w:val="single" w:sz="4" w:space="0" w:color="auto"/>
            </w:tcBorders>
            <w:vAlign w:val="center"/>
            <w:hideMark/>
          </w:tcPr>
          <w:p w14:paraId="2DE4E602"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 </w:t>
            </w:r>
          </w:p>
        </w:tc>
        <w:tc>
          <w:tcPr>
            <w:tcW w:w="3038" w:type="dxa"/>
            <w:tcBorders>
              <w:top w:val="nil"/>
              <w:left w:val="nil"/>
              <w:bottom w:val="single" w:sz="4" w:space="0" w:color="auto"/>
              <w:right w:val="single" w:sz="4" w:space="0" w:color="auto"/>
            </w:tcBorders>
            <w:noWrap/>
            <w:vAlign w:val="center"/>
            <w:hideMark/>
          </w:tcPr>
          <w:p w14:paraId="4158A61B" w14:textId="77777777" w:rsidR="00E47072" w:rsidRPr="00E47072" w:rsidRDefault="00E47072" w:rsidP="00E47072">
            <w:pPr>
              <w:spacing w:line="240" w:lineRule="auto"/>
              <w:ind w:firstLine="0"/>
              <w:jc w:val="left"/>
              <w:rPr>
                <w:rFonts w:ascii="Arial" w:hAnsi="Arial" w:cs="Arial"/>
                <w:sz w:val="20"/>
                <w:szCs w:val="20"/>
              </w:rPr>
            </w:pPr>
            <w:r w:rsidRPr="00E47072">
              <w:rPr>
                <w:rFonts w:ascii="Arial" w:hAnsi="Arial" w:cs="Arial"/>
                <w:sz w:val="20"/>
                <w:szCs w:val="20"/>
              </w:rPr>
              <w:t>Потери, Гкал</w:t>
            </w:r>
          </w:p>
        </w:tc>
        <w:tc>
          <w:tcPr>
            <w:tcW w:w="1181" w:type="dxa"/>
            <w:tcBorders>
              <w:top w:val="nil"/>
              <w:left w:val="nil"/>
              <w:bottom w:val="single" w:sz="4" w:space="0" w:color="auto"/>
              <w:right w:val="single" w:sz="4" w:space="0" w:color="auto"/>
            </w:tcBorders>
            <w:noWrap/>
            <w:vAlign w:val="center"/>
            <w:hideMark/>
          </w:tcPr>
          <w:p w14:paraId="00E9295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1" w:type="dxa"/>
            <w:tcBorders>
              <w:top w:val="nil"/>
              <w:left w:val="nil"/>
              <w:bottom w:val="single" w:sz="4" w:space="0" w:color="auto"/>
              <w:right w:val="single" w:sz="4" w:space="0" w:color="auto"/>
            </w:tcBorders>
            <w:noWrap/>
            <w:vAlign w:val="center"/>
            <w:hideMark/>
          </w:tcPr>
          <w:p w14:paraId="0BE28AD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1" w:type="dxa"/>
            <w:tcBorders>
              <w:top w:val="nil"/>
              <w:left w:val="nil"/>
              <w:bottom w:val="single" w:sz="4" w:space="0" w:color="auto"/>
              <w:right w:val="single" w:sz="4" w:space="0" w:color="auto"/>
            </w:tcBorders>
            <w:noWrap/>
            <w:vAlign w:val="center"/>
            <w:hideMark/>
          </w:tcPr>
          <w:p w14:paraId="0CF4934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2" w:type="dxa"/>
            <w:tcBorders>
              <w:top w:val="nil"/>
              <w:left w:val="nil"/>
              <w:bottom w:val="single" w:sz="4" w:space="0" w:color="auto"/>
              <w:right w:val="single" w:sz="4" w:space="0" w:color="auto"/>
            </w:tcBorders>
            <w:noWrap/>
            <w:vAlign w:val="center"/>
            <w:hideMark/>
          </w:tcPr>
          <w:p w14:paraId="1DC3BD5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1" w:type="dxa"/>
            <w:tcBorders>
              <w:top w:val="nil"/>
              <w:left w:val="nil"/>
              <w:bottom w:val="single" w:sz="4" w:space="0" w:color="auto"/>
              <w:right w:val="single" w:sz="4" w:space="0" w:color="auto"/>
            </w:tcBorders>
            <w:noWrap/>
            <w:vAlign w:val="center"/>
            <w:hideMark/>
          </w:tcPr>
          <w:p w14:paraId="7944667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1" w:type="dxa"/>
            <w:tcBorders>
              <w:top w:val="nil"/>
              <w:left w:val="nil"/>
              <w:bottom w:val="single" w:sz="4" w:space="0" w:color="auto"/>
              <w:right w:val="single" w:sz="4" w:space="0" w:color="auto"/>
            </w:tcBorders>
            <w:noWrap/>
            <w:vAlign w:val="center"/>
            <w:hideMark/>
          </w:tcPr>
          <w:p w14:paraId="501B1AD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1" w:type="dxa"/>
            <w:tcBorders>
              <w:top w:val="nil"/>
              <w:left w:val="nil"/>
              <w:bottom w:val="single" w:sz="4" w:space="0" w:color="auto"/>
              <w:right w:val="single" w:sz="4" w:space="0" w:color="auto"/>
            </w:tcBorders>
            <w:noWrap/>
            <w:vAlign w:val="center"/>
            <w:hideMark/>
          </w:tcPr>
          <w:p w14:paraId="3AE0754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2" w:type="dxa"/>
            <w:tcBorders>
              <w:top w:val="nil"/>
              <w:left w:val="nil"/>
              <w:bottom w:val="single" w:sz="4" w:space="0" w:color="auto"/>
              <w:right w:val="single" w:sz="4" w:space="0" w:color="auto"/>
            </w:tcBorders>
            <w:noWrap/>
            <w:vAlign w:val="center"/>
            <w:hideMark/>
          </w:tcPr>
          <w:p w14:paraId="5000FFB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1" w:type="dxa"/>
            <w:tcBorders>
              <w:top w:val="nil"/>
              <w:left w:val="nil"/>
              <w:bottom w:val="single" w:sz="4" w:space="0" w:color="auto"/>
              <w:right w:val="single" w:sz="4" w:space="0" w:color="auto"/>
            </w:tcBorders>
            <w:noWrap/>
            <w:vAlign w:val="center"/>
            <w:hideMark/>
          </w:tcPr>
          <w:p w14:paraId="515EC2C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1" w:type="dxa"/>
            <w:tcBorders>
              <w:top w:val="nil"/>
              <w:left w:val="nil"/>
              <w:bottom w:val="single" w:sz="4" w:space="0" w:color="auto"/>
              <w:right w:val="single" w:sz="4" w:space="0" w:color="auto"/>
            </w:tcBorders>
            <w:noWrap/>
            <w:vAlign w:val="center"/>
            <w:hideMark/>
          </w:tcPr>
          <w:p w14:paraId="3B6442E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1" w:type="dxa"/>
            <w:tcBorders>
              <w:top w:val="nil"/>
              <w:left w:val="nil"/>
              <w:bottom w:val="single" w:sz="4" w:space="0" w:color="auto"/>
              <w:right w:val="single" w:sz="4" w:space="0" w:color="auto"/>
            </w:tcBorders>
            <w:noWrap/>
            <w:vAlign w:val="center"/>
            <w:hideMark/>
          </w:tcPr>
          <w:p w14:paraId="1068AC7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2" w:type="dxa"/>
            <w:tcBorders>
              <w:top w:val="nil"/>
              <w:left w:val="nil"/>
              <w:bottom w:val="single" w:sz="4" w:space="0" w:color="auto"/>
              <w:right w:val="single" w:sz="4" w:space="0" w:color="auto"/>
            </w:tcBorders>
            <w:noWrap/>
            <w:vAlign w:val="center"/>
            <w:hideMark/>
          </w:tcPr>
          <w:p w14:paraId="1AACD1F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1" w:type="dxa"/>
            <w:tcBorders>
              <w:top w:val="nil"/>
              <w:left w:val="nil"/>
              <w:bottom w:val="single" w:sz="4" w:space="0" w:color="auto"/>
              <w:right w:val="single" w:sz="4" w:space="0" w:color="auto"/>
            </w:tcBorders>
            <w:noWrap/>
            <w:vAlign w:val="center"/>
            <w:hideMark/>
          </w:tcPr>
          <w:p w14:paraId="73005CF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1" w:type="dxa"/>
            <w:tcBorders>
              <w:top w:val="nil"/>
              <w:left w:val="nil"/>
              <w:bottom w:val="single" w:sz="4" w:space="0" w:color="auto"/>
              <w:right w:val="single" w:sz="4" w:space="0" w:color="auto"/>
            </w:tcBorders>
            <w:noWrap/>
            <w:vAlign w:val="center"/>
            <w:hideMark/>
          </w:tcPr>
          <w:p w14:paraId="6FFBD80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2" w:type="dxa"/>
            <w:tcBorders>
              <w:top w:val="nil"/>
              <w:left w:val="nil"/>
              <w:bottom w:val="single" w:sz="4" w:space="0" w:color="auto"/>
              <w:right w:val="single" w:sz="4" w:space="0" w:color="auto"/>
            </w:tcBorders>
            <w:noWrap/>
            <w:vAlign w:val="center"/>
            <w:hideMark/>
          </w:tcPr>
          <w:p w14:paraId="2B9AA1D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r>
      <w:tr w:rsidR="00E47072" w:rsidRPr="00E47072" w14:paraId="75E8D95D" w14:textId="77777777" w:rsidTr="00E47072">
        <w:trPr>
          <w:trHeight w:val="300"/>
        </w:trPr>
        <w:tc>
          <w:tcPr>
            <w:tcW w:w="926" w:type="dxa"/>
            <w:tcBorders>
              <w:top w:val="nil"/>
              <w:left w:val="single" w:sz="4" w:space="0" w:color="auto"/>
              <w:bottom w:val="single" w:sz="4" w:space="0" w:color="auto"/>
              <w:right w:val="single" w:sz="4" w:space="0" w:color="auto"/>
            </w:tcBorders>
            <w:vAlign w:val="center"/>
            <w:hideMark/>
          </w:tcPr>
          <w:p w14:paraId="50982CC8"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 </w:t>
            </w:r>
          </w:p>
        </w:tc>
        <w:tc>
          <w:tcPr>
            <w:tcW w:w="3038" w:type="dxa"/>
            <w:tcBorders>
              <w:top w:val="nil"/>
              <w:left w:val="nil"/>
              <w:bottom w:val="single" w:sz="4" w:space="0" w:color="auto"/>
              <w:right w:val="single" w:sz="4" w:space="0" w:color="auto"/>
            </w:tcBorders>
            <w:noWrap/>
            <w:vAlign w:val="center"/>
            <w:hideMark/>
          </w:tcPr>
          <w:p w14:paraId="78FACF3E" w14:textId="77777777" w:rsidR="00E47072" w:rsidRPr="00E47072" w:rsidRDefault="00E47072" w:rsidP="00E47072">
            <w:pPr>
              <w:spacing w:line="240" w:lineRule="auto"/>
              <w:ind w:firstLine="0"/>
              <w:jc w:val="left"/>
              <w:rPr>
                <w:rFonts w:ascii="Arial" w:hAnsi="Arial" w:cs="Arial"/>
                <w:sz w:val="20"/>
                <w:szCs w:val="20"/>
              </w:rPr>
            </w:pPr>
            <w:r w:rsidRPr="00E47072">
              <w:rPr>
                <w:rFonts w:ascii="Arial" w:hAnsi="Arial" w:cs="Arial"/>
                <w:sz w:val="20"/>
                <w:szCs w:val="20"/>
              </w:rPr>
              <w:t>Полезный отпуск,Гкал</w:t>
            </w:r>
          </w:p>
        </w:tc>
        <w:tc>
          <w:tcPr>
            <w:tcW w:w="1181" w:type="dxa"/>
            <w:tcBorders>
              <w:top w:val="nil"/>
              <w:left w:val="nil"/>
              <w:bottom w:val="single" w:sz="4" w:space="0" w:color="auto"/>
              <w:right w:val="single" w:sz="4" w:space="0" w:color="auto"/>
            </w:tcBorders>
            <w:noWrap/>
            <w:vAlign w:val="center"/>
            <w:hideMark/>
          </w:tcPr>
          <w:p w14:paraId="48ED6E8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1" w:type="dxa"/>
            <w:tcBorders>
              <w:top w:val="nil"/>
              <w:left w:val="nil"/>
              <w:bottom w:val="single" w:sz="4" w:space="0" w:color="auto"/>
              <w:right w:val="single" w:sz="4" w:space="0" w:color="auto"/>
            </w:tcBorders>
            <w:noWrap/>
            <w:vAlign w:val="center"/>
            <w:hideMark/>
          </w:tcPr>
          <w:p w14:paraId="57B5947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1" w:type="dxa"/>
            <w:tcBorders>
              <w:top w:val="nil"/>
              <w:left w:val="nil"/>
              <w:bottom w:val="single" w:sz="4" w:space="0" w:color="auto"/>
              <w:right w:val="single" w:sz="4" w:space="0" w:color="auto"/>
            </w:tcBorders>
            <w:noWrap/>
            <w:vAlign w:val="center"/>
            <w:hideMark/>
          </w:tcPr>
          <w:p w14:paraId="6C0E9E1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2" w:type="dxa"/>
            <w:tcBorders>
              <w:top w:val="nil"/>
              <w:left w:val="nil"/>
              <w:bottom w:val="single" w:sz="4" w:space="0" w:color="auto"/>
              <w:right w:val="single" w:sz="4" w:space="0" w:color="auto"/>
            </w:tcBorders>
            <w:noWrap/>
            <w:vAlign w:val="center"/>
            <w:hideMark/>
          </w:tcPr>
          <w:p w14:paraId="07D4671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1" w:type="dxa"/>
            <w:tcBorders>
              <w:top w:val="nil"/>
              <w:left w:val="nil"/>
              <w:bottom w:val="single" w:sz="4" w:space="0" w:color="auto"/>
              <w:right w:val="single" w:sz="4" w:space="0" w:color="auto"/>
            </w:tcBorders>
            <w:noWrap/>
            <w:vAlign w:val="center"/>
            <w:hideMark/>
          </w:tcPr>
          <w:p w14:paraId="7A8301B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1" w:type="dxa"/>
            <w:tcBorders>
              <w:top w:val="nil"/>
              <w:left w:val="nil"/>
              <w:bottom w:val="single" w:sz="4" w:space="0" w:color="auto"/>
              <w:right w:val="single" w:sz="4" w:space="0" w:color="auto"/>
            </w:tcBorders>
            <w:noWrap/>
            <w:vAlign w:val="center"/>
            <w:hideMark/>
          </w:tcPr>
          <w:p w14:paraId="0EE5C41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1" w:type="dxa"/>
            <w:tcBorders>
              <w:top w:val="nil"/>
              <w:left w:val="nil"/>
              <w:bottom w:val="single" w:sz="4" w:space="0" w:color="auto"/>
              <w:right w:val="single" w:sz="4" w:space="0" w:color="auto"/>
            </w:tcBorders>
            <w:noWrap/>
            <w:vAlign w:val="center"/>
            <w:hideMark/>
          </w:tcPr>
          <w:p w14:paraId="1F9F79F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2" w:type="dxa"/>
            <w:tcBorders>
              <w:top w:val="nil"/>
              <w:left w:val="nil"/>
              <w:bottom w:val="single" w:sz="4" w:space="0" w:color="auto"/>
              <w:right w:val="single" w:sz="4" w:space="0" w:color="auto"/>
            </w:tcBorders>
            <w:noWrap/>
            <w:vAlign w:val="center"/>
            <w:hideMark/>
          </w:tcPr>
          <w:p w14:paraId="4416147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1" w:type="dxa"/>
            <w:tcBorders>
              <w:top w:val="nil"/>
              <w:left w:val="nil"/>
              <w:bottom w:val="single" w:sz="4" w:space="0" w:color="auto"/>
              <w:right w:val="single" w:sz="4" w:space="0" w:color="auto"/>
            </w:tcBorders>
            <w:noWrap/>
            <w:vAlign w:val="center"/>
            <w:hideMark/>
          </w:tcPr>
          <w:p w14:paraId="1E1C64D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1" w:type="dxa"/>
            <w:tcBorders>
              <w:top w:val="nil"/>
              <w:left w:val="nil"/>
              <w:bottom w:val="single" w:sz="4" w:space="0" w:color="auto"/>
              <w:right w:val="single" w:sz="4" w:space="0" w:color="auto"/>
            </w:tcBorders>
            <w:noWrap/>
            <w:vAlign w:val="center"/>
            <w:hideMark/>
          </w:tcPr>
          <w:p w14:paraId="425446E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1" w:type="dxa"/>
            <w:tcBorders>
              <w:top w:val="nil"/>
              <w:left w:val="nil"/>
              <w:bottom w:val="single" w:sz="4" w:space="0" w:color="auto"/>
              <w:right w:val="single" w:sz="4" w:space="0" w:color="auto"/>
            </w:tcBorders>
            <w:noWrap/>
            <w:vAlign w:val="center"/>
            <w:hideMark/>
          </w:tcPr>
          <w:p w14:paraId="3630960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2" w:type="dxa"/>
            <w:tcBorders>
              <w:top w:val="nil"/>
              <w:left w:val="nil"/>
              <w:bottom w:val="single" w:sz="4" w:space="0" w:color="auto"/>
              <w:right w:val="single" w:sz="4" w:space="0" w:color="auto"/>
            </w:tcBorders>
            <w:noWrap/>
            <w:vAlign w:val="center"/>
            <w:hideMark/>
          </w:tcPr>
          <w:p w14:paraId="00F89EC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1" w:type="dxa"/>
            <w:tcBorders>
              <w:top w:val="nil"/>
              <w:left w:val="nil"/>
              <w:bottom w:val="single" w:sz="4" w:space="0" w:color="auto"/>
              <w:right w:val="single" w:sz="4" w:space="0" w:color="auto"/>
            </w:tcBorders>
            <w:noWrap/>
            <w:vAlign w:val="center"/>
            <w:hideMark/>
          </w:tcPr>
          <w:p w14:paraId="5CEF108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1" w:type="dxa"/>
            <w:tcBorders>
              <w:top w:val="nil"/>
              <w:left w:val="nil"/>
              <w:bottom w:val="single" w:sz="4" w:space="0" w:color="auto"/>
              <w:right w:val="single" w:sz="4" w:space="0" w:color="auto"/>
            </w:tcBorders>
            <w:noWrap/>
            <w:vAlign w:val="center"/>
            <w:hideMark/>
          </w:tcPr>
          <w:p w14:paraId="5A59F0A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2" w:type="dxa"/>
            <w:tcBorders>
              <w:top w:val="nil"/>
              <w:left w:val="nil"/>
              <w:bottom w:val="single" w:sz="4" w:space="0" w:color="auto"/>
              <w:right w:val="single" w:sz="4" w:space="0" w:color="auto"/>
            </w:tcBorders>
            <w:noWrap/>
            <w:vAlign w:val="center"/>
            <w:hideMark/>
          </w:tcPr>
          <w:p w14:paraId="4771DAE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r>
      <w:tr w:rsidR="00E47072" w:rsidRPr="00E47072" w14:paraId="3AC4E034" w14:textId="77777777" w:rsidTr="00E47072">
        <w:trPr>
          <w:trHeight w:val="300"/>
        </w:trPr>
        <w:tc>
          <w:tcPr>
            <w:tcW w:w="926" w:type="dxa"/>
            <w:tcBorders>
              <w:top w:val="nil"/>
              <w:left w:val="single" w:sz="4" w:space="0" w:color="auto"/>
              <w:bottom w:val="single" w:sz="4" w:space="0" w:color="auto"/>
              <w:right w:val="single" w:sz="4" w:space="0" w:color="auto"/>
            </w:tcBorders>
            <w:shd w:val="clear" w:color="000000" w:fill="D9D9D9"/>
            <w:vAlign w:val="center"/>
            <w:hideMark/>
          </w:tcPr>
          <w:p w14:paraId="00E7BD20"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I</w:t>
            </w:r>
          </w:p>
        </w:tc>
        <w:tc>
          <w:tcPr>
            <w:tcW w:w="3038" w:type="dxa"/>
            <w:tcBorders>
              <w:top w:val="nil"/>
              <w:left w:val="nil"/>
              <w:bottom w:val="single" w:sz="4" w:space="0" w:color="auto"/>
              <w:right w:val="single" w:sz="4" w:space="0" w:color="auto"/>
            </w:tcBorders>
            <w:shd w:val="clear" w:color="000000" w:fill="D9D9D9"/>
            <w:vAlign w:val="center"/>
            <w:hideMark/>
          </w:tcPr>
          <w:p w14:paraId="554F1D4F"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Индекс изменения операционных расходов</w:t>
            </w:r>
          </w:p>
        </w:tc>
        <w:tc>
          <w:tcPr>
            <w:tcW w:w="1181" w:type="dxa"/>
            <w:tcBorders>
              <w:top w:val="nil"/>
              <w:left w:val="nil"/>
              <w:bottom w:val="single" w:sz="4" w:space="0" w:color="auto"/>
              <w:right w:val="single" w:sz="4" w:space="0" w:color="auto"/>
            </w:tcBorders>
            <w:shd w:val="clear" w:color="000000" w:fill="D9D9D9"/>
            <w:vAlign w:val="center"/>
            <w:hideMark/>
          </w:tcPr>
          <w:p w14:paraId="572451B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2760B68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4446031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2" w:type="dxa"/>
            <w:tcBorders>
              <w:top w:val="nil"/>
              <w:left w:val="nil"/>
              <w:bottom w:val="single" w:sz="4" w:space="0" w:color="auto"/>
              <w:right w:val="single" w:sz="4" w:space="0" w:color="auto"/>
            </w:tcBorders>
            <w:shd w:val="clear" w:color="000000" w:fill="D9D9D9"/>
            <w:vAlign w:val="center"/>
            <w:hideMark/>
          </w:tcPr>
          <w:p w14:paraId="4CF2A60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13D9799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1919B40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0A1B354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2" w:type="dxa"/>
            <w:tcBorders>
              <w:top w:val="nil"/>
              <w:left w:val="nil"/>
              <w:bottom w:val="single" w:sz="4" w:space="0" w:color="auto"/>
              <w:right w:val="single" w:sz="4" w:space="0" w:color="auto"/>
            </w:tcBorders>
            <w:shd w:val="clear" w:color="000000" w:fill="D9D9D9"/>
            <w:vAlign w:val="center"/>
            <w:hideMark/>
          </w:tcPr>
          <w:p w14:paraId="50D8818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1CEDAE2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653EB1A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3133642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2" w:type="dxa"/>
            <w:tcBorders>
              <w:top w:val="nil"/>
              <w:left w:val="nil"/>
              <w:bottom w:val="single" w:sz="4" w:space="0" w:color="auto"/>
              <w:right w:val="single" w:sz="4" w:space="0" w:color="auto"/>
            </w:tcBorders>
            <w:shd w:val="clear" w:color="000000" w:fill="D9D9D9"/>
            <w:vAlign w:val="center"/>
            <w:hideMark/>
          </w:tcPr>
          <w:p w14:paraId="1B964DB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703030A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03C697D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2" w:type="dxa"/>
            <w:tcBorders>
              <w:top w:val="nil"/>
              <w:left w:val="nil"/>
              <w:bottom w:val="single" w:sz="4" w:space="0" w:color="auto"/>
              <w:right w:val="single" w:sz="4" w:space="0" w:color="auto"/>
            </w:tcBorders>
            <w:shd w:val="clear" w:color="000000" w:fill="D9D9D9"/>
            <w:vAlign w:val="center"/>
            <w:hideMark/>
          </w:tcPr>
          <w:p w14:paraId="74BABBD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r>
      <w:tr w:rsidR="00E47072" w:rsidRPr="00E47072" w14:paraId="2B49795D" w14:textId="77777777" w:rsidTr="00E47072">
        <w:trPr>
          <w:trHeight w:val="300"/>
        </w:trPr>
        <w:tc>
          <w:tcPr>
            <w:tcW w:w="926" w:type="dxa"/>
            <w:tcBorders>
              <w:top w:val="nil"/>
              <w:left w:val="single" w:sz="4" w:space="0" w:color="auto"/>
              <w:bottom w:val="single" w:sz="4" w:space="0" w:color="auto"/>
              <w:right w:val="single" w:sz="4" w:space="0" w:color="auto"/>
            </w:tcBorders>
            <w:shd w:val="clear" w:color="000000" w:fill="D9D9D9"/>
            <w:vAlign w:val="center"/>
            <w:hideMark/>
          </w:tcPr>
          <w:p w14:paraId="2DD9EE41"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lastRenderedPageBreak/>
              <w:t>II</w:t>
            </w:r>
          </w:p>
        </w:tc>
        <w:tc>
          <w:tcPr>
            <w:tcW w:w="3038" w:type="dxa"/>
            <w:tcBorders>
              <w:top w:val="nil"/>
              <w:left w:val="nil"/>
              <w:bottom w:val="single" w:sz="4" w:space="0" w:color="auto"/>
              <w:right w:val="single" w:sz="4" w:space="0" w:color="auto"/>
            </w:tcBorders>
            <w:shd w:val="clear" w:color="000000" w:fill="D9D9D9"/>
            <w:vAlign w:val="center"/>
            <w:hideMark/>
          </w:tcPr>
          <w:p w14:paraId="1C95F268"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Операционные (подконтрольные расходы)</w:t>
            </w:r>
          </w:p>
        </w:tc>
        <w:tc>
          <w:tcPr>
            <w:tcW w:w="1181" w:type="dxa"/>
            <w:tcBorders>
              <w:top w:val="nil"/>
              <w:left w:val="nil"/>
              <w:bottom w:val="single" w:sz="4" w:space="0" w:color="auto"/>
              <w:right w:val="single" w:sz="4" w:space="0" w:color="auto"/>
            </w:tcBorders>
            <w:shd w:val="clear" w:color="000000" w:fill="D9D9D9"/>
            <w:vAlign w:val="center"/>
            <w:hideMark/>
          </w:tcPr>
          <w:p w14:paraId="3F813B8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1 697 529,41</w:t>
            </w:r>
          </w:p>
        </w:tc>
        <w:tc>
          <w:tcPr>
            <w:tcW w:w="1181" w:type="dxa"/>
            <w:tcBorders>
              <w:top w:val="nil"/>
              <w:left w:val="nil"/>
              <w:bottom w:val="single" w:sz="4" w:space="0" w:color="auto"/>
              <w:right w:val="single" w:sz="4" w:space="0" w:color="auto"/>
            </w:tcBorders>
            <w:shd w:val="clear" w:color="000000" w:fill="D9D9D9"/>
            <w:vAlign w:val="center"/>
            <w:hideMark/>
          </w:tcPr>
          <w:p w14:paraId="5BD46E6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1 801 331,71</w:t>
            </w:r>
          </w:p>
        </w:tc>
        <w:tc>
          <w:tcPr>
            <w:tcW w:w="1181" w:type="dxa"/>
            <w:tcBorders>
              <w:top w:val="nil"/>
              <w:left w:val="nil"/>
              <w:bottom w:val="single" w:sz="4" w:space="0" w:color="auto"/>
              <w:right w:val="single" w:sz="4" w:space="0" w:color="auto"/>
            </w:tcBorders>
            <w:shd w:val="clear" w:color="000000" w:fill="D9D9D9"/>
            <w:vAlign w:val="center"/>
            <w:hideMark/>
          </w:tcPr>
          <w:p w14:paraId="7F9D05A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1 911 481,42</w:t>
            </w:r>
          </w:p>
        </w:tc>
        <w:tc>
          <w:tcPr>
            <w:tcW w:w="1182" w:type="dxa"/>
            <w:tcBorders>
              <w:top w:val="nil"/>
              <w:left w:val="nil"/>
              <w:bottom w:val="single" w:sz="4" w:space="0" w:color="auto"/>
              <w:right w:val="single" w:sz="4" w:space="0" w:color="auto"/>
            </w:tcBorders>
            <w:shd w:val="clear" w:color="000000" w:fill="D9D9D9"/>
            <w:vAlign w:val="center"/>
            <w:hideMark/>
          </w:tcPr>
          <w:p w14:paraId="45EF423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2 028 366,68</w:t>
            </w:r>
          </w:p>
        </w:tc>
        <w:tc>
          <w:tcPr>
            <w:tcW w:w="1181" w:type="dxa"/>
            <w:tcBorders>
              <w:top w:val="nil"/>
              <w:left w:val="nil"/>
              <w:bottom w:val="single" w:sz="4" w:space="0" w:color="auto"/>
              <w:right w:val="single" w:sz="4" w:space="0" w:color="auto"/>
            </w:tcBorders>
            <w:shd w:val="clear" w:color="000000" w:fill="D9D9D9"/>
            <w:vAlign w:val="center"/>
            <w:hideMark/>
          </w:tcPr>
          <w:p w14:paraId="06CB405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2 152 399,37</w:t>
            </w:r>
          </w:p>
        </w:tc>
        <w:tc>
          <w:tcPr>
            <w:tcW w:w="1181" w:type="dxa"/>
            <w:tcBorders>
              <w:top w:val="nil"/>
              <w:left w:val="nil"/>
              <w:bottom w:val="single" w:sz="4" w:space="0" w:color="auto"/>
              <w:right w:val="single" w:sz="4" w:space="0" w:color="auto"/>
            </w:tcBorders>
            <w:shd w:val="clear" w:color="000000" w:fill="D9D9D9"/>
            <w:vAlign w:val="center"/>
            <w:hideMark/>
          </w:tcPr>
          <w:p w14:paraId="3E6F608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2 284 016,53</w:t>
            </w:r>
          </w:p>
        </w:tc>
        <w:tc>
          <w:tcPr>
            <w:tcW w:w="1181" w:type="dxa"/>
            <w:tcBorders>
              <w:top w:val="nil"/>
              <w:left w:val="nil"/>
              <w:bottom w:val="single" w:sz="4" w:space="0" w:color="auto"/>
              <w:right w:val="single" w:sz="4" w:space="0" w:color="auto"/>
            </w:tcBorders>
            <w:shd w:val="clear" w:color="000000" w:fill="D9D9D9"/>
            <w:vAlign w:val="center"/>
            <w:hideMark/>
          </w:tcPr>
          <w:p w14:paraId="51D80E7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2 423 681,95</w:t>
            </w:r>
          </w:p>
        </w:tc>
        <w:tc>
          <w:tcPr>
            <w:tcW w:w="1182" w:type="dxa"/>
            <w:tcBorders>
              <w:top w:val="nil"/>
              <w:left w:val="nil"/>
              <w:bottom w:val="single" w:sz="4" w:space="0" w:color="auto"/>
              <w:right w:val="single" w:sz="4" w:space="0" w:color="auto"/>
            </w:tcBorders>
            <w:shd w:val="clear" w:color="000000" w:fill="D9D9D9"/>
            <w:vAlign w:val="center"/>
            <w:hideMark/>
          </w:tcPr>
          <w:p w14:paraId="68AFADC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2 571 887,79</w:t>
            </w:r>
          </w:p>
        </w:tc>
        <w:tc>
          <w:tcPr>
            <w:tcW w:w="1181" w:type="dxa"/>
            <w:tcBorders>
              <w:top w:val="nil"/>
              <w:left w:val="nil"/>
              <w:bottom w:val="single" w:sz="4" w:space="0" w:color="auto"/>
              <w:right w:val="single" w:sz="4" w:space="0" w:color="auto"/>
            </w:tcBorders>
            <w:shd w:val="clear" w:color="000000" w:fill="D9D9D9"/>
            <w:vAlign w:val="center"/>
            <w:hideMark/>
          </w:tcPr>
          <w:p w14:paraId="36AA1D6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2 729 156,27</w:t>
            </w:r>
          </w:p>
        </w:tc>
        <w:tc>
          <w:tcPr>
            <w:tcW w:w="1181" w:type="dxa"/>
            <w:tcBorders>
              <w:top w:val="nil"/>
              <w:left w:val="nil"/>
              <w:bottom w:val="single" w:sz="4" w:space="0" w:color="auto"/>
              <w:right w:val="single" w:sz="4" w:space="0" w:color="auto"/>
            </w:tcBorders>
            <w:shd w:val="clear" w:color="000000" w:fill="D9D9D9"/>
            <w:vAlign w:val="center"/>
            <w:hideMark/>
          </w:tcPr>
          <w:p w14:paraId="3737EE0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2 896 041,56</w:t>
            </w:r>
          </w:p>
        </w:tc>
        <w:tc>
          <w:tcPr>
            <w:tcW w:w="1181" w:type="dxa"/>
            <w:tcBorders>
              <w:top w:val="nil"/>
              <w:left w:val="nil"/>
              <w:bottom w:val="single" w:sz="4" w:space="0" w:color="auto"/>
              <w:right w:val="single" w:sz="4" w:space="0" w:color="auto"/>
            </w:tcBorders>
            <w:shd w:val="clear" w:color="000000" w:fill="D9D9D9"/>
            <w:vAlign w:val="center"/>
            <w:hideMark/>
          </w:tcPr>
          <w:p w14:paraId="77B2B5E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3 073 131,73</w:t>
            </w:r>
          </w:p>
        </w:tc>
        <w:tc>
          <w:tcPr>
            <w:tcW w:w="1182" w:type="dxa"/>
            <w:tcBorders>
              <w:top w:val="nil"/>
              <w:left w:val="nil"/>
              <w:bottom w:val="single" w:sz="4" w:space="0" w:color="auto"/>
              <w:right w:val="single" w:sz="4" w:space="0" w:color="auto"/>
            </w:tcBorders>
            <w:shd w:val="clear" w:color="000000" w:fill="D9D9D9"/>
            <w:vAlign w:val="center"/>
            <w:hideMark/>
          </w:tcPr>
          <w:p w14:paraId="1DF8CCA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3 261 050,80</w:t>
            </w:r>
          </w:p>
        </w:tc>
        <w:tc>
          <w:tcPr>
            <w:tcW w:w="1181" w:type="dxa"/>
            <w:tcBorders>
              <w:top w:val="nil"/>
              <w:left w:val="nil"/>
              <w:bottom w:val="single" w:sz="4" w:space="0" w:color="auto"/>
              <w:right w:val="single" w:sz="4" w:space="0" w:color="auto"/>
            </w:tcBorders>
            <w:shd w:val="clear" w:color="000000" w:fill="D9D9D9"/>
            <w:vAlign w:val="center"/>
            <w:hideMark/>
          </w:tcPr>
          <w:p w14:paraId="6CCF56C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3 460 460,94</w:t>
            </w:r>
          </w:p>
        </w:tc>
        <w:tc>
          <w:tcPr>
            <w:tcW w:w="1181" w:type="dxa"/>
            <w:tcBorders>
              <w:top w:val="nil"/>
              <w:left w:val="nil"/>
              <w:bottom w:val="single" w:sz="4" w:space="0" w:color="auto"/>
              <w:right w:val="single" w:sz="4" w:space="0" w:color="auto"/>
            </w:tcBorders>
            <w:shd w:val="clear" w:color="000000" w:fill="D9D9D9"/>
            <w:vAlign w:val="center"/>
            <w:hideMark/>
          </w:tcPr>
          <w:p w14:paraId="694076F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3 672 064,81</w:t>
            </w:r>
          </w:p>
        </w:tc>
        <w:tc>
          <w:tcPr>
            <w:tcW w:w="1182" w:type="dxa"/>
            <w:tcBorders>
              <w:top w:val="nil"/>
              <w:left w:val="nil"/>
              <w:bottom w:val="single" w:sz="4" w:space="0" w:color="auto"/>
              <w:right w:val="single" w:sz="4" w:space="0" w:color="auto"/>
            </w:tcBorders>
            <w:shd w:val="clear" w:color="000000" w:fill="D9D9D9"/>
            <w:vAlign w:val="center"/>
            <w:hideMark/>
          </w:tcPr>
          <w:p w14:paraId="6920D2F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3 896 608,06</w:t>
            </w:r>
          </w:p>
        </w:tc>
      </w:tr>
      <w:tr w:rsidR="00E47072" w:rsidRPr="00E47072" w14:paraId="00D76E64"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3CC1AA6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2.0</w:t>
            </w:r>
          </w:p>
        </w:tc>
        <w:tc>
          <w:tcPr>
            <w:tcW w:w="3038" w:type="dxa"/>
            <w:tcBorders>
              <w:top w:val="nil"/>
              <w:left w:val="nil"/>
              <w:bottom w:val="single" w:sz="4" w:space="0" w:color="auto"/>
              <w:right w:val="single" w:sz="4" w:space="0" w:color="auto"/>
            </w:tcBorders>
            <w:shd w:val="clear" w:color="000000" w:fill="FFFFFF"/>
            <w:vAlign w:val="center"/>
            <w:hideMark/>
          </w:tcPr>
          <w:p w14:paraId="6CB2B4B6"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базовый уровень операционных расходов</w:t>
            </w:r>
          </w:p>
        </w:tc>
        <w:tc>
          <w:tcPr>
            <w:tcW w:w="1181" w:type="dxa"/>
            <w:tcBorders>
              <w:top w:val="nil"/>
              <w:left w:val="nil"/>
              <w:bottom w:val="single" w:sz="4" w:space="0" w:color="auto"/>
              <w:right w:val="single" w:sz="4" w:space="0" w:color="auto"/>
            </w:tcBorders>
            <w:shd w:val="clear" w:color="000000" w:fill="FFFFFF"/>
            <w:vAlign w:val="center"/>
            <w:hideMark/>
          </w:tcPr>
          <w:p w14:paraId="1ECBAA0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1" w:type="dxa"/>
            <w:tcBorders>
              <w:top w:val="nil"/>
              <w:left w:val="nil"/>
              <w:bottom w:val="single" w:sz="4" w:space="0" w:color="auto"/>
              <w:right w:val="single" w:sz="4" w:space="0" w:color="auto"/>
            </w:tcBorders>
            <w:shd w:val="clear" w:color="000000" w:fill="FFFFFF"/>
            <w:vAlign w:val="center"/>
            <w:hideMark/>
          </w:tcPr>
          <w:p w14:paraId="06465E0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1" w:type="dxa"/>
            <w:tcBorders>
              <w:top w:val="nil"/>
              <w:left w:val="nil"/>
              <w:bottom w:val="single" w:sz="4" w:space="0" w:color="auto"/>
              <w:right w:val="single" w:sz="4" w:space="0" w:color="auto"/>
            </w:tcBorders>
            <w:shd w:val="clear" w:color="000000" w:fill="FFFFFF"/>
            <w:vAlign w:val="center"/>
            <w:hideMark/>
          </w:tcPr>
          <w:p w14:paraId="5493099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2" w:type="dxa"/>
            <w:tcBorders>
              <w:top w:val="nil"/>
              <w:left w:val="nil"/>
              <w:bottom w:val="single" w:sz="4" w:space="0" w:color="auto"/>
              <w:right w:val="single" w:sz="4" w:space="0" w:color="auto"/>
            </w:tcBorders>
            <w:shd w:val="clear" w:color="000000" w:fill="FFFFFF"/>
            <w:vAlign w:val="center"/>
            <w:hideMark/>
          </w:tcPr>
          <w:p w14:paraId="27E2C84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1" w:type="dxa"/>
            <w:tcBorders>
              <w:top w:val="nil"/>
              <w:left w:val="nil"/>
              <w:bottom w:val="single" w:sz="4" w:space="0" w:color="auto"/>
              <w:right w:val="single" w:sz="4" w:space="0" w:color="auto"/>
            </w:tcBorders>
            <w:shd w:val="clear" w:color="000000" w:fill="FFFFFF"/>
            <w:vAlign w:val="center"/>
            <w:hideMark/>
          </w:tcPr>
          <w:p w14:paraId="422A4C5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1" w:type="dxa"/>
            <w:tcBorders>
              <w:top w:val="nil"/>
              <w:left w:val="nil"/>
              <w:bottom w:val="single" w:sz="4" w:space="0" w:color="auto"/>
              <w:right w:val="single" w:sz="4" w:space="0" w:color="auto"/>
            </w:tcBorders>
            <w:shd w:val="clear" w:color="000000" w:fill="FFFFFF"/>
            <w:vAlign w:val="center"/>
            <w:hideMark/>
          </w:tcPr>
          <w:p w14:paraId="6BC0A6A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1" w:type="dxa"/>
            <w:tcBorders>
              <w:top w:val="nil"/>
              <w:left w:val="nil"/>
              <w:bottom w:val="single" w:sz="4" w:space="0" w:color="auto"/>
              <w:right w:val="single" w:sz="4" w:space="0" w:color="auto"/>
            </w:tcBorders>
            <w:shd w:val="clear" w:color="000000" w:fill="FFFFFF"/>
            <w:vAlign w:val="center"/>
            <w:hideMark/>
          </w:tcPr>
          <w:p w14:paraId="58C68C8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2" w:type="dxa"/>
            <w:tcBorders>
              <w:top w:val="nil"/>
              <w:left w:val="nil"/>
              <w:bottom w:val="single" w:sz="4" w:space="0" w:color="auto"/>
              <w:right w:val="single" w:sz="4" w:space="0" w:color="auto"/>
            </w:tcBorders>
            <w:shd w:val="clear" w:color="000000" w:fill="FFFFFF"/>
            <w:vAlign w:val="center"/>
            <w:hideMark/>
          </w:tcPr>
          <w:p w14:paraId="540A80B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1" w:type="dxa"/>
            <w:tcBorders>
              <w:top w:val="nil"/>
              <w:left w:val="nil"/>
              <w:bottom w:val="single" w:sz="4" w:space="0" w:color="auto"/>
              <w:right w:val="single" w:sz="4" w:space="0" w:color="auto"/>
            </w:tcBorders>
            <w:shd w:val="clear" w:color="000000" w:fill="FFFFFF"/>
            <w:vAlign w:val="center"/>
            <w:hideMark/>
          </w:tcPr>
          <w:p w14:paraId="31F9E77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1" w:type="dxa"/>
            <w:tcBorders>
              <w:top w:val="nil"/>
              <w:left w:val="nil"/>
              <w:bottom w:val="single" w:sz="4" w:space="0" w:color="auto"/>
              <w:right w:val="single" w:sz="4" w:space="0" w:color="auto"/>
            </w:tcBorders>
            <w:shd w:val="clear" w:color="000000" w:fill="FFFFFF"/>
            <w:vAlign w:val="center"/>
            <w:hideMark/>
          </w:tcPr>
          <w:p w14:paraId="5B31B66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1" w:type="dxa"/>
            <w:tcBorders>
              <w:top w:val="nil"/>
              <w:left w:val="nil"/>
              <w:bottom w:val="single" w:sz="4" w:space="0" w:color="auto"/>
              <w:right w:val="single" w:sz="4" w:space="0" w:color="auto"/>
            </w:tcBorders>
            <w:shd w:val="clear" w:color="000000" w:fill="FFFFFF"/>
            <w:vAlign w:val="center"/>
            <w:hideMark/>
          </w:tcPr>
          <w:p w14:paraId="1D2F055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2" w:type="dxa"/>
            <w:tcBorders>
              <w:top w:val="nil"/>
              <w:left w:val="nil"/>
              <w:bottom w:val="single" w:sz="4" w:space="0" w:color="auto"/>
              <w:right w:val="single" w:sz="4" w:space="0" w:color="auto"/>
            </w:tcBorders>
            <w:shd w:val="clear" w:color="000000" w:fill="FFFFFF"/>
            <w:vAlign w:val="center"/>
            <w:hideMark/>
          </w:tcPr>
          <w:p w14:paraId="2FEC29A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1" w:type="dxa"/>
            <w:tcBorders>
              <w:top w:val="nil"/>
              <w:left w:val="nil"/>
              <w:bottom w:val="single" w:sz="4" w:space="0" w:color="auto"/>
              <w:right w:val="single" w:sz="4" w:space="0" w:color="auto"/>
            </w:tcBorders>
            <w:shd w:val="clear" w:color="000000" w:fill="FFFFFF"/>
            <w:vAlign w:val="center"/>
            <w:hideMark/>
          </w:tcPr>
          <w:p w14:paraId="1207BA9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1" w:type="dxa"/>
            <w:tcBorders>
              <w:top w:val="nil"/>
              <w:left w:val="nil"/>
              <w:bottom w:val="single" w:sz="4" w:space="0" w:color="auto"/>
              <w:right w:val="single" w:sz="4" w:space="0" w:color="auto"/>
            </w:tcBorders>
            <w:shd w:val="clear" w:color="000000" w:fill="FFFFFF"/>
            <w:vAlign w:val="center"/>
            <w:hideMark/>
          </w:tcPr>
          <w:p w14:paraId="4D8E56D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2" w:type="dxa"/>
            <w:tcBorders>
              <w:top w:val="nil"/>
              <w:left w:val="nil"/>
              <w:bottom w:val="single" w:sz="4" w:space="0" w:color="auto"/>
              <w:right w:val="single" w:sz="4" w:space="0" w:color="auto"/>
            </w:tcBorders>
            <w:shd w:val="clear" w:color="000000" w:fill="FFFFFF"/>
            <w:vAlign w:val="center"/>
            <w:hideMark/>
          </w:tcPr>
          <w:p w14:paraId="68A79A4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r>
      <w:tr w:rsidR="00E47072" w:rsidRPr="00E47072" w14:paraId="4CB72656" w14:textId="77777777" w:rsidTr="00E47072">
        <w:trPr>
          <w:trHeight w:val="300"/>
        </w:trPr>
        <w:tc>
          <w:tcPr>
            <w:tcW w:w="926" w:type="dxa"/>
            <w:tcBorders>
              <w:top w:val="nil"/>
              <w:left w:val="single" w:sz="4" w:space="0" w:color="auto"/>
              <w:bottom w:val="single" w:sz="4" w:space="0" w:color="auto"/>
              <w:right w:val="single" w:sz="4" w:space="0" w:color="auto"/>
            </w:tcBorders>
            <w:shd w:val="clear" w:color="000000" w:fill="D9D9D9"/>
            <w:vAlign w:val="center"/>
            <w:hideMark/>
          </w:tcPr>
          <w:p w14:paraId="63B2B3D0"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III</w:t>
            </w:r>
          </w:p>
        </w:tc>
        <w:tc>
          <w:tcPr>
            <w:tcW w:w="3038" w:type="dxa"/>
            <w:tcBorders>
              <w:top w:val="nil"/>
              <w:left w:val="nil"/>
              <w:bottom w:val="single" w:sz="4" w:space="0" w:color="auto"/>
              <w:right w:val="single" w:sz="4" w:space="0" w:color="auto"/>
            </w:tcBorders>
            <w:shd w:val="clear" w:color="000000" w:fill="D9D9D9"/>
            <w:vAlign w:val="center"/>
            <w:hideMark/>
          </w:tcPr>
          <w:p w14:paraId="59A92953"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Неподконтрольные расходы</w:t>
            </w:r>
          </w:p>
        </w:tc>
        <w:tc>
          <w:tcPr>
            <w:tcW w:w="1181" w:type="dxa"/>
            <w:tcBorders>
              <w:top w:val="nil"/>
              <w:left w:val="nil"/>
              <w:bottom w:val="single" w:sz="4" w:space="0" w:color="auto"/>
              <w:right w:val="single" w:sz="4" w:space="0" w:color="auto"/>
            </w:tcBorders>
            <w:shd w:val="clear" w:color="000000" w:fill="D9D9D9"/>
            <w:vAlign w:val="center"/>
            <w:hideMark/>
          </w:tcPr>
          <w:p w14:paraId="49A336A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540 013,08</w:t>
            </w:r>
          </w:p>
        </w:tc>
        <w:tc>
          <w:tcPr>
            <w:tcW w:w="1181" w:type="dxa"/>
            <w:tcBorders>
              <w:top w:val="nil"/>
              <w:left w:val="nil"/>
              <w:bottom w:val="single" w:sz="4" w:space="0" w:color="auto"/>
              <w:right w:val="single" w:sz="4" w:space="0" w:color="auto"/>
            </w:tcBorders>
            <w:shd w:val="clear" w:color="000000" w:fill="D9D9D9"/>
            <w:vAlign w:val="center"/>
            <w:hideMark/>
          </w:tcPr>
          <w:p w14:paraId="1573CAC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565 393,70</w:t>
            </w:r>
          </w:p>
        </w:tc>
        <w:tc>
          <w:tcPr>
            <w:tcW w:w="1181" w:type="dxa"/>
            <w:tcBorders>
              <w:top w:val="nil"/>
              <w:left w:val="nil"/>
              <w:bottom w:val="single" w:sz="4" w:space="0" w:color="auto"/>
              <w:right w:val="single" w:sz="4" w:space="0" w:color="auto"/>
            </w:tcBorders>
            <w:shd w:val="clear" w:color="000000" w:fill="D9D9D9"/>
            <w:vAlign w:val="center"/>
            <w:hideMark/>
          </w:tcPr>
          <w:p w14:paraId="1636292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588 010,44</w:t>
            </w:r>
          </w:p>
        </w:tc>
        <w:tc>
          <w:tcPr>
            <w:tcW w:w="1182" w:type="dxa"/>
            <w:tcBorders>
              <w:top w:val="nil"/>
              <w:left w:val="nil"/>
              <w:bottom w:val="single" w:sz="4" w:space="0" w:color="auto"/>
              <w:right w:val="single" w:sz="4" w:space="0" w:color="auto"/>
            </w:tcBorders>
            <w:shd w:val="clear" w:color="000000" w:fill="D9D9D9"/>
            <w:vAlign w:val="center"/>
            <w:hideMark/>
          </w:tcPr>
          <w:p w14:paraId="36D58B3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611 531,82</w:t>
            </w:r>
          </w:p>
        </w:tc>
        <w:tc>
          <w:tcPr>
            <w:tcW w:w="1181" w:type="dxa"/>
            <w:tcBorders>
              <w:top w:val="nil"/>
              <w:left w:val="nil"/>
              <w:bottom w:val="single" w:sz="4" w:space="0" w:color="auto"/>
              <w:right w:val="single" w:sz="4" w:space="0" w:color="auto"/>
            </w:tcBorders>
            <w:shd w:val="clear" w:color="000000" w:fill="D9D9D9"/>
            <w:vAlign w:val="center"/>
            <w:hideMark/>
          </w:tcPr>
          <w:p w14:paraId="394BADB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635 994,02</w:t>
            </w:r>
          </w:p>
        </w:tc>
        <w:tc>
          <w:tcPr>
            <w:tcW w:w="1181" w:type="dxa"/>
            <w:tcBorders>
              <w:top w:val="nil"/>
              <w:left w:val="nil"/>
              <w:bottom w:val="single" w:sz="4" w:space="0" w:color="auto"/>
              <w:right w:val="single" w:sz="4" w:space="0" w:color="auto"/>
            </w:tcBorders>
            <w:shd w:val="clear" w:color="000000" w:fill="D9D9D9"/>
            <w:vAlign w:val="center"/>
            <w:hideMark/>
          </w:tcPr>
          <w:p w14:paraId="2753A69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661 434,66</w:t>
            </w:r>
          </w:p>
        </w:tc>
        <w:tc>
          <w:tcPr>
            <w:tcW w:w="1181" w:type="dxa"/>
            <w:tcBorders>
              <w:top w:val="nil"/>
              <w:left w:val="nil"/>
              <w:bottom w:val="single" w:sz="4" w:space="0" w:color="auto"/>
              <w:right w:val="single" w:sz="4" w:space="0" w:color="auto"/>
            </w:tcBorders>
            <w:shd w:val="clear" w:color="000000" w:fill="D9D9D9"/>
            <w:vAlign w:val="center"/>
            <w:hideMark/>
          </w:tcPr>
          <w:p w14:paraId="4F2B8EC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687 892,88</w:t>
            </w:r>
          </w:p>
        </w:tc>
        <w:tc>
          <w:tcPr>
            <w:tcW w:w="1182" w:type="dxa"/>
            <w:tcBorders>
              <w:top w:val="nil"/>
              <w:left w:val="nil"/>
              <w:bottom w:val="single" w:sz="4" w:space="0" w:color="auto"/>
              <w:right w:val="single" w:sz="4" w:space="0" w:color="auto"/>
            </w:tcBorders>
            <w:shd w:val="clear" w:color="000000" w:fill="D9D9D9"/>
            <w:vAlign w:val="center"/>
            <w:hideMark/>
          </w:tcPr>
          <w:p w14:paraId="5512506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715 409,40</w:t>
            </w:r>
          </w:p>
        </w:tc>
        <w:tc>
          <w:tcPr>
            <w:tcW w:w="1181" w:type="dxa"/>
            <w:tcBorders>
              <w:top w:val="nil"/>
              <w:left w:val="nil"/>
              <w:bottom w:val="single" w:sz="4" w:space="0" w:color="auto"/>
              <w:right w:val="single" w:sz="4" w:space="0" w:color="auto"/>
            </w:tcBorders>
            <w:shd w:val="clear" w:color="000000" w:fill="D9D9D9"/>
            <w:vAlign w:val="center"/>
            <w:hideMark/>
          </w:tcPr>
          <w:p w14:paraId="3AA3318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744 026,53</w:t>
            </w:r>
          </w:p>
        </w:tc>
        <w:tc>
          <w:tcPr>
            <w:tcW w:w="1181" w:type="dxa"/>
            <w:tcBorders>
              <w:top w:val="nil"/>
              <w:left w:val="nil"/>
              <w:bottom w:val="single" w:sz="4" w:space="0" w:color="auto"/>
              <w:right w:val="single" w:sz="4" w:space="0" w:color="auto"/>
            </w:tcBorders>
            <w:shd w:val="clear" w:color="000000" w:fill="D9D9D9"/>
            <w:vAlign w:val="center"/>
            <w:hideMark/>
          </w:tcPr>
          <w:p w14:paraId="21B08F3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773 788,31</w:t>
            </w:r>
          </w:p>
        </w:tc>
        <w:tc>
          <w:tcPr>
            <w:tcW w:w="1181" w:type="dxa"/>
            <w:tcBorders>
              <w:top w:val="nil"/>
              <w:left w:val="nil"/>
              <w:bottom w:val="single" w:sz="4" w:space="0" w:color="auto"/>
              <w:right w:val="single" w:sz="4" w:space="0" w:color="auto"/>
            </w:tcBorders>
            <w:shd w:val="clear" w:color="000000" w:fill="D9D9D9"/>
            <w:vAlign w:val="center"/>
            <w:hideMark/>
          </w:tcPr>
          <w:p w14:paraId="0D7221A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804 740,53</w:t>
            </w:r>
          </w:p>
        </w:tc>
        <w:tc>
          <w:tcPr>
            <w:tcW w:w="1182" w:type="dxa"/>
            <w:tcBorders>
              <w:top w:val="nil"/>
              <w:left w:val="nil"/>
              <w:bottom w:val="single" w:sz="4" w:space="0" w:color="auto"/>
              <w:right w:val="single" w:sz="4" w:space="0" w:color="auto"/>
            </w:tcBorders>
            <w:shd w:val="clear" w:color="000000" w:fill="D9D9D9"/>
            <w:vAlign w:val="center"/>
            <w:hideMark/>
          </w:tcPr>
          <w:p w14:paraId="6E817E6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836 930,79</w:t>
            </w:r>
          </w:p>
        </w:tc>
        <w:tc>
          <w:tcPr>
            <w:tcW w:w="1181" w:type="dxa"/>
            <w:tcBorders>
              <w:top w:val="nil"/>
              <w:left w:val="nil"/>
              <w:bottom w:val="single" w:sz="4" w:space="0" w:color="auto"/>
              <w:right w:val="single" w:sz="4" w:space="0" w:color="auto"/>
            </w:tcBorders>
            <w:shd w:val="clear" w:color="000000" w:fill="D9D9D9"/>
            <w:vAlign w:val="center"/>
            <w:hideMark/>
          </w:tcPr>
          <w:p w14:paraId="78DBDA0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870 408,62</w:t>
            </w:r>
          </w:p>
        </w:tc>
        <w:tc>
          <w:tcPr>
            <w:tcW w:w="1181" w:type="dxa"/>
            <w:tcBorders>
              <w:top w:val="nil"/>
              <w:left w:val="nil"/>
              <w:bottom w:val="single" w:sz="4" w:space="0" w:color="auto"/>
              <w:right w:val="single" w:sz="4" w:space="0" w:color="auto"/>
            </w:tcBorders>
            <w:shd w:val="clear" w:color="000000" w:fill="D9D9D9"/>
            <w:vAlign w:val="center"/>
            <w:hideMark/>
          </w:tcPr>
          <w:p w14:paraId="25478AC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905 225,52</w:t>
            </w:r>
          </w:p>
        </w:tc>
        <w:tc>
          <w:tcPr>
            <w:tcW w:w="1182" w:type="dxa"/>
            <w:tcBorders>
              <w:top w:val="nil"/>
              <w:left w:val="nil"/>
              <w:bottom w:val="single" w:sz="4" w:space="0" w:color="auto"/>
              <w:right w:val="single" w:sz="4" w:space="0" w:color="auto"/>
            </w:tcBorders>
            <w:shd w:val="clear" w:color="000000" w:fill="D9D9D9"/>
            <w:vAlign w:val="center"/>
            <w:hideMark/>
          </w:tcPr>
          <w:p w14:paraId="44A36DC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941 435,07</w:t>
            </w:r>
          </w:p>
        </w:tc>
      </w:tr>
      <w:tr w:rsidR="00E47072" w:rsidRPr="00E47072" w14:paraId="5D7ECD8E" w14:textId="77777777" w:rsidTr="00E47072">
        <w:trPr>
          <w:trHeight w:val="456"/>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2946902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3.1</w:t>
            </w:r>
          </w:p>
        </w:tc>
        <w:tc>
          <w:tcPr>
            <w:tcW w:w="3038" w:type="dxa"/>
            <w:tcBorders>
              <w:top w:val="nil"/>
              <w:left w:val="nil"/>
              <w:bottom w:val="single" w:sz="4" w:space="0" w:color="auto"/>
              <w:right w:val="single" w:sz="4" w:space="0" w:color="auto"/>
            </w:tcBorders>
            <w:shd w:val="clear" w:color="000000" w:fill="FFFFFF"/>
            <w:vAlign w:val="center"/>
            <w:hideMark/>
          </w:tcPr>
          <w:p w14:paraId="1315ED82"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на оплату услуг, оказываемых организациями, осуществляющими регулируемую деятельность</w:t>
            </w:r>
          </w:p>
        </w:tc>
        <w:tc>
          <w:tcPr>
            <w:tcW w:w="1181" w:type="dxa"/>
            <w:tcBorders>
              <w:top w:val="nil"/>
              <w:left w:val="nil"/>
              <w:bottom w:val="single" w:sz="4" w:space="0" w:color="auto"/>
              <w:right w:val="single" w:sz="4" w:space="0" w:color="auto"/>
            </w:tcBorders>
            <w:shd w:val="clear" w:color="000000" w:fill="FFFFFF"/>
            <w:vAlign w:val="center"/>
            <w:hideMark/>
          </w:tcPr>
          <w:p w14:paraId="4B4561E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FCAA8C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CBA82E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7A3DE91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423B7C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94EFFF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6BEDEC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374702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4FF3A1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E639D5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E9782B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357EB99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9A1B8A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C35DBB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93B281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3CFB94A4" w14:textId="77777777" w:rsidTr="00E47072">
        <w:trPr>
          <w:trHeight w:val="456"/>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64A0A57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3.2</w:t>
            </w:r>
          </w:p>
        </w:tc>
        <w:tc>
          <w:tcPr>
            <w:tcW w:w="3038" w:type="dxa"/>
            <w:tcBorders>
              <w:top w:val="nil"/>
              <w:left w:val="nil"/>
              <w:bottom w:val="single" w:sz="4" w:space="0" w:color="auto"/>
              <w:right w:val="single" w:sz="4" w:space="0" w:color="auto"/>
            </w:tcBorders>
            <w:shd w:val="clear" w:color="000000" w:fill="FFFFFF"/>
            <w:vAlign w:val="center"/>
            <w:hideMark/>
          </w:tcPr>
          <w:p w14:paraId="01F7A643"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арендная плата, концессионная плата, лизинговые платежи всего,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14B2136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E9E758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00FFEE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30B3DB7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EF7000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4C8F54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C7715B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4F87D9C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9BB77A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7E9DD8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1E4E6D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45790C5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FDC3D7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F2E6AA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42BF390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583064CA" w14:textId="77777777" w:rsidTr="00E47072">
        <w:trPr>
          <w:trHeight w:val="456"/>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1A821BE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3.3</w:t>
            </w:r>
          </w:p>
        </w:tc>
        <w:tc>
          <w:tcPr>
            <w:tcW w:w="3038" w:type="dxa"/>
            <w:tcBorders>
              <w:top w:val="nil"/>
              <w:left w:val="nil"/>
              <w:bottom w:val="single" w:sz="4" w:space="0" w:color="auto"/>
              <w:right w:val="single" w:sz="4" w:space="0" w:color="auto"/>
            </w:tcBorders>
            <w:shd w:val="clear" w:color="000000" w:fill="FFFFFF"/>
            <w:vAlign w:val="center"/>
            <w:hideMark/>
          </w:tcPr>
          <w:p w14:paraId="0C75ACAA"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на уплату налогов, сборов и других обязательных платежей,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196DA24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1 511,67</w:t>
            </w:r>
          </w:p>
        </w:tc>
        <w:tc>
          <w:tcPr>
            <w:tcW w:w="1181" w:type="dxa"/>
            <w:tcBorders>
              <w:top w:val="nil"/>
              <w:left w:val="nil"/>
              <w:bottom w:val="single" w:sz="4" w:space="0" w:color="auto"/>
              <w:right w:val="single" w:sz="4" w:space="0" w:color="auto"/>
            </w:tcBorders>
            <w:shd w:val="clear" w:color="000000" w:fill="FFFFFF"/>
            <w:vAlign w:val="center"/>
            <w:hideMark/>
          </w:tcPr>
          <w:p w14:paraId="1DF6E08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1 582,72</w:t>
            </w:r>
          </w:p>
        </w:tc>
        <w:tc>
          <w:tcPr>
            <w:tcW w:w="1181" w:type="dxa"/>
            <w:tcBorders>
              <w:top w:val="nil"/>
              <w:left w:val="nil"/>
              <w:bottom w:val="single" w:sz="4" w:space="0" w:color="auto"/>
              <w:right w:val="single" w:sz="4" w:space="0" w:color="auto"/>
            </w:tcBorders>
            <w:shd w:val="clear" w:color="000000" w:fill="FFFFFF"/>
            <w:vAlign w:val="center"/>
            <w:hideMark/>
          </w:tcPr>
          <w:p w14:paraId="230F412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1 646,03</w:t>
            </w:r>
          </w:p>
        </w:tc>
        <w:tc>
          <w:tcPr>
            <w:tcW w:w="1182" w:type="dxa"/>
            <w:tcBorders>
              <w:top w:val="nil"/>
              <w:left w:val="nil"/>
              <w:bottom w:val="single" w:sz="4" w:space="0" w:color="auto"/>
              <w:right w:val="single" w:sz="4" w:space="0" w:color="auto"/>
            </w:tcBorders>
            <w:shd w:val="clear" w:color="000000" w:fill="FFFFFF"/>
            <w:vAlign w:val="center"/>
            <w:hideMark/>
          </w:tcPr>
          <w:p w14:paraId="1B4346E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1 711,87</w:t>
            </w:r>
          </w:p>
        </w:tc>
        <w:tc>
          <w:tcPr>
            <w:tcW w:w="1181" w:type="dxa"/>
            <w:tcBorders>
              <w:top w:val="nil"/>
              <w:left w:val="nil"/>
              <w:bottom w:val="single" w:sz="4" w:space="0" w:color="auto"/>
              <w:right w:val="single" w:sz="4" w:space="0" w:color="auto"/>
            </w:tcBorders>
            <w:shd w:val="clear" w:color="000000" w:fill="FFFFFF"/>
            <w:vAlign w:val="center"/>
            <w:hideMark/>
          </w:tcPr>
          <w:p w14:paraId="7F045F5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1 780,34</w:t>
            </w:r>
          </w:p>
        </w:tc>
        <w:tc>
          <w:tcPr>
            <w:tcW w:w="1181" w:type="dxa"/>
            <w:tcBorders>
              <w:top w:val="nil"/>
              <w:left w:val="nil"/>
              <w:bottom w:val="single" w:sz="4" w:space="0" w:color="auto"/>
              <w:right w:val="single" w:sz="4" w:space="0" w:color="auto"/>
            </w:tcBorders>
            <w:shd w:val="clear" w:color="000000" w:fill="FFFFFF"/>
            <w:vAlign w:val="center"/>
            <w:hideMark/>
          </w:tcPr>
          <w:p w14:paraId="65CB634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1 851,56</w:t>
            </w:r>
          </w:p>
        </w:tc>
        <w:tc>
          <w:tcPr>
            <w:tcW w:w="1181" w:type="dxa"/>
            <w:tcBorders>
              <w:top w:val="nil"/>
              <w:left w:val="nil"/>
              <w:bottom w:val="single" w:sz="4" w:space="0" w:color="auto"/>
              <w:right w:val="single" w:sz="4" w:space="0" w:color="auto"/>
            </w:tcBorders>
            <w:shd w:val="clear" w:color="000000" w:fill="FFFFFF"/>
            <w:vAlign w:val="center"/>
            <w:hideMark/>
          </w:tcPr>
          <w:p w14:paraId="46AB80D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1 925,62</w:t>
            </w:r>
          </w:p>
        </w:tc>
        <w:tc>
          <w:tcPr>
            <w:tcW w:w="1182" w:type="dxa"/>
            <w:tcBorders>
              <w:top w:val="nil"/>
              <w:left w:val="nil"/>
              <w:bottom w:val="single" w:sz="4" w:space="0" w:color="auto"/>
              <w:right w:val="single" w:sz="4" w:space="0" w:color="auto"/>
            </w:tcBorders>
            <w:shd w:val="clear" w:color="000000" w:fill="FFFFFF"/>
            <w:vAlign w:val="center"/>
            <w:hideMark/>
          </w:tcPr>
          <w:p w14:paraId="3C79A15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2 002,64</w:t>
            </w:r>
          </w:p>
        </w:tc>
        <w:tc>
          <w:tcPr>
            <w:tcW w:w="1181" w:type="dxa"/>
            <w:tcBorders>
              <w:top w:val="nil"/>
              <w:left w:val="nil"/>
              <w:bottom w:val="single" w:sz="4" w:space="0" w:color="auto"/>
              <w:right w:val="single" w:sz="4" w:space="0" w:color="auto"/>
            </w:tcBorders>
            <w:shd w:val="clear" w:color="000000" w:fill="FFFFFF"/>
            <w:vAlign w:val="center"/>
            <w:hideMark/>
          </w:tcPr>
          <w:p w14:paraId="212FC1D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2 082,75</w:t>
            </w:r>
          </w:p>
        </w:tc>
        <w:tc>
          <w:tcPr>
            <w:tcW w:w="1181" w:type="dxa"/>
            <w:tcBorders>
              <w:top w:val="nil"/>
              <w:left w:val="nil"/>
              <w:bottom w:val="single" w:sz="4" w:space="0" w:color="auto"/>
              <w:right w:val="single" w:sz="4" w:space="0" w:color="auto"/>
            </w:tcBorders>
            <w:shd w:val="clear" w:color="000000" w:fill="FFFFFF"/>
            <w:vAlign w:val="center"/>
            <w:hideMark/>
          </w:tcPr>
          <w:p w14:paraId="402C9EF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2 166,06</w:t>
            </w:r>
          </w:p>
        </w:tc>
        <w:tc>
          <w:tcPr>
            <w:tcW w:w="1181" w:type="dxa"/>
            <w:tcBorders>
              <w:top w:val="nil"/>
              <w:left w:val="nil"/>
              <w:bottom w:val="single" w:sz="4" w:space="0" w:color="auto"/>
              <w:right w:val="single" w:sz="4" w:space="0" w:color="auto"/>
            </w:tcBorders>
            <w:shd w:val="clear" w:color="000000" w:fill="FFFFFF"/>
            <w:vAlign w:val="center"/>
            <w:hideMark/>
          </w:tcPr>
          <w:p w14:paraId="0ADB2A3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2 252,70</w:t>
            </w:r>
          </w:p>
        </w:tc>
        <w:tc>
          <w:tcPr>
            <w:tcW w:w="1182" w:type="dxa"/>
            <w:tcBorders>
              <w:top w:val="nil"/>
              <w:left w:val="nil"/>
              <w:bottom w:val="single" w:sz="4" w:space="0" w:color="auto"/>
              <w:right w:val="single" w:sz="4" w:space="0" w:color="auto"/>
            </w:tcBorders>
            <w:shd w:val="clear" w:color="000000" w:fill="FFFFFF"/>
            <w:vAlign w:val="center"/>
            <w:hideMark/>
          </w:tcPr>
          <w:p w14:paraId="14F0756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2 342,81</w:t>
            </w:r>
          </w:p>
        </w:tc>
        <w:tc>
          <w:tcPr>
            <w:tcW w:w="1181" w:type="dxa"/>
            <w:tcBorders>
              <w:top w:val="nil"/>
              <w:left w:val="nil"/>
              <w:bottom w:val="single" w:sz="4" w:space="0" w:color="auto"/>
              <w:right w:val="single" w:sz="4" w:space="0" w:color="auto"/>
            </w:tcBorders>
            <w:shd w:val="clear" w:color="000000" w:fill="FFFFFF"/>
            <w:vAlign w:val="center"/>
            <w:hideMark/>
          </w:tcPr>
          <w:p w14:paraId="67D5957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2 436,52</w:t>
            </w:r>
          </w:p>
        </w:tc>
        <w:tc>
          <w:tcPr>
            <w:tcW w:w="1181" w:type="dxa"/>
            <w:tcBorders>
              <w:top w:val="nil"/>
              <w:left w:val="nil"/>
              <w:bottom w:val="single" w:sz="4" w:space="0" w:color="auto"/>
              <w:right w:val="single" w:sz="4" w:space="0" w:color="auto"/>
            </w:tcBorders>
            <w:shd w:val="clear" w:color="000000" w:fill="FFFFFF"/>
            <w:vAlign w:val="center"/>
            <w:hideMark/>
          </w:tcPr>
          <w:p w14:paraId="07D3B8E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2 533,98</w:t>
            </w:r>
          </w:p>
        </w:tc>
        <w:tc>
          <w:tcPr>
            <w:tcW w:w="1182" w:type="dxa"/>
            <w:tcBorders>
              <w:top w:val="nil"/>
              <w:left w:val="nil"/>
              <w:bottom w:val="single" w:sz="4" w:space="0" w:color="auto"/>
              <w:right w:val="single" w:sz="4" w:space="0" w:color="auto"/>
            </w:tcBorders>
            <w:shd w:val="clear" w:color="000000" w:fill="FFFFFF"/>
            <w:vAlign w:val="center"/>
            <w:hideMark/>
          </w:tcPr>
          <w:p w14:paraId="6069DC2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2 635,34</w:t>
            </w:r>
          </w:p>
        </w:tc>
      </w:tr>
      <w:tr w:rsidR="00E47072" w:rsidRPr="00E47072" w14:paraId="2547E9F6"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53978D4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3.4</w:t>
            </w:r>
          </w:p>
        </w:tc>
        <w:tc>
          <w:tcPr>
            <w:tcW w:w="3038" w:type="dxa"/>
            <w:tcBorders>
              <w:top w:val="nil"/>
              <w:left w:val="nil"/>
              <w:bottom w:val="single" w:sz="4" w:space="0" w:color="auto"/>
              <w:right w:val="single" w:sz="4" w:space="0" w:color="auto"/>
            </w:tcBorders>
            <w:shd w:val="clear" w:color="000000" w:fill="FFFFFF"/>
            <w:vAlign w:val="center"/>
            <w:hideMark/>
          </w:tcPr>
          <w:p w14:paraId="7814765F"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 xml:space="preserve">отчисления на социальные нужды всего, в том числе: </w:t>
            </w:r>
          </w:p>
        </w:tc>
        <w:tc>
          <w:tcPr>
            <w:tcW w:w="1181" w:type="dxa"/>
            <w:tcBorders>
              <w:top w:val="nil"/>
              <w:left w:val="nil"/>
              <w:bottom w:val="single" w:sz="4" w:space="0" w:color="auto"/>
              <w:right w:val="single" w:sz="4" w:space="0" w:color="auto"/>
            </w:tcBorders>
            <w:shd w:val="clear" w:color="000000" w:fill="FFFFFF"/>
            <w:vAlign w:val="center"/>
            <w:hideMark/>
          </w:tcPr>
          <w:p w14:paraId="440E0B9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476 583,66</w:t>
            </w:r>
          </w:p>
        </w:tc>
        <w:tc>
          <w:tcPr>
            <w:tcW w:w="1181" w:type="dxa"/>
            <w:tcBorders>
              <w:top w:val="nil"/>
              <w:left w:val="nil"/>
              <w:bottom w:val="single" w:sz="4" w:space="0" w:color="auto"/>
              <w:right w:val="single" w:sz="4" w:space="0" w:color="auto"/>
            </w:tcBorders>
            <w:shd w:val="clear" w:color="000000" w:fill="FFFFFF"/>
            <w:vAlign w:val="center"/>
            <w:hideMark/>
          </w:tcPr>
          <w:p w14:paraId="69DF0A5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498 983,09</w:t>
            </w:r>
          </w:p>
        </w:tc>
        <w:tc>
          <w:tcPr>
            <w:tcW w:w="1181" w:type="dxa"/>
            <w:tcBorders>
              <w:top w:val="nil"/>
              <w:left w:val="nil"/>
              <w:bottom w:val="single" w:sz="4" w:space="0" w:color="auto"/>
              <w:right w:val="single" w:sz="4" w:space="0" w:color="auto"/>
            </w:tcBorders>
            <w:shd w:val="clear" w:color="000000" w:fill="FFFFFF"/>
            <w:vAlign w:val="center"/>
            <w:hideMark/>
          </w:tcPr>
          <w:p w14:paraId="2C9CF38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518 942,42</w:t>
            </w:r>
          </w:p>
        </w:tc>
        <w:tc>
          <w:tcPr>
            <w:tcW w:w="1182" w:type="dxa"/>
            <w:tcBorders>
              <w:top w:val="nil"/>
              <w:left w:val="nil"/>
              <w:bottom w:val="single" w:sz="4" w:space="0" w:color="auto"/>
              <w:right w:val="single" w:sz="4" w:space="0" w:color="auto"/>
            </w:tcBorders>
            <w:shd w:val="clear" w:color="000000" w:fill="FFFFFF"/>
            <w:vAlign w:val="center"/>
            <w:hideMark/>
          </w:tcPr>
          <w:p w14:paraId="1C36DA1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539 700,11</w:t>
            </w:r>
          </w:p>
        </w:tc>
        <w:tc>
          <w:tcPr>
            <w:tcW w:w="1181" w:type="dxa"/>
            <w:tcBorders>
              <w:top w:val="nil"/>
              <w:left w:val="nil"/>
              <w:bottom w:val="single" w:sz="4" w:space="0" w:color="auto"/>
              <w:right w:val="single" w:sz="4" w:space="0" w:color="auto"/>
            </w:tcBorders>
            <w:shd w:val="clear" w:color="000000" w:fill="FFFFFF"/>
            <w:vAlign w:val="center"/>
            <w:hideMark/>
          </w:tcPr>
          <w:p w14:paraId="7F5A1EC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561 288,12</w:t>
            </w:r>
          </w:p>
        </w:tc>
        <w:tc>
          <w:tcPr>
            <w:tcW w:w="1181" w:type="dxa"/>
            <w:tcBorders>
              <w:top w:val="nil"/>
              <w:left w:val="nil"/>
              <w:bottom w:val="single" w:sz="4" w:space="0" w:color="auto"/>
              <w:right w:val="single" w:sz="4" w:space="0" w:color="auto"/>
            </w:tcBorders>
            <w:shd w:val="clear" w:color="000000" w:fill="FFFFFF"/>
            <w:vAlign w:val="center"/>
            <w:hideMark/>
          </w:tcPr>
          <w:p w14:paraId="3F5B20B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583 739,64</w:t>
            </w:r>
          </w:p>
        </w:tc>
        <w:tc>
          <w:tcPr>
            <w:tcW w:w="1181" w:type="dxa"/>
            <w:tcBorders>
              <w:top w:val="nil"/>
              <w:left w:val="nil"/>
              <w:bottom w:val="single" w:sz="4" w:space="0" w:color="auto"/>
              <w:right w:val="single" w:sz="4" w:space="0" w:color="auto"/>
            </w:tcBorders>
            <w:shd w:val="clear" w:color="000000" w:fill="FFFFFF"/>
            <w:vAlign w:val="center"/>
            <w:hideMark/>
          </w:tcPr>
          <w:p w14:paraId="2601F7E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607 089,23</w:t>
            </w:r>
          </w:p>
        </w:tc>
        <w:tc>
          <w:tcPr>
            <w:tcW w:w="1182" w:type="dxa"/>
            <w:tcBorders>
              <w:top w:val="nil"/>
              <w:left w:val="nil"/>
              <w:bottom w:val="single" w:sz="4" w:space="0" w:color="auto"/>
              <w:right w:val="single" w:sz="4" w:space="0" w:color="auto"/>
            </w:tcBorders>
            <w:shd w:val="clear" w:color="000000" w:fill="FFFFFF"/>
            <w:vAlign w:val="center"/>
            <w:hideMark/>
          </w:tcPr>
          <w:p w14:paraId="349004F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631 372,80</w:t>
            </w:r>
          </w:p>
        </w:tc>
        <w:tc>
          <w:tcPr>
            <w:tcW w:w="1181" w:type="dxa"/>
            <w:tcBorders>
              <w:top w:val="nil"/>
              <w:left w:val="nil"/>
              <w:bottom w:val="single" w:sz="4" w:space="0" w:color="auto"/>
              <w:right w:val="single" w:sz="4" w:space="0" w:color="auto"/>
            </w:tcBorders>
            <w:shd w:val="clear" w:color="000000" w:fill="FFFFFF"/>
            <w:vAlign w:val="center"/>
            <w:hideMark/>
          </w:tcPr>
          <w:p w14:paraId="141BBD2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656 627,71</w:t>
            </w:r>
          </w:p>
        </w:tc>
        <w:tc>
          <w:tcPr>
            <w:tcW w:w="1181" w:type="dxa"/>
            <w:tcBorders>
              <w:top w:val="nil"/>
              <w:left w:val="nil"/>
              <w:bottom w:val="single" w:sz="4" w:space="0" w:color="auto"/>
              <w:right w:val="single" w:sz="4" w:space="0" w:color="auto"/>
            </w:tcBorders>
            <w:shd w:val="clear" w:color="000000" w:fill="FFFFFF"/>
            <w:vAlign w:val="center"/>
            <w:hideMark/>
          </w:tcPr>
          <w:p w14:paraId="0734E60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682 892,82</w:t>
            </w:r>
          </w:p>
        </w:tc>
        <w:tc>
          <w:tcPr>
            <w:tcW w:w="1181" w:type="dxa"/>
            <w:tcBorders>
              <w:top w:val="nil"/>
              <w:left w:val="nil"/>
              <w:bottom w:val="single" w:sz="4" w:space="0" w:color="auto"/>
              <w:right w:val="single" w:sz="4" w:space="0" w:color="auto"/>
            </w:tcBorders>
            <w:shd w:val="clear" w:color="000000" w:fill="FFFFFF"/>
            <w:vAlign w:val="center"/>
            <w:hideMark/>
          </w:tcPr>
          <w:p w14:paraId="13685D8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710 208,53</w:t>
            </w:r>
          </w:p>
        </w:tc>
        <w:tc>
          <w:tcPr>
            <w:tcW w:w="1182" w:type="dxa"/>
            <w:tcBorders>
              <w:top w:val="nil"/>
              <w:left w:val="nil"/>
              <w:bottom w:val="single" w:sz="4" w:space="0" w:color="auto"/>
              <w:right w:val="single" w:sz="4" w:space="0" w:color="auto"/>
            </w:tcBorders>
            <w:shd w:val="clear" w:color="000000" w:fill="FFFFFF"/>
            <w:vAlign w:val="center"/>
            <w:hideMark/>
          </w:tcPr>
          <w:p w14:paraId="25D7C6A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738 616,87</w:t>
            </w:r>
          </w:p>
        </w:tc>
        <w:tc>
          <w:tcPr>
            <w:tcW w:w="1181" w:type="dxa"/>
            <w:tcBorders>
              <w:top w:val="nil"/>
              <w:left w:val="nil"/>
              <w:bottom w:val="single" w:sz="4" w:space="0" w:color="auto"/>
              <w:right w:val="single" w:sz="4" w:space="0" w:color="auto"/>
            </w:tcBorders>
            <w:shd w:val="clear" w:color="000000" w:fill="FFFFFF"/>
            <w:vAlign w:val="center"/>
            <w:hideMark/>
          </w:tcPr>
          <w:p w14:paraId="61EBBAC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768 161,54</w:t>
            </w:r>
          </w:p>
        </w:tc>
        <w:tc>
          <w:tcPr>
            <w:tcW w:w="1181" w:type="dxa"/>
            <w:tcBorders>
              <w:top w:val="nil"/>
              <w:left w:val="nil"/>
              <w:bottom w:val="single" w:sz="4" w:space="0" w:color="auto"/>
              <w:right w:val="single" w:sz="4" w:space="0" w:color="auto"/>
            </w:tcBorders>
            <w:shd w:val="clear" w:color="000000" w:fill="FFFFFF"/>
            <w:vAlign w:val="center"/>
            <w:hideMark/>
          </w:tcPr>
          <w:p w14:paraId="2B68FED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798 888,01</w:t>
            </w:r>
          </w:p>
        </w:tc>
        <w:tc>
          <w:tcPr>
            <w:tcW w:w="1182" w:type="dxa"/>
            <w:tcBorders>
              <w:top w:val="nil"/>
              <w:left w:val="nil"/>
              <w:bottom w:val="single" w:sz="4" w:space="0" w:color="auto"/>
              <w:right w:val="single" w:sz="4" w:space="0" w:color="auto"/>
            </w:tcBorders>
            <w:shd w:val="clear" w:color="000000" w:fill="FFFFFF"/>
            <w:vAlign w:val="center"/>
            <w:hideMark/>
          </w:tcPr>
          <w:p w14:paraId="76047D4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830 843,53</w:t>
            </w:r>
          </w:p>
        </w:tc>
      </w:tr>
      <w:tr w:rsidR="00E47072" w:rsidRPr="00E47072" w14:paraId="62389E36" w14:textId="77777777" w:rsidTr="00E47072">
        <w:trPr>
          <w:trHeight w:val="456"/>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52E746E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3.5</w:t>
            </w:r>
          </w:p>
        </w:tc>
        <w:tc>
          <w:tcPr>
            <w:tcW w:w="3038" w:type="dxa"/>
            <w:tcBorders>
              <w:top w:val="nil"/>
              <w:left w:val="nil"/>
              <w:bottom w:val="single" w:sz="4" w:space="0" w:color="auto"/>
              <w:right w:val="single" w:sz="4" w:space="0" w:color="auto"/>
            </w:tcBorders>
            <w:shd w:val="clear" w:color="000000" w:fill="FFFFFF"/>
            <w:vAlign w:val="center"/>
            <w:hideMark/>
          </w:tcPr>
          <w:p w14:paraId="0D98D3A8"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по сомнительным долгам (из состава внереализационных расходов)</w:t>
            </w:r>
          </w:p>
        </w:tc>
        <w:tc>
          <w:tcPr>
            <w:tcW w:w="1181" w:type="dxa"/>
            <w:tcBorders>
              <w:top w:val="nil"/>
              <w:left w:val="nil"/>
              <w:bottom w:val="single" w:sz="4" w:space="0" w:color="auto"/>
              <w:right w:val="single" w:sz="4" w:space="0" w:color="auto"/>
            </w:tcBorders>
            <w:shd w:val="clear" w:color="000000" w:fill="FFFFFF"/>
            <w:vAlign w:val="center"/>
            <w:hideMark/>
          </w:tcPr>
          <w:p w14:paraId="3AFC9A8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7C1770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400FC2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54D704A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7D9ED8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E7B429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9B68B2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B05FB8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F8FADD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60C8FE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AF994B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3CB1DB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2403BF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54952F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58FFA3B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61F6D3E7"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311A6BB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w:t>
            </w:r>
          </w:p>
        </w:tc>
        <w:tc>
          <w:tcPr>
            <w:tcW w:w="3038" w:type="dxa"/>
            <w:tcBorders>
              <w:top w:val="nil"/>
              <w:left w:val="nil"/>
              <w:bottom w:val="single" w:sz="4" w:space="0" w:color="auto"/>
              <w:right w:val="single" w:sz="4" w:space="0" w:color="auto"/>
            </w:tcBorders>
            <w:shd w:val="clear" w:color="000000" w:fill="FFFFFF"/>
            <w:vAlign w:val="center"/>
            <w:hideMark/>
          </w:tcPr>
          <w:p w14:paraId="5DA21242"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амортизация основных средств и нематериальных активов,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2DA3473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BEFEFA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EC8EDD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D59692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A232C5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268200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FA0948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0E6E50B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91C32C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9D41CF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968C79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33BDAFB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F0BD53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3FFFDA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1EB35CA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67527025"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552C1F3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3.7</w:t>
            </w:r>
          </w:p>
        </w:tc>
        <w:tc>
          <w:tcPr>
            <w:tcW w:w="3038" w:type="dxa"/>
            <w:tcBorders>
              <w:top w:val="nil"/>
              <w:left w:val="nil"/>
              <w:bottom w:val="single" w:sz="4" w:space="0" w:color="auto"/>
              <w:right w:val="single" w:sz="4" w:space="0" w:color="auto"/>
            </w:tcBorders>
            <w:shd w:val="clear" w:color="000000" w:fill="FFFFFF"/>
            <w:vAlign w:val="center"/>
            <w:hideMark/>
          </w:tcPr>
          <w:p w14:paraId="18B60960"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другие обосновывающие расходы,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1A92688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DC1469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ABE854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7A0C781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B690A1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7B3E8B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BF2C92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5C1CE5B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BA58EF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96BAD9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2EF7BB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869A05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7396F1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168A43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5671D05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0BBCCD66"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60A533C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3.8</w:t>
            </w:r>
          </w:p>
        </w:tc>
        <w:tc>
          <w:tcPr>
            <w:tcW w:w="3038" w:type="dxa"/>
            <w:tcBorders>
              <w:top w:val="nil"/>
              <w:left w:val="nil"/>
              <w:bottom w:val="single" w:sz="4" w:space="0" w:color="auto"/>
              <w:right w:val="single" w:sz="4" w:space="0" w:color="auto"/>
            </w:tcBorders>
            <w:shd w:val="clear" w:color="000000" w:fill="FFFFFF"/>
            <w:vAlign w:val="center"/>
            <w:hideMark/>
          </w:tcPr>
          <w:p w14:paraId="3CC02831"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Прочие неподконтрольные расходы</w:t>
            </w:r>
          </w:p>
        </w:tc>
        <w:tc>
          <w:tcPr>
            <w:tcW w:w="1181" w:type="dxa"/>
            <w:tcBorders>
              <w:top w:val="nil"/>
              <w:left w:val="nil"/>
              <w:bottom w:val="single" w:sz="4" w:space="0" w:color="auto"/>
              <w:right w:val="single" w:sz="4" w:space="0" w:color="auto"/>
            </w:tcBorders>
            <w:shd w:val="clear" w:color="000000" w:fill="FFFFFF"/>
            <w:vAlign w:val="center"/>
            <w:hideMark/>
          </w:tcPr>
          <w:p w14:paraId="32D2C3E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AB2688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9610DA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B55E79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9A21B2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AF8100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98B3E6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4DE68E5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0EEDED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6E8C6E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B22BCF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EB7588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ACBC08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5A5EF8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09E405B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4D3FCB1E"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65207C3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3.9</w:t>
            </w:r>
          </w:p>
        </w:tc>
        <w:tc>
          <w:tcPr>
            <w:tcW w:w="3038" w:type="dxa"/>
            <w:tcBorders>
              <w:top w:val="nil"/>
              <w:left w:val="nil"/>
              <w:bottom w:val="single" w:sz="4" w:space="0" w:color="auto"/>
              <w:right w:val="single" w:sz="4" w:space="0" w:color="auto"/>
            </w:tcBorders>
            <w:shd w:val="clear" w:color="000000" w:fill="FFFFFF"/>
            <w:vAlign w:val="center"/>
            <w:hideMark/>
          </w:tcPr>
          <w:p w14:paraId="2A498892"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Единый налог при УСН</w:t>
            </w:r>
          </w:p>
        </w:tc>
        <w:tc>
          <w:tcPr>
            <w:tcW w:w="1181" w:type="dxa"/>
            <w:tcBorders>
              <w:top w:val="nil"/>
              <w:left w:val="nil"/>
              <w:bottom w:val="single" w:sz="4" w:space="0" w:color="auto"/>
              <w:right w:val="single" w:sz="4" w:space="0" w:color="auto"/>
            </w:tcBorders>
            <w:shd w:val="clear" w:color="000000" w:fill="FFFFFF"/>
            <w:vAlign w:val="center"/>
            <w:hideMark/>
          </w:tcPr>
          <w:p w14:paraId="62090CE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61 917,75</w:t>
            </w:r>
          </w:p>
        </w:tc>
        <w:tc>
          <w:tcPr>
            <w:tcW w:w="1181" w:type="dxa"/>
            <w:tcBorders>
              <w:top w:val="nil"/>
              <w:left w:val="nil"/>
              <w:bottom w:val="single" w:sz="4" w:space="0" w:color="auto"/>
              <w:right w:val="single" w:sz="4" w:space="0" w:color="auto"/>
            </w:tcBorders>
            <w:shd w:val="clear" w:color="000000" w:fill="FFFFFF"/>
            <w:vAlign w:val="center"/>
            <w:hideMark/>
          </w:tcPr>
          <w:p w14:paraId="1041A94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64 827,89</w:t>
            </w:r>
          </w:p>
        </w:tc>
        <w:tc>
          <w:tcPr>
            <w:tcW w:w="1181" w:type="dxa"/>
            <w:tcBorders>
              <w:top w:val="nil"/>
              <w:left w:val="nil"/>
              <w:bottom w:val="single" w:sz="4" w:space="0" w:color="auto"/>
              <w:right w:val="single" w:sz="4" w:space="0" w:color="auto"/>
            </w:tcBorders>
            <w:shd w:val="clear" w:color="000000" w:fill="FFFFFF"/>
            <w:vAlign w:val="center"/>
            <w:hideMark/>
          </w:tcPr>
          <w:p w14:paraId="4208DA9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67 421,00</w:t>
            </w:r>
          </w:p>
        </w:tc>
        <w:tc>
          <w:tcPr>
            <w:tcW w:w="1182" w:type="dxa"/>
            <w:tcBorders>
              <w:top w:val="nil"/>
              <w:left w:val="nil"/>
              <w:bottom w:val="single" w:sz="4" w:space="0" w:color="auto"/>
              <w:right w:val="single" w:sz="4" w:space="0" w:color="auto"/>
            </w:tcBorders>
            <w:shd w:val="clear" w:color="000000" w:fill="FFFFFF"/>
            <w:vAlign w:val="center"/>
            <w:hideMark/>
          </w:tcPr>
          <w:p w14:paraId="68B5E69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70 117,84</w:t>
            </w:r>
          </w:p>
        </w:tc>
        <w:tc>
          <w:tcPr>
            <w:tcW w:w="1181" w:type="dxa"/>
            <w:tcBorders>
              <w:top w:val="nil"/>
              <w:left w:val="nil"/>
              <w:bottom w:val="single" w:sz="4" w:space="0" w:color="auto"/>
              <w:right w:val="single" w:sz="4" w:space="0" w:color="auto"/>
            </w:tcBorders>
            <w:shd w:val="clear" w:color="000000" w:fill="FFFFFF"/>
            <w:vAlign w:val="center"/>
            <w:hideMark/>
          </w:tcPr>
          <w:p w14:paraId="255BD04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72 922,56</w:t>
            </w:r>
          </w:p>
        </w:tc>
        <w:tc>
          <w:tcPr>
            <w:tcW w:w="1181" w:type="dxa"/>
            <w:tcBorders>
              <w:top w:val="nil"/>
              <w:left w:val="nil"/>
              <w:bottom w:val="single" w:sz="4" w:space="0" w:color="auto"/>
              <w:right w:val="single" w:sz="4" w:space="0" w:color="auto"/>
            </w:tcBorders>
            <w:shd w:val="clear" w:color="000000" w:fill="FFFFFF"/>
            <w:vAlign w:val="center"/>
            <w:hideMark/>
          </w:tcPr>
          <w:p w14:paraId="4E51E7B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75 839,46</w:t>
            </w:r>
          </w:p>
        </w:tc>
        <w:tc>
          <w:tcPr>
            <w:tcW w:w="1181" w:type="dxa"/>
            <w:tcBorders>
              <w:top w:val="nil"/>
              <w:left w:val="nil"/>
              <w:bottom w:val="single" w:sz="4" w:space="0" w:color="auto"/>
              <w:right w:val="single" w:sz="4" w:space="0" w:color="auto"/>
            </w:tcBorders>
            <w:shd w:val="clear" w:color="000000" w:fill="FFFFFF"/>
            <w:vAlign w:val="center"/>
            <w:hideMark/>
          </w:tcPr>
          <w:p w14:paraId="373352F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78 873,04</w:t>
            </w:r>
          </w:p>
        </w:tc>
        <w:tc>
          <w:tcPr>
            <w:tcW w:w="1182" w:type="dxa"/>
            <w:tcBorders>
              <w:top w:val="nil"/>
              <w:left w:val="nil"/>
              <w:bottom w:val="single" w:sz="4" w:space="0" w:color="auto"/>
              <w:right w:val="single" w:sz="4" w:space="0" w:color="auto"/>
            </w:tcBorders>
            <w:shd w:val="clear" w:color="000000" w:fill="FFFFFF"/>
            <w:vAlign w:val="center"/>
            <w:hideMark/>
          </w:tcPr>
          <w:p w14:paraId="47028E6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82 027,96</w:t>
            </w:r>
          </w:p>
        </w:tc>
        <w:tc>
          <w:tcPr>
            <w:tcW w:w="1181" w:type="dxa"/>
            <w:tcBorders>
              <w:top w:val="nil"/>
              <w:left w:val="nil"/>
              <w:bottom w:val="single" w:sz="4" w:space="0" w:color="auto"/>
              <w:right w:val="single" w:sz="4" w:space="0" w:color="auto"/>
            </w:tcBorders>
            <w:shd w:val="clear" w:color="000000" w:fill="FFFFFF"/>
            <w:vAlign w:val="center"/>
            <w:hideMark/>
          </w:tcPr>
          <w:p w14:paraId="481D892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85 309,08</w:t>
            </w:r>
          </w:p>
        </w:tc>
        <w:tc>
          <w:tcPr>
            <w:tcW w:w="1181" w:type="dxa"/>
            <w:tcBorders>
              <w:top w:val="nil"/>
              <w:left w:val="nil"/>
              <w:bottom w:val="single" w:sz="4" w:space="0" w:color="auto"/>
              <w:right w:val="single" w:sz="4" w:space="0" w:color="auto"/>
            </w:tcBorders>
            <w:shd w:val="clear" w:color="000000" w:fill="FFFFFF"/>
            <w:vAlign w:val="center"/>
            <w:hideMark/>
          </w:tcPr>
          <w:p w14:paraId="3023ED3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88 721,44</w:t>
            </w:r>
          </w:p>
        </w:tc>
        <w:tc>
          <w:tcPr>
            <w:tcW w:w="1181" w:type="dxa"/>
            <w:tcBorders>
              <w:top w:val="nil"/>
              <w:left w:val="nil"/>
              <w:bottom w:val="single" w:sz="4" w:space="0" w:color="auto"/>
              <w:right w:val="single" w:sz="4" w:space="0" w:color="auto"/>
            </w:tcBorders>
            <w:shd w:val="clear" w:color="000000" w:fill="FFFFFF"/>
            <w:vAlign w:val="center"/>
            <w:hideMark/>
          </w:tcPr>
          <w:p w14:paraId="6D514D5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92 270,30</w:t>
            </w:r>
          </w:p>
        </w:tc>
        <w:tc>
          <w:tcPr>
            <w:tcW w:w="1182" w:type="dxa"/>
            <w:tcBorders>
              <w:top w:val="nil"/>
              <w:left w:val="nil"/>
              <w:bottom w:val="single" w:sz="4" w:space="0" w:color="auto"/>
              <w:right w:val="single" w:sz="4" w:space="0" w:color="auto"/>
            </w:tcBorders>
            <w:shd w:val="clear" w:color="000000" w:fill="FFFFFF"/>
            <w:vAlign w:val="center"/>
            <w:hideMark/>
          </w:tcPr>
          <w:p w14:paraId="63102EE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95 961,11</w:t>
            </w:r>
          </w:p>
        </w:tc>
        <w:tc>
          <w:tcPr>
            <w:tcW w:w="1181" w:type="dxa"/>
            <w:tcBorders>
              <w:top w:val="nil"/>
              <w:left w:val="nil"/>
              <w:bottom w:val="single" w:sz="4" w:space="0" w:color="auto"/>
              <w:right w:val="single" w:sz="4" w:space="0" w:color="auto"/>
            </w:tcBorders>
            <w:shd w:val="clear" w:color="000000" w:fill="FFFFFF"/>
            <w:vAlign w:val="center"/>
            <w:hideMark/>
          </w:tcPr>
          <w:p w14:paraId="7EE47EA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99 799,55</w:t>
            </w:r>
          </w:p>
        </w:tc>
        <w:tc>
          <w:tcPr>
            <w:tcW w:w="1181" w:type="dxa"/>
            <w:tcBorders>
              <w:top w:val="nil"/>
              <w:left w:val="nil"/>
              <w:bottom w:val="single" w:sz="4" w:space="0" w:color="auto"/>
              <w:right w:val="single" w:sz="4" w:space="0" w:color="auto"/>
            </w:tcBorders>
            <w:shd w:val="clear" w:color="000000" w:fill="FFFFFF"/>
            <w:vAlign w:val="center"/>
            <w:hideMark/>
          </w:tcPr>
          <w:p w14:paraId="1EDCB17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103 791,53</w:t>
            </w:r>
          </w:p>
        </w:tc>
        <w:tc>
          <w:tcPr>
            <w:tcW w:w="1182" w:type="dxa"/>
            <w:tcBorders>
              <w:top w:val="nil"/>
              <w:left w:val="nil"/>
              <w:bottom w:val="single" w:sz="4" w:space="0" w:color="auto"/>
              <w:right w:val="single" w:sz="4" w:space="0" w:color="auto"/>
            </w:tcBorders>
            <w:shd w:val="clear" w:color="000000" w:fill="FFFFFF"/>
            <w:vAlign w:val="center"/>
            <w:hideMark/>
          </w:tcPr>
          <w:p w14:paraId="13916E4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107 943,20</w:t>
            </w:r>
          </w:p>
        </w:tc>
      </w:tr>
      <w:tr w:rsidR="00E47072" w:rsidRPr="00E47072" w14:paraId="52645377" w14:textId="77777777" w:rsidTr="00E47072">
        <w:trPr>
          <w:trHeight w:val="684"/>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2360226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3.10</w:t>
            </w:r>
          </w:p>
        </w:tc>
        <w:tc>
          <w:tcPr>
            <w:tcW w:w="3038" w:type="dxa"/>
            <w:tcBorders>
              <w:top w:val="nil"/>
              <w:left w:val="nil"/>
              <w:bottom w:val="single" w:sz="4" w:space="0" w:color="auto"/>
              <w:right w:val="single" w:sz="4" w:space="0" w:color="auto"/>
            </w:tcBorders>
            <w:shd w:val="clear" w:color="000000" w:fill="FFFFFF"/>
            <w:vAlign w:val="center"/>
            <w:hideMark/>
          </w:tcPr>
          <w:p w14:paraId="3A13ACF8"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Выпадающие доходы/экономия средств, определенная в прошедшем долгосрочном периоде регулирования и подлежащая учету в текущем долгосрочном периоде регулирования,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1FDF75B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AB4D71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6AC316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1,00</w:t>
            </w:r>
          </w:p>
        </w:tc>
        <w:tc>
          <w:tcPr>
            <w:tcW w:w="1182" w:type="dxa"/>
            <w:tcBorders>
              <w:top w:val="nil"/>
              <w:left w:val="nil"/>
              <w:bottom w:val="single" w:sz="4" w:space="0" w:color="auto"/>
              <w:right w:val="single" w:sz="4" w:space="0" w:color="auto"/>
            </w:tcBorders>
            <w:shd w:val="clear" w:color="000000" w:fill="FFFFFF"/>
            <w:vAlign w:val="center"/>
            <w:hideMark/>
          </w:tcPr>
          <w:p w14:paraId="76EFD7B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2,00</w:t>
            </w:r>
          </w:p>
        </w:tc>
        <w:tc>
          <w:tcPr>
            <w:tcW w:w="1181" w:type="dxa"/>
            <w:tcBorders>
              <w:top w:val="nil"/>
              <w:left w:val="nil"/>
              <w:bottom w:val="single" w:sz="4" w:space="0" w:color="auto"/>
              <w:right w:val="single" w:sz="4" w:space="0" w:color="auto"/>
            </w:tcBorders>
            <w:shd w:val="clear" w:color="000000" w:fill="FFFFFF"/>
            <w:vAlign w:val="center"/>
            <w:hideMark/>
          </w:tcPr>
          <w:p w14:paraId="6A327FA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3,00</w:t>
            </w:r>
          </w:p>
        </w:tc>
        <w:tc>
          <w:tcPr>
            <w:tcW w:w="1181" w:type="dxa"/>
            <w:tcBorders>
              <w:top w:val="nil"/>
              <w:left w:val="nil"/>
              <w:bottom w:val="single" w:sz="4" w:space="0" w:color="auto"/>
              <w:right w:val="single" w:sz="4" w:space="0" w:color="auto"/>
            </w:tcBorders>
            <w:shd w:val="clear" w:color="000000" w:fill="FFFFFF"/>
            <w:vAlign w:val="center"/>
            <w:hideMark/>
          </w:tcPr>
          <w:p w14:paraId="2E575E1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4,00</w:t>
            </w:r>
          </w:p>
        </w:tc>
        <w:tc>
          <w:tcPr>
            <w:tcW w:w="1181" w:type="dxa"/>
            <w:tcBorders>
              <w:top w:val="nil"/>
              <w:left w:val="nil"/>
              <w:bottom w:val="single" w:sz="4" w:space="0" w:color="auto"/>
              <w:right w:val="single" w:sz="4" w:space="0" w:color="auto"/>
            </w:tcBorders>
            <w:shd w:val="clear" w:color="000000" w:fill="FFFFFF"/>
            <w:vAlign w:val="center"/>
            <w:hideMark/>
          </w:tcPr>
          <w:p w14:paraId="68C0817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5,00</w:t>
            </w:r>
          </w:p>
        </w:tc>
        <w:tc>
          <w:tcPr>
            <w:tcW w:w="1182" w:type="dxa"/>
            <w:tcBorders>
              <w:top w:val="nil"/>
              <w:left w:val="nil"/>
              <w:bottom w:val="single" w:sz="4" w:space="0" w:color="auto"/>
              <w:right w:val="single" w:sz="4" w:space="0" w:color="auto"/>
            </w:tcBorders>
            <w:shd w:val="clear" w:color="000000" w:fill="FFFFFF"/>
            <w:vAlign w:val="center"/>
            <w:hideMark/>
          </w:tcPr>
          <w:p w14:paraId="3C32F95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6,00</w:t>
            </w:r>
          </w:p>
        </w:tc>
        <w:tc>
          <w:tcPr>
            <w:tcW w:w="1181" w:type="dxa"/>
            <w:tcBorders>
              <w:top w:val="nil"/>
              <w:left w:val="nil"/>
              <w:bottom w:val="single" w:sz="4" w:space="0" w:color="auto"/>
              <w:right w:val="single" w:sz="4" w:space="0" w:color="auto"/>
            </w:tcBorders>
            <w:shd w:val="clear" w:color="000000" w:fill="FFFFFF"/>
            <w:vAlign w:val="center"/>
            <w:hideMark/>
          </w:tcPr>
          <w:p w14:paraId="0A951D6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7,00</w:t>
            </w:r>
          </w:p>
        </w:tc>
        <w:tc>
          <w:tcPr>
            <w:tcW w:w="1181" w:type="dxa"/>
            <w:tcBorders>
              <w:top w:val="nil"/>
              <w:left w:val="nil"/>
              <w:bottom w:val="single" w:sz="4" w:space="0" w:color="auto"/>
              <w:right w:val="single" w:sz="4" w:space="0" w:color="auto"/>
            </w:tcBorders>
            <w:shd w:val="clear" w:color="000000" w:fill="FFFFFF"/>
            <w:vAlign w:val="center"/>
            <w:hideMark/>
          </w:tcPr>
          <w:p w14:paraId="1596EB1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8,00</w:t>
            </w:r>
          </w:p>
        </w:tc>
        <w:tc>
          <w:tcPr>
            <w:tcW w:w="1181" w:type="dxa"/>
            <w:tcBorders>
              <w:top w:val="nil"/>
              <w:left w:val="nil"/>
              <w:bottom w:val="single" w:sz="4" w:space="0" w:color="auto"/>
              <w:right w:val="single" w:sz="4" w:space="0" w:color="auto"/>
            </w:tcBorders>
            <w:shd w:val="clear" w:color="000000" w:fill="FFFFFF"/>
            <w:vAlign w:val="center"/>
            <w:hideMark/>
          </w:tcPr>
          <w:p w14:paraId="59C59AE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9,00</w:t>
            </w:r>
          </w:p>
        </w:tc>
        <w:tc>
          <w:tcPr>
            <w:tcW w:w="1182" w:type="dxa"/>
            <w:tcBorders>
              <w:top w:val="nil"/>
              <w:left w:val="nil"/>
              <w:bottom w:val="single" w:sz="4" w:space="0" w:color="auto"/>
              <w:right w:val="single" w:sz="4" w:space="0" w:color="auto"/>
            </w:tcBorders>
            <w:shd w:val="clear" w:color="000000" w:fill="FFFFFF"/>
            <w:vAlign w:val="center"/>
            <w:hideMark/>
          </w:tcPr>
          <w:p w14:paraId="0CD5AAE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10,00</w:t>
            </w:r>
          </w:p>
        </w:tc>
        <w:tc>
          <w:tcPr>
            <w:tcW w:w="1181" w:type="dxa"/>
            <w:tcBorders>
              <w:top w:val="nil"/>
              <w:left w:val="nil"/>
              <w:bottom w:val="single" w:sz="4" w:space="0" w:color="auto"/>
              <w:right w:val="single" w:sz="4" w:space="0" w:color="auto"/>
            </w:tcBorders>
            <w:shd w:val="clear" w:color="000000" w:fill="FFFFFF"/>
            <w:vAlign w:val="center"/>
            <w:hideMark/>
          </w:tcPr>
          <w:p w14:paraId="7C0A1ED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11,00</w:t>
            </w:r>
          </w:p>
        </w:tc>
        <w:tc>
          <w:tcPr>
            <w:tcW w:w="1181" w:type="dxa"/>
            <w:tcBorders>
              <w:top w:val="nil"/>
              <w:left w:val="nil"/>
              <w:bottom w:val="single" w:sz="4" w:space="0" w:color="auto"/>
              <w:right w:val="single" w:sz="4" w:space="0" w:color="auto"/>
            </w:tcBorders>
            <w:shd w:val="clear" w:color="000000" w:fill="FFFFFF"/>
            <w:vAlign w:val="center"/>
            <w:hideMark/>
          </w:tcPr>
          <w:p w14:paraId="2B4EA79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12,00</w:t>
            </w:r>
          </w:p>
        </w:tc>
        <w:tc>
          <w:tcPr>
            <w:tcW w:w="1182" w:type="dxa"/>
            <w:tcBorders>
              <w:top w:val="nil"/>
              <w:left w:val="nil"/>
              <w:bottom w:val="single" w:sz="4" w:space="0" w:color="auto"/>
              <w:right w:val="single" w:sz="4" w:space="0" w:color="auto"/>
            </w:tcBorders>
            <w:shd w:val="clear" w:color="000000" w:fill="FFFFFF"/>
            <w:vAlign w:val="center"/>
            <w:hideMark/>
          </w:tcPr>
          <w:p w14:paraId="037FA18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13,00</w:t>
            </w:r>
          </w:p>
        </w:tc>
      </w:tr>
      <w:tr w:rsidR="00E47072" w:rsidRPr="00E47072" w14:paraId="7B62959B" w14:textId="77777777" w:rsidTr="00E47072">
        <w:trPr>
          <w:trHeight w:val="300"/>
        </w:trPr>
        <w:tc>
          <w:tcPr>
            <w:tcW w:w="926" w:type="dxa"/>
            <w:tcBorders>
              <w:top w:val="nil"/>
              <w:left w:val="single" w:sz="4" w:space="0" w:color="auto"/>
              <w:bottom w:val="single" w:sz="4" w:space="0" w:color="auto"/>
              <w:right w:val="single" w:sz="4" w:space="0" w:color="auto"/>
            </w:tcBorders>
            <w:shd w:val="clear" w:color="000000" w:fill="D9D9D9"/>
            <w:vAlign w:val="center"/>
            <w:hideMark/>
          </w:tcPr>
          <w:p w14:paraId="6DE2E880"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IV</w:t>
            </w:r>
          </w:p>
        </w:tc>
        <w:tc>
          <w:tcPr>
            <w:tcW w:w="3038" w:type="dxa"/>
            <w:tcBorders>
              <w:top w:val="nil"/>
              <w:left w:val="nil"/>
              <w:bottom w:val="single" w:sz="4" w:space="0" w:color="auto"/>
              <w:right w:val="single" w:sz="4" w:space="0" w:color="auto"/>
            </w:tcBorders>
            <w:shd w:val="clear" w:color="000000" w:fill="D9D9D9"/>
            <w:vAlign w:val="center"/>
            <w:hideMark/>
          </w:tcPr>
          <w:p w14:paraId="34FE6266"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Расходы на приобретение энергетических ресурсов</w:t>
            </w:r>
          </w:p>
        </w:tc>
        <w:tc>
          <w:tcPr>
            <w:tcW w:w="1181" w:type="dxa"/>
            <w:tcBorders>
              <w:top w:val="nil"/>
              <w:left w:val="nil"/>
              <w:bottom w:val="single" w:sz="4" w:space="0" w:color="auto"/>
              <w:right w:val="single" w:sz="4" w:space="0" w:color="auto"/>
            </w:tcBorders>
            <w:shd w:val="clear" w:color="000000" w:fill="D9D9D9"/>
            <w:vAlign w:val="center"/>
            <w:hideMark/>
          </w:tcPr>
          <w:p w14:paraId="1E11AC1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3 954 232,72</w:t>
            </w:r>
          </w:p>
        </w:tc>
        <w:tc>
          <w:tcPr>
            <w:tcW w:w="1181" w:type="dxa"/>
            <w:tcBorders>
              <w:top w:val="nil"/>
              <w:left w:val="nil"/>
              <w:bottom w:val="single" w:sz="4" w:space="0" w:color="auto"/>
              <w:right w:val="single" w:sz="4" w:space="0" w:color="auto"/>
            </w:tcBorders>
            <w:shd w:val="clear" w:color="000000" w:fill="D9D9D9"/>
            <w:vAlign w:val="center"/>
            <w:hideMark/>
          </w:tcPr>
          <w:p w14:paraId="27048BD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4 135 952,35</w:t>
            </w:r>
          </w:p>
        </w:tc>
        <w:tc>
          <w:tcPr>
            <w:tcW w:w="1181" w:type="dxa"/>
            <w:tcBorders>
              <w:top w:val="nil"/>
              <w:left w:val="nil"/>
              <w:bottom w:val="single" w:sz="4" w:space="0" w:color="auto"/>
              <w:right w:val="single" w:sz="4" w:space="0" w:color="auto"/>
            </w:tcBorders>
            <w:shd w:val="clear" w:color="000000" w:fill="D9D9D9"/>
            <w:vAlign w:val="center"/>
            <w:hideMark/>
          </w:tcPr>
          <w:p w14:paraId="7475462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4 284 234,39</w:t>
            </w:r>
          </w:p>
        </w:tc>
        <w:tc>
          <w:tcPr>
            <w:tcW w:w="1182" w:type="dxa"/>
            <w:tcBorders>
              <w:top w:val="nil"/>
              <w:left w:val="nil"/>
              <w:bottom w:val="single" w:sz="4" w:space="0" w:color="auto"/>
              <w:right w:val="single" w:sz="4" w:space="0" w:color="auto"/>
            </w:tcBorders>
            <w:shd w:val="clear" w:color="000000" w:fill="D9D9D9"/>
            <w:vAlign w:val="center"/>
            <w:hideMark/>
          </w:tcPr>
          <w:p w14:paraId="5211A6A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4 423 406,14</w:t>
            </w:r>
          </w:p>
        </w:tc>
        <w:tc>
          <w:tcPr>
            <w:tcW w:w="1181" w:type="dxa"/>
            <w:tcBorders>
              <w:top w:val="nil"/>
              <w:left w:val="nil"/>
              <w:bottom w:val="single" w:sz="4" w:space="0" w:color="auto"/>
              <w:right w:val="single" w:sz="4" w:space="0" w:color="auto"/>
            </w:tcBorders>
            <w:shd w:val="clear" w:color="000000" w:fill="D9D9D9"/>
            <w:vAlign w:val="center"/>
            <w:hideMark/>
          </w:tcPr>
          <w:p w14:paraId="0A33360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4 567 326,44</w:t>
            </w:r>
          </w:p>
        </w:tc>
        <w:tc>
          <w:tcPr>
            <w:tcW w:w="1181" w:type="dxa"/>
            <w:tcBorders>
              <w:top w:val="nil"/>
              <w:left w:val="nil"/>
              <w:bottom w:val="single" w:sz="4" w:space="0" w:color="auto"/>
              <w:right w:val="single" w:sz="4" w:space="0" w:color="auto"/>
            </w:tcBorders>
            <w:shd w:val="clear" w:color="000000" w:fill="D9D9D9"/>
            <w:vAlign w:val="center"/>
            <w:hideMark/>
          </w:tcPr>
          <w:p w14:paraId="69AB75F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4 716 163,60</w:t>
            </w:r>
          </w:p>
        </w:tc>
        <w:tc>
          <w:tcPr>
            <w:tcW w:w="1181" w:type="dxa"/>
            <w:tcBorders>
              <w:top w:val="nil"/>
              <w:left w:val="nil"/>
              <w:bottom w:val="single" w:sz="4" w:space="0" w:color="auto"/>
              <w:right w:val="single" w:sz="4" w:space="0" w:color="auto"/>
            </w:tcBorders>
            <w:shd w:val="clear" w:color="000000" w:fill="D9D9D9"/>
            <w:vAlign w:val="center"/>
            <w:hideMark/>
          </w:tcPr>
          <w:p w14:paraId="71D9680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4 870 092,12</w:t>
            </w:r>
          </w:p>
        </w:tc>
        <w:tc>
          <w:tcPr>
            <w:tcW w:w="1182" w:type="dxa"/>
            <w:tcBorders>
              <w:top w:val="nil"/>
              <w:left w:val="nil"/>
              <w:bottom w:val="single" w:sz="4" w:space="0" w:color="auto"/>
              <w:right w:val="single" w:sz="4" w:space="0" w:color="auto"/>
            </w:tcBorders>
            <w:shd w:val="clear" w:color="000000" w:fill="D9D9D9"/>
            <w:vAlign w:val="center"/>
            <w:hideMark/>
          </w:tcPr>
          <w:p w14:paraId="3C78086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5 029 292,87</w:t>
            </w:r>
          </w:p>
        </w:tc>
        <w:tc>
          <w:tcPr>
            <w:tcW w:w="1181" w:type="dxa"/>
            <w:tcBorders>
              <w:top w:val="nil"/>
              <w:left w:val="nil"/>
              <w:bottom w:val="single" w:sz="4" w:space="0" w:color="auto"/>
              <w:right w:val="single" w:sz="4" w:space="0" w:color="auto"/>
            </w:tcBorders>
            <w:shd w:val="clear" w:color="000000" w:fill="D9D9D9"/>
            <w:vAlign w:val="center"/>
            <w:hideMark/>
          </w:tcPr>
          <w:p w14:paraId="63E7B5B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5 193 953,39</w:t>
            </w:r>
          </w:p>
        </w:tc>
        <w:tc>
          <w:tcPr>
            <w:tcW w:w="1181" w:type="dxa"/>
            <w:tcBorders>
              <w:top w:val="nil"/>
              <w:left w:val="nil"/>
              <w:bottom w:val="single" w:sz="4" w:space="0" w:color="auto"/>
              <w:right w:val="single" w:sz="4" w:space="0" w:color="auto"/>
            </w:tcBorders>
            <w:shd w:val="clear" w:color="000000" w:fill="D9D9D9"/>
            <w:vAlign w:val="center"/>
            <w:hideMark/>
          </w:tcPr>
          <w:p w14:paraId="4B339E0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5 364 268,11</w:t>
            </w:r>
          </w:p>
        </w:tc>
        <w:tc>
          <w:tcPr>
            <w:tcW w:w="1181" w:type="dxa"/>
            <w:tcBorders>
              <w:top w:val="nil"/>
              <w:left w:val="nil"/>
              <w:bottom w:val="single" w:sz="4" w:space="0" w:color="auto"/>
              <w:right w:val="single" w:sz="4" w:space="0" w:color="auto"/>
            </w:tcBorders>
            <w:shd w:val="clear" w:color="000000" w:fill="D9D9D9"/>
            <w:vAlign w:val="center"/>
            <w:hideMark/>
          </w:tcPr>
          <w:p w14:paraId="1641426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5 540 438,59</w:t>
            </w:r>
          </w:p>
        </w:tc>
        <w:tc>
          <w:tcPr>
            <w:tcW w:w="1182" w:type="dxa"/>
            <w:tcBorders>
              <w:top w:val="nil"/>
              <w:left w:val="nil"/>
              <w:bottom w:val="single" w:sz="4" w:space="0" w:color="auto"/>
              <w:right w:val="single" w:sz="4" w:space="0" w:color="auto"/>
            </w:tcBorders>
            <w:shd w:val="clear" w:color="000000" w:fill="D9D9D9"/>
            <w:vAlign w:val="center"/>
            <w:hideMark/>
          </w:tcPr>
          <w:p w14:paraId="609CA86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5 722 673,82</w:t>
            </w:r>
          </w:p>
        </w:tc>
        <w:tc>
          <w:tcPr>
            <w:tcW w:w="1181" w:type="dxa"/>
            <w:tcBorders>
              <w:top w:val="nil"/>
              <w:left w:val="nil"/>
              <w:bottom w:val="single" w:sz="4" w:space="0" w:color="auto"/>
              <w:right w:val="single" w:sz="4" w:space="0" w:color="auto"/>
            </w:tcBorders>
            <w:shd w:val="clear" w:color="000000" w:fill="D9D9D9"/>
            <w:vAlign w:val="center"/>
            <w:hideMark/>
          </w:tcPr>
          <w:p w14:paraId="74F477F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5 911 190,53</w:t>
            </w:r>
          </w:p>
        </w:tc>
        <w:tc>
          <w:tcPr>
            <w:tcW w:w="1181" w:type="dxa"/>
            <w:tcBorders>
              <w:top w:val="nil"/>
              <w:left w:val="nil"/>
              <w:bottom w:val="single" w:sz="4" w:space="0" w:color="auto"/>
              <w:right w:val="single" w:sz="4" w:space="0" w:color="auto"/>
            </w:tcBorders>
            <w:shd w:val="clear" w:color="000000" w:fill="D9D9D9"/>
            <w:vAlign w:val="center"/>
            <w:hideMark/>
          </w:tcPr>
          <w:p w14:paraId="61AB19B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6 106 213,39</w:t>
            </w:r>
          </w:p>
        </w:tc>
        <w:tc>
          <w:tcPr>
            <w:tcW w:w="1182" w:type="dxa"/>
            <w:tcBorders>
              <w:top w:val="nil"/>
              <w:left w:val="nil"/>
              <w:bottom w:val="single" w:sz="4" w:space="0" w:color="auto"/>
              <w:right w:val="single" w:sz="4" w:space="0" w:color="auto"/>
            </w:tcBorders>
            <w:shd w:val="clear" w:color="000000" w:fill="D9D9D9"/>
            <w:vAlign w:val="center"/>
            <w:hideMark/>
          </w:tcPr>
          <w:p w14:paraId="7C0588E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6 307 975,39</w:t>
            </w:r>
          </w:p>
        </w:tc>
      </w:tr>
      <w:tr w:rsidR="00E47072" w:rsidRPr="00E47072" w14:paraId="2B041C74"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10124D6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4.1</w:t>
            </w:r>
          </w:p>
        </w:tc>
        <w:tc>
          <w:tcPr>
            <w:tcW w:w="3038" w:type="dxa"/>
            <w:tcBorders>
              <w:top w:val="nil"/>
              <w:left w:val="nil"/>
              <w:bottom w:val="single" w:sz="4" w:space="0" w:color="auto"/>
              <w:right w:val="single" w:sz="4" w:space="0" w:color="auto"/>
            </w:tcBorders>
            <w:shd w:val="clear" w:color="000000" w:fill="FFFFFF"/>
            <w:vAlign w:val="center"/>
            <w:hideMark/>
          </w:tcPr>
          <w:p w14:paraId="29311AA7"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на топливо (основное)</w:t>
            </w:r>
          </w:p>
        </w:tc>
        <w:tc>
          <w:tcPr>
            <w:tcW w:w="1181" w:type="dxa"/>
            <w:tcBorders>
              <w:top w:val="nil"/>
              <w:left w:val="nil"/>
              <w:bottom w:val="single" w:sz="4" w:space="0" w:color="auto"/>
              <w:right w:val="single" w:sz="4" w:space="0" w:color="auto"/>
            </w:tcBorders>
            <w:shd w:val="clear" w:color="000000" w:fill="FFFFFF"/>
            <w:vAlign w:val="center"/>
            <w:hideMark/>
          </w:tcPr>
          <w:p w14:paraId="5BD83A2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3 012 564,10</w:t>
            </w:r>
          </w:p>
        </w:tc>
        <w:tc>
          <w:tcPr>
            <w:tcW w:w="1181" w:type="dxa"/>
            <w:tcBorders>
              <w:top w:val="nil"/>
              <w:left w:val="nil"/>
              <w:bottom w:val="single" w:sz="4" w:space="0" w:color="auto"/>
              <w:right w:val="single" w:sz="4" w:space="0" w:color="auto"/>
            </w:tcBorders>
            <w:shd w:val="clear" w:color="000000" w:fill="FFFFFF"/>
            <w:vAlign w:val="center"/>
            <w:hideMark/>
          </w:tcPr>
          <w:p w14:paraId="113BE0E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3 139 758,32</w:t>
            </w:r>
          </w:p>
        </w:tc>
        <w:tc>
          <w:tcPr>
            <w:tcW w:w="1181" w:type="dxa"/>
            <w:tcBorders>
              <w:top w:val="nil"/>
              <w:left w:val="nil"/>
              <w:bottom w:val="single" w:sz="4" w:space="0" w:color="auto"/>
              <w:right w:val="single" w:sz="4" w:space="0" w:color="auto"/>
            </w:tcBorders>
            <w:shd w:val="clear" w:color="000000" w:fill="FFFFFF"/>
            <w:vAlign w:val="center"/>
            <w:hideMark/>
          </w:tcPr>
          <w:p w14:paraId="4130E07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3 249 655,54</w:t>
            </w:r>
          </w:p>
        </w:tc>
        <w:tc>
          <w:tcPr>
            <w:tcW w:w="1182" w:type="dxa"/>
            <w:tcBorders>
              <w:top w:val="nil"/>
              <w:left w:val="nil"/>
              <w:bottom w:val="single" w:sz="4" w:space="0" w:color="auto"/>
              <w:right w:val="single" w:sz="4" w:space="0" w:color="auto"/>
            </w:tcBorders>
            <w:shd w:val="clear" w:color="000000" w:fill="FFFFFF"/>
            <w:vAlign w:val="center"/>
            <w:hideMark/>
          </w:tcPr>
          <w:p w14:paraId="0B20963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3 348 907,10</w:t>
            </w:r>
          </w:p>
        </w:tc>
        <w:tc>
          <w:tcPr>
            <w:tcW w:w="1181" w:type="dxa"/>
            <w:tcBorders>
              <w:top w:val="nil"/>
              <w:left w:val="nil"/>
              <w:bottom w:val="single" w:sz="4" w:space="0" w:color="auto"/>
              <w:right w:val="single" w:sz="4" w:space="0" w:color="auto"/>
            </w:tcBorders>
            <w:shd w:val="clear" w:color="000000" w:fill="FFFFFF"/>
            <w:vAlign w:val="center"/>
            <w:hideMark/>
          </w:tcPr>
          <w:p w14:paraId="7C308DE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3 451 310,39</w:t>
            </w:r>
          </w:p>
        </w:tc>
        <w:tc>
          <w:tcPr>
            <w:tcW w:w="1181" w:type="dxa"/>
            <w:tcBorders>
              <w:top w:val="nil"/>
              <w:left w:val="nil"/>
              <w:bottom w:val="single" w:sz="4" w:space="0" w:color="auto"/>
              <w:right w:val="single" w:sz="4" w:space="0" w:color="auto"/>
            </w:tcBorders>
            <w:shd w:val="clear" w:color="000000" w:fill="FFFFFF"/>
            <w:vAlign w:val="center"/>
            <w:hideMark/>
          </w:tcPr>
          <w:p w14:paraId="6DC0DEC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3 556 969,87</w:t>
            </w:r>
          </w:p>
        </w:tc>
        <w:tc>
          <w:tcPr>
            <w:tcW w:w="1181" w:type="dxa"/>
            <w:tcBorders>
              <w:top w:val="nil"/>
              <w:left w:val="nil"/>
              <w:bottom w:val="single" w:sz="4" w:space="0" w:color="auto"/>
              <w:right w:val="single" w:sz="4" w:space="0" w:color="auto"/>
            </w:tcBorders>
            <w:shd w:val="clear" w:color="000000" w:fill="FFFFFF"/>
            <w:vAlign w:val="center"/>
            <w:hideMark/>
          </w:tcPr>
          <w:p w14:paraId="1B2EC4D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3 665 993,58</w:t>
            </w:r>
          </w:p>
        </w:tc>
        <w:tc>
          <w:tcPr>
            <w:tcW w:w="1182" w:type="dxa"/>
            <w:tcBorders>
              <w:top w:val="nil"/>
              <w:left w:val="nil"/>
              <w:bottom w:val="single" w:sz="4" w:space="0" w:color="auto"/>
              <w:right w:val="single" w:sz="4" w:space="0" w:color="auto"/>
            </w:tcBorders>
            <w:shd w:val="clear" w:color="000000" w:fill="FFFFFF"/>
            <w:vAlign w:val="center"/>
            <w:hideMark/>
          </w:tcPr>
          <w:p w14:paraId="6C41680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3 778 493,35</w:t>
            </w:r>
          </w:p>
        </w:tc>
        <w:tc>
          <w:tcPr>
            <w:tcW w:w="1181" w:type="dxa"/>
            <w:tcBorders>
              <w:top w:val="nil"/>
              <w:left w:val="nil"/>
              <w:bottom w:val="single" w:sz="4" w:space="0" w:color="auto"/>
              <w:right w:val="single" w:sz="4" w:space="0" w:color="auto"/>
            </w:tcBorders>
            <w:shd w:val="clear" w:color="000000" w:fill="FFFFFF"/>
            <w:vAlign w:val="center"/>
            <w:hideMark/>
          </w:tcPr>
          <w:p w14:paraId="243FE5A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3 894 584,85</w:t>
            </w:r>
          </w:p>
        </w:tc>
        <w:tc>
          <w:tcPr>
            <w:tcW w:w="1181" w:type="dxa"/>
            <w:tcBorders>
              <w:top w:val="nil"/>
              <w:left w:val="nil"/>
              <w:bottom w:val="single" w:sz="4" w:space="0" w:color="auto"/>
              <w:right w:val="single" w:sz="4" w:space="0" w:color="auto"/>
            </w:tcBorders>
            <w:shd w:val="clear" w:color="000000" w:fill="FFFFFF"/>
            <w:vAlign w:val="center"/>
            <w:hideMark/>
          </w:tcPr>
          <w:p w14:paraId="4259F1B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4 014 387,77</w:t>
            </w:r>
          </w:p>
        </w:tc>
        <w:tc>
          <w:tcPr>
            <w:tcW w:w="1181" w:type="dxa"/>
            <w:tcBorders>
              <w:top w:val="nil"/>
              <w:left w:val="nil"/>
              <w:bottom w:val="single" w:sz="4" w:space="0" w:color="auto"/>
              <w:right w:val="single" w:sz="4" w:space="0" w:color="auto"/>
            </w:tcBorders>
            <w:shd w:val="clear" w:color="000000" w:fill="FFFFFF"/>
            <w:vAlign w:val="center"/>
            <w:hideMark/>
          </w:tcPr>
          <w:p w14:paraId="0F9BB0B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4 138 025,99</w:t>
            </w:r>
          </w:p>
        </w:tc>
        <w:tc>
          <w:tcPr>
            <w:tcW w:w="1182" w:type="dxa"/>
            <w:tcBorders>
              <w:top w:val="nil"/>
              <w:left w:val="nil"/>
              <w:bottom w:val="single" w:sz="4" w:space="0" w:color="auto"/>
              <w:right w:val="single" w:sz="4" w:space="0" w:color="auto"/>
            </w:tcBorders>
            <w:shd w:val="clear" w:color="000000" w:fill="FFFFFF"/>
            <w:vAlign w:val="center"/>
            <w:hideMark/>
          </w:tcPr>
          <w:p w14:paraId="62D7E44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4 265 627,68</w:t>
            </w:r>
          </w:p>
        </w:tc>
        <w:tc>
          <w:tcPr>
            <w:tcW w:w="1181" w:type="dxa"/>
            <w:tcBorders>
              <w:top w:val="nil"/>
              <w:left w:val="nil"/>
              <w:bottom w:val="single" w:sz="4" w:space="0" w:color="auto"/>
              <w:right w:val="single" w:sz="4" w:space="0" w:color="auto"/>
            </w:tcBorders>
            <w:shd w:val="clear" w:color="000000" w:fill="FFFFFF"/>
            <w:vAlign w:val="center"/>
            <w:hideMark/>
          </w:tcPr>
          <w:p w14:paraId="0F5E4D2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4 397 325,49</w:t>
            </w:r>
          </w:p>
        </w:tc>
        <w:tc>
          <w:tcPr>
            <w:tcW w:w="1181" w:type="dxa"/>
            <w:tcBorders>
              <w:top w:val="nil"/>
              <w:left w:val="nil"/>
              <w:bottom w:val="single" w:sz="4" w:space="0" w:color="auto"/>
              <w:right w:val="single" w:sz="4" w:space="0" w:color="auto"/>
            </w:tcBorders>
            <w:shd w:val="clear" w:color="000000" w:fill="FFFFFF"/>
            <w:vAlign w:val="center"/>
            <w:hideMark/>
          </w:tcPr>
          <w:p w14:paraId="2FC3336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4 533 256,70</w:t>
            </w:r>
          </w:p>
        </w:tc>
        <w:tc>
          <w:tcPr>
            <w:tcW w:w="1182" w:type="dxa"/>
            <w:tcBorders>
              <w:top w:val="nil"/>
              <w:left w:val="nil"/>
              <w:bottom w:val="single" w:sz="4" w:space="0" w:color="auto"/>
              <w:right w:val="single" w:sz="4" w:space="0" w:color="auto"/>
            </w:tcBorders>
            <w:shd w:val="clear" w:color="000000" w:fill="FFFFFF"/>
            <w:vAlign w:val="center"/>
            <w:hideMark/>
          </w:tcPr>
          <w:p w14:paraId="6E96D20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4 673 563,39</w:t>
            </w:r>
          </w:p>
        </w:tc>
      </w:tr>
      <w:tr w:rsidR="00E47072" w:rsidRPr="00E47072" w14:paraId="60220765" w14:textId="77777777" w:rsidTr="00E47072">
        <w:trPr>
          <w:trHeight w:val="684"/>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57C453B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4.2</w:t>
            </w:r>
          </w:p>
        </w:tc>
        <w:tc>
          <w:tcPr>
            <w:tcW w:w="3038" w:type="dxa"/>
            <w:tcBorders>
              <w:top w:val="nil"/>
              <w:left w:val="nil"/>
              <w:bottom w:val="single" w:sz="4" w:space="0" w:color="auto"/>
              <w:right w:val="single" w:sz="4" w:space="0" w:color="auto"/>
            </w:tcBorders>
            <w:shd w:val="clear" w:color="000000" w:fill="FFFFFF"/>
            <w:vAlign w:val="center"/>
            <w:hideMark/>
          </w:tcPr>
          <w:p w14:paraId="21CDBCC7"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181" w:type="dxa"/>
            <w:tcBorders>
              <w:top w:val="nil"/>
              <w:left w:val="nil"/>
              <w:bottom w:val="single" w:sz="4" w:space="0" w:color="auto"/>
              <w:right w:val="single" w:sz="4" w:space="0" w:color="auto"/>
            </w:tcBorders>
            <w:shd w:val="clear" w:color="000000" w:fill="FFFFFF"/>
            <w:vAlign w:val="center"/>
            <w:hideMark/>
          </w:tcPr>
          <w:p w14:paraId="6CCFD17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BA3C4C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4C00A2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1,00</w:t>
            </w:r>
          </w:p>
        </w:tc>
        <w:tc>
          <w:tcPr>
            <w:tcW w:w="1182" w:type="dxa"/>
            <w:tcBorders>
              <w:top w:val="nil"/>
              <w:left w:val="nil"/>
              <w:bottom w:val="single" w:sz="4" w:space="0" w:color="auto"/>
              <w:right w:val="single" w:sz="4" w:space="0" w:color="auto"/>
            </w:tcBorders>
            <w:shd w:val="clear" w:color="000000" w:fill="FFFFFF"/>
            <w:vAlign w:val="center"/>
            <w:hideMark/>
          </w:tcPr>
          <w:p w14:paraId="6651BB7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2,00</w:t>
            </w:r>
          </w:p>
        </w:tc>
        <w:tc>
          <w:tcPr>
            <w:tcW w:w="1181" w:type="dxa"/>
            <w:tcBorders>
              <w:top w:val="nil"/>
              <w:left w:val="nil"/>
              <w:bottom w:val="single" w:sz="4" w:space="0" w:color="auto"/>
              <w:right w:val="single" w:sz="4" w:space="0" w:color="auto"/>
            </w:tcBorders>
            <w:shd w:val="clear" w:color="000000" w:fill="FFFFFF"/>
            <w:vAlign w:val="center"/>
            <w:hideMark/>
          </w:tcPr>
          <w:p w14:paraId="689129B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3,00</w:t>
            </w:r>
          </w:p>
        </w:tc>
        <w:tc>
          <w:tcPr>
            <w:tcW w:w="1181" w:type="dxa"/>
            <w:tcBorders>
              <w:top w:val="nil"/>
              <w:left w:val="nil"/>
              <w:bottom w:val="single" w:sz="4" w:space="0" w:color="auto"/>
              <w:right w:val="single" w:sz="4" w:space="0" w:color="auto"/>
            </w:tcBorders>
            <w:shd w:val="clear" w:color="000000" w:fill="FFFFFF"/>
            <w:vAlign w:val="center"/>
            <w:hideMark/>
          </w:tcPr>
          <w:p w14:paraId="23F9D30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4,00</w:t>
            </w:r>
          </w:p>
        </w:tc>
        <w:tc>
          <w:tcPr>
            <w:tcW w:w="1181" w:type="dxa"/>
            <w:tcBorders>
              <w:top w:val="nil"/>
              <w:left w:val="nil"/>
              <w:bottom w:val="single" w:sz="4" w:space="0" w:color="auto"/>
              <w:right w:val="single" w:sz="4" w:space="0" w:color="auto"/>
            </w:tcBorders>
            <w:shd w:val="clear" w:color="000000" w:fill="FFFFFF"/>
            <w:vAlign w:val="center"/>
            <w:hideMark/>
          </w:tcPr>
          <w:p w14:paraId="422292C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5,00</w:t>
            </w:r>
          </w:p>
        </w:tc>
        <w:tc>
          <w:tcPr>
            <w:tcW w:w="1182" w:type="dxa"/>
            <w:tcBorders>
              <w:top w:val="nil"/>
              <w:left w:val="nil"/>
              <w:bottom w:val="single" w:sz="4" w:space="0" w:color="auto"/>
              <w:right w:val="single" w:sz="4" w:space="0" w:color="auto"/>
            </w:tcBorders>
            <w:shd w:val="clear" w:color="000000" w:fill="FFFFFF"/>
            <w:vAlign w:val="center"/>
            <w:hideMark/>
          </w:tcPr>
          <w:p w14:paraId="4366D70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6,00</w:t>
            </w:r>
          </w:p>
        </w:tc>
        <w:tc>
          <w:tcPr>
            <w:tcW w:w="1181" w:type="dxa"/>
            <w:tcBorders>
              <w:top w:val="nil"/>
              <w:left w:val="nil"/>
              <w:bottom w:val="single" w:sz="4" w:space="0" w:color="auto"/>
              <w:right w:val="single" w:sz="4" w:space="0" w:color="auto"/>
            </w:tcBorders>
            <w:shd w:val="clear" w:color="000000" w:fill="FFFFFF"/>
            <w:vAlign w:val="center"/>
            <w:hideMark/>
          </w:tcPr>
          <w:p w14:paraId="5B55155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7,00</w:t>
            </w:r>
          </w:p>
        </w:tc>
        <w:tc>
          <w:tcPr>
            <w:tcW w:w="1181" w:type="dxa"/>
            <w:tcBorders>
              <w:top w:val="nil"/>
              <w:left w:val="nil"/>
              <w:bottom w:val="single" w:sz="4" w:space="0" w:color="auto"/>
              <w:right w:val="single" w:sz="4" w:space="0" w:color="auto"/>
            </w:tcBorders>
            <w:shd w:val="clear" w:color="000000" w:fill="FFFFFF"/>
            <w:vAlign w:val="center"/>
            <w:hideMark/>
          </w:tcPr>
          <w:p w14:paraId="6A20A1F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8,00</w:t>
            </w:r>
          </w:p>
        </w:tc>
        <w:tc>
          <w:tcPr>
            <w:tcW w:w="1181" w:type="dxa"/>
            <w:tcBorders>
              <w:top w:val="nil"/>
              <w:left w:val="nil"/>
              <w:bottom w:val="single" w:sz="4" w:space="0" w:color="auto"/>
              <w:right w:val="single" w:sz="4" w:space="0" w:color="auto"/>
            </w:tcBorders>
            <w:shd w:val="clear" w:color="000000" w:fill="FFFFFF"/>
            <w:vAlign w:val="center"/>
            <w:hideMark/>
          </w:tcPr>
          <w:p w14:paraId="00F2682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9,00</w:t>
            </w:r>
          </w:p>
        </w:tc>
        <w:tc>
          <w:tcPr>
            <w:tcW w:w="1182" w:type="dxa"/>
            <w:tcBorders>
              <w:top w:val="nil"/>
              <w:left w:val="nil"/>
              <w:bottom w:val="single" w:sz="4" w:space="0" w:color="auto"/>
              <w:right w:val="single" w:sz="4" w:space="0" w:color="auto"/>
            </w:tcBorders>
            <w:shd w:val="clear" w:color="000000" w:fill="FFFFFF"/>
            <w:vAlign w:val="center"/>
            <w:hideMark/>
          </w:tcPr>
          <w:p w14:paraId="6E91AD4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10,00</w:t>
            </w:r>
          </w:p>
        </w:tc>
        <w:tc>
          <w:tcPr>
            <w:tcW w:w="1181" w:type="dxa"/>
            <w:tcBorders>
              <w:top w:val="nil"/>
              <w:left w:val="nil"/>
              <w:bottom w:val="single" w:sz="4" w:space="0" w:color="auto"/>
              <w:right w:val="single" w:sz="4" w:space="0" w:color="auto"/>
            </w:tcBorders>
            <w:shd w:val="clear" w:color="000000" w:fill="FFFFFF"/>
            <w:vAlign w:val="center"/>
            <w:hideMark/>
          </w:tcPr>
          <w:p w14:paraId="65B251B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11,00</w:t>
            </w:r>
          </w:p>
        </w:tc>
        <w:tc>
          <w:tcPr>
            <w:tcW w:w="1181" w:type="dxa"/>
            <w:tcBorders>
              <w:top w:val="nil"/>
              <w:left w:val="nil"/>
              <w:bottom w:val="single" w:sz="4" w:space="0" w:color="auto"/>
              <w:right w:val="single" w:sz="4" w:space="0" w:color="auto"/>
            </w:tcBorders>
            <w:shd w:val="clear" w:color="000000" w:fill="FFFFFF"/>
            <w:vAlign w:val="center"/>
            <w:hideMark/>
          </w:tcPr>
          <w:p w14:paraId="04F5D0B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12,00</w:t>
            </w:r>
          </w:p>
        </w:tc>
        <w:tc>
          <w:tcPr>
            <w:tcW w:w="1182" w:type="dxa"/>
            <w:tcBorders>
              <w:top w:val="nil"/>
              <w:left w:val="nil"/>
              <w:bottom w:val="single" w:sz="4" w:space="0" w:color="auto"/>
              <w:right w:val="single" w:sz="4" w:space="0" w:color="auto"/>
            </w:tcBorders>
            <w:shd w:val="clear" w:color="000000" w:fill="FFFFFF"/>
            <w:vAlign w:val="center"/>
            <w:hideMark/>
          </w:tcPr>
          <w:p w14:paraId="6553EFC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13,00</w:t>
            </w:r>
          </w:p>
        </w:tc>
      </w:tr>
      <w:tr w:rsidR="00E47072" w:rsidRPr="00E47072" w14:paraId="68AD9CD0"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14829BB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4.3</w:t>
            </w:r>
          </w:p>
        </w:tc>
        <w:tc>
          <w:tcPr>
            <w:tcW w:w="3038" w:type="dxa"/>
            <w:tcBorders>
              <w:top w:val="nil"/>
              <w:left w:val="nil"/>
              <w:bottom w:val="single" w:sz="4" w:space="0" w:color="auto"/>
              <w:right w:val="single" w:sz="4" w:space="0" w:color="auto"/>
            </w:tcBorders>
            <w:shd w:val="clear" w:color="000000" w:fill="FFFFFF"/>
            <w:vAlign w:val="center"/>
            <w:hideMark/>
          </w:tcPr>
          <w:p w14:paraId="719B7B49"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на прочие покупаемые энергетические ресурсы,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74D5A33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907 871,51</w:t>
            </w:r>
          </w:p>
        </w:tc>
        <w:tc>
          <w:tcPr>
            <w:tcW w:w="1181" w:type="dxa"/>
            <w:tcBorders>
              <w:top w:val="nil"/>
              <w:left w:val="nil"/>
              <w:bottom w:val="single" w:sz="4" w:space="0" w:color="auto"/>
              <w:right w:val="single" w:sz="4" w:space="0" w:color="auto"/>
            </w:tcBorders>
            <w:shd w:val="clear" w:color="000000" w:fill="FFFFFF"/>
            <w:vAlign w:val="center"/>
            <w:hideMark/>
          </w:tcPr>
          <w:p w14:paraId="42E467F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959 620,19</w:t>
            </w:r>
          </w:p>
        </w:tc>
        <w:tc>
          <w:tcPr>
            <w:tcW w:w="1181" w:type="dxa"/>
            <w:tcBorders>
              <w:top w:val="nil"/>
              <w:left w:val="nil"/>
              <w:bottom w:val="single" w:sz="4" w:space="0" w:color="auto"/>
              <w:right w:val="single" w:sz="4" w:space="0" w:color="auto"/>
            </w:tcBorders>
            <w:shd w:val="clear" w:color="000000" w:fill="FFFFFF"/>
            <w:vAlign w:val="center"/>
            <w:hideMark/>
          </w:tcPr>
          <w:p w14:paraId="4F74BAC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998 005,00</w:t>
            </w:r>
          </w:p>
        </w:tc>
        <w:tc>
          <w:tcPr>
            <w:tcW w:w="1182" w:type="dxa"/>
            <w:tcBorders>
              <w:top w:val="nil"/>
              <w:left w:val="nil"/>
              <w:bottom w:val="single" w:sz="4" w:space="0" w:color="auto"/>
              <w:right w:val="single" w:sz="4" w:space="0" w:color="auto"/>
            </w:tcBorders>
            <w:shd w:val="clear" w:color="000000" w:fill="FFFFFF"/>
            <w:vAlign w:val="center"/>
            <w:hideMark/>
          </w:tcPr>
          <w:p w14:paraId="4C2F4F6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1 037 925,19</w:t>
            </w:r>
          </w:p>
        </w:tc>
        <w:tc>
          <w:tcPr>
            <w:tcW w:w="1181" w:type="dxa"/>
            <w:tcBorders>
              <w:top w:val="nil"/>
              <w:left w:val="nil"/>
              <w:bottom w:val="single" w:sz="4" w:space="0" w:color="auto"/>
              <w:right w:val="single" w:sz="4" w:space="0" w:color="auto"/>
            </w:tcBorders>
            <w:shd w:val="clear" w:color="000000" w:fill="FFFFFF"/>
            <w:vAlign w:val="center"/>
            <w:hideMark/>
          </w:tcPr>
          <w:p w14:paraId="4E05B85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1 079 442,20</w:t>
            </w:r>
          </w:p>
        </w:tc>
        <w:tc>
          <w:tcPr>
            <w:tcW w:w="1181" w:type="dxa"/>
            <w:tcBorders>
              <w:top w:val="nil"/>
              <w:left w:val="nil"/>
              <w:bottom w:val="single" w:sz="4" w:space="0" w:color="auto"/>
              <w:right w:val="single" w:sz="4" w:space="0" w:color="auto"/>
            </w:tcBorders>
            <w:shd w:val="clear" w:color="000000" w:fill="FFFFFF"/>
            <w:vAlign w:val="center"/>
            <w:hideMark/>
          </w:tcPr>
          <w:p w14:paraId="4C7EF6D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1 122 619,89</w:t>
            </w:r>
          </w:p>
        </w:tc>
        <w:tc>
          <w:tcPr>
            <w:tcW w:w="1181" w:type="dxa"/>
            <w:tcBorders>
              <w:top w:val="nil"/>
              <w:left w:val="nil"/>
              <w:bottom w:val="single" w:sz="4" w:space="0" w:color="auto"/>
              <w:right w:val="single" w:sz="4" w:space="0" w:color="auto"/>
            </w:tcBorders>
            <w:shd w:val="clear" w:color="000000" w:fill="FFFFFF"/>
            <w:vAlign w:val="center"/>
            <w:hideMark/>
          </w:tcPr>
          <w:p w14:paraId="3DCF95C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1 167 524,69</w:t>
            </w:r>
          </w:p>
        </w:tc>
        <w:tc>
          <w:tcPr>
            <w:tcW w:w="1182" w:type="dxa"/>
            <w:tcBorders>
              <w:top w:val="nil"/>
              <w:left w:val="nil"/>
              <w:bottom w:val="single" w:sz="4" w:space="0" w:color="auto"/>
              <w:right w:val="single" w:sz="4" w:space="0" w:color="auto"/>
            </w:tcBorders>
            <w:shd w:val="clear" w:color="000000" w:fill="FFFFFF"/>
            <w:vAlign w:val="center"/>
            <w:hideMark/>
          </w:tcPr>
          <w:p w14:paraId="5FB0E12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1 214 225,67</w:t>
            </w:r>
          </w:p>
        </w:tc>
        <w:tc>
          <w:tcPr>
            <w:tcW w:w="1181" w:type="dxa"/>
            <w:tcBorders>
              <w:top w:val="nil"/>
              <w:left w:val="nil"/>
              <w:bottom w:val="single" w:sz="4" w:space="0" w:color="auto"/>
              <w:right w:val="single" w:sz="4" w:space="0" w:color="auto"/>
            </w:tcBorders>
            <w:shd w:val="clear" w:color="000000" w:fill="FFFFFF"/>
            <w:vAlign w:val="center"/>
            <w:hideMark/>
          </w:tcPr>
          <w:p w14:paraId="1FBB9A4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1 262 794,70</w:t>
            </w:r>
          </w:p>
        </w:tc>
        <w:tc>
          <w:tcPr>
            <w:tcW w:w="1181" w:type="dxa"/>
            <w:tcBorders>
              <w:top w:val="nil"/>
              <w:left w:val="nil"/>
              <w:bottom w:val="single" w:sz="4" w:space="0" w:color="auto"/>
              <w:right w:val="single" w:sz="4" w:space="0" w:color="auto"/>
            </w:tcBorders>
            <w:shd w:val="clear" w:color="000000" w:fill="FFFFFF"/>
            <w:vAlign w:val="center"/>
            <w:hideMark/>
          </w:tcPr>
          <w:p w14:paraId="7B1A2CD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1 313 306,49</w:t>
            </w:r>
          </w:p>
        </w:tc>
        <w:tc>
          <w:tcPr>
            <w:tcW w:w="1181" w:type="dxa"/>
            <w:tcBorders>
              <w:top w:val="nil"/>
              <w:left w:val="nil"/>
              <w:bottom w:val="single" w:sz="4" w:space="0" w:color="auto"/>
              <w:right w:val="single" w:sz="4" w:space="0" w:color="auto"/>
            </w:tcBorders>
            <w:shd w:val="clear" w:color="000000" w:fill="FFFFFF"/>
            <w:vAlign w:val="center"/>
            <w:hideMark/>
          </w:tcPr>
          <w:p w14:paraId="36383EC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1 365 838,75</w:t>
            </w:r>
          </w:p>
        </w:tc>
        <w:tc>
          <w:tcPr>
            <w:tcW w:w="1182" w:type="dxa"/>
            <w:tcBorders>
              <w:top w:val="nil"/>
              <w:left w:val="nil"/>
              <w:bottom w:val="single" w:sz="4" w:space="0" w:color="auto"/>
              <w:right w:val="single" w:sz="4" w:space="0" w:color="auto"/>
            </w:tcBorders>
            <w:shd w:val="clear" w:color="000000" w:fill="FFFFFF"/>
            <w:vAlign w:val="center"/>
            <w:hideMark/>
          </w:tcPr>
          <w:p w14:paraId="26CC409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1 420 472,30</w:t>
            </w:r>
          </w:p>
        </w:tc>
        <w:tc>
          <w:tcPr>
            <w:tcW w:w="1181" w:type="dxa"/>
            <w:tcBorders>
              <w:top w:val="nil"/>
              <w:left w:val="nil"/>
              <w:bottom w:val="single" w:sz="4" w:space="0" w:color="auto"/>
              <w:right w:val="single" w:sz="4" w:space="0" w:color="auto"/>
            </w:tcBorders>
            <w:shd w:val="clear" w:color="000000" w:fill="FFFFFF"/>
            <w:vAlign w:val="center"/>
            <w:hideMark/>
          </w:tcPr>
          <w:p w14:paraId="04D5B4F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1 477 291,19</w:t>
            </w:r>
          </w:p>
        </w:tc>
        <w:tc>
          <w:tcPr>
            <w:tcW w:w="1181" w:type="dxa"/>
            <w:tcBorders>
              <w:top w:val="nil"/>
              <w:left w:val="nil"/>
              <w:bottom w:val="single" w:sz="4" w:space="0" w:color="auto"/>
              <w:right w:val="single" w:sz="4" w:space="0" w:color="auto"/>
            </w:tcBorders>
            <w:shd w:val="clear" w:color="000000" w:fill="FFFFFF"/>
            <w:vAlign w:val="center"/>
            <w:hideMark/>
          </w:tcPr>
          <w:p w14:paraId="158C741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1 536 382,84</w:t>
            </w:r>
          </w:p>
        </w:tc>
        <w:tc>
          <w:tcPr>
            <w:tcW w:w="1182" w:type="dxa"/>
            <w:tcBorders>
              <w:top w:val="nil"/>
              <w:left w:val="nil"/>
              <w:bottom w:val="single" w:sz="4" w:space="0" w:color="auto"/>
              <w:right w:val="single" w:sz="4" w:space="0" w:color="auto"/>
            </w:tcBorders>
            <w:shd w:val="clear" w:color="000000" w:fill="FFFFFF"/>
            <w:vAlign w:val="center"/>
            <w:hideMark/>
          </w:tcPr>
          <w:p w14:paraId="484DB88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1 597 838,15</w:t>
            </w:r>
          </w:p>
        </w:tc>
      </w:tr>
      <w:tr w:rsidR="00E47072" w:rsidRPr="00E47072" w14:paraId="75314D2F"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6765BC1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4.3.1</w:t>
            </w:r>
          </w:p>
        </w:tc>
        <w:tc>
          <w:tcPr>
            <w:tcW w:w="3038" w:type="dxa"/>
            <w:tcBorders>
              <w:top w:val="nil"/>
              <w:left w:val="nil"/>
              <w:bottom w:val="single" w:sz="4" w:space="0" w:color="auto"/>
              <w:right w:val="single" w:sz="4" w:space="0" w:color="auto"/>
            </w:tcBorders>
            <w:shd w:val="clear" w:color="000000" w:fill="FFFFFF"/>
            <w:vAlign w:val="center"/>
            <w:hideMark/>
          </w:tcPr>
          <w:p w14:paraId="44EE9B99"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 xml:space="preserve">электрическая энергия, в том числе: </w:t>
            </w:r>
          </w:p>
        </w:tc>
        <w:tc>
          <w:tcPr>
            <w:tcW w:w="1181" w:type="dxa"/>
            <w:tcBorders>
              <w:top w:val="nil"/>
              <w:left w:val="nil"/>
              <w:bottom w:val="single" w:sz="4" w:space="0" w:color="auto"/>
              <w:right w:val="single" w:sz="4" w:space="0" w:color="auto"/>
            </w:tcBorders>
            <w:shd w:val="clear" w:color="000000" w:fill="FFFFFF"/>
            <w:vAlign w:val="center"/>
            <w:hideMark/>
          </w:tcPr>
          <w:p w14:paraId="10D4081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907 871,51</w:t>
            </w:r>
          </w:p>
        </w:tc>
        <w:tc>
          <w:tcPr>
            <w:tcW w:w="1181" w:type="dxa"/>
            <w:tcBorders>
              <w:top w:val="nil"/>
              <w:left w:val="nil"/>
              <w:bottom w:val="single" w:sz="4" w:space="0" w:color="auto"/>
              <w:right w:val="single" w:sz="4" w:space="0" w:color="auto"/>
            </w:tcBorders>
            <w:shd w:val="clear" w:color="000000" w:fill="FFFFFF"/>
            <w:vAlign w:val="center"/>
            <w:hideMark/>
          </w:tcPr>
          <w:p w14:paraId="3147F79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959 620,19</w:t>
            </w:r>
          </w:p>
        </w:tc>
        <w:tc>
          <w:tcPr>
            <w:tcW w:w="1181" w:type="dxa"/>
            <w:tcBorders>
              <w:top w:val="nil"/>
              <w:left w:val="nil"/>
              <w:bottom w:val="single" w:sz="4" w:space="0" w:color="auto"/>
              <w:right w:val="single" w:sz="4" w:space="0" w:color="auto"/>
            </w:tcBorders>
            <w:shd w:val="clear" w:color="000000" w:fill="FFFFFF"/>
            <w:vAlign w:val="center"/>
            <w:hideMark/>
          </w:tcPr>
          <w:p w14:paraId="30F2E28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998 005,00</w:t>
            </w:r>
          </w:p>
        </w:tc>
        <w:tc>
          <w:tcPr>
            <w:tcW w:w="1182" w:type="dxa"/>
            <w:tcBorders>
              <w:top w:val="nil"/>
              <w:left w:val="nil"/>
              <w:bottom w:val="single" w:sz="4" w:space="0" w:color="auto"/>
              <w:right w:val="single" w:sz="4" w:space="0" w:color="auto"/>
            </w:tcBorders>
            <w:shd w:val="clear" w:color="000000" w:fill="FFFFFF"/>
            <w:vAlign w:val="center"/>
            <w:hideMark/>
          </w:tcPr>
          <w:p w14:paraId="70EA34F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1 037 925,19</w:t>
            </w:r>
          </w:p>
        </w:tc>
        <w:tc>
          <w:tcPr>
            <w:tcW w:w="1181" w:type="dxa"/>
            <w:tcBorders>
              <w:top w:val="nil"/>
              <w:left w:val="nil"/>
              <w:bottom w:val="single" w:sz="4" w:space="0" w:color="auto"/>
              <w:right w:val="single" w:sz="4" w:space="0" w:color="auto"/>
            </w:tcBorders>
            <w:shd w:val="clear" w:color="000000" w:fill="FFFFFF"/>
            <w:vAlign w:val="center"/>
            <w:hideMark/>
          </w:tcPr>
          <w:p w14:paraId="63FF616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1 079 442,20</w:t>
            </w:r>
          </w:p>
        </w:tc>
        <w:tc>
          <w:tcPr>
            <w:tcW w:w="1181" w:type="dxa"/>
            <w:tcBorders>
              <w:top w:val="nil"/>
              <w:left w:val="nil"/>
              <w:bottom w:val="single" w:sz="4" w:space="0" w:color="auto"/>
              <w:right w:val="single" w:sz="4" w:space="0" w:color="auto"/>
            </w:tcBorders>
            <w:shd w:val="clear" w:color="000000" w:fill="FFFFFF"/>
            <w:vAlign w:val="center"/>
            <w:hideMark/>
          </w:tcPr>
          <w:p w14:paraId="57481BD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1 122 619,89</w:t>
            </w:r>
          </w:p>
        </w:tc>
        <w:tc>
          <w:tcPr>
            <w:tcW w:w="1181" w:type="dxa"/>
            <w:tcBorders>
              <w:top w:val="nil"/>
              <w:left w:val="nil"/>
              <w:bottom w:val="single" w:sz="4" w:space="0" w:color="auto"/>
              <w:right w:val="single" w:sz="4" w:space="0" w:color="auto"/>
            </w:tcBorders>
            <w:shd w:val="clear" w:color="000000" w:fill="FFFFFF"/>
            <w:vAlign w:val="center"/>
            <w:hideMark/>
          </w:tcPr>
          <w:p w14:paraId="04619B4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1 167 524,69</w:t>
            </w:r>
          </w:p>
        </w:tc>
        <w:tc>
          <w:tcPr>
            <w:tcW w:w="1182" w:type="dxa"/>
            <w:tcBorders>
              <w:top w:val="nil"/>
              <w:left w:val="nil"/>
              <w:bottom w:val="single" w:sz="4" w:space="0" w:color="auto"/>
              <w:right w:val="single" w:sz="4" w:space="0" w:color="auto"/>
            </w:tcBorders>
            <w:shd w:val="clear" w:color="000000" w:fill="FFFFFF"/>
            <w:vAlign w:val="center"/>
            <w:hideMark/>
          </w:tcPr>
          <w:p w14:paraId="2F8F53F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1 214 225,67</w:t>
            </w:r>
          </w:p>
        </w:tc>
        <w:tc>
          <w:tcPr>
            <w:tcW w:w="1181" w:type="dxa"/>
            <w:tcBorders>
              <w:top w:val="nil"/>
              <w:left w:val="nil"/>
              <w:bottom w:val="single" w:sz="4" w:space="0" w:color="auto"/>
              <w:right w:val="single" w:sz="4" w:space="0" w:color="auto"/>
            </w:tcBorders>
            <w:shd w:val="clear" w:color="000000" w:fill="FFFFFF"/>
            <w:vAlign w:val="center"/>
            <w:hideMark/>
          </w:tcPr>
          <w:p w14:paraId="28948AF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1 262 794,70</w:t>
            </w:r>
          </w:p>
        </w:tc>
        <w:tc>
          <w:tcPr>
            <w:tcW w:w="1181" w:type="dxa"/>
            <w:tcBorders>
              <w:top w:val="nil"/>
              <w:left w:val="nil"/>
              <w:bottom w:val="single" w:sz="4" w:space="0" w:color="auto"/>
              <w:right w:val="single" w:sz="4" w:space="0" w:color="auto"/>
            </w:tcBorders>
            <w:shd w:val="clear" w:color="000000" w:fill="FFFFFF"/>
            <w:vAlign w:val="center"/>
            <w:hideMark/>
          </w:tcPr>
          <w:p w14:paraId="65A3D89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1 313 306,49</w:t>
            </w:r>
          </w:p>
        </w:tc>
        <w:tc>
          <w:tcPr>
            <w:tcW w:w="1181" w:type="dxa"/>
            <w:tcBorders>
              <w:top w:val="nil"/>
              <w:left w:val="nil"/>
              <w:bottom w:val="single" w:sz="4" w:space="0" w:color="auto"/>
              <w:right w:val="single" w:sz="4" w:space="0" w:color="auto"/>
            </w:tcBorders>
            <w:shd w:val="clear" w:color="000000" w:fill="FFFFFF"/>
            <w:vAlign w:val="center"/>
            <w:hideMark/>
          </w:tcPr>
          <w:p w14:paraId="59B998F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1 365 838,75</w:t>
            </w:r>
          </w:p>
        </w:tc>
        <w:tc>
          <w:tcPr>
            <w:tcW w:w="1182" w:type="dxa"/>
            <w:tcBorders>
              <w:top w:val="nil"/>
              <w:left w:val="nil"/>
              <w:bottom w:val="single" w:sz="4" w:space="0" w:color="auto"/>
              <w:right w:val="single" w:sz="4" w:space="0" w:color="auto"/>
            </w:tcBorders>
            <w:shd w:val="clear" w:color="000000" w:fill="FFFFFF"/>
            <w:vAlign w:val="center"/>
            <w:hideMark/>
          </w:tcPr>
          <w:p w14:paraId="402DE95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1 420 472,30</w:t>
            </w:r>
          </w:p>
        </w:tc>
        <w:tc>
          <w:tcPr>
            <w:tcW w:w="1181" w:type="dxa"/>
            <w:tcBorders>
              <w:top w:val="nil"/>
              <w:left w:val="nil"/>
              <w:bottom w:val="single" w:sz="4" w:space="0" w:color="auto"/>
              <w:right w:val="single" w:sz="4" w:space="0" w:color="auto"/>
            </w:tcBorders>
            <w:shd w:val="clear" w:color="000000" w:fill="FFFFFF"/>
            <w:vAlign w:val="center"/>
            <w:hideMark/>
          </w:tcPr>
          <w:p w14:paraId="3C5E600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1 477 291,19</w:t>
            </w:r>
          </w:p>
        </w:tc>
        <w:tc>
          <w:tcPr>
            <w:tcW w:w="1181" w:type="dxa"/>
            <w:tcBorders>
              <w:top w:val="nil"/>
              <w:left w:val="nil"/>
              <w:bottom w:val="single" w:sz="4" w:space="0" w:color="auto"/>
              <w:right w:val="single" w:sz="4" w:space="0" w:color="auto"/>
            </w:tcBorders>
            <w:shd w:val="clear" w:color="000000" w:fill="FFFFFF"/>
            <w:vAlign w:val="center"/>
            <w:hideMark/>
          </w:tcPr>
          <w:p w14:paraId="0B963B0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1 536 382,84</w:t>
            </w:r>
          </w:p>
        </w:tc>
        <w:tc>
          <w:tcPr>
            <w:tcW w:w="1182" w:type="dxa"/>
            <w:tcBorders>
              <w:top w:val="nil"/>
              <w:left w:val="nil"/>
              <w:bottom w:val="single" w:sz="4" w:space="0" w:color="auto"/>
              <w:right w:val="single" w:sz="4" w:space="0" w:color="auto"/>
            </w:tcBorders>
            <w:shd w:val="clear" w:color="000000" w:fill="FFFFFF"/>
            <w:vAlign w:val="center"/>
            <w:hideMark/>
          </w:tcPr>
          <w:p w14:paraId="1D62DFD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1 597 838,15</w:t>
            </w:r>
          </w:p>
        </w:tc>
      </w:tr>
      <w:tr w:rsidR="00E47072" w:rsidRPr="00E47072" w14:paraId="2CEAECAF"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7F6AF25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4.3.1.1</w:t>
            </w:r>
          </w:p>
        </w:tc>
        <w:tc>
          <w:tcPr>
            <w:tcW w:w="3038" w:type="dxa"/>
            <w:tcBorders>
              <w:top w:val="nil"/>
              <w:left w:val="nil"/>
              <w:bottom w:val="single" w:sz="4" w:space="0" w:color="auto"/>
              <w:right w:val="single" w:sz="4" w:space="0" w:color="auto"/>
            </w:tcBorders>
            <w:shd w:val="clear" w:color="000000" w:fill="FFFFFF"/>
            <w:vAlign w:val="center"/>
            <w:hideMark/>
          </w:tcPr>
          <w:p w14:paraId="44E0E860"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на технологические нужды ээ</w:t>
            </w:r>
          </w:p>
        </w:tc>
        <w:tc>
          <w:tcPr>
            <w:tcW w:w="1181" w:type="dxa"/>
            <w:tcBorders>
              <w:top w:val="nil"/>
              <w:left w:val="nil"/>
              <w:bottom w:val="single" w:sz="4" w:space="0" w:color="auto"/>
              <w:right w:val="single" w:sz="4" w:space="0" w:color="auto"/>
            </w:tcBorders>
            <w:shd w:val="clear" w:color="000000" w:fill="FFFFFF"/>
            <w:vAlign w:val="center"/>
            <w:hideMark/>
          </w:tcPr>
          <w:p w14:paraId="033F77D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907 871,51</w:t>
            </w:r>
          </w:p>
        </w:tc>
        <w:tc>
          <w:tcPr>
            <w:tcW w:w="1181" w:type="dxa"/>
            <w:tcBorders>
              <w:top w:val="nil"/>
              <w:left w:val="nil"/>
              <w:bottom w:val="single" w:sz="4" w:space="0" w:color="auto"/>
              <w:right w:val="single" w:sz="4" w:space="0" w:color="auto"/>
            </w:tcBorders>
            <w:shd w:val="clear" w:color="000000" w:fill="FFFFFF"/>
            <w:vAlign w:val="center"/>
            <w:hideMark/>
          </w:tcPr>
          <w:p w14:paraId="34E4C86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959 620,19</w:t>
            </w:r>
          </w:p>
        </w:tc>
        <w:tc>
          <w:tcPr>
            <w:tcW w:w="1181" w:type="dxa"/>
            <w:tcBorders>
              <w:top w:val="nil"/>
              <w:left w:val="nil"/>
              <w:bottom w:val="single" w:sz="4" w:space="0" w:color="auto"/>
              <w:right w:val="single" w:sz="4" w:space="0" w:color="auto"/>
            </w:tcBorders>
            <w:shd w:val="clear" w:color="000000" w:fill="FFFFFF"/>
            <w:vAlign w:val="center"/>
            <w:hideMark/>
          </w:tcPr>
          <w:p w14:paraId="47E8B65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998 005,00</w:t>
            </w:r>
          </w:p>
        </w:tc>
        <w:tc>
          <w:tcPr>
            <w:tcW w:w="1182" w:type="dxa"/>
            <w:tcBorders>
              <w:top w:val="nil"/>
              <w:left w:val="nil"/>
              <w:bottom w:val="single" w:sz="4" w:space="0" w:color="auto"/>
              <w:right w:val="single" w:sz="4" w:space="0" w:color="auto"/>
            </w:tcBorders>
            <w:shd w:val="clear" w:color="000000" w:fill="FFFFFF"/>
            <w:vAlign w:val="center"/>
            <w:hideMark/>
          </w:tcPr>
          <w:p w14:paraId="45A8FF4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1 037 925,19</w:t>
            </w:r>
          </w:p>
        </w:tc>
        <w:tc>
          <w:tcPr>
            <w:tcW w:w="1181" w:type="dxa"/>
            <w:tcBorders>
              <w:top w:val="nil"/>
              <w:left w:val="nil"/>
              <w:bottom w:val="single" w:sz="4" w:space="0" w:color="auto"/>
              <w:right w:val="single" w:sz="4" w:space="0" w:color="auto"/>
            </w:tcBorders>
            <w:shd w:val="clear" w:color="000000" w:fill="FFFFFF"/>
            <w:vAlign w:val="center"/>
            <w:hideMark/>
          </w:tcPr>
          <w:p w14:paraId="7F570DE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1 079 442,20</w:t>
            </w:r>
          </w:p>
        </w:tc>
        <w:tc>
          <w:tcPr>
            <w:tcW w:w="1181" w:type="dxa"/>
            <w:tcBorders>
              <w:top w:val="nil"/>
              <w:left w:val="nil"/>
              <w:bottom w:val="single" w:sz="4" w:space="0" w:color="auto"/>
              <w:right w:val="single" w:sz="4" w:space="0" w:color="auto"/>
            </w:tcBorders>
            <w:shd w:val="clear" w:color="000000" w:fill="FFFFFF"/>
            <w:vAlign w:val="center"/>
            <w:hideMark/>
          </w:tcPr>
          <w:p w14:paraId="49BE3EF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1 122 619,89</w:t>
            </w:r>
          </w:p>
        </w:tc>
        <w:tc>
          <w:tcPr>
            <w:tcW w:w="1181" w:type="dxa"/>
            <w:tcBorders>
              <w:top w:val="nil"/>
              <w:left w:val="nil"/>
              <w:bottom w:val="single" w:sz="4" w:space="0" w:color="auto"/>
              <w:right w:val="single" w:sz="4" w:space="0" w:color="auto"/>
            </w:tcBorders>
            <w:shd w:val="clear" w:color="000000" w:fill="FFFFFF"/>
            <w:vAlign w:val="center"/>
            <w:hideMark/>
          </w:tcPr>
          <w:p w14:paraId="2281C1E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1 167 524,69</w:t>
            </w:r>
          </w:p>
        </w:tc>
        <w:tc>
          <w:tcPr>
            <w:tcW w:w="1182" w:type="dxa"/>
            <w:tcBorders>
              <w:top w:val="nil"/>
              <w:left w:val="nil"/>
              <w:bottom w:val="single" w:sz="4" w:space="0" w:color="auto"/>
              <w:right w:val="single" w:sz="4" w:space="0" w:color="auto"/>
            </w:tcBorders>
            <w:shd w:val="clear" w:color="000000" w:fill="FFFFFF"/>
            <w:vAlign w:val="center"/>
            <w:hideMark/>
          </w:tcPr>
          <w:p w14:paraId="66F780C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1 214 225,67</w:t>
            </w:r>
          </w:p>
        </w:tc>
        <w:tc>
          <w:tcPr>
            <w:tcW w:w="1181" w:type="dxa"/>
            <w:tcBorders>
              <w:top w:val="nil"/>
              <w:left w:val="nil"/>
              <w:bottom w:val="single" w:sz="4" w:space="0" w:color="auto"/>
              <w:right w:val="single" w:sz="4" w:space="0" w:color="auto"/>
            </w:tcBorders>
            <w:shd w:val="clear" w:color="000000" w:fill="FFFFFF"/>
            <w:vAlign w:val="center"/>
            <w:hideMark/>
          </w:tcPr>
          <w:p w14:paraId="4014E47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1 262 794,70</w:t>
            </w:r>
          </w:p>
        </w:tc>
        <w:tc>
          <w:tcPr>
            <w:tcW w:w="1181" w:type="dxa"/>
            <w:tcBorders>
              <w:top w:val="nil"/>
              <w:left w:val="nil"/>
              <w:bottom w:val="single" w:sz="4" w:space="0" w:color="auto"/>
              <w:right w:val="single" w:sz="4" w:space="0" w:color="auto"/>
            </w:tcBorders>
            <w:shd w:val="clear" w:color="000000" w:fill="FFFFFF"/>
            <w:vAlign w:val="center"/>
            <w:hideMark/>
          </w:tcPr>
          <w:p w14:paraId="7C8D27E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1 313 306,49</w:t>
            </w:r>
          </w:p>
        </w:tc>
        <w:tc>
          <w:tcPr>
            <w:tcW w:w="1181" w:type="dxa"/>
            <w:tcBorders>
              <w:top w:val="nil"/>
              <w:left w:val="nil"/>
              <w:bottom w:val="single" w:sz="4" w:space="0" w:color="auto"/>
              <w:right w:val="single" w:sz="4" w:space="0" w:color="auto"/>
            </w:tcBorders>
            <w:shd w:val="clear" w:color="000000" w:fill="FFFFFF"/>
            <w:vAlign w:val="center"/>
            <w:hideMark/>
          </w:tcPr>
          <w:p w14:paraId="4E3FD89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1 365 838,75</w:t>
            </w:r>
          </w:p>
        </w:tc>
        <w:tc>
          <w:tcPr>
            <w:tcW w:w="1182" w:type="dxa"/>
            <w:tcBorders>
              <w:top w:val="nil"/>
              <w:left w:val="nil"/>
              <w:bottom w:val="single" w:sz="4" w:space="0" w:color="auto"/>
              <w:right w:val="single" w:sz="4" w:space="0" w:color="auto"/>
            </w:tcBorders>
            <w:shd w:val="clear" w:color="000000" w:fill="FFFFFF"/>
            <w:vAlign w:val="center"/>
            <w:hideMark/>
          </w:tcPr>
          <w:p w14:paraId="02655B2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1 420 472,30</w:t>
            </w:r>
          </w:p>
        </w:tc>
        <w:tc>
          <w:tcPr>
            <w:tcW w:w="1181" w:type="dxa"/>
            <w:tcBorders>
              <w:top w:val="nil"/>
              <w:left w:val="nil"/>
              <w:bottom w:val="single" w:sz="4" w:space="0" w:color="auto"/>
              <w:right w:val="single" w:sz="4" w:space="0" w:color="auto"/>
            </w:tcBorders>
            <w:shd w:val="clear" w:color="000000" w:fill="FFFFFF"/>
            <w:vAlign w:val="center"/>
            <w:hideMark/>
          </w:tcPr>
          <w:p w14:paraId="0566740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1 477 291,19</w:t>
            </w:r>
          </w:p>
        </w:tc>
        <w:tc>
          <w:tcPr>
            <w:tcW w:w="1181" w:type="dxa"/>
            <w:tcBorders>
              <w:top w:val="nil"/>
              <w:left w:val="nil"/>
              <w:bottom w:val="single" w:sz="4" w:space="0" w:color="auto"/>
              <w:right w:val="single" w:sz="4" w:space="0" w:color="auto"/>
            </w:tcBorders>
            <w:shd w:val="clear" w:color="000000" w:fill="FFFFFF"/>
            <w:vAlign w:val="center"/>
            <w:hideMark/>
          </w:tcPr>
          <w:p w14:paraId="467F203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1 536 382,84</w:t>
            </w:r>
          </w:p>
        </w:tc>
        <w:tc>
          <w:tcPr>
            <w:tcW w:w="1182" w:type="dxa"/>
            <w:tcBorders>
              <w:top w:val="nil"/>
              <w:left w:val="nil"/>
              <w:bottom w:val="single" w:sz="4" w:space="0" w:color="auto"/>
              <w:right w:val="single" w:sz="4" w:space="0" w:color="auto"/>
            </w:tcBorders>
            <w:shd w:val="clear" w:color="000000" w:fill="FFFFFF"/>
            <w:vAlign w:val="center"/>
            <w:hideMark/>
          </w:tcPr>
          <w:p w14:paraId="1603DAB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1 597 838,15</w:t>
            </w:r>
          </w:p>
        </w:tc>
      </w:tr>
      <w:tr w:rsidR="00E47072" w:rsidRPr="00E47072" w14:paraId="1E766A85" w14:textId="77777777" w:rsidTr="00E47072">
        <w:trPr>
          <w:trHeight w:val="480"/>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4B86CA9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4.3.1.1.1</w:t>
            </w:r>
          </w:p>
        </w:tc>
        <w:tc>
          <w:tcPr>
            <w:tcW w:w="3038" w:type="dxa"/>
            <w:tcBorders>
              <w:top w:val="nil"/>
              <w:left w:val="nil"/>
              <w:bottom w:val="single" w:sz="4" w:space="0" w:color="auto"/>
              <w:right w:val="single" w:sz="4" w:space="0" w:color="auto"/>
            </w:tcBorders>
            <w:shd w:val="clear" w:color="000000" w:fill="FFFFFF"/>
            <w:vAlign w:val="center"/>
            <w:hideMark/>
          </w:tcPr>
          <w:p w14:paraId="0D17EF76"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объем электрической энергии на производственные нужды</w:t>
            </w:r>
          </w:p>
        </w:tc>
        <w:tc>
          <w:tcPr>
            <w:tcW w:w="1181" w:type="dxa"/>
            <w:tcBorders>
              <w:top w:val="nil"/>
              <w:left w:val="nil"/>
              <w:bottom w:val="single" w:sz="4" w:space="0" w:color="auto"/>
              <w:right w:val="single" w:sz="4" w:space="0" w:color="auto"/>
            </w:tcBorders>
            <w:shd w:val="clear" w:color="000000" w:fill="FFFFFF"/>
            <w:vAlign w:val="center"/>
            <w:hideMark/>
          </w:tcPr>
          <w:p w14:paraId="6A4A301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1" w:type="dxa"/>
            <w:tcBorders>
              <w:top w:val="nil"/>
              <w:left w:val="nil"/>
              <w:bottom w:val="single" w:sz="4" w:space="0" w:color="auto"/>
              <w:right w:val="single" w:sz="4" w:space="0" w:color="auto"/>
            </w:tcBorders>
            <w:shd w:val="clear" w:color="000000" w:fill="FFFFFF"/>
            <w:vAlign w:val="center"/>
            <w:hideMark/>
          </w:tcPr>
          <w:p w14:paraId="3B240BB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1" w:type="dxa"/>
            <w:tcBorders>
              <w:top w:val="nil"/>
              <w:left w:val="nil"/>
              <w:bottom w:val="single" w:sz="4" w:space="0" w:color="auto"/>
              <w:right w:val="single" w:sz="4" w:space="0" w:color="auto"/>
            </w:tcBorders>
            <w:shd w:val="clear" w:color="000000" w:fill="FFFFFF"/>
            <w:vAlign w:val="center"/>
            <w:hideMark/>
          </w:tcPr>
          <w:p w14:paraId="70E1729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2" w:type="dxa"/>
            <w:tcBorders>
              <w:top w:val="nil"/>
              <w:left w:val="nil"/>
              <w:bottom w:val="single" w:sz="4" w:space="0" w:color="auto"/>
              <w:right w:val="single" w:sz="4" w:space="0" w:color="auto"/>
            </w:tcBorders>
            <w:shd w:val="clear" w:color="000000" w:fill="FFFFFF"/>
            <w:vAlign w:val="center"/>
            <w:hideMark/>
          </w:tcPr>
          <w:p w14:paraId="13F7182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1" w:type="dxa"/>
            <w:tcBorders>
              <w:top w:val="nil"/>
              <w:left w:val="nil"/>
              <w:bottom w:val="single" w:sz="4" w:space="0" w:color="auto"/>
              <w:right w:val="single" w:sz="4" w:space="0" w:color="auto"/>
            </w:tcBorders>
            <w:shd w:val="clear" w:color="000000" w:fill="FFFFFF"/>
            <w:vAlign w:val="center"/>
            <w:hideMark/>
          </w:tcPr>
          <w:p w14:paraId="09655FD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1" w:type="dxa"/>
            <w:tcBorders>
              <w:top w:val="nil"/>
              <w:left w:val="nil"/>
              <w:bottom w:val="single" w:sz="4" w:space="0" w:color="auto"/>
              <w:right w:val="single" w:sz="4" w:space="0" w:color="auto"/>
            </w:tcBorders>
            <w:shd w:val="clear" w:color="000000" w:fill="FFFFFF"/>
            <w:vAlign w:val="center"/>
            <w:hideMark/>
          </w:tcPr>
          <w:p w14:paraId="111B6BC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1" w:type="dxa"/>
            <w:tcBorders>
              <w:top w:val="nil"/>
              <w:left w:val="nil"/>
              <w:bottom w:val="single" w:sz="4" w:space="0" w:color="auto"/>
              <w:right w:val="single" w:sz="4" w:space="0" w:color="auto"/>
            </w:tcBorders>
            <w:shd w:val="clear" w:color="000000" w:fill="FFFFFF"/>
            <w:vAlign w:val="center"/>
            <w:hideMark/>
          </w:tcPr>
          <w:p w14:paraId="640206C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2" w:type="dxa"/>
            <w:tcBorders>
              <w:top w:val="nil"/>
              <w:left w:val="nil"/>
              <w:bottom w:val="single" w:sz="4" w:space="0" w:color="auto"/>
              <w:right w:val="single" w:sz="4" w:space="0" w:color="auto"/>
            </w:tcBorders>
            <w:shd w:val="clear" w:color="000000" w:fill="FFFFFF"/>
            <w:vAlign w:val="center"/>
            <w:hideMark/>
          </w:tcPr>
          <w:p w14:paraId="3CCC0D6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1" w:type="dxa"/>
            <w:tcBorders>
              <w:top w:val="nil"/>
              <w:left w:val="nil"/>
              <w:bottom w:val="single" w:sz="4" w:space="0" w:color="auto"/>
              <w:right w:val="single" w:sz="4" w:space="0" w:color="auto"/>
            </w:tcBorders>
            <w:shd w:val="clear" w:color="000000" w:fill="FFFFFF"/>
            <w:vAlign w:val="center"/>
            <w:hideMark/>
          </w:tcPr>
          <w:p w14:paraId="7B2B69A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1" w:type="dxa"/>
            <w:tcBorders>
              <w:top w:val="nil"/>
              <w:left w:val="nil"/>
              <w:bottom w:val="single" w:sz="4" w:space="0" w:color="auto"/>
              <w:right w:val="single" w:sz="4" w:space="0" w:color="auto"/>
            </w:tcBorders>
            <w:shd w:val="clear" w:color="000000" w:fill="FFFFFF"/>
            <w:vAlign w:val="center"/>
            <w:hideMark/>
          </w:tcPr>
          <w:p w14:paraId="4B813D2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1" w:type="dxa"/>
            <w:tcBorders>
              <w:top w:val="nil"/>
              <w:left w:val="nil"/>
              <w:bottom w:val="single" w:sz="4" w:space="0" w:color="auto"/>
              <w:right w:val="single" w:sz="4" w:space="0" w:color="auto"/>
            </w:tcBorders>
            <w:shd w:val="clear" w:color="000000" w:fill="FFFFFF"/>
            <w:vAlign w:val="center"/>
            <w:hideMark/>
          </w:tcPr>
          <w:p w14:paraId="3814DDF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2" w:type="dxa"/>
            <w:tcBorders>
              <w:top w:val="nil"/>
              <w:left w:val="nil"/>
              <w:bottom w:val="single" w:sz="4" w:space="0" w:color="auto"/>
              <w:right w:val="single" w:sz="4" w:space="0" w:color="auto"/>
            </w:tcBorders>
            <w:shd w:val="clear" w:color="000000" w:fill="FFFFFF"/>
            <w:vAlign w:val="center"/>
            <w:hideMark/>
          </w:tcPr>
          <w:p w14:paraId="1393EE7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1" w:type="dxa"/>
            <w:tcBorders>
              <w:top w:val="nil"/>
              <w:left w:val="nil"/>
              <w:bottom w:val="single" w:sz="4" w:space="0" w:color="auto"/>
              <w:right w:val="single" w:sz="4" w:space="0" w:color="auto"/>
            </w:tcBorders>
            <w:shd w:val="clear" w:color="000000" w:fill="FFFFFF"/>
            <w:vAlign w:val="center"/>
            <w:hideMark/>
          </w:tcPr>
          <w:p w14:paraId="2D2F819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1" w:type="dxa"/>
            <w:tcBorders>
              <w:top w:val="nil"/>
              <w:left w:val="nil"/>
              <w:bottom w:val="single" w:sz="4" w:space="0" w:color="auto"/>
              <w:right w:val="single" w:sz="4" w:space="0" w:color="auto"/>
            </w:tcBorders>
            <w:shd w:val="clear" w:color="000000" w:fill="FFFFFF"/>
            <w:vAlign w:val="center"/>
            <w:hideMark/>
          </w:tcPr>
          <w:p w14:paraId="128ACF6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2" w:type="dxa"/>
            <w:tcBorders>
              <w:top w:val="nil"/>
              <w:left w:val="nil"/>
              <w:bottom w:val="single" w:sz="4" w:space="0" w:color="auto"/>
              <w:right w:val="single" w:sz="4" w:space="0" w:color="auto"/>
            </w:tcBorders>
            <w:shd w:val="clear" w:color="000000" w:fill="FFFFFF"/>
            <w:vAlign w:val="center"/>
            <w:hideMark/>
          </w:tcPr>
          <w:p w14:paraId="7243649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r>
      <w:tr w:rsidR="00E47072" w:rsidRPr="00E47072" w14:paraId="4B8BD6E5" w14:textId="77777777" w:rsidTr="00E47072">
        <w:trPr>
          <w:trHeight w:val="480"/>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3FE1216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4.3.1.1.2</w:t>
            </w:r>
          </w:p>
        </w:tc>
        <w:tc>
          <w:tcPr>
            <w:tcW w:w="3038" w:type="dxa"/>
            <w:tcBorders>
              <w:top w:val="nil"/>
              <w:left w:val="nil"/>
              <w:bottom w:val="single" w:sz="4" w:space="0" w:color="auto"/>
              <w:right w:val="single" w:sz="4" w:space="0" w:color="auto"/>
            </w:tcBorders>
            <w:shd w:val="clear" w:color="000000" w:fill="FFFFFF"/>
            <w:vAlign w:val="center"/>
            <w:hideMark/>
          </w:tcPr>
          <w:p w14:paraId="3ACAF88F"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тариф на электрическую энергию на производственные нужды</w:t>
            </w:r>
          </w:p>
        </w:tc>
        <w:tc>
          <w:tcPr>
            <w:tcW w:w="1181" w:type="dxa"/>
            <w:tcBorders>
              <w:top w:val="nil"/>
              <w:left w:val="nil"/>
              <w:bottom w:val="single" w:sz="4" w:space="0" w:color="auto"/>
              <w:right w:val="single" w:sz="4" w:space="0" w:color="auto"/>
            </w:tcBorders>
            <w:shd w:val="clear" w:color="000000" w:fill="FFFFFF"/>
            <w:vAlign w:val="center"/>
            <w:hideMark/>
          </w:tcPr>
          <w:p w14:paraId="17AE49C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8,38</w:t>
            </w:r>
          </w:p>
        </w:tc>
        <w:tc>
          <w:tcPr>
            <w:tcW w:w="1181" w:type="dxa"/>
            <w:tcBorders>
              <w:top w:val="nil"/>
              <w:left w:val="nil"/>
              <w:bottom w:val="single" w:sz="4" w:space="0" w:color="auto"/>
              <w:right w:val="single" w:sz="4" w:space="0" w:color="auto"/>
            </w:tcBorders>
            <w:shd w:val="clear" w:color="000000" w:fill="FFFFFF"/>
            <w:vAlign w:val="center"/>
            <w:hideMark/>
          </w:tcPr>
          <w:p w14:paraId="1450801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8,85</w:t>
            </w:r>
          </w:p>
        </w:tc>
        <w:tc>
          <w:tcPr>
            <w:tcW w:w="1181" w:type="dxa"/>
            <w:tcBorders>
              <w:top w:val="nil"/>
              <w:left w:val="nil"/>
              <w:bottom w:val="single" w:sz="4" w:space="0" w:color="auto"/>
              <w:right w:val="single" w:sz="4" w:space="0" w:color="auto"/>
            </w:tcBorders>
            <w:shd w:val="clear" w:color="000000" w:fill="FFFFFF"/>
            <w:vAlign w:val="center"/>
            <w:hideMark/>
          </w:tcPr>
          <w:p w14:paraId="6F4E489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9,21</w:t>
            </w:r>
          </w:p>
        </w:tc>
        <w:tc>
          <w:tcPr>
            <w:tcW w:w="1182" w:type="dxa"/>
            <w:tcBorders>
              <w:top w:val="nil"/>
              <w:left w:val="nil"/>
              <w:bottom w:val="single" w:sz="4" w:space="0" w:color="auto"/>
              <w:right w:val="single" w:sz="4" w:space="0" w:color="auto"/>
            </w:tcBorders>
            <w:shd w:val="clear" w:color="000000" w:fill="FFFFFF"/>
            <w:vAlign w:val="center"/>
            <w:hideMark/>
          </w:tcPr>
          <w:p w14:paraId="2944CEE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9,57</w:t>
            </w:r>
          </w:p>
        </w:tc>
        <w:tc>
          <w:tcPr>
            <w:tcW w:w="1181" w:type="dxa"/>
            <w:tcBorders>
              <w:top w:val="nil"/>
              <w:left w:val="nil"/>
              <w:bottom w:val="single" w:sz="4" w:space="0" w:color="auto"/>
              <w:right w:val="single" w:sz="4" w:space="0" w:color="auto"/>
            </w:tcBorders>
            <w:shd w:val="clear" w:color="000000" w:fill="FFFFFF"/>
            <w:vAlign w:val="center"/>
            <w:hideMark/>
          </w:tcPr>
          <w:p w14:paraId="4FC3724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9,96</w:t>
            </w:r>
          </w:p>
        </w:tc>
        <w:tc>
          <w:tcPr>
            <w:tcW w:w="1181" w:type="dxa"/>
            <w:tcBorders>
              <w:top w:val="nil"/>
              <w:left w:val="nil"/>
              <w:bottom w:val="single" w:sz="4" w:space="0" w:color="auto"/>
              <w:right w:val="single" w:sz="4" w:space="0" w:color="auto"/>
            </w:tcBorders>
            <w:shd w:val="clear" w:color="000000" w:fill="FFFFFF"/>
            <w:vAlign w:val="center"/>
            <w:hideMark/>
          </w:tcPr>
          <w:p w14:paraId="1803E44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10,36</w:t>
            </w:r>
          </w:p>
        </w:tc>
        <w:tc>
          <w:tcPr>
            <w:tcW w:w="1181" w:type="dxa"/>
            <w:tcBorders>
              <w:top w:val="nil"/>
              <w:left w:val="nil"/>
              <w:bottom w:val="single" w:sz="4" w:space="0" w:color="auto"/>
              <w:right w:val="single" w:sz="4" w:space="0" w:color="auto"/>
            </w:tcBorders>
            <w:shd w:val="clear" w:color="000000" w:fill="FFFFFF"/>
            <w:vAlign w:val="center"/>
            <w:hideMark/>
          </w:tcPr>
          <w:p w14:paraId="6858A95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10,77</w:t>
            </w:r>
          </w:p>
        </w:tc>
        <w:tc>
          <w:tcPr>
            <w:tcW w:w="1182" w:type="dxa"/>
            <w:tcBorders>
              <w:top w:val="nil"/>
              <w:left w:val="nil"/>
              <w:bottom w:val="single" w:sz="4" w:space="0" w:color="auto"/>
              <w:right w:val="single" w:sz="4" w:space="0" w:color="auto"/>
            </w:tcBorders>
            <w:shd w:val="clear" w:color="000000" w:fill="FFFFFF"/>
            <w:vAlign w:val="center"/>
            <w:hideMark/>
          </w:tcPr>
          <w:p w14:paraId="2C6567F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11,20</w:t>
            </w:r>
          </w:p>
        </w:tc>
        <w:tc>
          <w:tcPr>
            <w:tcW w:w="1181" w:type="dxa"/>
            <w:tcBorders>
              <w:top w:val="nil"/>
              <w:left w:val="nil"/>
              <w:bottom w:val="single" w:sz="4" w:space="0" w:color="auto"/>
              <w:right w:val="single" w:sz="4" w:space="0" w:color="auto"/>
            </w:tcBorders>
            <w:shd w:val="clear" w:color="000000" w:fill="FFFFFF"/>
            <w:vAlign w:val="center"/>
            <w:hideMark/>
          </w:tcPr>
          <w:p w14:paraId="495338A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11,65</w:t>
            </w:r>
          </w:p>
        </w:tc>
        <w:tc>
          <w:tcPr>
            <w:tcW w:w="1181" w:type="dxa"/>
            <w:tcBorders>
              <w:top w:val="nil"/>
              <w:left w:val="nil"/>
              <w:bottom w:val="single" w:sz="4" w:space="0" w:color="auto"/>
              <w:right w:val="single" w:sz="4" w:space="0" w:color="auto"/>
            </w:tcBorders>
            <w:shd w:val="clear" w:color="000000" w:fill="FFFFFF"/>
            <w:vAlign w:val="center"/>
            <w:hideMark/>
          </w:tcPr>
          <w:p w14:paraId="18B0BC5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12,12</w:t>
            </w:r>
          </w:p>
        </w:tc>
        <w:tc>
          <w:tcPr>
            <w:tcW w:w="1181" w:type="dxa"/>
            <w:tcBorders>
              <w:top w:val="nil"/>
              <w:left w:val="nil"/>
              <w:bottom w:val="single" w:sz="4" w:space="0" w:color="auto"/>
              <w:right w:val="single" w:sz="4" w:space="0" w:color="auto"/>
            </w:tcBorders>
            <w:shd w:val="clear" w:color="000000" w:fill="FFFFFF"/>
            <w:vAlign w:val="center"/>
            <w:hideMark/>
          </w:tcPr>
          <w:p w14:paraId="4F369B3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12,60</w:t>
            </w:r>
          </w:p>
        </w:tc>
        <w:tc>
          <w:tcPr>
            <w:tcW w:w="1182" w:type="dxa"/>
            <w:tcBorders>
              <w:top w:val="nil"/>
              <w:left w:val="nil"/>
              <w:bottom w:val="single" w:sz="4" w:space="0" w:color="auto"/>
              <w:right w:val="single" w:sz="4" w:space="0" w:color="auto"/>
            </w:tcBorders>
            <w:shd w:val="clear" w:color="000000" w:fill="FFFFFF"/>
            <w:vAlign w:val="center"/>
            <w:hideMark/>
          </w:tcPr>
          <w:p w14:paraId="7CEC801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13,10</w:t>
            </w:r>
          </w:p>
        </w:tc>
        <w:tc>
          <w:tcPr>
            <w:tcW w:w="1181" w:type="dxa"/>
            <w:tcBorders>
              <w:top w:val="nil"/>
              <w:left w:val="nil"/>
              <w:bottom w:val="single" w:sz="4" w:space="0" w:color="auto"/>
              <w:right w:val="single" w:sz="4" w:space="0" w:color="auto"/>
            </w:tcBorders>
            <w:shd w:val="clear" w:color="000000" w:fill="FFFFFF"/>
            <w:vAlign w:val="center"/>
            <w:hideMark/>
          </w:tcPr>
          <w:p w14:paraId="17FBC62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13,63</w:t>
            </w:r>
          </w:p>
        </w:tc>
        <w:tc>
          <w:tcPr>
            <w:tcW w:w="1181" w:type="dxa"/>
            <w:tcBorders>
              <w:top w:val="nil"/>
              <w:left w:val="nil"/>
              <w:bottom w:val="single" w:sz="4" w:space="0" w:color="auto"/>
              <w:right w:val="single" w:sz="4" w:space="0" w:color="auto"/>
            </w:tcBorders>
            <w:shd w:val="clear" w:color="000000" w:fill="FFFFFF"/>
            <w:vAlign w:val="center"/>
            <w:hideMark/>
          </w:tcPr>
          <w:p w14:paraId="30EDBC7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14,17</w:t>
            </w:r>
          </w:p>
        </w:tc>
        <w:tc>
          <w:tcPr>
            <w:tcW w:w="1182" w:type="dxa"/>
            <w:tcBorders>
              <w:top w:val="nil"/>
              <w:left w:val="nil"/>
              <w:bottom w:val="single" w:sz="4" w:space="0" w:color="auto"/>
              <w:right w:val="single" w:sz="4" w:space="0" w:color="auto"/>
            </w:tcBorders>
            <w:shd w:val="clear" w:color="000000" w:fill="FFFFFF"/>
            <w:vAlign w:val="center"/>
            <w:hideMark/>
          </w:tcPr>
          <w:p w14:paraId="2B648D4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14,74</w:t>
            </w:r>
          </w:p>
        </w:tc>
      </w:tr>
      <w:tr w:rsidR="00E47072" w:rsidRPr="00E47072" w14:paraId="7CAFE8ED"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4EBFF8B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4.3.2</w:t>
            </w:r>
          </w:p>
        </w:tc>
        <w:tc>
          <w:tcPr>
            <w:tcW w:w="3038" w:type="dxa"/>
            <w:tcBorders>
              <w:top w:val="nil"/>
              <w:left w:val="nil"/>
              <w:bottom w:val="single" w:sz="4" w:space="0" w:color="auto"/>
              <w:right w:val="single" w:sz="4" w:space="0" w:color="auto"/>
            </w:tcBorders>
            <w:shd w:val="clear" w:color="000000" w:fill="FFFFFF"/>
            <w:vAlign w:val="center"/>
            <w:hideMark/>
          </w:tcPr>
          <w:p w14:paraId="35B46E8D"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покупная тепловая энергия,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6601DF4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0E0832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0139A5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3B1530D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7002A6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C66CFD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F41181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F461D2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FD8F8C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1CC7FC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D4F940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00EF493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6D9311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53D960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6B158F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6FF7BD7F"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0387D87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4.4</w:t>
            </w:r>
          </w:p>
        </w:tc>
        <w:tc>
          <w:tcPr>
            <w:tcW w:w="3038" w:type="dxa"/>
            <w:tcBorders>
              <w:top w:val="nil"/>
              <w:left w:val="nil"/>
              <w:bottom w:val="single" w:sz="4" w:space="0" w:color="auto"/>
              <w:right w:val="single" w:sz="4" w:space="0" w:color="auto"/>
            </w:tcBorders>
            <w:shd w:val="clear" w:color="000000" w:fill="FFFFFF"/>
            <w:vAlign w:val="center"/>
            <w:hideMark/>
          </w:tcPr>
          <w:p w14:paraId="0D8722C6"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на холодную воду</w:t>
            </w:r>
          </w:p>
        </w:tc>
        <w:tc>
          <w:tcPr>
            <w:tcW w:w="1181" w:type="dxa"/>
            <w:tcBorders>
              <w:top w:val="nil"/>
              <w:left w:val="nil"/>
              <w:bottom w:val="single" w:sz="4" w:space="0" w:color="auto"/>
              <w:right w:val="single" w:sz="4" w:space="0" w:color="auto"/>
            </w:tcBorders>
            <w:shd w:val="clear" w:color="000000" w:fill="FFFFFF"/>
            <w:vAlign w:val="center"/>
            <w:hideMark/>
          </w:tcPr>
          <w:p w14:paraId="144DB07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33 797,11</w:t>
            </w:r>
          </w:p>
        </w:tc>
        <w:tc>
          <w:tcPr>
            <w:tcW w:w="1181" w:type="dxa"/>
            <w:tcBorders>
              <w:top w:val="nil"/>
              <w:left w:val="nil"/>
              <w:bottom w:val="single" w:sz="4" w:space="0" w:color="auto"/>
              <w:right w:val="single" w:sz="4" w:space="0" w:color="auto"/>
            </w:tcBorders>
            <w:shd w:val="clear" w:color="000000" w:fill="FFFFFF"/>
            <w:vAlign w:val="center"/>
            <w:hideMark/>
          </w:tcPr>
          <w:p w14:paraId="03788BD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c>
          <w:tcPr>
            <w:tcW w:w="1181" w:type="dxa"/>
            <w:tcBorders>
              <w:top w:val="nil"/>
              <w:left w:val="nil"/>
              <w:bottom w:val="single" w:sz="4" w:space="0" w:color="auto"/>
              <w:right w:val="single" w:sz="4" w:space="0" w:color="auto"/>
            </w:tcBorders>
            <w:shd w:val="clear" w:color="000000" w:fill="FFFFFF"/>
            <w:vAlign w:val="center"/>
            <w:hideMark/>
          </w:tcPr>
          <w:p w14:paraId="4299AE8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c>
          <w:tcPr>
            <w:tcW w:w="1182" w:type="dxa"/>
            <w:tcBorders>
              <w:top w:val="nil"/>
              <w:left w:val="nil"/>
              <w:bottom w:val="single" w:sz="4" w:space="0" w:color="auto"/>
              <w:right w:val="single" w:sz="4" w:space="0" w:color="auto"/>
            </w:tcBorders>
            <w:shd w:val="clear" w:color="000000" w:fill="FFFFFF"/>
            <w:vAlign w:val="center"/>
            <w:hideMark/>
          </w:tcPr>
          <w:p w14:paraId="1CC9D28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c>
          <w:tcPr>
            <w:tcW w:w="1181" w:type="dxa"/>
            <w:tcBorders>
              <w:top w:val="nil"/>
              <w:left w:val="nil"/>
              <w:bottom w:val="single" w:sz="4" w:space="0" w:color="auto"/>
              <w:right w:val="single" w:sz="4" w:space="0" w:color="auto"/>
            </w:tcBorders>
            <w:shd w:val="clear" w:color="000000" w:fill="FFFFFF"/>
            <w:vAlign w:val="center"/>
            <w:hideMark/>
          </w:tcPr>
          <w:p w14:paraId="059D67B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c>
          <w:tcPr>
            <w:tcW w:w="1181" w:type="dxa"/>
            <w:tcBorders>
              <w:top w:val="nil"/>
              <w:left w:val="nil"/>
              <w:bottom w:val="single" w:sz="4" w:space="0" w:color="auto"/>
              <w:right w:val="single" w:sz="4" w:space="0" w:color="auto"/>
            </w:tcBorders>
            <w:shd w:val="clear" w:color="000000" w:fill="FFFFFF"/>
            <w:vAlign w:val="center"/>
            <w:hideMark/>
          </w:tcPr>
          <w:p w14:paraId="029FE06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c>
          <w:tcPr>
            <w:tcW w:w="1181" w:type="dxa"/>
            <w:tcBorders>
              <w:top w:val="nil"/>
              <w:left w:val="nil"/>
              <w:bottom w:val="single" w:sz="4" w:space="0" w:color="auto"/>
              <w:right w:val="single" w:sz="4" w:space="0" w:color="auto"/>
            </w:tcBorders>
            <w:shd w:val="clear" w:color="000000" w:fill="FFFFFF"/>
            <w:vAlign w:val="center"/>
            <w:hideMark/>
          </w:tcPr>
          <w:p w14:paraId="4A71510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c>
          <w:tcPr>
            <w:tcW w:w="1182" w:type="dxa"/>
            <w:tcBorders>
              <w:top w:val="nil"/>
              <w:left w:val="nil"/>
              <w:bottom w:val="single" w:sz="4" w:space="0" w:color="auto"/>
              <w:right w:val="single" w:sz="4" w:space="0" w:color="auto"/>
            </w:tcBorders>
            <w:shd w:val="clear" w:color="000000" w:fill="FFFFFF"/>
            <w:vAlign w:val="center"/>
            <w:hideMark/>
          </w:tcPr>
          <w:p w14:paraId="783E191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c>
          <w:tcPr>
            <w:tcW w:w="1181" w:type="dxa"/>
            <w:tcBorders>
              <w:top w:val="nil"/>
              <w:left w:val="nil"/>
              <w:bottom w:val="single" w:sz="4" w:space="0" w:color="auto"/>
              <w:right w:val="single" w:sz="4" w:space="0" w:color="auto"/>
            </w:tcBorders>
            <w:shd w:val="clear" w:color="000000" w:fill="FFFFFF"/>
            <w:vAlign w:val="center"/>
            <w:hideMark/>
          </w:tcPr>
          <w:p w14:paraId="015563E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c>
          <w:tcPr>
            <w:tcW w:w="1181" w:type="dxa"/>
            <w:tcBorders>
              <w:top w:val="nil"/>
              <w:left w:val="nil"/>
              <w:bottom w:val="single" w:sz="4" w:space="0" w:color="auto"/>
              <w:right w:val="single" w:sz="4" w:space="0" w:color="auto"/>
            </w:tcBorders>
            <w:shd w:val="clear" w:color="000000" w:fill="FFFFFF"/>
            <w:vAlign w:val="center"/>
            <w:hideMark/>
          </w:tcPr>
          <w:p w14:paraId="43E6084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c>
          <w:tcPr>
            <w:tcW w:w="1181" w:type="dxa"/>
            <w:tcBorders>
              <w:top w:val="nil"/>
              <w:left w:val="nil"/>
              <w:bottom w:val="single" w:sz="4" w:space="0" w:color="auto"/>
              <w:right w:val="single" w:sz="4" w:space="0" w:color="auto"/>
            </w:tcBorders>
            <w:shd w:val="clear" w:color="000000" w:fill="FFFFFF"/>
            <w:vAlign w:val="center"/>
            <w:hideMark/>
          </w:tcPr>
          <w:p w14:paraId="6AD78B1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c>
          <w:tcPr>
            <w:tcW w:w="1182" w:type="dxa"/>
            <w:tcBorders>
              <w:top w:val="nil"/>
              <w:left w:val="nil"/>
              <w:bottom w:val="single" w:sz="4" w:space="0" w:color="auto"/>
              <w:right w:val="single" w:sz="4" w:space="0" w:color="auto"/>
            </w:tcBorders>
            <w:shd w:val="clear" w:color="000000" w:fill="FFFFFF"/>
            <w:vAlign w:val="center"/>
            <w:hideMark/>
          </w:tcPr>
          <w:p w14:paraId="69FEEE3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c>
          <w:tcPr>
            <w:tcW w:w="1181" w:type="dxa"/>
            <w:tcBorders>
              <w:top w:val="nil"/>
              <w:left w:val="nil"/>
              <w:bottom w:val="single" w:sz="4" w:space="0" w:color="auto"/>
              <w:right w:val="single" w:sz="4" w:space="0" w:color="auto"/>
            </w:tcBorders>
            <w:shd w:val="clear" w:color="000000" w:fill="FFFFFF"/>
            <w:vAlign w:val="center"/>
            <w:hideMark/>
          </w:tcPr>
          <w:p w14:paraId="74062C5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c>
          <w:tcPr>
            <w:tcW w:w="1181" w:type="dxa"/>
            <w:tcBorders>
              <w:top w:val="nil"/>
              <w:left w:val="nil"/>
              <w:bottom w:val="single" w:sz="4" w:space="0" w:color="auto"/>
              <w:right w:val="single" w:sz="4" w:space="0" w:color="auto"/>
            </w:tcBorders>
            <w:shd w:val="clear" w:color="000000" w:fill="FFFFFF"/>
            <w:vAlign w:val="center"/>
            <w:hideMark/>
          </w:tcPr>
          <w:p w14:paraId="2BE0F14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c>
          <w:tcPr>
            <w:tcW w:w="1182" w:type="dxa"/>
            <w:tcBorders>
              <w:top w:val="nil"/>
              <w:left w:val="nil"/>
              <w:bottom w:val="single" w:sz="4" w:space="0" w:color="auto"/>
              <w:right w:val="single" w:sz="4" w:space="0" w:color="auto"/>
            </w:tcBorders>
            <w:shd w:val="clear" w:color="000000" w:fill="FFFFFF"/>
            <w:vAlign w:val="center"/>
            <w:hideMark/>
          </w:tcPr>
          <w:p w14:paraId="6F96318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r>
      <w:tr w:rsidR="00E47072" w:rsidRPr="00E47072" w14:paraId="7104ED46"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0E2D91D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lastRenderedPageBreak/>
              <w:t>4.4.1</w:t>
            </w:r>
          </w:p>
        </w:tc>
        <w:tc>
          <w:tcPr>
            <w:tcW w:w="3038" w:type="dxa"/>
            <w:tcBorders>
              <w:top w:val="nil"/>
              <w:left w:val="nil"/>
              <w:bottom w:val="single" w:sz="4" w:space="0" w:color="auto"/>
              <w:right w:val="single" w:sz="4" w:space="0" w:color="auto"/>
            </w:tcBorders>
            <w:shd w:val="clear" w:color="000000" w:fill="FFFFFF"/>
            <w:vAlign w:val="center"/>
            <w:hideMark/>
          </w:tcPr>
          <w:p w14:paraId="0541DEAC"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объем холодной воды на технологические нужды</w:t>
            </w:r>
          </w:p>
        </w:tc>
        <w:tc>
          <w:tcPr>
            <w:tcW w:w="1181" w:type="dxa"/>
            <w:tcBorders>
              <w:top w:val="nil"/>
              <w:left w:val="nil"/>
              <w:bottom w:val="single" w:sz="4" w:space="0" w:color="auto"/>
              <w:right w:val="single" w:sz="4" w:space="0" w:color="auto"/>
            </w:tcBorders>
            <w:shd w:val="clear" w:color="000000" w:fill="FFFFFF"/>
            <w:vAlign w:val="center"/>
            <w:hideMark/>
          </w:tcPr>
          <w:p w14:paraId="4B082AF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1" w:type="dxa"/>
            <w:tcBorders>
              <w:top w:val="nil"/>
              <w:left w:val="nil"/>
              <w:bottom w:val="single" w:sz="4" w:space="0" w:color="auto"/>
              <w:right w:val="single" w:sz="4" w:space="0" w:color="auto"/>
            </w:tcBorders>
            <w:shd w:val="clear" w:color="000000" w:fill="FFFFFF"/>
            <w:vAlign w:val="center"/>
            <w:hideMark/>
          </w:tcPr>
          <w:p w14:paraId="13657F0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1" w:type="dxa"/>
            <w:tcBorders>
              <w:top w:val="nil"/>
              <w:left w:val="nil"/>
              <w:bottom w:val="single" w:sz="4" w:space="0" w:color="auto"/>
              <w:right w:val="single" w:sz="4" w:space="0" w:color="auto"/>
            </w:tcBorders>
            <w:shd w:val="clear" w:color="000000" w:fill="FFFFFF"/>
            <w:vAlign w:val="center"/>
            <w:hideMark/>
          </w:tcPr>
          <w:p w14:paraId="37C710F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2" w:type="dxa"/>
            <w:tcBorders>
              <w:top w:val="nil"/>
              <w:left w:val="nil"/>
              <w:bottom w:val="single" w:sz="4" w:space="0" w:color="auto"/>
              <w:right w:val="single" w:sz="4" w:space="0" w:color="auto"/>
            </w:tcBorders>
            <w:shd w:val="clear" w:color="000000" w:fill="FFFFFF"/>
            <w:vAlign w:val="center"/>
            <w:hideMark/>
          </w:tcPr>
          <w:p w14:paraId="6AE2193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1" w:type="dxa"/>
            <w:tcBorders>
              <w:top w:val="nil"/>
              <w:left w:val="nil"/>
              <w:bottom w:val="single" w:sz="4" w:space="0" w:color="auto"/>
              <w:right w:val="single" w:sz="4" w:space="0" w:color="auto"/>
            </w:tcBorders>
            <w:shd w:val="clear" w:color="000000" w:fill="FFFFFF"/>
            <w:vAlign w:val="center"/>
            <w:hideMark/>
          </w:tcPr>
          <w:p w14:paraId="7EEE0BC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1" w:type="dxa"/>
            <w:tcBorders>
              <w:top w:val="nil"/>
              <w:left w:val="nil"/>
              <w:bottom w:val="single" w:sz="4" w:space="0" w:color="auto"/>
              <w:right w:val="single" w:sz="4" w:space="0" w:color="auto"/>
            </w:tcBorders>
            <w:shd w:val="clear" w:color="000000" w:fill="FFFFFF"/>
            <w:vAlign w:val="center"/>
            <w:hideMark/>
          </w:tcPr>
          <w:p w14:paraId="0D469F2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1" w:type="dxa"/>
            <w:tcBorders>
              <w:top w:val="nil"/>
              <w:left w:val="nil"/>
              <w:bottom w:val="single" w:sz="4" w:space="0" w:color="auto"/>
              <w:right w:val="single" w:sz="4" w:space="0" w:color="auto"/>
            </w:tcBorders>
            <w:shd w:val="clear" w:color="000000" w:fill="FFFFFF"/>
            <w:vAlign w:val="center"/>
            <w:hideMark/>
          </w:tcPr>
          <w:p w14:paraId="69541DC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2" w:type="dxa"/>
            <w:tcBorders>
              <w:top w:val="nil"/>
              <w:left w:val="nil"/>
              <w:bottom w:val="single" w:sz="4" w:space="0" w:color="auto"/>
              <w:right w:val="single" w:sz="4" w:space="0" w:color="auto"/>
            </w:tcBorders>
            <w:shd w:val="clear" w:color="000000" w:fill="FFFFFF"/>
            <w:vAlign w:val="center"/>
            <w:hideMark/>
          </w:tcPr>
          <w:p w14:paraId="5B07B5E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1" w:type="dxa"/>
            <w:tcBorders>
              <w:top w:val="nil"/>
              <w:left w:val="nil"/>
              <w:bottom w:val="single" w:sz="4" w:space="0" w:color="auto"/>
              <w:right w:val="single" w:sz="4" w:space="0" w:color="auto"/>
            </w:tcBorders>
            <w:shd w:val="clear" w:color="000000" w:fill="FFFFFF"/>
            <w:vAlign w:val="center"/>
            <w:hideMark/>
          </w:tcPr>
          <w:p w14:paraId="51DB6CB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1" w:type="dxa"/>
            <w:tcBorders>
              <w:top w:val="nil"/>
              <w:left w:val="nil"/>
              <w:bottom w:val="single" w:sz="4" w:space="0" w:color="auto"/>
              <w:right w:val="single" w:sz="4" w:space="0" w:color="auto"/>
            </w:tcBorders>
            <w:shd w:val="clear" w:color="000000" w:fill="FFFFFF"/>
            <w:vAlign w:val="center"/>
            <w:hideMark/>
          </w:tcPr>
          <w:p w14:paraId="69E6689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1" w:type="dxa"/>
            <w:tcBorders>
              <w:top w:val="nil"/>
              <w:left w:val="nil"/>
              <w:bottom w:val="single" w:sz="4" w:space="0" w:color="auto"/>
              <w:right w:val="single" w:sz="4" w:space="0" w:color="auto"/>
            </w:tcBorders>
            <w:shd w:val="clear" w:color="000000" w:fill="FFFFFF"/>
            <w:vAlign w:val="center"/>
            <w:hideMark/>
          </w:tcPr>
          <w:p w14:paraId="474861D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2" w:type="dxa"/>
            <w:tcBorders>
              <w:top w:val="nil"/>
              <w:left w:val="nil"/>
              <w:bottom w:val="single" w:sz="4" w:space="0" w:color="auto"/>
              <w:right w:val="single" w:sz="4" w:space="0" w:color="auto"/>
            </w:tcBorders>
            <w:shd w:val="clear" w:color="000000" w:fill="FFFFFF"/>
            <w:vAlign w:val="center"/>
            <w:hideMark/>
          </w:tcPr>
          <w:p w14:paraId="3EDD88C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1" w:type="dxa"/>
            <w:tcBorders>
              <w:top w:val="nil"/>
              <w:left w:val="nil"/>
              <w:bottom w:val="single" w:sz="4" w:space="0" w:color="auto"/>
              <w:right w:val="single" w:sz="4" w:space="0" w:color="auto"/>
            </w:tcBorders>
            <w:shd w:val="clear" w:color="000000" w:fill="FFFFFF"/>
            <w:vAlign w:val="center"/>
            <w:hideMark/>
          </w:tcPr>
          <w:p w14:paraId="53D461A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1" w:type="dxa"/>
            <w:tcBorders>
              <w:top w:val="nil"/>
              <w:left w:val="nil"/>
              <w:bottom w:val="single" w:sz="4" w:space="0" w:color="auto"/>
              <w:right w:val="single" w:sz="4" w:space="0" w:color="auto"/>
            </w:tcBorders>
            <w:shd w:val="clear" w:color="000000" w:fill="FFFFFF"/>
            <w:vAlign w:val="center"/>
            <w:hideMark/>
          </w:tcPr>
          <w:p w14:paraId="15B3221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2" w:type="dxa"/>
            <w:tcBorders>
              <w:top w:val="nil"/>
              <w:left w:val="nil"/>
              <w:bottom w:val="single" w:sz="4" w:space="0" w:color="auto"/>
              <w:right w:val="single" w:sz="4" w:space="0" w:color="auto"/>
            </w:tcBorders>
            <w:shd w:val="clear" w:color="000000" w:fill="FFFFFF"/>
            <w:vAlign w:val="center"/>
            <w:hideMark/>
          </w:tcPr>
          <w:p w14:paraId="142F2E0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r>
      <w:tr w:rsidR="00E47072" w:rsidRPr="00E47072" w14:paraId="76BD8EEC"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650F7B8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4.4.2</w:t>
            </w:r>
          </w:p>
        </w:tc>
        <w:tc>
          <w:tcPr>
            <w:tcW w:w="3038" w:type="dxa"/>
            <w:tcBorders>
              <w:top w:val="nil"/>
              <w:left w:val="nil"/>
              <w:bottom w:val="single" w:sz="4" w:space="0" w:color="auto"/>
              <w:right w:val="single" w:sz="4" w:space="0" w:color="auto"/>
            </w:tcBorders>
            <w:shd w:val="clear" w:color="000000" w:fill="FFFFFF"/>
            <w:vAlign w:val="center"/>
            <w:hideMark/>
          </w:tcPr>
          <w:p w14:paraId="1E02056B"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тариф на холодную воду</w:t>
            </w:r>
          </w:p>
        </w:tc>
        <w:tc>
          <w:tcPr>
            <w:tcW w:w="1181" w:type="dxa"/>
            <w:tcBorders>
              <w:top w:val="nil"/>
              <w:left w:val="nil"/>
              <w:bottom w:val="single" w:sz="4" w:space="0" w:color="auto"/>
              <w:right w:val="single" w:sz="4" w:space="0" w:color="auto"/>
            </w:tcBorders>
            <w:shd w:val="clear" w:color="000000" w:fill="FFFFFF"/>
            <w:vAlign w:val="center"/>
            <w:hideMark/>
          </w:tcPr>
          <w:p w14:paraId="4E968F8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46,96</w:t>
            </w:r>
          </w:p>
        </w:tc>
        <w:tc>
          <w:tcPr>
            <w:tcW w:w="1181" w:type="dxa"/>
            <w:tcBorders>
              <w:top w:val="nil"/>
              <w:left w:val="nil"/>
              <w:bottom w:val="single" w:sz="4" w:space="0" w:color="auto"/>
              <w:right w:val="single" w:sz="4" w:space="0" w:color="auto"/>
            </w:tcBorders>
            <w:shd w:val="clear" w:color="000000" w:fill="FFFFFF"/>
            <w:vAlign w:val="center"/>
            <w:hideMark/>
          </w:tcPr>
          <w:p w14:paraId="010CBD4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c>
          <w:tcPr>
            <w:tcW w:w="1181" w:type="dxa"/>
            <w:tcBorders>
              <w:top w:val="nil"/>
              <w:left w:val="nil"/>
              <w:bottom w:val="single" w:sz="4" w:space="0" w:color="auto"/>
              <w:right w:val="single" w:sz="4" w:space="0" w:color="auto"/>
            </w:tcBorders>
            <w:shd w:val="clear" w:color="000000" w:fill="FFFFFF"/>
            <w:vAlign w:val="center"/>
            <w:hideMark/>
          </w:tcPr>
          <w:p w14:paraId="60C53B9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c>
          <w:tcPr>
            <w:tcW w:w="1182" w:type="dxa"/>
            <w:tcBorders>
              <w:top w:val="nil"/>
              <w:left w:val="nil"/>
              <w:bottom w:val="single" w:sz="4" w:space="0" w:color="auto"/>
              <w:right w:val="single" w:sz="4" w:space="0" w:color="auto"/>
            </w:tcBorders>
            <w:shd w:val="clear" w:color="000000" w:fill="FFFFFF"/>
            <w:vAlign w:val="center"/>
            <w:hideMark/>
          </w:tcPr>
          <w:p w14:paraId="098B9C3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c>
          <w:tcPr>
            <w:tcW w:w="1181" w:type="dxa"/>
            <w:tcBorders>
              <w:top w:val="nil"/>
              <w:left w:val="nil"/>
              <w:bottom w:val="single" w:sz="4" w:space="0" w:color="auto"/>
              <w:right w:val="single" w:sz="4" w:space="0" w:color="auto"/>
            </w:tcBorders>
            <w:shd w:val="clear" w:color="000000" w:fill="FFFFFF"/>
            <w:vAlign w:val="center"/>
            <w:hideMark/>
          </w:tcPr>
          <w:p w14:paraId="4BF4F48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c>
          <w:tcPr>
            <w:tcW w:w="1181" w:type="dxa"/>
            <w:tcBorders>
              <w:top w:val="nil"/>
              <w:left w:val="nil"/>
              <w:bottom w:val="single" w:sz="4" w:space="0" w:color="auto"/>
              <w:right w:val="single" w:sz="4" w:space="0" w:color="auto"/>
            </w:tcBorders>
            <w:shd w:val="clear" w:color="000000" w:fill="FFFFFF"/>
            <w:vAlign w:val="center"/>
            <w:hideMark/>
          </w:tcPr>
          <w:p w14:paraId="0F558CE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c>
          <w:tcPr>
            <w:tcW w:w="1181" w:type="dxa"/>
            <w:tcBorders>
              <w:top w:val="nil"/>
              <w:left w:val="nil"/>
              <w:bottom w:val="single" w:sz="4" w:space="0" w:color="auto"/>
              <w:right w:val="single" w:sz="4" w:space="0" w:color="auto"/>
            </w:tcBorders>
            <w:shd w:val="clear" w:color="000000" w:fill="FFFFFF"/>
            <w:vAlign w:val="center"/>
            <w:hideMark/>
          </w:tcPr>
          <w:p w14:paraId="600B33B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c>
          <w:tcPr>
            <w:tcW w:w="1182" w:type="dxa"/>
            <w:tcBorders>
              <w:top w:val="nil"/>
              <w:left w:val="nil"/>
              <w:bottom w:val="single" w:sz="4" w:space="0" w:color="auto"/>
              <w:right w:val="single" w:sz="4" w:space="0" w:color="auto"/>
            </w:tcBorders>
            <w:shd w:val="clear" w:color="000000" w:fill="FFFFFF"/>
            <w:vAlign w:val="center"/>
            <w:hideMark/>
          </w:tcPr>
          <w:p w14:paraId="28CAC28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c>
          <w:tcPr>
            <w:tcW w:w="1181" w:type="dxa"/>
            <w:tcBorders>
              <w:top w:val="nil"/>
              <w:left w:val="nil"/>
              <w:bottom w:val="single" w:sz="4" w:space="0" w:color="auto"/>
              <w:right w:val="single" w:sz="4" w:space="0" w:color="auto"/>
            </w:tcBorders>
            <w:shd w:val="clear" w:color="000000" w:fill="FFFFFF"/>
            <w:vAlign w:val="center"/>
            <w:hideMark/>
          </w:tcPr>
          <w:p w14:paraId="059480F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c>
          <w:tcPr>
            <w:tcW w:w="1181" w:type="dxa"/>
            <w:tcBorders>
              <w:top w:val="nil"/>
              <w:left w:val="nil"/>
              <w:bottom w:val="single" w:sz="4" w:space="0" w:color="auto"/>
              <w:right w:val="single" w:sz="4" w:space="0" w:color="auto"/>
            </w:tcBorders>
            <w:shd w:val="clear" w:color="000000" w:fill="FFFFFF"/>
            <w:vAlign w:val="center"/>
            <w:hideMark/>
          </w:tcPr>
          <w:p w14:paraId="2D25579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c>
          <w:tcPr>
            <w:tcW w:w="1181" w:type="dxa"/>
            <w:tcBorders>
              <w:top w:val="nil"/>
              <w:left w:val="nil"/>
              <w:bottom w:val="single" w:sz="4" w:space="0" w:color="auto"/>
              <w:right w:val="single" w:sz="4" w:space="0" w:color="auto"/>
            </w:tcBorders>
            <w:shd w:val="clear" w:color="000000" w:fill="FFFFFF"/>
            <w:vAlign w:val="center"/>
            <w:hideMark/>
          </w:tcPr>
          <w:p w14:paraId="0C9EAC2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c>
          <w:tcPr>
            <w:tcW w:w="1182" w:type="dxa"/>
            <w:tcBorders>
              <w:top w:val="nil"/>
              <w:left w:val="nil"/>
              <w:bottom w:val="single" w:sz="4" w:space="0" w:color="auto"/>
              <w:right w:val="single" w:sz="4" w:space="0" w:color="auto"/>
            </w:tcBorders>
            <w:shd w:val="clear" w:color="000000" w:fill="FFFFFF"/>
            <w:vAlign w:val="center"/>
            <w:hideMark/>
          </w:tcPr>
          <w:p w14:paraId="3E3F1BA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c>
          <w:tcPr>
            <w:tcW w:w="1181" w:type="dxa"/>
            <w:tcBorders>
              <w:top w:val="nil"/>
              <w:left w:val="nil"/>
              <w:bottom w:val="single" w:sz="4" w:space="0" w:color="auto"/>
              <w:right w:val="single" w:sz="4" w:space="0" w:color="auto"/>
            </w:tcBorders>
            <w:shd w:val="clear" w:color="000000" w:fill="FFFFFF"/>
            <w:vAlign w:val="center"/>
            <w:hideMark/>
          </w:tcPr>
          <w:p w14:paraId="1614941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c>
          <w:tcPr>
            <w:tcW w:w="1181" w:type="dxa"/>
            <w:tcBorders>
              <w:top w:val="nil"/>
              <w:left w:val="nil"/>
              <w:bottom w:val="single" w:sz="4" w:space="0" w:color="auto"/>
              <w:right w:val="single" w:sz="4" w:space="0" w:color="auto"/>
            </w:tcBorders>
            <w:shd w:val="clear" w:color="000000" w:fill="FFFFFF"/>
            <w:vAlign w:val="center"/>
            <w:hideMark/>
          </w:tcPr>
          <w:p w14:paraId="2E81CF3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c>
          <w:tcPr>
            <w:tcW w:w="1182" w:type="dxa"/>
            <w:tcBorders>
              <w:top w:val="nil"/>
              <w:left w:val="nil"/>
              <w:bottom w:val="single" w:sz="4" w:space="0" w:color="auto"/>
              <w:right w:val="single" w:sz="4" w:space="0" w:color="auto"/>
            </w:tcBorders>
            <w:shd w:val="clear" w:color="000000" w:fill="FFFFFF"/>
            <w:vAlign w:val="center"/>
            <w:hideMark/>
          </w:tcPr>
          <w:p w14:paraId="44F7EFF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r>
      <w:tr w:rsidR="00E47072" w:rsidRPr="00E47072" w14:paraId="3A943188"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6120FCC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4.5</w:t>
            </w:r>
          </w:p>
        </w:tc>
        <w:tc>
          <w:tcPr>
            <w:tcW w:w="3038" w:type="dxa"/>
            <w:tcBorders>
              <w:top w:val="nil"/>
              <w:left w:val="nil"/>
              <w:bottom w:val="single" w:sz="4" w:space="0" w:color="auto"/>
              <w:right w:val="single" w:sz="4" w:space="0" w:color="auto"/>
            </w:tcBorders>
            <w:shd w:val="clear" w:color="000000" w:fill="FFFFFF"/>
            <w:vAlign w:val="center"/>
            <w:hideMark/>
          </w:tcPr>
          <w:p w14:paraId="498E40AC"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на теплоноситель</w:t>
            </w:r>
          </w:p>
        </w:tc>
        <w:tc>
          <w:tcPr>
            <w:tcW w:w="1181" w:type="dxa"/>
            <w:tcBorders>
              <w:top w:val="nil"/>
              <w:left w:val="nil"/>
              <w:bottom w:val="single" w:sz="4" w:space="0" w:color="auto"/>
              <w:right w:val="single" w:sz="4" w:space="0" w:color="auto"/>
            </w:tcBorders>
            <w:shd w:val="clear" w:color="000000" w:fill="FFFFFF"/>
            <w:vAlign w:val="center"/>
            <w:hideMark/>
          </w:tcPr>
          <w:p w14:paraId="7153F34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CA8E11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5D09B7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1EE8986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C2B19B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C86056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C891EC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736F59B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1D29B8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7A4507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5AF022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35F34D3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1E715A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93637C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006A92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653024F1" w14:textId="77777777" w:rsidTr="00E47072">
        <w:trPr>
          <w:trHeight w:val="300"/>
        </w:trPr>
        <w:tc>
          <w:tcPr>
            <w:tcW w:w="926" w:type="dxa"/>
            <w:tcBorders>
              <w:top w:val="nil"/>
              <w:left w:val="single" w:sz="4" w:space="0" w:color="auto"/>
              <w:bottom w:val="single" w:sz="4" w:space="0" w:color="auto"/>
              <w:right w:val="single" w:sz="4" w:space="0" w:color="auto"/>
            </w:tcBorders>
            <w:shd w:val="clear" w:color="000000" w:fill="D9D9D9"/>
            <w:vAlign w:val="center"/>
            <w:hideMark/>
          </w:tcPr>
          <w:p w14:paraId="623D0B9E"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V</w:t>
            </w:r>
          </w:p>
        </w:tc>
        <w:tc>
          <w:tcPr>
            <w:tcW w:w="3038" w:type="dxa"/>
            <w:tcBorders>
              <w:top w:val="nil"/>
              <w:left w:val="nil"/>
              <w:bottom w:val="single" w:sz="4" w:space="0" w:color="auto"/>
              <w:right w:val="single" w:sz="4" w:space="0" w:color="auto"/>
            </w:tcBorders>
            <w:shd w:val="clear" w:color="000000" w:fill="D9D9D9"/>
            <w:vAlign w:val="center"/>
            <w:hideMark/>
          </w:tcPr>
          <w:p w14:paraId="5AF384BD"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Прибыль</w:t>
            </w:r>
          </w:p>
        </w:tc>
        <w:tc>
          <w:tcPr>
            <w:tcW w:w="1181" w:type="dxa"/>
            <w:tcBorders>
              <w:top w:val="nil"/>
              <w:left w:val="nil"/>
              <w:bottom w:val="single" w:sz="4" w:space="0" w:color="auto"/>
              <w:right w:val="single" w:sz="4" w:space="0" w:color="auto"/>
            </w:tcBorders>
            <w:shd w:val="clear" w:color="000000" w:fill="D9D9D9"/>
            <w:vAlign w:val="center"/>
            <w:hideMark/>
          </w:tcPr>
          <w:p w14:paraId="4B38266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4426B5F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1C1F3EB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75B69E1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79DCCD5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26BEB14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7CA340C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1DF8687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5DCD296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22BA0B6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5654C7C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0D81418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32BC049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72096DF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6ECDB89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r>
      <w:tr w:rsidR="00E47072" w:rsidRPr="00E47072" w14:paraId="36D94B7F" w14:textId="77777777" w:rsidTr="00E47072">
        <w:trPr>
          <w:trHeight w:val="456"/>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03061D8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5.1</w:t>
            </w:r>
          </w:p>
        </w:tc>
        <w:tc>
          <w:tcPr>
            <w:tcW w:w="3038" w:type="dxa"/>
            <w:tcBorders>
              <w:top w:val="nil"/>
              <w:left w:val="nil"/>
              <w:bottom w:val="single" w:sz="4" w:space="0" w:color="auto"/>
              <w:right w:val="single" w:sz="4" w:space="0" w:color="auto"/>
            </w:tcBorders>
            <w:shd w:val="clear" w:color="000000" w:fill="FFFFFF"/>
            <w:vAlign w:val="center"/>
            <w:hideMark/>
          </w:tcPr>
          <w:p w14:paraId="1CA76DB5"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Капитальные вложения (инвестиции) (из состава расходов, не учитываемых в целях налообложения)</w:t>
            </w:r>
          </w:p>
        </w:tc>
        <w:tc>
          <w:tcPr>
            <w:tcW w:w="1181" w:type="dxa"/>
            <w:tcBorders>
              <w:top w:val="nil"/>
              <w:left w:val="nil"/>
              <w:bottom w:val="single" w:sz="4" w:space="0" w:color="auto"/>
              <w:right w:val="single" w:sz="4" w:space="0" w:color="auto"/>
            </w:tcBorders>
            <w:shd w:val="clear" w:color="000000" w:fill="FFFFFF"/>
            <w:vAlign w:val="center"/>
            <w:hideMark/>
          </w:tcPr>
          <w:p w14:paraId="5E286BE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FC17CA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CD6E6E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B662C5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9C138A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4A6B66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AB1856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757D2C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F3D062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321464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E9107C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5CE420C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6CB4B9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01EAD2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3E582D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2AF987A4" w14:textId="77777777" w:rsidTr="00E47072">
        <w:trPr>
          <w:trHeight w:val="456"/>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4932155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5.2</w:t>
            </w:r>
          </w:p>
        </w:tc>
        <w:tc>
          <w:tcPr>
            <w:tcW w:w="3038" w:type="dxa"/>
            <w:tcBorders>
              <w:top w:val="nil"/>
              <w:left w:val="nil"/>
              <w:bottom w:val="single" w:sz="4" w:space="0" w:color="auto"/>
              <w:right w:val="single" w:sz="4" w:space="0" w:color="auto"/>
            </w:tcBorders>
            <w:shd w:val="clear" w:color="000000" w:fill="FFFFFF"/>
            <w:vAlign w:val="center"/>
            <w:hideMark/>
          </w:tcPr>
          <w:p w14:paraId="216A5C8A"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Денежные выплаты социального характера (по коллективному договору) (из состава расходов, не учитываемых в целях налообложения)</w:t>
            </w:r>
          </w:p>
        </w:tc>
        <w:tc>
          <w:tcPr>
            <w:tcW w:w="1181" w:type="dxa"/>
            <w:tcBorders>
              <w:top w:val="nil"/>
              <w:left w:val="nil"/>
              <w:bottom w:val="single" w:sz="4" w:space="0" w:color="auto"/>
              <w:right w:val="single" w:sz="4" w:space="0" w:color="auto"/>
            </w:tcBorders>
            <w:shd w:val="clear" w:color="000000" w:fill="FFFFFF"/>
            <w:vAlign w:val="center"/>
            <w:hideMark/>
          </w:tcPr>
          <w:p w14:paraId="086CE61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4C4A10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6636A9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7EFD91F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0D508B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7BC54F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F150EB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5E2E4D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C71DBD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70B380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471EAA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31437DF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543D47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63A45A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548FC80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082DF435" w14:textId="77777777" w:rsidTr="00E47072">
        <w:trPr>
          <w:trHeight w:val="456"/>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41D562E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5.3</w:t>
            </w:r>
          </w:p>
        </w:tc>
        <w:tc>
          <w:tcPr>
            <w:tcW w:w="3038" w:type="dxa"/>
            <w:tcBorders>
              <w:top w:val="nil"/>
              <w:left w:val="nil"/>
              <w:bottom w:val="single" w:sz="4" w:space="0" w:color="auto"/>
              <w:right w:val="single" w:sz="4" w:space="0" w:color="auto"/>
            </w:tcBorders>
            <w:shd w:val="clear" w:color="000000" w:fill="FFFFFF"/>
            <w:vAlign w:val="center"/>
            <w:hideMark/>
          </w:tcPr>
          <w:p w14:paraId="324077A9"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Резервный фонд (из состава расходов, не учитываемых в целях налообложения)</w:t>
            </w:r>
          </w:p>
        </w:tc>
        <w:tc>
          <w:tcPr>
            <w:tcW w:w="1181" w:type="dxa"/>
            <w:tcBorders>
              <w:top w:val="nil"/>
              <w:left w:val="nil"/>
              <w:bottom w:val="single" w:sz="4" w:space="0" w:color="auto"/>
              <w:right w:val="single" w:sz="4" w:space="0" w:color="auto"/>
            </w:tcBorders>
            <w:shd w:val="clear" w:color="000000" w:fill="FFFFFF"/>
            <w:vAlign w:val="center"/>
            <w:hideMark/>
          </w:tcPr>
          <w:p w14:paraId="6E3B614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70F437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F9D383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D82E1D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11F982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41BF05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EE04F4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7E4F86C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BF17A1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9E5DEC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2A0865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734F39E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16C715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845C3B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7732A6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2060E5F0"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65FE395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5.4</w:t>
            </w:r>
          </w:p>
        </w:tc>
        <w:tc>
          <w:tcPr>
            <w:tcW w:w="3038" w:type="dxa"/>
            <w:tcBorders>
              <w:top w:val="nil"/>
              <w:left w:val="nil"/>
              <w:bottom w:val="single" w:sz="4" w:space="0" w:color="auto"/>
              <w:right w:val="single" w:sz="4" w:space="0" w:color="auto"/>
            </w:tcBorders>
            <w:shd w:val="clear" w:color="000000" w:fill="FFFFFF"/>
            <w:vAlign w:val="center"/>
            <w:hideMark/>
          </w:tcPr>
          <w:p w14:paraId="64EBBA1E"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Прочие расходы (прибыль на прочие цели)</w:t>
            </w:r>
          </w:p>
        </w:tc>
        <w:tc>
          <w:tcPr>
            <w:tcW w:w="1181" w:type="dxa"/>
            <w:tcBorders>
              <w:top w:val="nil"/>
              <w:left w:val="nil"/>
              <w:bottom w:val="single" w:sz="4" w:space="0" w:color="auto"/>
              <w:right w:val="single" w:sz="4" w:space="0" w:color="auto"/>
            </w:tcBorders>
            <w:shd w:val="clear" w:color="000000" w:fill="FFFFFF"/>
            <w:vAlign w:val="center"/>
            <w:hideMark/>
          </w:tcPr>
          <w:p w14:paraId="424FEB1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EFB85B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24475B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77650A4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A4932D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530608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BF3458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0EC0026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728C42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1FA798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1158DC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2EC113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55E08C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382CBC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1BD047D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6CD26784" w14:textId="77777777" w:rsidTr="00E47072">
        <w:trPr>
          <w:trHeight w:val="456"/>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4061F21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VI</w:t>
            </w:r>
          </w:p>
        </w:tc>
        <w:tc>
          <w:tcPr>
            <w:tcW w:w="3038" w:type="dxa"/>
            <w:tcBorders>
              <w:top w:val="nil"/>
              <w:left w:val="nil"/>
              <w:bottom w:val="single" w:sz="4" w:space="0" w:color="auto"/>
              <w:right w:val="single" w:sz="4" w:space="0" w:color="auto"/>
            </w:tcBorders>
            <w:shd w:val="clear" w:color="000000" w:fill="FFFFFF"/>
            <w:vAlign w:val="center"/>
            <w:hideMark/>
          </w:tcPr>
          <w:p w14:paraId="089053C4"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Результаты деятельности до перехода к регулированию цен (тарифов) на основе долгосрочных параметров регулирования, всего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23EA34A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AF3028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7B595D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5C414E9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06FC9C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B9C742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C20604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311B079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4FE3C4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85BAAF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FBA95A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440D06C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2CA06F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B790EA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4E35462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66777B99" w14:textId="77777777" w:rsidTr="00E47072">
        <w:trPr>
          <w:trHeight w:val="300"/>
        </w:trPr>
        <w:tc>
          <w:tcPr>
            <w:tcW w:w="926" w:type="dxa"/>
            <w:tcBorders>
              <w:top w:val="nil"/>
              <w:left w:val="single" w:sz="4" w:space="0" w:color="auto"/>
              <w:bottom w:val="single" w:sz="4" w:space="0" w:color="auto"/>
              <w:right w:val="single" w:sz="4" w:space="0" w:color="auto"/>
            </w:tcBorders>
            <w:shd w:val="clear" w:color="000000" w:fill="D9D9D9"/>
            <w:vAlign w:val="center"/>
            <w:hideMark/>
          </w:tcPr>
          <w:p w14:paraId="5EDA291D"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VII</w:t>
            </w:r>
          </w:p>
        </w:tc>
        <w:tc>
          <w:tcPr>
            <w:tcW w:w="3038" w:type="dxa"/>
            <w:tcBorders>
              <w:top w:val="nil"/>
              <w:left w:val="nil"/>
              <w:bottom w:val="single" w:sz="4" w:space="0" w:color="auto"/>
              <w:right w:val="single" w:sz="4" w:space="0" w:color="auto"/>
            </w:tcBorders>
            <w:shd w:val="clear" w:color="000000" w:fill="D9D9D9"/>
            <w:vAlign w:val="center"/>
            <w:hideMark/>
          </w:tcPr>
          <w:p w14:paraId="7268289B"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Величина выравнивания НВВ</w:t>
            </w:r>
          </w:p>
        </w:tc>
        <w:tc>
          <w:tcPr>
            <w:tcW w:w="1181" w:type="dxa"/>
            <w:tcBorders>
              <w:top w:val="nil"/>
              <w:left w:val="nil"/>
              <w:bottom w:val="single" w:sz="4" w:space="0" w:color="auto"/>
              <w:right w:val="single" w:sz="4" w:space="0" w:color="auto"/>
            </w:tcBorders>
            <w:shd w:val="clear" w:color="000000" w:fill="D9D9D9"/>
            <w:vAlign w:val="center"/>
            <w:hideMark/>
          </w:tcPr>
          <w:p w14:paraId="20EAB1C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66B3EA1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1F28BF1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793882F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0804355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247FF42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5BC6149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5910ED4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796C73E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50A6F8A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309CE34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0DC7C36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43A0317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739777E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14DFBD8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r>
      <w:tr w:rsidR="00E47072" w:rsidRPr="00E47072" w14:paraId="7F1AB44D" w14:textId="77777777" w:rsidTr="00E47072">
        <w:trPr>
          <w:trHeight w:val="300"/>
        </w:trPr>
        <w:tc>
          <w:tcPr>
            <w:tcW w:w="926" w:type="dxa"/>
            <w:tcBorders>
              <w:top w:val="nil"/>
              <w:left w:val="single" w:sz="4" w:space="0" w:color="auto"/>
              <w:bottom w:val="single" w:sz="4" w:space="0" w:color="auto"/>
              <w:right w:val="single" w:sz="4" w:space="0" w:color="auto"/>
            </w:tcBorders>
            <w:shd w:val="clear" w:color="000000" w:fill="D9D9D9"/>
            <w:vAlign w:val="center"/>
            <w:hideMark/>
          </w:tcPr>
          <w:p w14:paraId="10CD9153"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VIII</w:t>
            </w:r>
          </w:p>
        </w:tc>
        <w:tc>
          <w:tcPr>
            <w:tcW w:w="3038" w:type="dxa"/>
            <w:tcBorders>
              <w:top w:val="nil"/>
              <w:left w:val="nil"/>
              <w:bottom w:val="single" w:sz="4" w:space="0" w:color="auto"/>
              <w:right w:val="single" w:sz="4" w:space="0" w:color="auto"/>
            </w:tcBorders>
            <w:shd w:val="clear" w:color="000000" w:fill="D9D9D9"/>
            <w:vAlign w:val="center"/>
            <w:hideMark/>
          </w:tcPr>
          <w:p w14:paraId="394CD07B"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ИТОГО необходимая валовая выручка</w:t>
            </w:r>
          </w:p>
        </w:tc>
        <w:tc>
          <w:tcPr>
            <w:tcW w:w="1181" w:type="dxa"/>
            <w:tcBorders>
              <w:top w:val="nil"/>
              <w:left w:val="nil"/>
              <w:bottom w:val="single" w:sz="4" w:space="0" w:color="auto"/>
              <w:right w:val="single" w:sz="4" w:space="0" w:color="auto"/>
            </w:tcBorders>
            <w:shd w:val="clear" w:color="000000" w:fill="D9D9D9"/>
            <w:vAlign w:val="center"/>
            <w:hideMark/>
          </w:tcPr>
          <w:p w14:paraId="52E6C26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6 191 775,22</w:t>
            </w:r>
          </w:p>
        </w:tc>
        <w:tc>
          <w:tcPr>
            <w:tcW w:w="1181" w:type="dxa"/>
            <w:tcBorders>
              <w:top w:val="nil"/>
              <w:left w:val="nil"/>
              <w:bottom w:val="single" w:sz="4" w:space="0" w:color="auto"/>
              <w:right w:val="single" w:sz="4" w:space="0" w:color="auto"/>
            </w:tcBorders>
            <w:shd w:val="clear" w:color="000000" w:fill="D9D9D9"/>
            <w:vAlign w:val="center"/>
            <w:hideMark/>
          </w:tcPr>
          <w:p w14:paraId="79BD648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6 502 677,76</w:t>
            </w:r>
          </w:p>
        </w:tc>
        <w:tc>
          <w:tcPr>
            <w:tcW w:w="1181" w:type="dxa"/>
            <w:tcBorders>
              <w:top w:val="nil"/>
              <w:left w:val="nil"/>
              <w:bottom w:val="single" w:sz="4" w:space="0" w:color="auto"/>
              <w:right w:val="single" w:sz="4" w:space="0" w:color="auto"/>
            </w:tcBorders>
            <w:shd w:val="clear" w:color="000000" w:fill="D9D9D9"/>
            <w:vAlign w:val="center"/>
            <w:hideMark/>
          </w:tcPr>
          <w:p w14:paraId="71C5765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6 783 726,25</w:t>
            </w:r>
          </w:p>
        </w:tc>
        <w:tc>
          <w:tcPr>
            <w:tcW w:w="1182" w:type="dxa"/>
            <w:tcBorders>
              <w:top w:val="nil"/>
              <w:left w:val="nil"/>
              <w:bottom w:val="single" w:sz="4" w:space="0" w:color="auto"/>
              <w:right w:val="single" w:sz="4" w:space="0" w:color="auto"/>
            </w:tcBorders>
            <w:shd w:val="clear" w:color="000000" w:fill="D9D9D9"/>
            <w:vAlign w:val="center"/>
            <w:hideMark/>
          </w:tcPr>
          <w:p w14:paraId="3F59BA8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7 063 304,65</w:t>
            </w:r>
          </w:p>
        </w:tc>
        <w:tc>
          <w:tcPr>
            <w:tcW w:w="1181" w:type="dxa"/>
            <w:tcBorders>
              <w:top w:val="nil"/>
              <w:left w:val="nil"/>
              <w:bottom w:val="single" w:sz="4" w:space="0" w:color="auto"/>
              <w:right w:val="single" w:sz="4" w:space="0" w:color="auto"/>
            </w:tcBorders>
            <w:shd w:val="clear" w:color="000000" w:fill="D9D9D9"/>
            <w:vAlign w:val="center"/>
            <w:hideMark/>
          </w:tcPr>
          <w:p w14:paraId="7056900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7 355 719,82</w:t>
            </w:r>
          </w:p>
        </w:tc>
        <w:tc>
          <w:tcPr>
            <w:tcW w:w="1181" w:type="dxa"/>
            <w:tcBorders>
              <w:top w:val="nil"/>
              <w:left w:val="nil"/>
              <w:bottom w:val="single" w:sz="4" w:space="0" w:color="auto"/>
              <w:right w:val="single" w:sz="4" w:space="0" w:color="auto"/>
            </w:tcBorders>
            <w:shd w:val="clear" w:color="000000" w:fill="D9D9D9"/>
            <w:vAlign w:val="center"/>
            <w:hideMark/>
          </w:tcPr>
          <w:p w14:paraId="43E16B5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7 661 614,79</w:t>
            </w:r>
          </w:p>
        </w:tc>
        <w:tc>
          <w:tcPr>
            <w:tcW w:w="1181" w:type="dxa"/>
            <w:tcBorders>
              <w:top w:val="nil"/>
              <w:left w:val="nil"/>
              <w:bottom w:val="single" w:sz="4" w:space="0" w:color="auto"/>
              <w:right w:val="single" w:sz="4" w:space="0" w:color="auto"/>
            </w:tcBorders>
            <w:shd w:val="clear" w:color="000000" w:fill="D9D9D9"/>
            <w:vAlign w:val="center"/>
            <w:hideMark/>
          </w:tcPr>
          <w:p w14:paraId="39DEAA3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7 981 666,95</w:t>
            </w:r>
          </w:p>
        </w:tc>
        <w:tc>
          <w:tcPr>
            <w:tcW w:w="1182" w:type="dxa"/>
            <w:tcBorders>
              <w:top w:val="nil"/>
              <w:left w:val="nil"/>
              <w:bottom w:val="single" w:sz="4" w:space="0" w:color="auto"/>
              <w:right w:val="single" w:sz="4" w:space="0" w:color="auto"/>
            </w:tcBorders>
            <w:shd w:val="clear" w:color="000000" w:fill="D9D9D9"/>
            <w:vAlign w:val="center"/>
            <w:hideMark/>
          </w:tcPr>
          <w:p w14:paraId="2E34C4C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8 316 590,06</w:t>
            </w:r>
          </w:p>
        </w:tc>
        <w:tc>
          <w:tcPr>
            <w:tcW w:w="1181" w:type="dxa"/>
            <w:tcBorders>
              <w:top w:val="nil"/>
              <w:left w:val="nil"/>
              <w:bottom w:val="single" w:sz="4" w:space="0" w:color="auto"/>
              <w:right w:val="single" w:sz="4" w:space="0" w:color="auto"/>
            </w:tcBorders>
            <w:shd w:val="clear" w:color="000000" w:fill="D9D9D9"/>
            <w:vAlign w:val="center"/>
            <w:hideMark/>
          </w:tcPr>
          <w:p w14:paraId="396D634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8 667 136,19</w:t>
            </w:r>
          </w:p>
        </w:tc>
        <w:tc>
          <w:tcPr>
            <w:tcW w:w="1181" w:type="dxa"/>
            <w:tcBorders>
              <w:top w:val="nil"/>
              <w:left w:val="nil"/>
              <w:bottom w:val="single" w:sz="4" w:space="0" w:color="auto"/>
              <w:right w:val="single" w:sz="4" w:space="0" w:color="auto"/>
            </w:tcBorders>
            <w:shd w:val="clear" w:color="000000" w:fill="D9D9D9"/>
            <w:vAlign w:val="center"/>
            <w:hideMark/>
          </w:tcPr>
          <w:p w14:paraId="3487617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9 034 097,98</w:t>
            </w:r>
          </w:p>
        </w:tc>
        <w:tc>
          <w:tcPr>
            <w:tcW w:w="1181" w:type="dxa"/>
            <w:tcBorders>
              <w:top w:val="nil"/>
              <w:left w:val="nil"/>
              <w:bottom w:val="single" w:sz="4" w:space="0" w:color="auto"/>
              <w:right w:val="single" w:sz="4" w:space="0" w:color="auto"/>
            </w:tcBorders>
            <w:shd w:val="clear" w:color="000000" w:fill="D9D9D9"/>
            <w:vAlign w:val="center"/>
            <w:hideMark/>
          </w:tcPr>
          <w:p w14:paraId="48B383B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9 418 310,84</w:t>
            </w:r>
          </w:p>
        </w:tc>
        <w:tc>
          <w:tcPr>
            <w:tcW w:w="1182" w:type="dxa"/>
            <w:tcBorders>
              <w:top w:val="nil"/>
              <w:left w:val="nil"/>
              <w:bottom w:val="single" w:sz="4" w:space="0" w:color="auto"/>
              <w:right w:val="single" w:sz="4" w:space="0" w:color="auto"/>
            </w:tcBorders>
            <w:shd w:val="clear" w:color="000000" w:fill="D9D9D9"/>
            <w:vAlign w:val="center"/>
            <w:hideMark/>
          </w:tcPr>
          <w:p w14:paraId="29D13A7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9 820 655,41</w:t>
            </w:r>
          </w:p>
        </w:tc>
        <w:tc>
          <w:tcPr>
            <w:tcW w:w="1181" w:type="dxa"/>
            <w:tcBorders>
              <w:top w:val="nil"/>
              <w:left w:val="nil"/>
              <w:bottom w:val="single" w:sz="4" w:space="0" w:color="auto"/>
              <w:right w:val="single" w:sz="4" w:space="0" w:color="auto"/>
            </w:tcBorders>
            <w:shd w:val="clear" w:color="000000" w:fill="D9D9D9"/>
            <w:vAlign w:val="center"/>
            <w:hideMark/>
          </w:tcPr>
          <w:p w14:paraId="5ABC63B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10 242 060,08</w:t>
            </w:r>
          </w:p>
        </w:tc>
        <w:tc>
          <w:tcPr>
            <w:tcW w:w="1181" w:type="dxa"/>
            <w:tcBorders>
              <w:top w:val="nil"/>
              <w:left w:val="nil"/>
              <w:bottom w:val="single" w:sz="4" w:space="0" w:color="auto"/>
              <w:right w:val="single" w:sz="4" w:space="0" w:color="auto"/>
            </w:tcBorders>
            <w:shd w:val="clear" w:color="000000" w:fill="D9D9D9"/>
            <w:vAlign w:val="center"/>
            <w:hideMark/>
          </w:tcPr>
          <w:p w14:paraId="084A025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10 683 503,72</w:t>
            </w:r>
          </w:p>
        </w:tc>
        <w:tc>
          <w:tcPr>
            <w:tcW w:w="1182" w:type="dxa"/>
            <w:tcBorders>
              <w:top w:val="nil"/>
              <w:left w:val="nil"/>
              <w:bottom w:val="single" w:sz="4" w:space="0" w:color="auto"/>
              <w:right w:val="single" w:sz="4" w:space="0" w:color="auto"/>
            </w:tcBorders>
            <w:shd w:val="clear" w:color="000000" w:fill="D9D9D9"/>
            <w:vAlign w:val="center"/>
            <w:hideMark/>
          </w:tcPr>
          <w:p w14:paraId="1A490A3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11 146 018,52</w:t>
            </w:r>
          </w:p>
        </w:tc>
      </w:tr>
      <w:tr w:rsidR="00E47072" w:rsidRPr="00E47072" w14:paraId="473D755C" w14:textId="77777777" w:rsidTr="00E47072">
        <w:trPr>
          <w:trHeight w:val="300"/>
        </w:trPr>
        <w:tc>
          <w:tcPr>
            <w:tcW w:w="926" w:type="dxa"/>
            <w:tcBorders>
              <w:top w:val="nil"/>
              <w:left w:val="single" w:sz="4" w:space="0" w:color="auto"/>
              <w:bottom w:val="single" w:sz="4" w:space="0" w:color="auto"/>
              <w:right w:val="single" w:sz="4" w:space="0" w:color="auto"/>
            </w:tcBorders>
            <w:shd w:val="clear" w:color="000000" w:fill="D9D9D9"/>
            <w:vAlign w:val="center"/>
            <w:hideMark/>
          </w:tcPr>
          <w:p w14:paraId="3E83EEA0"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VIII</w:t>
            </w:r>
          </w:p>
        </w:tc>
        <w:tc>
          <w:tcPr>
            <w:tcW w:w="3038" w:type="dxa"/>
            <w:tcBorders>
              <w:top w:val="nil"/>
              <w:left w:val="nil"/>
              <w:bottom w:val="single" w:sz="4" w:space="0" w:color="auto"/>
              <w:right w:val="single" w:sz="4" w:space="0" w:color="auto"/>
            </w:tcBorders>
            <w:shd w:val="clear" w:color="000000" w:fill="D9D9D9"/>
            <w:vAlign w:val="center"/>
            <w:hideMark/>
          </w:tcPr>
          <w:p w14:paraId="66664551"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ИТОГО необходимая валовая выручка</w:t>
            </w:r>
          </w:p>
        </w:tc>
        <w:tc>
          <w:tcPr>
            <w:tcW w:w="1181" w:type="dxa"/>
            <w:tcBorders>
              <w:top w:val="nil"/>
              <w:left w:val="nil"/>
              <w:bottom w:val="single" w:sz="4" w:space="0" w:color="auto"/>
              <w:right w:val="single" w:sz="4" w:space="0" w:color="auto"/>
            </w:tcBorders>
            <w:shd w:val="clear" w:color="000000" w:fill="D9D9D9"/>
            <w:vAlign w:val="center"/>
            <w:hideMark/>
          </w:tcPr>
          <w:p w14:paraId="7C7E226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7 952 202,59</w:t>
            </w:r>
          </w:p>
        </w:tc>
        <w:tc>
          <w:tcPr>
            <w:tcW w:w="1181" w:type="dxa"/>
            <w:tcBorders>
              <w:top w:val="nil"/>
              <w:left w:val="nil"/>
              <w:bottom w:val="single" w:sz="4" w:space="0" w:color="auto"/>
              <w:right w:val="single" w:sz="4" w:space="0" w:color="auto"/>
            </w:tcBorders>
            <w:shd w:val="clear" w:color="000000" w:fill="D9D9D9"/>
            <w:vAlign w:val="center"/>
            <w:hideMark/>
          </w:tcPr>
          <w:p w14:paraId="0DFB559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8 369 817,57</w:t>
            </w:r>
          </w:p>
        </w:tc>
        <w:tc>
          <w:tcPr>
            <w:tcW w:w="1181" w:type="dxa"/>
            <w:tcBorders>
              <w:top w:val="nil"/>
              <w:left w:val="nil"/>
              <w:bottom w:val="single" w:sz="4" w:space="0" w:color="auto"/>
              <w:right w:val="single" w:sz="4" w:space="0" w:color="auto"/>
            </w:tcBorders>
            <w:shd w:val="clear" w:color="000000" w:fill="D9D9D9"/>
            <w:vAlign w:val="center"/>
            <w:hideMark/>
          </w:tcPr>
          <w:p w14:paraId="7E0F38E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8 763 608,89</w:t>
            </w:r>
          </w:p>
        </w:tc>
        <w:tc>
          <w:tcPr>
            <w:tcW w:w="1182" w:type="dxa"/>
            <w:tcBorders>
              <w:top w:val="nil"/>
              <w:left w:val="nil"/>
              <w:bottom w:val="single" w:sz="4" w:space="0" w:color="auto"/>
              <w:right w:val="single" w:sz="4" w:space="0" w:color="auto"/>
            </w:tcBorders>
            <w:shd w:val="clear" w:color="000000" w:fill="D9D9D9"/>
            <w:vAlign w:val="center"/>
            <w:hideMark/>
          </w:tcPr>
          <w:p w14:paraId="2907C95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9 162 769,39</w:t>
            </w:r>
          </w:p>
        </w:tc>
        <w:tc>
          <w:tcPr>
            <w:tcW w:w="1181" w:type="dxa"/>
            <w:tcBorders>
              <w:top w:val="nil"/>
              <w:left w:val="nil"/>
              <w:bottom w:val="single" w:sz="4" w:space="0" w:color="auto"/>
              <w:right w:val="single" w:sz="4" w:space="0" w:color="auto"/>
            </w:tcBorders>
            <w:shd w:val="clear" w:color="000000" w:fill="D9D9D9"/>
            <w:vAlign w:val="center"/>
            <w:hideMark/>
          </w:tcPr>
          <w:p w14:paraId="2AC4088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9 582 021,96</w:t>
            </w:r>
          </w:p>
        </w:tc>
        <w:tc>
          <w:tcPr>
            <w:tcW w:w="1181" w:type="dxa"/>
            <w:tcBorders>
              <w:top w:val="nil"/>
              <w:left w:val="nil"/>
              <w:bottom w:val="single" w:sz="4" w:space="0" w:color="auto"/>
              <w:right w:val="single" w:sz="4" w:space="0" w:color="auto"/>
            </w:tcBorders>
            <w:shd w:val="clear" w:color="000000" w:fill="D9D9D9"/>
            <w:vAlign w:val="center"/>
            <w:hideMark/>
          </w:tcPr>
          <w:p w14:paraId="3D8777B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10 022 450,99</w:t>
            </w:r>
          </w:p>
        </w:tc>
        <w:tc>
          <w:tcPr>
            <w:tcW w:w="1181" w:type="dxa"/>
            <w:tcBorders>
              <w:top w:val="nil"/>
              <w:left w:val="nil"/>
              <w:bottom w:val="single" w:sz="4" w:space="0" w:color="auto"/>
              <w:right w:val="single" w:sz="4" w:space="0" w:color="auto"/>
            </w:tcBorders>
            <w:shd w:val="clear" w:color="000000" w:fill="D9D9D9"/>
            <w:vAlign w:val="center"/>
            <w:hideMark/>
          </w:tcPr>
          <w:p w14:paraId="1109419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10 485 202,16</w:t>
            </w:r>
          </w:p>
        </w:tc>
        <w:tc>
          <w:tcPr>
            <w:tcW w:w="1182" w:type="dxa"/>
            <w:tcBorders>
              <w:top w:val="nil"/>
              <w:left w:val="nil"/>
              <w:bottom w:val="single" w:sz="4" w:space="0" w:color="auto"/>
              <w:right w:val="single" w:sz="4" w:space="0" w:color="auto"/>
            </w:tcBorders>
            <w:shd w:val="clear" w:color="000000" w:fill="D9D9D9"/>
            <w:vAlign w:val="center"/>
            <w:hideMark/>
          </w:tcPr>
          <w:p w14:paraId="2B25EC9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10 971 486,02</w:t>
            </w:r>
          </w:p>
        </w:tc>
        <w:tc>
          <w:tcPr>
            <w:tcW w:w="1181" w:type="dxa"/>
            <w:tcBorders>
              <w:top w:val="nil"/>
              <w:left w:val="nil"/>
              <w:bottom w:val="single" w:sz="4" w:space="0" w:color="auto"/>
              <w:right w:val="single" w:sz="4" w:space="0" w:color="auto"/>
            </w:tcBorders>
            <w:shd w:val="clear" w:color="000000" w:fill="D9D9D9"/>
            <w:vAlign w:val="center"/>
            <w:hideMark/>
          </w:tcPr>
          <w:p w14:paraId="68F303B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11 482 581,75</w:t>
            </w:r>
          </w:p>
        </w:tc>
        <w:tc>
          <w:tcPr>
            <w:tcW w:w="1181" w:type="dxa"/>
            <w:tcBorders>
              <w:top w:val="nil"/>
              <w:left w:val="nil"/>
              <w:bottom w:val="single" w:sz="4" w:space="0" w:color="auto"/>
              <w:right w:val="single" w:sz="4" w:space="0" w:color="auto"/>
            </w:tcBorders>
            <w:shd w:val="clear" w:color="000000" w:fill="D9D9D9"/>
            <w:vAlign w:val="center"/>
            <w:hideMark/>
          </w:tcPr>
          <w:p w14:paraId="4DE1BA8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12 019 841,20</w:t>
            </w:r>
          </w:p>
        </w:tc>
        <w:tc>
          <w:tcPr>
            <w:tcW w:w="1181" w:type="dxa"/>
            <w:tcBorders>
              <w:top w:val="nil"/>
              <w:left w:val="nil"/>
              <w:bottom w:val="single" w:sz="4" w:space="0" w:color="auto"/>
              <w:right w:val="single" w:sz="4" w:space="0" w:color="auto"/>
            </w:tcBorders>
            <w:shd w:val="clear" w:color="000000" w:fill="D9D9D9"/>
            <w:vAlign w:val="center"/>
            <w:hideMark/>
          </w:tcPr>
          <w:p w14:paraId="67BC9D7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12 584 693,09</w:t>
            </w:r>
          </w:p>
        </w:tc>
        <w:tc>
          <w:tcPr>
            <w:tcW w:w="1182" w:type="dxa"/>
            <w:tcBorders>
              <w:top w:val="nil"/>
              <w:left w:val="nil"/>
              <w:bottom w:val="single" w:sz="4" w:space="0" w:color="auto"/>
              <w:right w:val="single" w:sz="4" w:space="0" w:color="auto"/>
            </w:tcBorders>
            <w:shd w:val="clear" w:color="000000" w:fill="D9D9D9"/>
            <w:vAlign w:val="center"/>
            <w:hideMark/>
          </w:tcPr>
          <w:p w14:paraId="49F287D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13 178 647,53</w:t>
            </w:r>
          </w:p>
        </w:tc>
        <w:tc>
          <w:tcPr>
            <w:tcW w:w="1181" w:type="dxa"/>
            <w:tcBorders>
              <w:top w:val="nil"/>
              <w:left w:val="nil"/>
              <w:bottom w:val="single" w:sz="4" w:space="0" w:color="auto"/>
              <w:right w:val="single" w:sz="4" w:space="0" w:color="auto"/>
            </w:tcBorders>
            <w:shd w:val="clear" w:color="000000" w:fill="D9D9D9"/>
            <w:vAlign w:val="center"/>
            <w:hideMark/>
          </w:tcPr>
          <w:p w14:paraId="7852559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13 803 300,78</w:t>
            </w:r>
          </w:p>
        </w:tc>
        <w:tc>
          <w:tcPr>
            <w:tcW w:w="1181" w:type="dxa"/>
            <w:tcBorders>
              <w:top w:val="nil"/>
              <w:left w:val="nil"/>
              <w:bottom w:val="single" w:sz="4" w:space="0" w:color="auto"/>
              <w:right w:val="single" w:sz="4" w:space="0" w:color="auto"/>
            </w:tcBorders>
            <w:shd w:val="clear" w:color="000000" w:fill="D9D9D9"/>
            <w:vAlign w:val="center"/>
            <w:hideMark/>
          </w:tcPr>
          <w:p w14:paraId="09AA5FD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14 460 340,28</w:t>
            </w:r>
          </w:p>
        </w:tc>
        <w:tc>
          <w:tcPr>
            <w:tcW w:w="1182" w:type="dxa"/>
            <w:tcBorders>
              <w:top w:val="nil"/>
              <w:left w:val="nil"/>
              <w:bottom w:val="single" w:sz="4" w:space="0" w:color="auto"/>
              <w:right w:val="single" w:sz="4" w:space="0" w:color="auto"/>
            </w:tcBorders>
            <w:shd w:val="clear" w:color="000000" w:fill="D9D9D9"/>
            <w:vAlign w:val="center"/>
            <w:hideMark/>
          </w:tcPr>
          <w:p w14:paraId="682AA65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15 151 550,00</w:t>
            </w:r>
          </w:p>
        </w:tc>
      </w:tr>
      <w:tr w:rsidR="00E47072" w:rsidRPr="00E47072" w14:paraId="7F364164" w14:textId="77777777" w:rsidTr="00E47072">
        <w:trPr>
          <w:trHeight w:val="300"/>
        </w:trPr>
        <w:tc>
          <w:tcPr>
            <w:tcW w:w="926" w:type="dxa"/>
            <w:tcBorders>
              <w:top w:val="nil"/>
              <w:left w:val="single" w:sz="4" w:space="0" w:color="auto"/>
              <w:bottom w:val="single" w:sz="4" w:space="0" w:color="auto"/>
              <w:right w:val="single" w:sz="4" w:space="0" w:color="auto"/>
            </w:tcBorders>
            <w:shd w:val="clear" w:color="000000" w:fill="FFFFFF"/>
            <w:vAlign w:val="center"/>
            <w:hideMark/>
          </w:tcPr>
          <w:p w14:paraId="1BCC2503" w14:textId="77777777" w:rsidR="00E47072" w:rsidRPr="00E47072" w:rsidRDefault="00E47072" w:rsidP="00E47072">
            <w:pPr>
              <w:spacing w:line="240" w:lineRule="auto"/>
              <w:ind w:firstLine="0"/>
              <w:jc w:val="center"/>
              <w:rPr>
                <w:rFonts w:ascii="Arial" w:hAnsi="Arial" w:cs="Arial"/>
                <w:i/>
                <w:iCs/>
                <w:sz w:val="20"/>
                <w:szCs w:val="20"/>
              </w:rPr>
            </w:pPr>
            <w:r w:rsidRPr="00E47072">
              <w:rPr>
                <w:rFonts w:ascii="Arial" w:hAnsi="Arial" w:cs="Arial"/>
                <w:i/>
                <w:iCs/>
                <w:sz w:val="20"/>
                <w:szCs w:val="20"/>
              </w:rPr>
              <w:t>VIII</w:t>
            </w:r>
          </w:p>
        </w:tc>
        <w:tc>
          <w:tcPr>
            <w:tcW w:w="3038" w:type="dxa"/>
            <w:tcBorders>
              <w:top w:val="nil"/>
              <w:left w:val="nil"/>
              <w:bottom w:val="single" w:sz="4" w:space="0" w:color="auto"/>
              <w:right w:val="single" w:sz="4" w:space="0" w:color="auto"/>
            </w:tcBorders>
            <w:shd w:val="clear" w:color="000000" w:fill="FFFFFF"/>
            <w:vAlign w:val="center"/>
            <w:hideMark/>
          </w:tcPr>
          <w:p w14:paraId="01B4AEB9" w14:textId="77777777" w:rsidR="00E47072" w:rsidRPr="00E47072" w:rsidRDefault="00E47072" w:rsidP="00E47072">
            <w:pPr>
              <w:spacing w:line="240" w:lineRule="auto"/>
              <w:ind w:firstLine="0"/>
              <w:jc w:val="left"/>
              <w:rPr>
                <w:rFonts w:ascii="Arial" w:hAnsi="Arial" w:cs="Arial"/>
                <w:i/>
                <w:iCs/>
                <w:sz w:val="20"/>
                <w:szCs w:val="20"/>
              </w:rPr>
            </w:pPr>
            <w:r w:rsidRPr="00E47072">
              <w:rPr>
                <w:rFonts w:ascii="Arial" w:hAnsi="Arial" w:cs="Arial"/>
                <w:i/>
                <w:iCs/>
                <w:sz w:val="20"/>
                <w:szCs w:val="20"/>
              </w:rPr>
              <w:t>Тариф, руб/Гкал (НДС не предусмотрен)</w:t>
            </w:r>
          </w:p>
        </w:tc>
        <w:tc>
          <w:tcPr>
            <w:tcW w:w="1181" w:type="dxa"/>
            <w:tcBorders>
              <w:top w:val="nil"/>
              <w:left w:val="nil"/>
              <w:bottom w:val="single" w:sz="4" w:space="0" w:color="auto"/>
              <w:right w:val="single" w:sz="4" w:space="0" w:color="auto"/>
            </w:tcBorders>
            <w:vAlign w:val="center"/>
            <w:hideMark/>
          </w:tcPr>
          <w:p w14:paraId="0B9F9F64" w14:textId="77777777" w:rsidR="00E47072" w:rsidRPr="00E47072" w:rsidRDefault="00E47072" w:rsidP="00E47072">
            <w:pPr>
              <w:spacing w:line="240" w:lineRule="auto"/>
              <w:ind w:firstLine="0"/>
              <w:jc w:val="center"/>
              <w:rPr>
                <w:rFonts w:ascii="Arial" w:hAnsi="Arial" w:cs="Arial"/>
                <w:color w:val="FF0000"/>
                <w:sz w:val="20"/>
                <w:szCs w:val="20"/>
              </w:rPr>
            </w:pPr>
          </w:p>
        </w:tc>
        <w:tc>
          <w:tcPr>
            <w:tcW w:w="1181" w:type="dxa"/>
            <w:tcBorders>
              <w:top w:val="nil"/>
              <w:left w:val="nil"/>
              <w:bottom w:val="single" w:sz="4" w:space="0" w:color="auto"/>
              <w:right w:val="single" w:sz="4" w:space="0" w:color="auto"/>
            </w:tcBorders>
            <w:vAlign w:val="center"/>
            <w:hideMark/>
          </w:tcPr>
          <w:p w14:paraId="05B26AF1" w14:textId="77777777" w:rsidR="00E47072" w:rsidRPr="00E47072" w:rsidRDefault="00E47072" w:rsidP="00E47072">
            <w:pPr>
              <w:spacing w:line="240" w:lineRule="auto"/>
              <w:ind w:firstLine="0"/>
              <w:jc w:val="center"/>
              <w:rPr>
                <w:rFonts w:ascii="Arial" w:hAnsi="Arial" w:cs="Arial"/>
                <w:sz w:val="20"/>
                <w:szCs w:val="20"/>
              </w:rPr>
            </w:pPr>
          </w:p>
        </w:tc>
        <w:tc>
          <w:tcPr>
            <w:tcW w:w="1181" w:type="dxa"/>
            <w:tcBorders>
              <w:top w:val="nil"/>
              <w:left w:val="nil"/>
              <w:bottom w:val="single" w:sz="4" w:space="0" w:color="auto"/>
              <w:right w:val="single" w:sz="4" w:space="0" w:color="auto"/>
            </w:tcBorders>
            <w:vAlign w:val="center"/>
            <w:hideMark/>
          </w:tcPr>
          <w:p w14:paraId="28BD5F15" w14:textId="77777777" w:rsidR="00E47072" w:rsidRPr="00E47072" w:rsidRDefault="00E47072" w:rsidP="00E47072">
            <w:pPr>
              <w:spacing w:line="240" w:lineRule="auto"/>
              <w:ind w:firstLine="0"/>
              <w:jc w:val="center"/>
              <w:rPr>
                <w:rFonts w:ascii="Arial" w:hAnsi="Arial" w:cs="Arial"/>
                <w:sz w:val="20"/>
                <w:szCs w:val="20"/>
              </w:rPr>
            </w:pPr>
          </w:p>
        </w:tc>
        <w:tc>
          <w:tcPr>
            <w:tcW w:w="1182" w:type="dxa"/>
            <w:tcBorders>
              <w:top w:val="nil"/>
              <w:left w:val="nil"/>
              <w:bottom w:val="single" w:sz="4" w:space="0" w:color="auto"/>
              <w:right w:val="single" w:sz="4" w:space="0" w:color="auto"/>
            </w:tcBorders>
            <w:vAlign w:val="center"/>
            <w:hideMark/>
          </w:tcPr>
          <w:p w14:paraId="03F5746A" w14:textId="77777777" w:rsidR="00E47072" w:rsidRPr="00E47072" w:rsidRDefault="00E47072" w:rsidP="00E47072">
            <w:pPr>
              <w:spacing w:line="240" w:lineRule="auto"/>
              <w:ind w:firstLine="0"/>
              <w:jc w:val="center"/>
              <w:rPr>
                <w:rFonts w:ascii="Arial" w:hAnsi="Arial" w:cs="Arial"/>
                <w:sz w:val="20"/>
                <w:szCs w:val="20"/>
              </w:rPr>
            </w:pPr>
          </w:p>
        </w:tc>
        <w:tc>
          <w:tcPr>
            <w:tcW w:w="1181" w:type="dxa"/>
            <w:tcBorders>
              <w:top w:val="nil"/>
              <w:left w:val="nil"/>
              <w:bottom w:val="single" w:sz="4" w:space="0" w:color="auto"/>
              <w:right w:val="single" w:sz="4" w:space="0" w:color="auto"/>
            </w:tcBorders>
            <w:vAlign w:val="center"/>
            <w:hideMark/>
          </w:tcPr>
          <w:p w14:paraId="7A7FB389" w14:textId="77777777" w:rsidR="00E47072" w:rsidRPr="00E47072" w:rsidRDefault="00E47072" w:rsidP="00E47072">
            <w:pPr>
              <w:spacing w:line="240" w:lineRule="auto"/>
              <w:ind w:firstLine="0"/>
              <w:jc w:val="center"/>
              <w:rPr>
                <w:rFonts w:ascii="Arial" w:hAnsi="Arial" w:cs="Arial"/>
                <w:sz w:val="20"/>
                <w:szCs w:val="20"/>
              </w:rPr>
            </w:pPr>
          </w:p>
        </w:tc>
        <w:tc>
          <w:tcPr>
            <w:tcW w:w="1181" w:type="dxa"/>
            <w:tcBorders>
              <w:top w:val="nil"/>
              <w:left w:val="nil"/>
              <w:bottom w:val="single" w:sz="4" w:space="0" w:color="auto"/>
              <w:right w:val="single" w:sz="4" w:space="0" w:color="auto"/>
            </w:tcBorders>
            <w:vAlign w:val="center"/>
            <w:hideMark/>
          </w:tcPr>
          <w:p w14:paraId="10179558" w14:textId="77777777" w:rsidR="00E47072" w:rsidRPr="00E47072" w:rsidRDefault="00E47072" w:rsidP="00E47072">
            <w:pPr>
              <w:spacing w:line="240" w:lineRule="auto"/>
              <w:ind w:firstLine="0"/>
              <w:jc w:val="center"/>
              <w:rPr>
                <w:rFonts w:ascii="Arial" w:hAnsi="Arial" w:cs="Arial"/>
                <w:sz w:val="20"/>
                <w:szCs w:val="20"/>
              </w:rPr>
            </w:pPr>
          </w:p>
        </w:tc>
        <w:tc>
          <w:tcPr>
            <w:tcW w:w="1181" w:type="dxa"/>
            <w:tcBorders>
              <w:top w:val="nil"/>
              <w:left w:val="nil"/>
              <w:bottom w:val="single" w:sz="4" w:space="0" w:color="auto"/>
              <w:right w:val="single" w:sz="4" w:space="0" w:color="auto"/>
            </w:tcBorders>
            <w:vAlign w:val="center"/>
            <w:hideMark/>
          </w:tcPr>
          <w:p w14:paraId="73C90D22" w14:textId="77777777" w:rsidR="00E47072" w:rsidRPr="00E47072" w:rsidRDefault="00E47072" w:rsidP="00E47072">
            <w:pPr>
              <w:spacing w:line="240" w:lineRule="auto"/>
              <w:ind w:firstLine="0"/>
              <w:jc w:val="center"/>
              <w:rPr>
                <w:rFonts w:ascii="Arial" w:hAnsi="Arial" w:cs="Arial"/>
                <w:sz w:val="20"/>
                <w:szCs w:val="20"/>
              </w:rPr>
            </w:pPr>
          </w:p>
        </w:tc>
        <w:tc>
          <w:tcPr>
            <w:tcW w:w="1182" w:type="dxa"/>
            <w:tcBorders>
              <w:top w:val="nil"/>
              <w:left w:val="nil"/>
              <w:bottom w:val="single" w:sz="4" w:space="0" w:color="auto"/>
              <w:right w:val="single" w:sz="4" w:space="0" w:color="auto"/>
            </w:tcBorders>
            <w:vAlign w:val="center"/>
            <w:hideMark/>
          </w:tcPr>
          <w:p w14:paraId="0309CC17" w14:textId="77777777" w:rsidR="00E47072" w:rsidRPr="00E47072" w:rsidRDefault="00E47072" w:rsidP="00E47072">
            <w:pPr>
              <w:spacing w:line="240" w:lineRule="auto"/>
              <w:ind w:firstLine="0"/>
              <w:jc w:val="center"/>
              <w:rPr>
                <w:rFonts w:ascii="Arial" w:hAnsi="Arial" w:cs="Arial"/>
                <w:sz w:val="20"/>
                <w:szCs w:val="20"/>
              </w:rPr>
            </w:pPr>
          </w:p>
        </w:tc>
        <w:tc>
          <w:tcPr>
            <w:tcW w:w="1181" w:type="dxa"/>
            <w:tcBorders>
              <w:top w:val="nil"/>
              <w:left w:val="nil"/>
              <w:bottom w:val="single" w:sz="4" w:space="0" w:color="auto"/>
              <w:right w:val="single" w:sz="4" w:space="0" w:color="auto"/>
            </w:tcBorders>
            <w:vAlign w:val="center"/>
            <w:hideMark/>
          </w:tcPr>
          <w:p w14:paraId="29E72FDA" w14:textId="77777777" w:rsidR="00E47072" w:rsidRPr="00E47072" w:rsidRDefault="00E47072" w:rsidP="00E47072">
            <w:pPr>
              <w:spacing w:line="240" w:lineRule="auto"/>
              <w:ind w:firstLine="0"/>
              <w:jc w:val="center"/>
              <w:rPr>
                <w:rFonts w:ascii="Arial" w:hAnsi="Arial" w:cs="Arial"/>
                <w:sz w:val="20"/>
                <w:szCs w:val="20"/>
              </w:rPr>
            </w:pPr>
          </w:p>
        </w:tc>
        <w:tc>
          <w:tcPr>
            <w:tcW w:w="1181" w:type="dxa"/>
            <w:tcBorders>
              <w:top w:val="nil"/>
              <w:left w:val="nil"/>
              <w:bottom w:val="single" w:sz="4" w:space="0" w:color="auto"/>
              <w:right w:val="single" w:sz="4" w:space="0" w:color="auto"/>
            </w:tcBorders>
            <w:vAlign w:val="center"/>
            <w:hideMark/>
          </w:tcPr>
          <w:p w14:paraId="25237918" w14:textId="77777777" w:rsidR="00E47072" w:rsidRPr="00E47072" w:rsidRDefault="00E47072" w:rsidP="00E47072">
            <w:pPr>
              <w:spacing w:line="240" w:lineRule="auto"/>
              <w:ind w:firstLine="0"/>
              <w:jc w:val="center"/>
              <w:rPr>
                <w:rFonts w:ascii="Arial" w:hAnsi="Arial" w:cs="Arial"/>
                <w:sz w:val="20"/>
                <w:szCs w:val="20"/>
              </w:rPr>
            </w:pPr>
          </w:p>
        </w:tc>
        <w:tc>
          <w:tcPr>
            <w:tcW w:w="1181" w:type="dxa"/>
            <w:tcBorders>
              <w:top w:val="nil"/>
              <w:left w:val="nil"/>
              <w:bottom w:val="single" w:sz="4" w:space="0" w:color="auto"/>
              <w:right w:val="single" w:sz="4" w:space="0" w:color="auto"/>
            </w:tcBorders>
            <w:vAlign w:val="center"/>
            <w:hideMark/>
          </w:tcPr>
          <w:p w14:paraId="5CE94F5B" w14:textId="77777777" w:rsidR="00E47072" w:rsidRPr="00E47072" w:rsidRDefault="00E47072" w:rsidP="00E47072">
            <w:pPr>
              <w:spacing w:line="240" w:lineRule="auto"/>
              <w:ind w:firstLine="0"/>
              <w:jc w:val="center"/>
              <w:rPr>
                <w:rFonts w:ascii="Arial" w:hAnsi="Arial" w:cs="Arial"/>
                <w:sz w:val="20"/>
                <w:szCs w:val="20"/>
              </w:rPr>
            </w:pPr>
          </w:p>
        </w:tc>
        <w:tc>
          <w:tcPr>
            <w:tcW w:w="1182" w:type="dxa"/>
            <w:tcBorders>
              <w:top w:val="nil"/>
              <w:left w:val="nil"/>
              <w:bottom w:val="single" w:sz="4" w:space="0" w:color="auto"/>
              <w:right w:val="single" w:sz="4" w:space="0" w:color="auto"/>
            </w:tcBorders>
            <w:vAlign w:val="center"/>
            <w:hideMark/>
          </w:tcPr>
          <w:p w14:paraId="7D963464" w14:textId="77777777" w:rsidR="00E47072" w:rsidRPr="00E47072" w:rsidRDefault="00E47072" w:rsidP="00E47072">
            <w:pPr>
              <w:spacing w:line="240" w:lineRule="auto"/>
              <w:ind w:firstLine="0"/>
              <w:jc w:val="center"/>
              <w:rPr>
                <w:rFonts w:ascii="Arial" w:hAnsi="Arial" w:cs="Arial"/>
                <w:sz w:val="20"/>
                <w:szCs w:val="20"/>
              </w:rPr>
            </w:pPr>
          </w:p>
        </w:tc>
        <w:tc>
          <w:tcPr>
            <w:tcW w:w="1181" w:type="dxa"/>
            <w:tcBorders>
              <w:top w:val="nil"/>
              <w:left w:val="nil"/>
              <w:bottom w:val="single" w:sz="4" w:space="0" w:color="auto"/>
              <w:right w:val="single" w:sz="4" w:space="0" w:color="auto"/>
            </w:tcBorders>
            <w:vAlign w:val="center"/>
            <w:hideMark/>
          </w:tcPr>
          <w:p w14:paraId="0664D479" w14:textId="77777777" w:rsidR="00E47072" w:rsidRPr="00E47072" w:rsidRDefault="00E47072" w:rsidP="00E47072">
            <w:pPr>
              <w:spacing w:line="240" w:lineRule="auto"/>
              <w:ind w:firstLine="0"/>
              <w:jc w:val="center"/>
              <w:rPr>
                <w:rFonts w:ascii="Arial" w:hAnsi="Arial" w:cs="Arial"/>
                <w:sz w:val="20"/>
                <w:szCs w:val="20"/>
              </w:rPr>
            </w:pPr>
          </w:p>
        </w:tc>
        <w:tc>
          <w:tcPr>
            <w:tcW w:w="1181" w:type="dxa"/>
            <w:tcBorders>
              <w:top w:val="nil"/>
              <w:left w:val="nil"/>
              <w:bottom w:val="single" w:sz="4" w:space="0" w:color="auto"/>
              <w:right w:val="single" w:sz="4" w:space="0" w:color="auto"/>
            </w:tcBorders>
            <w:vAlign w:val="center"/>
            <w:hideMark/>
          </w:tcPr>
          <w:p w14:paraId="6537C80C" w14:textId="77777777" w:rsidR="00E47072" w:rsidRPr="00E47072" w:rsidRDefault="00E47072" w:rsidP="00E47072">
            <w:pPr>
              <w:spacing w:line="240" w:lineRule="auto"/>
              <w:ind w:firstLine="0"/>
              <w:jc w:val="center"/>
              <w:rPr>
                <w:rFonts w:ascii="Arial" w:hAnsi="Arial" w:cs="Arial"/>
                <w:sz w:val="20"/>
                <w:szCs w:val="20"/>
              </w:rPr>
            </w:pPr>
          </w:p>
        </w:tc>
        <w:tc>
          <w:tcPr>
            <w:tcW w:w="1182" w:type="dxa"/>
            <w:tcBorders>
              <w:top w:val="nil"/>
              <w:left w:val="nil"/>
              <w:bottom w:val="single" w:sz="4" w:space="0" w:color="auto"/>
              <w:right w:val="single" w:sz="4" w:space="0" w:color="auto"/>
            </w:tcBorders>
            <w:vAlign w:val="center"/>
            <w:hideMark/>
          </w:tcPr>
          <w:p w14:paraId="28026700" w14:textId="77777777" w:rsidR="00E47072" w:rsidRPr="00E47072" w:rsidRDefault="00E47072" w:rsidP="00E47072">
            <w:pPr>
              <w:spacing w:line="240" w:lineRule="auto"/>
              <w:ind w:firstLine="0"/>
              <w:jc w:val="center"/>
              <w:rPr>
                <w:rFonts w:ascii="Arial" w:hAnsi="Arial" w:cs="Arial"/>
                <w:sz w:val="20"/>
                <w:szCs w:val="20"/>
              </w:rPr>
            </w:pPr>
          </w:p>
        </w:tc>
      </w:tr>
      <w:tr w:rsidR="00E47072" w:rsidRPr="00E47072" w14:paraId="0FF2A9BD" w14:textId="77777777" w:rsidTr="00E47072">
        <w:trPr>
          <w:trHeight w:val="300"/>
        </w:trPr>
        <w:tc>
          <w:tcPr>
            <w:tcW w:w="926" w:type="dxa"/>
            <w:tcBorders>
              <w:top w:val="nil"/>
              <w:left w:val="single" w:sz="4" w:space="0" w:color="auto"/>
              <w:bottom w:val="single" w:sz="4" w:space="0" w:color="auto"/>
              <w:right w:val="single" w:sz="4" w:space="0" w:color="auto"/>
            </w:tcBorders>
            <w:shd w:val="clear" w:color="000000" w:fill="FFFFFF"/>
            <w:vAlign w:val="center"/>
            <w:hideMark/>
          </w:tcPr>
          <w:p w14:paraId="5F7783BA"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 </w:t>
            </w:r>
          </w:p>
        </w:tc>
        <w:tc>
          <w:tcPr>
            <w:tcW w:w="3038" w:type="dxa"/>
            <w:tcBorders>
              <w:top w:val="nil"/>
              <w:left w:val="nil"/>
              <w:bottom w:val="single" w:sz="4" w:space="0" w:color="auto"/>
              <w:right w:val="single" w:sz="4" w:space="0" w:color="auto"/>
            </w:tcBorders>
            <w:shd w:val="clear" w:color="000000" w:fill="FFFFFF"/>
            <w:vAlign w:val="center"/>
            <w:hideMark/>
          </w:tcPr>
          <w:p w14:paraId="07054DB7" w14:textId="77777777" w:rsidR="00E47072" w:rsidRPr="00E47072" w:rsidRDefault="00E47072" w:rsidP="00E47072">
            <w:pPr>
              <w:spacing w:line="240" w:lineRule="auto"/>
              <w:ind w:firstLine="0"/>
              <w:jc w:val="left"/>
              <w:rPr>
                <w:rFonts w:ascii="Arial" w:hAnsi="Arial" w:cs="Arial"/>
                <w:sz w:val="20"/>
                <w:szCs w:val="20"/>
              </w:rPr>
            </w:pPr>
            <w:r w:rsidRPr="00E47072">
              <w:rPr>
                <w:rFonts w:ascii="Arial" w:hAnsi="Arial" w:cs="Arial"/>
                <w:sz w:val="20"/>
                <w:szCs w:val="20"/>
              </w:rPr>
              <w:t>1 полугодие</w:t>
            </w:r>
          </w:p>
        </w:tc>
        <w:tc>
          <w:tcPr>
            <w:tcW w:w="1181" w:type="dxa"/>
            <w:tcBorders>
              <w:top w:val="nil"/>
              <w:left w:val="nil"/>
              <w:bottom w:val="single" w:sz="4" w:space="0" w:color="auto"/>
              <w:right w:val="single" w:sz="4" w:space="0" w:color="auto"/>
            </w:tcBorders>
            <w:shd w:val="clear" w:color="000000" w:fill="FFFFFF"/>
            <w:vAlign w:val="center"/>
            <w:hideMark/>
          </w:tcPr>
          <w:p w14:paraId="71832278"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3 157,52</w:t>
            </w:r>
          </w:p>
        </w:tc>
        <w:tc>
          <w:tcPr>
            <w:tcW w:w="1181" w:type="dxa"/>
            <w:tcBorders>
              <w:top w:val="nil"/>
              <w:left w:val="nil"/>
              <w:bottom w:val="single" w:sz="4" w:space="0" w:color="auto"/>
              <w:right w:val="single" w:sz="4" w:space="0" w:color="auto"/>
            </w:tcBorders>
            <w:shd w:val="clear" w:color="000000" w:fill="FFFFFF"/>
            <w:vAlign w:val="center"/>
            <w:hideMark/>
          </w:tcPr>
          <w:p w14:paraId="4ECE5040"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3 504,85</w:t>
            </w:r>
          </w:p>
        </w:tc>
        <w:tc>
          <w:tcPr>
            <w:tcW w:w="1181" w:type="dxa"/>
            <w:tcBorders>
              <w:top w:val="nil"/>
              <w:left w:val="nil"/>
              <w:bottom w:val="single" w:sz="4" w:space="0" w:color="auto"/>
              <w:right w:val="single" w:sz="4" w:space="0" w:color="auto"/>
            </w:tcBorders>
            <w:shd w:val="clear" w:color="000000" w:fill="FFFFFF"/>
            <w:vAlign w:val="center"/>
            <w:hideMark/>
          </w:tcPr>
          <w:p w14:paraId="5BE98E6D"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8 538,76</w:t>
            </w:r>
          </w:p>
        </w:tc>
        <w:tc>
          <w:tcPr>
            <w:tcW w:w="1182" w:type="dxa"/>
            <w:tcBorders>
              <w:top w:val="nil"/>
              <w:left w:val="nil"/>
              <w:bottom w:val="single" w:sz="4" w:space="0" w:color="auto"/>
              <w:right w:val="single" w:sz="4" w:space="0" w:color="auto"/>
            </w:tcBorders>
            <w:shd w:val="clear" w:color="000000" w:fill="FFFFFF"/>
            <w:vAlign w:val="center"/>
            <w:hideMark/>
          </w:tcPr>
          <w:p w14:paraId="2A09CA02"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8 940,50</w:t>
            </w:r>
          </w:p>
        </w:tc>
        <w:tc>
          <w:tcPr>
            <w:tcW w:w="1181" w:type="dxa"/>
            <w:tcBorders>
              <w:top w:val="nil"/>
              <w:left w:val="nil"/>
              <w:bottom w:val="single" w:sz="4" w:space="0" w:color="auto"/>
              <w:right w:val="single" w:sz="4" w:space="0" w:color="auto"/>
            </w:tcBorders>
            <w:shd w:val="clear" w:color="000000" w:fill="FFFFFF"/>
            <w:vAlign w:val="center"/>
            <w:hideMark/>
          </w:tcPr>
          <w:p w14:paraId="54978378"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9 347,72</w:t>
            </w:r>
          </w:p>
        </w:tc>
        <w:tc>
          <w:tcPr>
            <w:tcW w:w="1181" w:type="dxa"/>
            <w:tcBorders>
              <w:top w:val="nil"/>
              <w:left w:val="nil"/>
              <w:bottom w:val="single" w:sz="4" w:space="0" w:color="auto"/>
              <w:right w:val="single" w:sz="4" w:space="0" w:color="auto"/>
            </w:tcBorders>
            <w:shd w:val="clear" w:color="000000" w:fill="FFFFFF"/>
            <w:vAlign w:val="center"/>
            <w:hideMark/>
          </w:tcPr>
          <w:p w14:paraId="539B7D24"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9 775,43</w:t>
            </w:r>
          </w:p>
        </w:tc>
        <w:tc>
          <w:tcPr>
            <w:tcW w:w="1181" w:type="dxa"/>
            <w:tcBorders>
              <w:top w:val="nil"/>
              <w:left w:val="nil"/>
              <w:bottom w:val="single" w:sz="4" w:space="0" w:color="auto"/>
              <w:right w:val="single" w:sz="4" w:space="0" w:color="auto"/>
            </w:tcBorders>
            <w:shd w:val="clear" w:color="000000" w:fill="FFFFFF"/>
            <w:vAlign w:val="center"/>
            <w:hideMark/>
          </w:tcPr>
          <w:p w14:paraId="0F1CB329"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10 224,75</w:t>
            </w:r>
          </w:p>
        </w:tc>
        <w:tc>
          <w:tcPr>
            <w:tcW w:w="1182" w:type="dxa"/>
            <w:tcBorders>
              <w:top w:val="nil"/>
              <w:left w:val="nil"/>
              <w:bottom w:val="single" w:sz="4" w:space="0" w:color="auto"/>
              <w:right w:val="single" w:sz="4" w:space="0" w:color="auto"/>
            </w:tcBorders>
            <w:shd w:val="clear" w:color="000000" w:fill="FFFFFF"/>
            <w:vAlign w:val="center"/>
            <w:hideMark/>
          </w:tcPr>
          <w:p w14:paraId="5B11E0A5"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10 696,84</w:t>
            </w:r>
          </w:p>
        </w:tc>
        <w:tc>
          <w:tcPr>
            <w:tcW w:w="1181" w:type="dxa"/>
            <w:tcBorders>
              <w:top w:val="nil"/>
              <w:left w:val="nil"/>
              <w:bottom w:val="single" w:sz="4" w:space="0" w:color="auto"/>
              <w:right w:val="single" w:sz="4" w:space="0" w:color="auto"/>
            </w:tcBorders>
            <w:shd w:val="clear" w:color="000000" w:fill="FFFFFF"/>
            <w:vAlign w:val="center"/>
            <w:hideMark/>
          </w:tcPr>
          <w:p w14:paraId="57E3EEFC"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11 192,94</w:t>
            </w:r>
          </w:p>
        </w:tc>
        <w:tc>
          <w:tcPr>
            <w:tcW w:w="1181" w:type="dxa"/>
            <w:tcBorders>
              <w:top w:val="nil"/>
              <w:left w:val="nil"/>
              <w:bottom w:val="single" w:sz="4" w:space="0" w:color="auto"/>
              <w:right w:val="single" w:sz="4" w:space="0" w:color="auto"/>
            </w:tcBorders>
            <w:shd w:val="clear" w:color="000000" w:fill="FFFFFF"/>
            <w:vAlign w:val="center"/>
            <w:hideMark/>
          </w:tcPr>
          <w:p w14:paraId="5E54199A"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11 714,35</w:t>
            </w:r>
          </w:p>
        </w:tc>
        <w:tc>
          <w:tcPr>
            <w:tcW w:w="1181" w:type="dxa"/>
            <w:tcBorders>
              <w:top w:val="nil"/>
              <w:left w:val="nil"/>
              <w:bottom w:val="single" w:sz="4" w:space="0" w:color="auto"/>
              <w:right w:val="single" w:sz="4" w:space="0" w:color="auto"/>
            </w:tcBorders>
            <w:shd w:val="clear" w:color="000000" w:fill="FFFFFF"/>
            <w:vAlign w:val="center"/>
            <w:hideMark/>
          </w:tcPr>
          <w:p w14:paraId="5B6723E7"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12 262,46</w:t>
            </w:r>
          </w:p>
        </w:tc>
        <w:tc>
          <w:tcPr>
            <w:tcW w:w="1182" w:type="dxa"/>
            <w:tcBorders>
              <w:top w:val="nil"/>
              <w:left w:val="nil"/>
              <w:bottom w:val="single" w:sz="4" w:space="0" w:color="auto"/>
              <w:right w:val="single" w:sz="4" w:space="0" w:color="auto"/>
            </w:tcBorders>
            <w:shd w:val="clear" w:color="000000" w:fill="FFFFFF"/>
            <w:vAlign w:val="center"/>
            <w:hideMark/>
          </w:tcPr>
          <w:p w14:paraId="1ED93188"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12 838,71</w:t>
            </w:r>
          </w:p>
        </w:tc>
        <w:tc>
          <w:tcPr>
            <w:tcW w:w="1181" w:type="dxa"/>
            <w:tcBorders>
              <w:top w:val="nil"/>
              <w:left w:val="nil"/>
              <w:bottom w:val="single" w:sz="4" w:space="0" w:color="auto"/>
              <w:right w:val="single" w:sz="4" w:space="0" w:color="auto"/>
            </w:tcBorders>
            <w:shd w:val="clear" w:color="000000" w:fill="FFFFFF"/>
            <w:vAlign w:val="center"/>
            <w:hideMark/>
          </w:tcPr>
          <w:p w14:paraId="0D4DF55E"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13 444,65</w:t>
            </w:r>
          </w:p>
        </w:tc>
        <w:tc>
          <w:tcPr>
            <w:tcW w:w="1181" w:type="dxa"/>
            <w:tcBorders>
              <w:top w:val="nil"/>
              <w:left w:val="nil"/>
              <w:bottom w:val="single" w:sz="4" w:space="0" w:color="auto"/>
              <w:right w:val="single" w:sz="4" w:space="0" w:color="auto"/>
            </w:tcBorders>
            <w:shd w:val="clear" w:color="000000" w:fill="FFFFFF"/>
            <w:vAlign w:val="center"/>
            <w:hideMark/>
          </w:tcPr>
          <w:p w14:paraId="02CACB27"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14 081,91</w:t>
            </w:r>
          </w:p>
        </w:tc>
        <w:tc>
          <w:tcPr>
            <w:tcW w:w="1182" w:type="dxa"/>
            <w:tcBorders>
              <w:top w:val="nil"/>
              <w:left w:val="nil"/>
              <w:bottom w:val="single" w:sz="4" w:space="0" w:color="auto"/>
              <w:right w:val="single" w:sz="4" w:space="0" w:color="auto"/>
            </w:tcBorders>
            <w:shd w:val="clear" w:color="000000" w:fill="FFFFFF"/>
            <w:vAlign w:val="center"/>
            <w:hideMark/>
          </w:tcPr>
          <w:p w14:paraId="38E04CE4"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14 752,22</w:t>
            </w:r>
          </w:p>
        </w:tc>
      </w:tr>
      <w:tr w:rsidR="00E47072" w:rsidRPr="00E47072" w14:paraId="3F707965" w14:textId="77777777" w:rsidTr="00E47072">
        <w:trPr>
          <w:trHeight w:val="300"/>
        </w:trPr>
        <w:tc>
          <w:tcPr>
            <w:tcW w:w="926" w:type="dxa"/>
            <w:tcBorders>
              <w:top w:val="nil"/>
              <w:left w:val="single" w:sz="4" w:space="0" w:color="auto"/>
              <w:bottom w:val="single" w:sz="4" w:space="0" w:color="auto"/>
              <w:right w:val="single" w:sz="4" w:space="0" w:color="auto"/>
            </w:tcBorders>
            <w:shd w:val="clear" w:color="000000" w:fill="FFFFFF"/>
            <w:vAlign w:val="center"/>
            <w:hideMark/>
          </w:tcPr>
          <w:p w14:paraId="6B667925"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 </w:t>
            </w:r>
          </w:p>
        </w:tc>
        <w:tc>
          <w:tcPr>
            <w:tcW w:w="3038" w:type="dxa"/>
            <w:tcBorders>
              <w:top w:val="nil"/>
              <w:left w:val="nil"/>
              <w:bottom w:val="single" w:sz="4" w:space="0" w:color="auto"/>
              <w:right w:val="single" w:sz="4" w:space="0" w:color="auto"/>
            </w:tcBorders>
            <w:shd w:val="clear" w:color="000000" w:fill="FFFFFF"/>
            <w:vAlign w:val="center"/>
            <w:hideMark/>
          </w:tcPr>
          <w:p w14:paraId="55427734" w14:textId="77777777" w:rsidR="00E47072" w:rsidRPr="00E47072" w:rsidRDefault="00E47072" w:rsidP="00E47072">
            <w:pPr>
              <w:spacing w:line="240" w:lineRule="auto"/>
              <w:ind w:firstLine="0"/>
              <w:jc w:val="left"/>
              <w:rPr>
                <w:rFonts w:ascii="Arial" w:hAnsi="Arial" w:cs="Arial"/>
                <w:sz w:val="20"/>
                <w:szCs w:val="20"/>
              </w:rPr>
            </w:pPr>
            <w:r w:rsidRPr="00E47072">
              <w:rPr>
                <w:rFonts w:ascii="Arial" w:hAnsi="Arial" w:cs="Arial"/>
                <w:sz w:val="20"/>
                <w:szCs w:val="20"/>
              </w:rPr>
              <w:t>2 полугодие</w:t>
            </w:r>
          </w:p>
        </w:tc>
        <w:tc>
          <w:tcPr>
            <w:tcW w:w="1181" w:type="dxa"/>
            <w:tcBorders>
              <w:top w:val="nil"/>
              <w:left w:val="nil"/>
              <w:bottom w:val="single" w:sz="4" w:space="0" w:color="auto"/>
              <w:right w:val="single" w:sz="4" w:space="0" w:color="auto"/>
            </w:tcBorders>
            <w:shd w:val="clear" w:color="000000" w:fill="FFFFFF"/>
            <w:vAlign w:val="center"/>
            <w:hideMark/>
          </w:tcPr>
          <w:p w14:paraId="71E3DBFB"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3 504,85</w:t>
            </w:r>
          </w:p>
        </w:tc>
        <w:tc>
          <w:tcPr>
            <w:tcW w:w="1181" w:type="dxa"/>
            <w:tcBorders>
              <w:top w:val="nil"/>
              <w:left w:val="nil"/>
              <w:bottom w:val="single" w:sz="4" w:space="0" w:color="auto"/>
              <w:right w:val="single" w:sz="4" w:space="0" w:color="auto"/>
            </w:tcBorders>
            <w:shd w:val="clear" w:color="000000" w:fill="FFFFFF"/>
            <w:vAlign w:val="center"/>
            <w:hideMark/>
          </w:tcPr>
          <w:p w14:paraId="4D7B2112"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8 538,76</w:t>
            </w:r>
          </w:p>
        </w:tc>
        <w:tc>
          <w:tcPr>
            <w:tcW w:w="1181" w:type="dxa"/>
            <w:tcBorders>
              <w:top w:val="nil"/>
              <w:left w:val="nil"/>
              <w:bottom w:val="single" w:sz="4" w:space="0" w:color="auto"/>
              <w:right w:val="single" w:sz="4" w:space="0" w:color="auto"/>
            </w:tcBorders>
            <w:shd w:val="clear" w:color="000000" w:fill="FFFFFF"/>
            <w:vAlign w:val="center"/>
            <w:hideMark/>
          </w:tcPr>
          <w:p w14:paraId="07B0972B"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8 940,50</w:t>
            </w:r>
          </w:p>
        </w:tc>
        <w:tc>
          <w:tcPr>
            <w:tcW w:w="1182" w:type="dxa"/>
            <w:tcBorders>
              <w:top w:val="nil"/>
              <w:left w:val="nil"/>
              <w:bottom w:val="single" w:sz="4" w:space="0" w:color="auto"/>
              <w:right w:val="single" w:sz="4" w:space="0" w:color="auto"/>
            </w:tcBorders>
            <w:shd w:val="clear" w:color="000000" w:fill="FFFFFF"/>
            <w:vAlign w:val="center"/>
            <w:hideMark/>
          </w:tcPr>
          <w:p w14:paraId="1CA4081E"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9 347,72</w:t>
            </w:r>
          </w:p>
        </w:tc>
        <w:tc>
          <w:tcPr>
            <w:tcW w:w="1181" w:type="dxa"/>
            <w:tcBorders>
              <w:top w:val="nil"/>
              <w:left w:val="nil"/>
              <w:bottom w:val="single" w:sz="4" w:space="0" w:color="auto"/>
              <w:right w:val="single" w:sz="4" w:space="0" w:color="auto"/>
            </w:tcBorders>
            <w:shd w:val="clear" w:color="000000" w:fill="FFFFFF"/>
            <w:vAlign w:val="center"/>
            <w:hideMark/>
          </w:tcPr>
          <w:p w14:paraId="5BD822EA"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9 775,43</w:t>
            </w:r>
          </w:p>
        </w:tc>
        <w:tc>
          <w:tcPr>
            <w:tcW w:w="1181" w:type="dxa"/>
            <w:tcBorders>
              <w:top w:val="nil"/>
              <w:left w:val="nil"/>
              <w:bottom w:val="single" w:sz="4" w:space="0" w:color="auto"/>
              <w:right w:val="single" w:sz="4" w:space="0" w:color="auto"/>
            </w:tcBorders>
            <w:shd w:val="clear" w:color="000000" w:fill="FFFFFF"/>
            <w:vAlign w:val="center"/>
            <w:hideMark/>
          </w:tcPr>
          <w:p w14:paraId="0DC057CF"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10 224,75</w:t>
            </w:r>
          </w:p>
        </w:tc>
        <w:tc>
          <w:tcPr>
            <w:tcW w:w="1181" w:type="dxa"/>
            <w:tcBorders>
              <w:top w:val="nil"/>
              <w:left w:val="nil"/>
              <w:bottom w:val="single" w:sz="4" w:space="0" w:color="auto"/>
              <w:right w:val="single" w:sz="4" w:space="0" w:color="auto"/>
            </w:tcBorders>
            <w:shd w:val="clear" w:color="000000" w:fill="FFFFFF"/>
            <w:vAlign w:val="center"/>
            <w:hideMark/>
          </w:tcPr>
          <w:p w14:paraId="26F549C9"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10 696,84</w:t>
            </w:r>
          </w:p>
        </w:tc>
        <w:tc>
          <w:tcPr>
            <w:tcW w:w="1182" w:type="dxa"/>
            <w:tcBorders>
              <w:top w:val="nil"/>
              <w:left w:val="nil"/>
              <w:bottom w:val="single" w:sz="4" w:space="0" w:color="auto"/>
              <w:right w:val="single" w:sz="4" w:space="0" w:color="auto"/>
            </w:tcBorders>
            <w:shd w:val="clear" w:color="000000" w:fill="FFFFFF"/>
            <w:vAlign w:val="center"/>
            <w:hideMark/>
          </w:tcPr>
          <w:p w14:paraId="2B1C7698"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11 192,94</w:t>
            </w:r>
          </w:p>
        </w:tc>
        <w:tc>
          <w:tcPr>
            <w:tcW w:w="1181" w:type="dxa"/>
            <w:tcBorders>
              <w:top w:val="nil"/>
              <w:left w:val="nil"/>
              <w:bottom w:val="single" w:sz="4" w:space="0" w:color="auto"/>
              <w:right w:val="single" w:sz="4" w:space="0" w:color="auto"/>
            </w:tcBorders>
            <w:shd w:val="clear" w:color="000000" w:fill="FFFFFF"/>
            <w:vAlign w:val="center"/>
            <w:hideMark/>
          </w:tcPr>
          <w:p w14:paraId="7DFE5F23"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11 714,35</w:t>
            </w:r>
          </w:p>
        </w:tc>
        <w:tc>
          <w:tcPr>
            <w:tcW w:w="1181" w:type="dxa"/>
            <w:tcBorders>
              <w:top w:val="nil"/>
              <w:left w:val="nil"/>
              <w:bottom w:val="single" w:sz="4" w:space="0" w:color="auto"/>
              <w:right w:val="single" w:sz="4" w:space="0" w:color="auto"/>
            </w:tcBorders>
            <w:shd w:val="clear" w:color="000000" w:fill="FFFFFF"/>
            <w:vAlign w:val="center"/>
            <w:hideMark/>
          </w:tcPr>
          <w:p w14:paraId="2294AB37"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12 262,46</w:t>
            </w:r>
          </w:p>
        </w:tc>
        <w:tc>
          <w:tcPr>
            <w:tcW w:w="1181" w:type="dxa"/>
            <w:tcBorders>
              <w:top w:val="nil"/>
              <w:left w:val="nil"/>
              <w:bottom w:val="single" w:sz="4" w:space="0" w:color="auto"/>
              <w:right w:val="single" w:sz="4" w:space="0" w:color="auto"/>
            </w:tcBorders>
            <w:shd w:val="clear" w:color="000000" w:fill="FFFFFF"/>
            <w:vAlign w:val="center"/>
            <w:hideMark/>
          </w:tcPr>
          <w:p w14:paraId="3C792D3B"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12 838,71</w:t>
            </w:r>
          </w:p>
        </w:tc>
        <w:tc>
          <w:tcPr>
            <w:tcW w:w="1182" w:type="dxa"/>
            <w:tcBorders>
              <w:top w:val="nil"/>
              <w:left w:val="nil"/>
              <w:bottom w:val="single" w:sz="4" w:space="0" w:color="auto"/>
              <w:right w:val="single" w:sz="4" w:space="0" w:color="auto"/>
            </w:tcBorders>
            <w:shd w:val="clear" w:color="000000" w:fill="FFFFFF"/>
            <w:vAlign w:val="center"/>
            <w:hideMark/>
          </w:tcPr>
          <w:p w14:paraId="0FC8F885"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13 444,65</w:t>
            </w:r>
          </w:p>
        </w:tc>
        <w:tc>
          <w:tcPr>
            <w:tcW w:w="1181" w:type="dxa"/>
            <w:tcBorders>
              <w:top w:val="nil"/>
              <w:left w:val="nil"/>
              <w:bottom w:val="single" w:sz="4" w:space="0" w:color="auto"/>
              <w:right w:val="single" w:sz="4" w:space="0" w:color="auto"/>
            </w:tcBorders>
            <w:shd w:val="clear" w:color="000000" w:fill="FFFFFF"/>
            <w:vAlign w:val="center"/>
            <w:hideMark/>
          </w:tcPr>
          <w:p w14:paraId="2BF2AFC1"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14 081,91</w:t>
            </w:r>
          </w:p>
        </w:tc>
        <w:tc>
          <w:tcPr>
            <w:tcW w:w="1181" w:type="dxa"/>
            <w:tcBorders>
              <w:top w:val="nil"/>
              <w:left w:val="nil"/>
              <w:bottom w:val="single" w:sz="4" w:space="0" w:color="auto"/>
              <w:right w:val="single" w:sz="4" w:space="0" w:color="auto"/>
            </w:tcBorders>
            <w:shd w:val="clear" w:color="000000" w:fill="FFFFFF"/>
            <w:vAlign w:val="center"/>
            <w:hideMark/>
          </w:tcPr>
          <w:p w14:paraId="184D43C0"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14 752,22</w:t>
            </w:r>
          </w:p>
        </w:tc>
        <w:tc>
          <w:tcPr>
            <w:tcW w:w="1182" w:type="dxa"/>
            <w:tcBorders>
              <w:top w:val="nil"/>
              <w:left w:val="nil"/>
              <w:bottom w:val="single" w:sz="4" w:space="0" w:color="auto"/>
              <w:right w:val="single" w:sz="4" w:space="0" w:color="auto"/>
            </w:tcBorders>
            <w:shd w:val="clear" w:color="000000" w:fill="FFFFFF"/>
            <w:vAlign w:val="center"/>
            <w:hideMark/>
          </w:tcPr>
          <w:p w14:paraId="672CDEE9"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15 457,38</w:t>
            </w:r>
          </w:p>
        </w:tc>
      </w:tr>
      <w:tr w:rsidR="00E47072" w:rsidRPr="00E47072" w14:paraId="30FC5D98" w14:textId="77777777" w:rsidTr="00E47072">
        <w:trPr>
          <w:trHeight w:val="300"/>
        </w:trPr>
        <w:tc>
          <w:tcPr>
            <w:tcW w:w="926" w:type="dxa"/>
            <w:tcBorders>
              <w:top w:val="nil"/>
              <w:left w:val="single" w:sz="4" w:space="0" w:color="auto"/>
              <w:bottom w:val="single" w:sz="4" w:space="0" w:color="auto"/>
              <w:right w:val="single" w:sz="4" w:space="0" w:color="auto"/>
            </w:tcBorders>
            <w:shd w:val="clear" w:color="000000" w:fill="FFFFFF"/>
            <w:vAlign w:val="center"/>
            <w:hideMark/>
          </w:tcPr>
          <w:p w14:paraId="58EDEEFB" w14:textId="77777777" w:rsidR="00E47072" w:rsidRPr="00E47072" w:rsidRDefault="00E47072" w:rsidP="00E47072">
            <w:pPr>
              <w:spacing w:line="240" w:lineRule="auto"/>
              <w:ind w:firstLine="0"/>
              <w:jc w:val="center"/>
              <w:rPr>
                <w:rFonts w:ascii="Arial" w:hAnsi="Arial" w:cs="Arial"/>
                <w:i/>
                <w:iCs/>
                <w:sz w:val="20"/>
                <w:szCs w:val="20"/>
              </w:rPr>
            </w:pPr>
            <w:r w:rsidRPr="00E47072">
              <w:rPr>
                <w:rFonts w:ascii="Arial" w:hAnsi="Arial" w:cs="Arial"/>
                <w:i/>
                <w:iCs/>
                <w:sz w:val="20"/>
                <w:szCs w:val="20"/>
              </w:rPr>
              <w:t> </w:t>
            </w:r>
          </w:p>
        </w:tc>
        <w:tc>
          <w:tcPr>
            <w:tcW w:w="3038" w:type="dxa"/>
            <w:tcBorders>
              <w:top w:val="nil"/>
              <w:left w:val="nil"/>
              <w:bottom w:val="single" w:sz="4" w:space="0" w:color="auto"/>
              <w:right w:val="single" w:sz="4" w:space="0" w:color="auto"/>
            </w:tcBorders>
            <w:shd w:val="clear" w:color="000000" w:fill="FFFFFF"/>
            <w:vAlign w:val="center"/>
            <w:hideMark/>
          </w:tcPr>
          <w:p w14:paraId="3AF6047A" w14:textId="77777777" w:rsidR="00E47072" w:rsidRPr="00E47072" w:rsidRDefault="00E47072" w:rsidP="00E47072">
            <w:pPr>
              <w:spacing w:line="240" w:lineRule="auto"/>
              <w:ind w:firstLine="0"/>
              <w:jc w:val="left"/>
              <w:rPr>
                <w:rFonts w:ascii="Arial" w:hAnsi="Arial" w:cs="Arial"/>
                <w:i/>
                <w:iCs/>
                <w:sz w:val="20"/>
                <w:szCs w:val="20"/>
              </w:rPr>
            </w:pPr>
            <w:r w:rsidRPr="00E47072">
              <w:rPr>
                <w:rFonts w:ascii="Arial" w:hAnsi="Arial" w:cs="Arial"/>
                <w:i/>
                <w:iCs/>
                <w:sz w:val="20"/>
                <w:szCs w:val="20"/>
              </w:rPr>
              <w:t>темп роста тарифа</w:t>
            </w:r>
          </w:p>
        </w:tc>
        <w:tc>
          <w:tcPr>
            <w:tcW w:w="1181" w:type="dxa"/>
            <w:tcBorders>
              <w:top w:val="nil"/>
              <w:left w:val="nil"/>
              <w:bottom w:val="single" w:sz="4" w:space="0" w:color="auto"/>
              <w:right w:val="single" w:sz="4" w:space="0" w:color="auto"/>
            </w:tcBorders>
            <w:shd w:val="clear" w:color="000000" w:fill="FFFFFF"/>
            <w:vAlign w:val="center"/>
            <w:hideMark/>
          </w:tcPr>
          <w:p w14:paraId="0B168860"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111,00</w:t>
            </w:r>
          </w:p>
        </w:tc>
        <w:tc>
          <w:tcPr>
            <w:tcW w:w="1181" w:type="dxa"/>
            <w:tcBorders>
              <w:top w:val="nil"/>
              <w:left w:val="nil"/>
              <w:bottom w:val="single" w:sz="4" w:space="0" w:color="auto"/>
              <w:right w:val="single" w:sz="4" w:space="0" w:color="auto"/>
            </w:tcBorders>
            <w:shd w:val="clear" w:color="000000" w:fill="FFFFFF"/>
            <w:vAlign w:val="center"/>
            <w:hideMark/>
          </w:tcPr>
          <w:p w14:paraId="7A7A8C5C"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243,63</w:t>
            </w:r>
          </w:p>
        </w:tc>
        <w:tc>
          <w:tcPr>
            <w:tcW w:w="1181" w:type="dxa"/>
            <w:tcBorders>
              <w:top w:val="nil"/>
              <w:left w:val="nil"/>
              <w:bottom w:val="single" w:sz="4" w:space="0" w:color="auto"/>
              <w:right w:val="single" w:sz="4" w:space="0" w:color="auto"/>
            </w:tcBorders>
            <w:shd w:val="clear" w:color="000000" w:fill="FFFFFF"/>
            <w:vAlign w:val="center"/>
            <w:hideMark/>
          </w:tcPr>
          <w:p w14:paraId="4A679C2F"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104,70</w:t>
            </w:r>
          </w:p>
        </w:tc>
        <w:tc>
          <w:tcPr>
            <w:tcW w:w="1182" w:type="dxa"/>
            <w:tcBorders>
              <w:top w:val="nil"/>
              <w:left w:val="nil"/>
              <w:bottom w:val="single" w:sz="4" w:space="0" w:color="auto"/>
              <w:right w:val="single" w:sz="4" w:space="0" w:color="auto"/>
            </w:tcBorders>
            <w:shd w:val="clear" w:color="000000" w:fill="FFFFFF"/>
            <w:vAlign w:val="center"/>
            <w:hideMark/>
          </w:tcPr>
          <w:p w14:paraId="03DF8D2C"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104,55</w:t>
            </w:r>
          </w:p>
        </w:tc>
        <w:tc>
          <w:tcPr>
            <w:tcW w:w="1181" w:type="dxa"/>
            <w:tcBorders>
              <w:top w:val="nil"/>
              <w:left w:val="nil"/>
              <w:bottom w:val="single" w:sz="4" w:space="0" w:color="auto"/>
              <w:right w:val="single" w:sz="4" w:space="0" w:color="auto"/>
            </w:tcBorders>
            <w:shd w:val="clear" w:color="000000" w:fill="FFFFFF"/>
            <w:vAlign w:val="center"/>
            <w:hideMark/>
          </w:tcPr>
          <w:p w14:paraId="32377926"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104,58</w:t>
            </w:r>
          </w:p>
        </w:tc>
        <w:tc>
          <w:tcPr>
            <w:tcW w:w="1181" w:type="dxa"/>
            <w:tcBorders>
              <w:top w:val="nil"/>
              <w:left w:val="nil"/>
              <w:bottom w:val="single" w:sz="4" w:space="0" w:color="auto"/>
              <w:right w:val="single" w:sz="4" w:space="0" w:color="auto"/>
            </w:tcBorders>
            <w:shd w:val="clear" w:color="000000" w:fill="FFFFFF"/>
            <w:vAlign w:val="center"/>
            <w:hideMark/>
          </w:tcPr>
          <w:p w14:paraId="152F6812"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104,60</w:t>
            </w:r>
          </w:p>
        </w:tc>
        <w:tc>
          <w:tcPr>
            <w:tcW w:w="1181" w:type="dxa"/>
            <w:tcBorders>
              <w:top w:val="nil"/>
              <w:left w:val="nil"/>
              <w:bottom w:val="single" w:sz="4" w:space="0" w:color="auto"/>
              <w:right w:val="single" w:sz="4" w:space="0" w:color="auto"/>
            </w:tcBorders>
            <w:shd w:val="clear" w:color="000000" w:fill="FFFFFF"/>
            <w:vAlign w:val="center"/>
            <w:hideMark/>
          </w:tcPr>
          <w:p w14:paraId="56B83608"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104,62</w:t>
            </w:r>
          </w:p>
        </w:tc>
        <w:tc>
          <w:tcPr>
            <w:tcW w:w="1182" w:type="dxa"/>
            <w:tcBorders>
              <w:top w:val="nil"/>
              <w:left w:val="nil"/>
              <w:bottom w:val="single" w:sz="4" w:space="0" w:color="auto"/>
              <w:right w:val="single" w:sz="4" w:space="0" w:color="auto"/>
            </w:tcBorders>
            <w:shd w:val="clear" w:color="000000" w:fill="FFFFFF"/>
            <w:vAlign w:val="center"/>
            <w:hideMark/>
          </w:tcPr>
          <w:p w14:paraId="73FDB349"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104,64</w:t>
            </w:r>
          </w:p>
        </w:tc>
        <w:tc>
          <w:tcPr>
            <w:tcW w:w="1181" w:type="dxa"/>
            <w:tcBorders>
              <w:top w:val="nil"/>
              <w:left w:val="nil"/>
              <w:bottom w:val="single" w:sz="4" w:space="0" w:color="auto"/>
              <w:right w:val="single" w:sz="4" w:space="0" w:color="auto"/>
            </w:tcBorders>
            <w:shd w:val="clear" w:color="000000" w:fill="FFFFFF"/>
            <w:vAlign w:val="center"/>
            <w:hideMark/>
          </w:tcPr>
          <w:p w14:paraId="66D3E450"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104,66</w:t>
            </w:r>
          </w:p>
        </w:tc>
        <w:tc>
          <w:tcPr>
            <w:tcW w:w="1181" w:type="dxa"/>
            <w:tcBorders>
              <w:top w:val="nil"/>
              <w:left w:val="nil"/>
              <w:bottom w:val="single" w:sz="4" w:space="0" w:color="auto"/>
              <w:right w:val="single" w:sz="4" w:space="0" w:color="auto"/>
            </w:tcBorders>
            <w:shd w:val="clear" w:color="000000" w:fill="FFFFFF"/>
            <w:vAlign w:val="center"/>
            <w:hideMark/>
          </w:tcPr>
          <w:p w14:paraId="69EAC75F"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104,68</w:t>
            </w:r>
          </w:p>
        </w:tc>
        <w:tc>
          <w:tcPr>
            <w:tcW w:w="1181" w:type="dxa"/>
            <w:tcBorders>
              <w:top w:val="nil"/>
              <w:left w:val="nil"/>
              <w:bottom w:val="single" w:sz="4" w:space="0" w:color="auto"/>
              <w:right w:val="single" w:sz="4" w:space="0" w:color="auto"/>
            </w:tcBorders>
            <w:shd w:val="clear" w:color="000000" w:fill="FFFFFF"/>
            <w:vAlign w:val="center"/>
            <w:hideMark/>
          </w:tcPr>
          <w:p w14:paraId="6EEF8072"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104,70</w:t>
            </w:r>
          </w:p>
        </w:tc>
        <w:tc>
          <w:tcPr>
            <w:tcW w:w="1182" w:type="dxa"/>
            <w:tcBorders>
              <w:top w:val="nil"/>
              <w:left w:val="nil"/>
              <w:bottom w:val="single" w:sz="4" w:space="0" w:color="auto"/>
              <w:right w:val="single" w:sz="4" w:space="0" w:color="auto"/>
            </w:tcBorders>
            <w:shd w:val="clear" w:color="000000" w:fill="FFFFFF"/>
            <w:vAlign w:val="center"/>
            <w:hideMark/>
          </w:tcPr>
          <w:p w14:paraId="751F75B2"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104,72</w:t>
            </w:r>
          </w:p>
        </w:tc>
        <w:tc>
          <w:tcPr>
            <w:tcW w:w="1181" w:type="dxa"/>
            <w:tcBorders>
              <w:top w:val="nil"/>
              <w:left w:val="nil"/>
              <w:bottom w:val="single" w:sz="4" w:space="0" w:color="auto"/>
              <w:right w:val="single" w:sz="4" w:space="0" w:color="auto"/>
            </w:tcBorders>
            <w:shd w:val="clear" w:color="000000" w:fill="FFFFFF"/>
            <w:vAlign w:val="center"/>
            <w:hideMark/>
          </w:tcPr>
          <w:p w14:paraId="52F3173D"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104,74</w:t>
            </w:r>
          </w:p>
        </w:tc>
        <w:tc>
          <w:tcPr>
            <w:tcW w:w="1181" w:type="dxa"/>
            <w:tcBorders>
              <w:top w:val="nil"/>
              <w:left w:val="nil"/>
              <w:bottom w:val="single" w:sz="4" w:space="0" w:color="auto"/>
              <w:right w:val="single" w:sz="4" w:space="0" w:color="auto"/>
            </w:tcBorders>
            <w:shd w:val="clear" w:color="000000" w:fill="FFFFFF"/>
            <w:vAlign w:val="center"/>
            <w:hideMark/>
          </w:tcPr>
          <w:p w14:paraId="52CF5673"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104,76</w:t>
            </w:r>
          </w:p>
        </w:tc>
        <w:tc>
          <w:tcPr>
            <w:tcW w:w="1182" w:type="dxa"/>
            <w:tcBorders>
              <w:top w:val="nil"/>
              <w:left w:val="nil"/>
              <w:bottom w:val="single" w:sz="4" w:space="0" w:color="auto"/>
              <w:right w:val="single" w:sz="4" w:space="0" w:color="auto"/>
            </w:tcBorders>
            <w:shd w:val="clear" w:color="000000" w:fill="FFFFFF"/>
            <w:vAlign w:val="center"/>
            <w:hideMark/>
          </w:tcPr>
          <w:p w14:paraId="77346B11"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104,78</w:t>
            </w:r>
          </w:p>
        </w:tc>
      </w:tr>
    </w:tbl>
    <w:p w14:paraId="4467FB93" w14:textId="77777777" w:rsidR="00C70C16" w:rsidRPr="00C70C16" w:rsidRDefault="00C70C16" w:rsidP="00C70C16">
      <w:pPr>
        <w:tabs>
          <w:tab w:val="left" w:pos="938"/>
        </w:tabs>
        <w:spacing w:after="160" w:line="259" w:lineRule="auto"/>
        <w:ind w:firstLine="0"/>
        <w:jc w:val="left"/>
        <w:rPr>
          <w:rFonts w:ascii="Arial" w:eastAsia="BatangChe" w:hAnsi="Arial" w:cs="Arial"/>
          <w:sz w:val="24"/>
          <w:szCs w:val="24"/>
          <w:lang w:eastAsia="en-US"/>
        </w:rPr>
      </w:pPr>
    </w:p>
    <w:p w14:paraId="3E9DC267" w14:textId="40EBF43C" w:rsidR="00C70C16" w:rsidRDefault="00C70C16" w:rsidP="00940CDD">
      <w:pPr>
        <w:rPr>
          <w:rFonts w:ascii="Arial" w:hAnsi="Arial" w:cs="Arial"/>
        </w:rPr>
      </w:pPr>
    </w:p>
    <w:p w14:paraId="37058933" w14:textId="720E78E9" w:rsidR="00C33604" w:rsidRPr="007D5ADA" w:rsidRDefault="00C33604" w:rsidP="00940CDD">
      <w:pPr>
        <w:rPr>
          <w:rFonts w:ascii="Arial" w:hAnsi="Arial" w:cs="Arial"/>
        </w:rPr>
      </w:pPr>
    </w:p>
    <w:sectPr w:rsidR="00C33604" w:rsidRPr="007D5ADA" w:rsidSect="00F25ACB">
      <w:pgSz w:w="23808" w:h="16840" w:orient="landscape" w:code="8"/>
      <w:pgMar w:top="1701" w:right="1134" w:bottom="851"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7B4FE" w14:textId="77777777" w:rsidR="005064AB" w:rsidRDefault="005064AB" w:rsidP="00C15D37">
      <w:pPr>
        <w:spacing w:line="240" w:lineRule="auto"/>
      </w:pPr>
      <w:r>
        <w:separator/>
      </w:r>
    </w:p>
  </w:endnote>
  <w:endnote w:type="continuationSeparator" w:id="0">
    <w:p w14:paraId="180007F8" w14:textId="77777777" w:rsidR="005064AB" w:rsidRDefault="005064AB" w:rsidP="00C15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Calibri"/>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ヒラギノ角ゴ Pro W3">
    <w:altName w:val="Yu Gothic"/>
    <w:charset w:val="80"/>
    <w:family w:val="swiss"/>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cademyACTT">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AngsanaUPC">
    <w:charset w:val="DE"/>
    <w:family w:val="roman"/>
    <w:pitch w:val="variable"/>
    <w:sig w:usb0="81000003" w:usb1="00000000" w:usb2="00000000" w:usb3="00000000" w:csb0="00010001" w:csb1="00000000"/>
  </w:font>
  <w:font w:name="Arial Black">
    <w:panose1 w:val="020B0A04020102020204"/>
    <w:charset w:val="CC"/>
    <w:family w:val="swiss"/>
    <w:pitch w:val="variable"/>
    <w:sig w:usb0="A00002AF" w:usb1="400078FB"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urier">
    <w:panose1 w:val="020703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sig w:usb0="00000003" w:usb1="00000000" w:usb2="00000000" w:usb3="00000000" w:csb0="00000001" w:csb1="00000000"/>
  </w:font>
  <w:font w:name="PEW Report">
    <w:altName w:val="Times New Roman"/>
    <w:charset w:val="00"/>
    <w:family w:val="auto"/>
    <w:pitch w:val="variable"/>
    <w:sig w:usb0="00000003" w:usb1="00000000" w:usb2="00000000" w:usb3="00000000" w:csb0="00000001" w:csb1="00000000"/>
  </w:font>
  <w:font w:name="GE Inspira">
    <w:altName w:val="Trebuchet MS"/>
    <w:charset w:val="00"/>
    <w:family w:val="swiss"/>
    <w:pitch w:val="variable"/>
    <w:sig w:usb0="000002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Yu Mincho">
    <w:charset w:val="80"/>
    <w:family w:val="roman"/>
    <w:pitch w:val="variable"/>
    <w:sig w:usb0="800002E7" w:usb1="2AC7FCFF" w:usb2="00000012" w:usb3="00000000" w:csb0="0002009F" w:csb1="00000000"/>
  </w:font>
  <w:font w:name="Cambria Math">
    <w:panose1 w:val="02040503050406030204"/>
    <w:charset w:val="CC"/>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3BC98" w14:textId="77777777" w:rsidR="004D500B" w:rsidRDefault="004D500B">
    <w:pPr>
      <w:pStyle w:val="afb"/>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697F6" w14:textId="22562DDC" w:rsidR="00E47072" w:rsidRPr="000446DC" w:rsidRDefault="00E47072">
    <w:pPr>
      <w:pStyle w:val="afb"/>
      <w:jc w:val="center"/>
    </w:pPr>
    <w:r w:rsidRPr="000446DC">
      <w:t xml:space="preserve">- </w:t>
    </w:r>
    <w:sdt>
      <w:sdtPr>
        <w:id w:val="887304062"/>
        <w:docPartObj>
          <w:docPartGallery w:val="Page Numbers (Bottom of Page)"/>
          <w:docPartUnique/>
        </w:docPartObj>
      </w:sdtPr>
      <w:sdtContent>
        <w:r w:rsidRPr="000446DC">
          <w:fldChar w:fldCharType="begin"/>
        </w:r>
        <w:r w:rsidRPr="000446DC">
          <w:instrText>PAGE   \* MERGEFORMAT</w:instrText>
        </w:r>
        <w:r w:rsidRPr="000446DC">
          <w:fldChar w:fldCharType="separate"/>
        </w:r>
        <w:r w:rsidR="00083B08">
          <w:rPr>
            <w:noProof/>
          </w:rPr>
          <w:t>27</w:t>
        </w:r>
        <w:r w:rsidRPr="000446DC">
          <w:fldChar w:fldCharType="end"/>
        </w:r>
        <w:r w:rsidRPr="000446DC">
          <w:t xml:space="preserve"> -</w:t>
        </w:r>
      </w:sdtContent>
    </w:sdt>
  </w:p>
  <w:p w14:paraId="29D07390" w14:textId="77777777" w:rsidR="00E47072" w:rsidRPr="00977BDB" w:rsidRDefault="00E47072" w:rsidP="00E565D0">
    <w:pPr>
      <w:pStyle w:val="afb"/>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421601386"/>
      <w:docPartObj>
        <w:docPartGallery w:val="Page Numbers (Bottom of Page)"/>
        <w:docPartUnique/>
      </w:docPartObj>
    </w:sdtPr>
    <w:sdtContent>
      <w:p w14:paraId="16944C35" w14:textId="69EE9195" w:rsidR="00E47072" w:rsidRPr="008E61D5" w:rsidRDefault="00E47072">
        <w:pPr>
          <w:pStyle w:val="afb"/>
          <w:jc w:val="center"/>
          <w:rPr>
            <w:rFonts w:ascii="Arial" w:hAnsi="Arial" w:cs="Arial"/>
          </w:rPr>
        </w:pPr>
        <w:r w:rsidRPr="008E61D5">
          <w:rPr>
            <w:rFonts w:ascii="Arial" w:hAnsi="Arial" w:cs="Arial"/>
          </w:rPr>
          <w:t xml:space="preserve">- </w:t>
        </w:r>
        <w:r w:rsidRPr="008E61D5">
          <w:rPr>
            <w:rFonts w:ascii="Arial" w:hAnsi="Arial" w:cs="Arial"/>
          </w:rPr>
          <w:fldChar w:fldCharType="begin"/>
        </w:r>
        <w:r w:rsidRPr="008E61D5">
          <w:rPr>
            <w:rFonts w:ascii="Arial" w:hAnsi="Arial" w:cs="Arial"/>
          </w:rPr>
          <w:instrText>PAGE   \* MERGEFORMAT</w:instrText>
        </w:r>
        <w:r w:rsidRPr="008E61D5">
          <w:rPr>
            <w:rFonts w:ascii="Arial" w:hAnsi="Arial" w:cs="Arial"/>
          </w:rPr>
          <w:fldChar w:fldCharType="separate"/>
        </w:r>
        <w:r w:rsidR="00083B08">
          <w:rPr>
            <w:rFonts w:ascii="Arial" w:hAnsi="Arial" w:cs="Arial"/>
            <w:noProof/>
          </w:rPr>
          <w:t>45</w:t>
        </w:r>
        <w:r w:rsidRPr="008E61D5">
          <w:rPr>
            <w:rFonts w:ascii="Arial" w:hAnsi="Arial" w:cs="Arial"/>
          </w:rPr>
          <w:fldChar w:fldCharType="end"/>
        </w:r>
        <w:r w:rsidRPr="008E61D5">
          <w:rPr>
            <w:rFonts w:ascii="Arial" w:hAnsi="Arial" w:cs="Arial"/>
          </w:rPr>
          <w:t xml:space="preserve"> -</w:t>
        </w:r>
      </w:p>
    </w:sdtContent>
  </w:sdt>
  <w:p w14:paraId="523C5BB4" w14:textId="77777777" w:rsidR="00E47072" w:rsidRPr="008E61D5" w:rsidRDefault="00E47072" w:rsidP="00E565D0">
    <w:pPr>
      <w:pStyle w:val="afb"/>
      <w:rPr>
        <w:rFonts w:ascii="Arial" w:hAnsi="Arial" w:cs="Arial"/>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2"/>
      </w:rPr>
      <w:id w:val="-1488157947"/>
      <w:docPartObj>
        <w:docPartGallery w:val="Page Numbers (Bottom of Page)"/>
        <w:docPartUnique/>
      </w:docPartObj>
    </w:sdtPr>
    <w:sdtContent>
      <w:p w14:paraId="12FE28AB" w14:textId="3A3DDB36" w:rsidR="00E47072" w:rsidRPr="002D424C" w:rsidRDefault="00E47072">
        <w:pPr>
          <w:pStyle w:val="afb"/>
          <w:jc w:val="center"/>
          <w:rPr>
            <w:rFonts w:ascii="Arial" w:hAnsi="Arial" w:cs="Arial"/>
            <w:sz w:val="22"/>
          </w:rPr>
        </w:pPr>
        <w:r w:rsidRPr="002D424C">
          <w:rPr>
            <w:rFonts w:ascii="Arial" w:hAnsi="Arial" w:cs="Arial"/>
            <w:sz w:val="22"/>
          </w:rPr>
          <w:t xml:space="preserve">- </w:t>
        </w:r>
        <w:r w:rsidRPr="002D424C">
          <w:rPr>
            <w:rFonts w:ascii="Arial" w:hAnsi="Arial" w:cs="Arial"/>
            <w:sz w:val="22"/>
          </w:rPr>
          <w:fldChar w:fldCharType="begin"/>
        </w:r>
        <w:r w:rsidRPr="002D424C">
          <w:rPr>
            <w:rFonts w:ascii="Arial" w:hAnsi="Arial" w:cs="Arial"/>
            <w:sz w:val="22"/>
          </w:rPr>
          <w:instrText>PAGE   \* MERGEFORMAT</w:instrText>
        </w:r>
        <w:r w:rsidRPr="002D424C">
          <w:rPr>
            <w:rFonts w:ascii="Arial" w:hAnsi="Arial" w:cs="Arial"/>
            <w:sz w:val="22"/>
          </w:rPr>
          <w:fldChar w:fldCharType="separate"/>
        </w:r>
        <w:r w:rsidR="00083B08">
          <w:rPr>
            <w:rFonts w:ascii="Arial" w:hAnsi="Arial" w:cs="Arial"/>
            <w:noProof/>
            <w:sz w:val="22"/>
          </w:rPr>
          <w:t>40</w:t>
        </w:r>
        <w:r w:rsidRPr="002D424C">
          <w:rPr>
            <w:rFonts w:ascii="Arial" w:hAnsi="Arial" w:cs="Arial"/>
            <w:sz w:val="22"/>
          </w:rPr>
          <w:fldChar w:fldCharType="end"/>
        </w:r>
        <w:r w:rsidRPr="002D424C">
          <w:rPr>
            <w:rFonts w:ascii="Arial" w:hAnsi="Arial" w:cs="Arial"/>
            <w:sz w:val="22"/>
          </w:rPr>
          <w:t xml:space="preserve"> -</w:t>
        </w:r>
      </w:p>
    </w:sdtContent>
  </w:sdt>
  <w:p w14:paraId="3B6AE916" w14:textId="77777777" w:rsidR="00E47072" w:rsidRPr="002D424C" w:rsidRDefault="00E47072">
    <w:pPr>
      <w:pStyle w:val="afb"/>
      <w:rPr>
        <w:rFonts w:ascii="Arial" w:hAnsi="Arial" w:cs="Arial"/>
        <w:sz w:val="22"/>
      </w:rPr>
    </w:pPr>
  </w:p>
  <w:p w14:paraId="6BDDC4A9" w14:textId="77777777" w:rsidR="00E47072" w:rsidRDefault="00E47072"/>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2"/>
      </w:rPr>
      <w:id w:val="319155674"/>
      <w:docPartObj>
        <w:docPartGallery w:val="Page Numbers (Bottom of Page)"/>
        <w:docPartUnique/>
      </w:docPartObj>
    </w:sdtPr>
    <w:sdtContent>
      <w:p w14:paraId="3BAC9B73" w14:textId="12BEA916" w:rsidR="00E47072" w:rsidRPr="002D424C" w:rsidRDefault="00E47072">
        <w:pPr>
          <w:pStyle w:val="afb"/>
          <w:jc w:val="center"/>
          <w:rPr>
            <w:rFonts w:ascii="Arial" w:hAnsi="Arial" w:cs="Arial"/>
            <w:sz w:val="22"/>
          </w:rPr>
        </w:pPr>
        <w:r w:rsidRPr="002D424C">
          <w:rPr>
            <w:rFonts w:ascii="Arial" w:hAnsi="Arial" w:cs="Arial"/>
            <w:sz w:val="22"/>
          </w:rPr>
          <w:t xml:space="preserve">- </w:t>
        </w:r>
        <w:r w:rsidRPr="002D424C">
          <w:rPr>
            <w:rFonts w:ascii="Arial" w:hAnsi="Arial" w:cs="Arial"/>
            <w:sz w:val="22"/>
          </w:rPr>
          <w:fldChar w:fldCharType="begin"/>
        </w:r>
        <w:r w:rsidRPr="002D424C">
          <w:rPr>
            <w:rFonts w:ascii="Arial" w:hAnsi="Arial" w:cs="Arial"/>
            <w:sz w:val="22"/>
          </w:rPr>
          <w:instrText>PAGE   \* MERGEFORMAT</w:instrText>
        </w:r>
        <w:r w:rsidRPr="002D424C">
          <w:rPr>
            <w:rFonts w:ascii="Arial" w:hAnsi="Arial" w:cs="Arial"/>
            <w:sz w:val="22"/>
          </w:rPr>
          <w:fldChar w:fldCharType="separate"/>
        </w:r>
        <w:r w:rsidR="00083B08">
          <w:rPr>
            <w:rFonts w:ascii="Arial" w:hAnsi="Arial" w:cs="Arial"/>
            <w:noProof/>
            <w:sz w:val="22"/>
          </w:rPr>
          <w:t>43</w:t>
        </w:r>
        <w:r w:rsidRPr="002D424C">
          <w:rPr>
            <w:rFonts w:ascii="Arial" w:hAnsi="Arial" w:cs="Arial"/>
            <w:sz w:val="22"/>
          </w:rPr>
          <w:fldChar w:fldCharType="end"/>
        </w:r>
        <w:r w:rsidRPr="002D424C">
          <w:rPr>
            <w:rFonts w:ascii="Arial" w:hAnsi="Arial" w:cs="Arial"/>
            <w:sz w:val="22"/>
          </w:rPr>
          <w:t xml:space="preserve"> -</w:t>
        </w:r>
      </w:p>
    </w:sdtContent>
  </w:sdt>
  <w:p w14:paraId="67D470D4" w14:textId="77777777" w:rsidR="00E47072" w:rsidRPr="002D424C" w:rsidRDefault="00E47072">
    <w:pPr>
      <w:pStyle w:val="afb"/>
      <w:rPr>
        <w:rFonts w:ascii="Arial" w:hAnsi="Arial" w:cs="Arial"/>
        <w:sz w:val="2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2"/>
      </w:rPr>
      <w:id w:val="-501739209"/>
      <w:docPartObj>
        <w:docPartGallery w:val="Page Numbers (Bottom of Page)"/>
        <w:docPartUnique/>
      </w:docPartObj>
    </w:sdtPr>
    <w:sdtContent>
      <w:p w14:paraId="3158329E" w14:textId="10BC0712" w:rsidR="00E47072" w:rsidRPr="006E6361" w:rsidRDefault="00E47072">
        <w:pPr>
          <w:pStyle w:val="afb"/>
          <w:jc w:val="center"/>
          <w:rPr>
            <w:rFonts w:ascii="Arial" w:hAnsi="Arial" w:cs="Arial"/>
            <w:sz w:val="22"/>
          </w:rPr>
        </w:pPr>
        <w:r>
          <w:rPr>
            <w:rFonts w:ascii="Arial" w:hAnsi="Arial" w:cs="Arial"/>
            <w:sz w:val="22"/>
          </w:rPr>
          <w:t xml:space="preserve">- </w:t>
        </w:r>
        <w:r w:rsidRPr="006E6361">
          <w:rPr>
            <w:rFonts w:ascii="Arial" w:hAnsi="Arial" w:cs="Arial"/>
            <w:sz w:val="22"/>
          </w:rPr>
          <w:fldChar w:fldCharType="begin"/>
        </w:r>
        <w:r w:rsidRPr="006E6361">
          <w:rPr>
            <w:rFonts w:ascii="Arial" w:hAnsi="Arial" w:cs="Arial"/>
            <w:sz w:val="22"/>
          </w:rPr>
          <w:instrText>PAGE   \* MERGEFORMAT</w:instrText>
        </w:r>
        <w:r w:rsidRPr="006E6361">
          <w:rPr>
            <w:rFonts w:ascii="Arial" w:hAnsi="Arial" w:cs="Arial"/>
            <w:sz w:val="22"/>
          </w:rPr>
          <w:fldChar w:fldCharType="separate"/>
        </w:r>
        <w:r w:rsidR="00083B08">
          <w:rPr>
            <w:rFonts w:ascii="Arial" w:hAnsi="Arial" w:cs="Arial"/>
            <w:noProof/>
            <w:sz w:val="22"/>
          </w:rPr>
          <w:t>44</w:t>
        </w:r>
        <w:r w:rsidRPr="006E6361">
          <w:rPr>
            <w:rFonts w:ascii="Arial" w:hAnsi="Arial" w:cs="Arial"/>
            <w:sz w:val="22"/>
          </w:rPr>
          <w:fldChar w:fldCharType="end"/>
        </w:r>
        <w:r>
          <w:rPr>
            <w:rFonts w:ascii="Arial" w:hAnsi="Arial" w:cs="Arial"/>
            <w:sz w:val="22"/>
          </w:rPr>
          <w:t xml:space="preserve"> -</w:t>
        </w:r>
      </w:p>
    </w:sdtContent>
  </w:sdt>
  <w:p w14:paraId="1F9AA03B" w14:textId="77777777" w:rsidR="00E47072" w:rsidRPr="006E6361" w:rsidRDefault="00E47072">
    <w:pPr>
      <w:pStyle w:val="afb"/>
      <w:rPr>
        <w:rFonts w:ascii="Arial" w:hAnsi="Arial" w:cs="Arial"/>
        <w:sz w:val="2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2"/>
      </w:rPr>
      <w:id w:val="-406767979"/>
      <w:docPartObj>
        <w:docPartGallery w:val="Page Numbers (Bottom of Page)"/>
        <w:docPartUnique/>
      </w:docPartObj>
    </w:sdtPr>
    <w:sdtContent>
      <w:p w14:paraId="209A9C86" w14:textId="6A13CB31" w:rsidR="00E47072" w:rsidRPr="0083226D" w:rsidRDefault="00E47072">
        <w:pPr>
          <w:pStyle w:val="afb"/>
          <w:jc w:val="center"/>
          <w:rPr>
            <w:rFonts w:ascii="Arial" w:hAnsi="Arial" w:cs="Arial"/>
            <w:sz w:val="22"/>
          </w:rPr>
        </w:pPr>
        <w:r w:rsidRPr="0083226D">
          <w:rPr>
            <w:rFonts w:ascii="Arial" w:hAnsi="Arial" w:cs="Arial"/>
            <w:sz w:val="22"/>
          </w:rPr>
          <w:t xml:space="preserve">- </w:t>
        </w:r>
        <w:r w:rsidRPr="0083226D">
          <w:rPr>
            <w:rFonts w:ascii="Arial" w:hAnsi="Arial" w:cs="Arial"/>
            <w:sz w:val="22"/>
          </w:rPr>
          <w:fldChar w:fldCharType="begin"/>
        </w:r>
        <w:r w:rsidRPr="0083226D">
          <w:rPr>
            <w:rFonts w:ascii="Arial" w:hAnsi="Arial" w:cs="Arial"/>
            <w:sz w:val="22"/>
          </w:rPr>
          <w:instrText>PAGE   \* MERGEFORMAT</w:instrText>
        </w:r>
        <w:r w:rsidRPr="0083226D">
          <w:rPr>
            <w:rFonts w:ascii="Arial" w:hAnsi="Arial" w:cs="Arial"/>
            <w:sz w:val="22"/>
          </w:rPr>
          <w:fldChar w:fldCharType="separate"/>
        </w:r>
        <w:r>
          <w:rPr>
            <w:rFonts w:ascii="Arial" w:hAnsi="Arial" w:cs="Arial"/>
            <w:noProof/>
            <w:sz w:val="22"/>
          </w:rPr>
          <w:t>168</w:t>
        </w:r>
        <w:r w:rsidRPr="0083226D">
          <w:rPr>
            <w:rFonts w:ascii="Arial" w:hAnsi="Arial" w:cs="Arial"/>
            <w:sz w:val="22"/>
          </w:rPr>
          <w:fldChar w:fldCharType="end"/>
        </w:r>
        <w:r w:rsidRPr="0083226D">
          <w:rPr>
            <w:rFonts w:ascii="Arial" w:hAnsi="Arial" w:cs="Arial"/>
            <w:sz w:val="22"/>
          </w:rPr>
          <w:t xml:space="preserve"> -</w:t>
        </w:r>
      </w:p>
    </w:sdtContent>
  </w:sdt>
  <w:p w14:paraId="66739306" w14:textId="77777777" w:rsidR="00E47072" w:rsidRPr="0083226D" w:rsidRDefault="00E47072" w:rsidP="00492BAA">
    <w:pPr>
      <w:pStyle w:val="afb"/>
      <w:rPr>
        <w:rFonts w:ascii="Arial" w:hAnsi="Arial" w:cs="Arial"/>
        <w:sz w:val="22"/>
      </w:rPr>
    </w:pPr>
  </w:p>
  <w:p w14:paraId="7ADC3EEB" w14:textId="77777777" w:rsidR="00E47072" w:rsidRPr="0083226D" w:rsidRDefault="00E47072">
    <w:pPr>
      <w:rPr>
        <w:rFonts w:ascii="Arial" w:hAnsi="Arial" w:cs="Arial"/>
        <w:sz w:val="2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6D3FE" w14:textId="08A2F027" w:rsidR="00E47072" w:rsidRPr="001E5D3A" w:rsidRDefault="00E47072" w:rsidP="00492BAA">
    <w:pPr>
      <w:pStyle w:val="afb"/>
      <w:jc w:val="center"/>
      <w:rPr>
        <w:rFonts w:ascii="Arial" w:hAnsi="Arial" w:cs="Arial"/>
      </w:rPr>
    </w:pPr>
    <w:r w:rsidRPr="001E5D3A">
      <w:rPr>
        <w:rFonts w:ascii="Arial" w:hAnsi="Arial" w:cs="Arial"/>
      </w:rPr>
      <w:t xml:space="preserve">- </w:t>
    </w:r>
    <w:sdt>
      <w:sdtPr>
        <w:rPr>
          <w:rFonts w:ascii="Arial" w:hAnsi="Arial" w:cs="Arial"/>
        </w:rPr>
        <w:id w:val="-1021695281"/>
        <w:docPartObj>
          <w:docPartGallery w:val="Page Numbers (Bottom of Page)"/>
          <w:docPartUnique/>
        </w:docPartObj>
      </w:sdtPr>
      <w:sdtContent>
        <w:r w:rsidRPr="001E5D3A">
          <w:rPr>
            <w:rFonts w:ascii="Arial" w:hAnsi="Arial" w:cs="Arial"/>
          </w:rPr>
          <w:fldChar w:fldCharType="begin"/>
        </w:r>
        <w:r w:rsidRPr="001E5D3A">
          <w:rPr>
            <w:rFonts w:ascii="Arial" w:hAnsi="Arial" w:cs="Arial"/>
          </w:rPr>
          <w:instrText>PAGE   \* MERGEFORMAT</w:instrText>
        </w:r>
        <w:r w:rsidRPr="001E5D3A">
          <w:rPr>
            <w:rFonts w:ascii="Arial" w:hAnsi="Arial" w:cs="Arial"/>
          </w:rPr>
          <w:fldChar w:fldCharType="separate"/>
        </w:r>
        <w:r w:rsidR="00083B08">
          <w:rPr>
            <w:rFonts w:ascii="Arial" w:hAnsi="Arial" w:cs="Arial"/>
            <w:noProof/>
          </w:rPr>
          <w:t>47</w:t>
        </w:r>
        <w:r w:rsidRPr="001E5D3A">
          <w:rPr>
            <w:rFonts w:ascii="Arial" w:hAnsi="Arial" w:cs="Arial"/>
          </w:rPr>
          <w:fldChar w:fldCharType="end"/>
        </w:r>
        <w:r w:rsidRPr="001E5D3A">
          <w:rPr>
            <w:rFonts w:ascii="Arial" w:hAnsi="Arial" w:cs="Arial"/>
          </w:rPr>
          <w:t xml:space="preserve"> -</w:t>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8D554" w14:textId="5496FB21" w:rsidR="00E47072" w:rsidRPr="0000513E" w:rsidRDefault="00E47072">
    <w:pPr>
      <w:pStyle w:val="afb"/>
      <w:jc w:val="center"/>
    </w:pPr>
    <w:r w:rsidRPr="0000513E">
      <w:t xml:space="preserve">- </w:t>
    </w:r>
    <w:sdt>
      <w:sdtPr>
        <w:id w:val="-2060785201"/>
        <w:docPartObj>
          <w:docPartGallery w:val="Page Numbers (Bottom of Page)"/>
          <w:docPartUnique/>
        </w:docPartObj>
      </w:sdtPr>
      <w:sdtContent>
        <w:r w:rsidRPr="0000513E">
          <w:fldChar w:fldCharType="begin"/>
        </w:r>
        <w:r w:rsidRPr="0000513E">
          <w:instrText>PAGE   \* MERGEFORMAT</w:instrText>
        </w:r>
        <w:r w:rsidRPr="0000513E">
          <w:fldChar w:fldCharType="separate"/>
        </w:r>
        <w:r w:rsidR="00083B08">
          <w:rPr>
            <w:noProof/>
          </w:rPr>
          <w:t>48</w:t>
        </w:r>
        <w:r w:rsidRPr="0000513E">
          <w:fldChar w:fldCharType="end"/>
        </w:r>
        <w:r w:rsidRPr="0000513E">
          <w:t xml:space="preserve"> -</w:t>
        </w:r>
      </w:sdtContent>
    </w:sdt>
  </w:p>
  <w:p w14:paraId="3B3CB9C1" w14:textId="77777777" w:rsidR="00E47072" w:rsidRPr="00A5775C" w:rsidRDefault="00E47072" w:rsidP="00492BAA">
    <w:pPr>
      <w:pStyle w:val="afb"/>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2"/>
      </w:rPr>
      <w:id w:val="120649153"/>
      <w:docPartObj>
        <w:docPartGallery w:val="Page Numbers (Bottom of Page)"/>
        <w:docPartUnique/>
      </w:docPartObj>
    </w:sdtPr>
    <w:sdtContent>
      <w:p w14:paraId="05A6DB95" w14:textId="2E97A5D3" w:rsidR="00E47072" w:rsidRPr="0083226D" w:rsidRDefault="00E47072">
        <w:pPr>
          <w:pStyle w:val="afb"/>
          <w:jc w:val="center"/>
          <w:rPr>
            <w:rFonts w:ascii="Arial" w:hAnsi="Arial" w:cs="Arial"/>
            <w:sz w:val="22"/>
          </w:rPr>
        </w:pPr>
        <w:r w:rsidRPr="0083226D">
          <w:rPr>
            <w:rFonts w:ascii="Arial" w:hAnsi="Arial" w:cs="Arial"/>
            <w:sz w:val="22"/>
          </w:rPr>
          <w:t xml:space="preserve">- </w:t>
        </w:r>
        <w:r w:rsidRPr="0083226D">
          <w:rPr>
            <w:rFonts w:ascii="Arial" w:hAnsi="Arial" w:cs="Arial"/>
            <w:sz w:val="22"/>
          </w:rPr>
          <w:fldChar w:fldCharType="begin"/>
        </w:r>
        <w:r w:rsidRPr="0083226D">
          <w:rPr>
            <w:rFonts w:ascii="Arial" w:hAnsi="Arial" w:cs="Arial"/>
            <w:sz w:val="22"/>
          </w:rPr>
          <w:instrText>PAGE   \* MERGEFORMAT</w:instrText>
        </w:r>
        <w:r w:rsidRPr="0083226D">
          <w:rPr>
            <w:rFonts w:ascii="Arial" w:hAnsi="Arial" w:cs="Arial"/>
            <w:sz w:val="22"/>
          </w:rPr>
          <w:fldChar w:fldCharType="separate"/>
        </w:r>
        <w:r>
          <w:rPr>
            <w:rFonts w:ascii="Arial" w:hAnsi="Arial" w:cs="Arial"/>
            <w:noProof/>
            <w:sz w:val="22"/>
          </w:rPr>
          <w:t>52</w:t>
        </w:r>
        <w:r w:rsidRPr="0083226D">
          <w:rPr>
            <w:rFonts w:ascii="Arial" w:hAnsi="Arial" w:cs="Arial"/>
            <w:sz w:val="22"/>
          </w:rPr>
          <w:fldChar w:fldCharType="end"/>
        </w:r>
        <w:r w:rsidRPr="0083226D">
          <w:rPr>
            <w:rFonts w:ascii="Arial" w:hAnsi="Arial" w:cs="Arial"/>
            <w:sz w:val="22"/>
          </w:rPr>
          <w:t xml:space="preserve"> -</w:t>
        </w:r>
      </w:p>
    </w:sdtContent>
  </w:sdt>
  <w:p w14:paraId="6D429AE0" w14:textId="77777777" w:rsidR="00E47072" w:rsidRPr="0083226D" w:rsidRDefault="00E47072" w:rsidP="00A5324E">
    <w:pPr>
      <w:pStyle w:val="afb"/>
      <w:rPr>
        <w:rFonts w:ascii="Arial" w:hAnsi="Arial" w:cs="Arial"/>
        <w:sz w:val="22"/>
      </w:rPr>
    </w:pPr>
  </w:p>
  <w:p w14:paraId="2F3C629C" w14:textId="77777777" w:rsidR="00E47072" w:rsidRPr="0083226D" w:rsidRDefault="00E47072">
    <w:pPr>
      <w:rPr>
        <w:rFonts w:ascii="Arial" w:hAnsi="Arial" w:cs="Arial"/>
        <w:sz w:val="2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000F" w14:textId="77777777" w:rsidR="00E47072" w:rsidRPr="00022CC0" w:rsidRDefault="00E47072" w:rsidP="00A5324E">
    <w:pPr>
      <w:pStyle w:val="afb"/>
      <w:jc w:val="center"/>
      <w:rPr>
        <w:rFonts w:ascii="Arial" w:hAnsi="Arial" w:cs="Arial"/>
      </w:rPr>
    </w:pPr>
    <w:r w:rsidRPr="00022CC0">
      <w:rPr>
        <w:rFonts w:ascii="Arial" w:hAnsi="Arial" w:cs="Arial"/>
      </w:rPr>
      <w:t xml:space="preserve">- </w:t>
    </w:r>
    <w:sdt>
      <w:sdtPr>
        <w:rPr>
          <w:rFonts w:ascii="Arial" w:hAnsi="Arial" w:cs="Arial"/>
        </w:rPr>
        <w:id w:val="63388646"/>
        <w:docPartObj>
          <w:docPartGallery w:val="Page Numbers (Bottom of Page)"/>
          <w:docPartUnique/>
        </w:docPartObj>
      </w:sdtPr>
      <w:sdtContent>
        <w:r w:rsidRPr="00022CC0">
          <w:rPr>
            <w:rFonts w:ascii="Arial" w:hAnsi="Arial" w:cs="Arial"/>
          </w:rPr>
          <w:fldChar w:fldCharType="begin"/>
        </w:r>
        <w:r w:rsidRPr="00022CC0">
          <w:rPr>
            <w:rFonts w:ascii="Arial" w:hAnsi="Arial" w:cs="Arial"/>
          </w:rPr>
          <w:instrText>PAGE   \* MERGEFORMAT</w:instrText>
        </w:r>
        <w:r w:rsidRPr="00022CC0">
          <w:rPr>
            <w:rFonts w:ascii="Arial" w:hAnsi="Arial" w:cs="Arial"/>
          </w:rPr>
          <w:fldChar w:fldCharType="separate"/>
        </w:r>
        <w:r w:rsidRPr="00842D55">
          <w:rPr>
            <w:rFonts w:ascii="Arial" w:hAnsi="Arial" w:cs="Arial"/>
            <w:noProof/>
          </w:rPr>
          <w:t>136</w:t>
        </w:r>
        <w:r w:rsidRPr="00022CC0">
          <w:rPr>
            <w:rFonts w:ascii="Arial" w:hAnsi="Arial" w:cs="Arial"/>
          </w:rPr>
          <w:fldChar w:fldCharType="end"/>
        </w:r>
        <w:r w:rsidRPr="00022CC0">
          <w:rPr>
            <w:rFonts w:ascii="Arial" w:hAnsi="Arial" w:cs="Arial"/>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AC128" w14:textId="63272DE2" w:rsidR="00E47072" w:rsidRPr="005C4A99" w:rsidRDefault="00E47072">
    <w:pPr>
      <w:pStyle w:val="afb"/>
      <w:jc w:val="center"/>
      <w:rPr>
        <w:rFonts w:ascii="Arial" w:hAnsi="Arial" w:cs="Arial"/>
        <w:sz w:val="22"/>
      </w:rPr>
    </w:pPr>
    <w:r w:rsidRPr="005C4A99">
      <w:rPr>
        <w:rFonts w:ascii="Arial" w:hAnsi="Arial" w:cs="Arial"/>
        <w:sz w:val="22"/>
      </w:rPr>
      <w:t xml:space="preserve">- </w:t>
    </w:r>
    <w:sdt>
      <w:sdtPr>
        <w:rPr>
          <w:rFonts w:ascii="Arial" w:hAnsi="Arial" w:cs="Arial"/>
          <w:sz w:val="22"/>
        </w:rPr>
        <w:id w:val="-552617900"/>
        <w:docPartObj>
          <w:docPartGallery w:val="Page Numbers (Bottom of Page)"/>
          <w:docPartUnique/>
        </w:docPartObj>
      </w:sdtPr>
      <w:sdtContent>
        <w:r w:rsidRPr="005C4A99">
          <w:rPr>
            <w:rFonts w:ascii="Arial" w:hAnsi="Arial" w:cs="Arial"/>
            <w:sz w:val="22"/>
          </w:rPr>
          <w:fldChar w:fldCharType="begin"/>
        </w:r>
        <w:r w:rsidRPr="005C4A99">
          <w:rPr>
            <w:rFonts w:ascii="Arial" w:hAnsi="Arial" w:cs="Arial"/>
            <w:sz w:val="22"/>
          </w:rPr>
          <w:instrText>PAGE   \* MERGEFORMAT</w:instrText>
        </w:r>
        <w:r w:rsidRPr="005C4A99">
          <w:rPr>
            <w:rFonts w:ascii="Arial" w:hAnsi="Arial" w:cs="Arial"/>
            <w:sz w:val="22"/>
          </w:rPr>
          <w:fldChar w:fldCharType="separate"/>
        </w:r>
        <w:r w:rsidR="00083B08">
          <w:rPr>
            <w:rFonts w:ascii="Arial" w:hAnsi="Arial" w:cs="Arial"/>
            <w:noProof/>
            <w:sz w:val="22"/>
          </w:rPr>
          <w:t>3</w:t>
        </w:r>
        <w:r w:rsidRPr="005C4A99">
          <w:rPr>
            <w:rFonts w:ascii="Arial" w:hAnsi="Arial" w:cs="Arial"/>
            <w:sz w:val="22"/>
          </w:rPr>
          <w:fldChar w:fldCharType="end"/>
        </w:r>
        <w:r w:rsidRPr="005C4A99">
          <w:rPr>
            <w:rFonts w:ascii="Arial" w:hAnsi="Arial" w:cs="Arial"/>
            <w:sz w:val="22"/>
          </w:rPr>
          <w:t xml:space="preserve"> -</w:t>
        </w:r>
      </w:sdtContent>
    </w:sdt>
  </w:p>
  <w:p w14:paraId="76FF3A09" w14:textId="69FA6D5A" w:rsidR="00E47072" w:rsidRPr="005C4A99" w:rsidRDefault="00E47072" w:rsidP="00771440">
    <w:pPr>
      <w:pStyle w:val="afb"/>
      <w:rPr>
        <w:rFonts w:ascii="Arial" w:hAnsi="Arial" w:cs="Arial"/>
        <w:sz w:val="2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66C5F" w14:textId="2B236D8A" w:rsidR="00E47072" w:rsidRPr="0039729C" w:rsidRDefault="00E47072">
    <w:pPr>
      <w:pStyle w:val="afb"/>
      <w:jc w:val="center"/>
      <w:rPr>
        <w:rFonts w:ascii="Arial" w:hAnsi="Arial" w:cs="Arial"/>
      </w:rPr>
    </w:pPr>
    <w:r w:rsidRPr="0039729C">
      <w:rPr>
        <w:rFonts w:ascii="Arial" w:hAnsi="Arial" w:cs="Arial"/>
      </w:rPr>
      <w:t xml:space="preserve">- </w:t>
    </w:r>
    <w:sdt>
      <w:sdtPr>
        <w:rPr>
          <w:rFonts w:ascii="Arial" w:hAnsi="Arial" w:cs="Arial"/>
        </w:rPr>
        <w:id w:val="1087879213"/>
        <w:docPartObj>
          <w:docPartGallery w:val="Page Numbers (Bottom of Page)"/>
          <w:docPartUnique/>
        </w:docPartObj>
      </w:sdtPr>
      <w:sdtContent>
        <w:r w:rsidRPr="0039729C">
          <w:rPr>
            <w:rFonts w:ascii="Arial" w:hAnsi="Arial" w:cs="Arial"/>
          </w:rPr>
          <w:fldChar w:fldCharType="begin"/>
        </w:r>
        <w:r w:rsidRPr="0039729C">
          <w:rPr>
            <w:rFonts w:ascii="Arial" w:hAnsi="Arial" w:cs="Arial"/>
          </w:rPr>
          <w:instrText>PAGE   \* MERGEFORMAT</w:instrText>
        </w:r>
        <w:r w:rsidRPr="0039729C">
          <w:rPr>
            <w:rFonts w:ascii="Arial" w:hAnsi="Arial" w:cs="Arial"/>
          </w:rPr>
          <w:fldChar w:fldCharType="separate"/>
        </w:r>
        <w:r w:rsidR="00083B08">
          <w:rPr>
            <w:rFonts w:ascii="Arial" w:hAnsi="Arial" w:cs="Arial"/>
            <w:noProof/>
          </w:rPr>
          <w:t>49</w:t>
        </w:r>
        <w:r w:rsidRPr="0039729C">
          <w:rPr>
            <w:rFonts w:ascii="Arial" w:hAnsi="Arial" w:cs="Arial"/>
          </w:rPr>
          <w:fldChar w:fldCharType="end"/>
        </w:r>
        <w:r w:rsidRPr="0039729C">
          <w:rPr>
            <w:rFonts w:ascii="Arial" w:hAnsi="Arial" w:cs="Arial"/>
          </w:rPr>
          <w:t xml:space="preserve"> -</w:t>
        </w:r>
      </w:sdtContent>
    </w:sdt>
  </w:p>
  <w:p w14:paraId="22784D8F" w14:textId="77777777" w:rsidR="00E47072" w:rsidRPr="0039729C" w:rsidRDefault="00E47072" w:rsidP="00A5324E">
    <w:pPr>
      <w:pStyle w:val="afb"/>
      <w:rPr>
        <w:rFonts w:ascii="Arial" w:hAnsi="Arial" w:cs="Arial"/>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BA63D" w14:textId="3A1DBE9D" w:rsidR="00E47072" w:rsidRPr="00492BAA" w:rsidRDefault="00E47072" w:rsidP="00571BC5">
    <w:pPr>
      <w:pStyle w:val="afb"/>
      <w:jc w:val="center"/>
      <w:rPr>
        <w:rFonts w:ascii="Arial" w:hAnsi="Arial" w:cs="Arial"/>
        <w:sz w:val="22"/>
      </w:rPr>
    </w:pPr>
    <w:r w:rsidRPr="00492BAA">
      <w:rPr>
        <w:rFonts w:ascii="Arial" w:hAnsi="Arial" w:cs="Arial"/>
        <w:sz w:val="22"/>
      </w:rPr>
      <w:t xml:space="preserve">- </w:t>
    </w:r>
    <w:sdt>
      <w:sdtPr>
        <w:rPr>
          <w:rFonts w:ascii="Arial" w:hAnsi="Arial" w:cs="Arial"/>
          <w:sz w:val="22"/>
        </w:rPr>
        <w:id w:val="-1623057617"/>
        <w:docPartObj>
          <w:docPartGallery w:val="Page Numbers (Bottom of Page)"/>
          <w:docPartUnique/>
        </w:docPartObj>
      </w:sdtPr>
      <w:sdtContent>
        <w:r w:rsidRPr="00492BAA">
          <w:rPr>
            <w:rFonts w:ascii="Arial" w:hAnsi="Arial" w:cs="Arial"/>
            <w:sz w:val="22"/>
          </w:rPr>
          <w:fldChar w:fldCharType="begin"/>
        </w:r>
        <w:r w:rsidRPr="00492BAA">
          <w:rPr>
            <w:rFonts w:ascii="Arial" w:hAnsi="Arial" w:cs="Arial"/>
            <w:sz w:val="22"/>
          </w:rPr>
          <w:instrText>PAGE   \* MERGEFORMAT</w:instrText>
        </w:r>
        <w:r w:rsidRPr="00492BAA">
          <w:rPr>
            <w:rFonts w:ascii="Arial" w:hAnsi="Arial" w:cs="Arial"/>
            <w:sz w:val="22"/>
          </w:rPr>
          <w:fldChar w:fldCharType="separate"/>
        </w:r>
        <w:r w:rsidR="00083B08">
          <w:rPr>
            <w:rFonts w:ascii="Arial" w:hAnsi="Arial" w:cs="Arial"/>
            <w:noProof/>
            <w:sz w:val="22"/>
          </w:rPr>
          <w:t>52</w:t>
        </w:r>
        <w:r w:rsidRPr="00492BAA">
          <w:rPr>
            <w:rFonts w:ascii="Arial" w:hAnsi="Arial" w:cs="Arial"/>
            <w:sz w:val="22"/>
          </w:rPr>
          <w:fldChar w:fldCharType="end"/>
        </w:r>
        <w:r w:rsidRPr="00492BAA">
          <w:rPr>
            <w:rFonts w:ascii="Arial" w:hAnsi="Arial" w:cs="Arial"/>
            <w:sz w:val="22"/>
          </w:rPr>
          <w:t xml:space="preserve"> -</w:t>
        </w:r>
      </w:sdtContent>
    </w:sdt>
  </w:p>
  <w:p w14:paraId="73AB10A7" w14:textId="77777777" w:rsidR="00E47072" w:rsidRDefault="00E47072"/>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D8AA4" w14:textId="114A9784" w:rsidR="00E47072" w:rsidRPr="0000513E" w:rsidRDefault="00E47072">
    <w:pPr>
      <w:pStyle w:val="afb"/>
      <w:jc w:val="center"/>
    </w:pPr>
    <w:r w:rsidRPr="0000513E">
      <w:t xml:space="preserve">- </w:t>
    </w:r>
    <w:sdt>
      <w:sdtPr>
        <w:id w:val="925150740"/>
        <w:docPartObj>
          <w:docPartGallery w:val="Page Numbers (Bottom of Page)"/>
          <w:docPartUnique/>
        </w:docPartObj>
      </w:sdtPr>
      <w:sdtContent>
        <w:r w:rsidRPr="0000513E">
          <w:fldChar w:fldCharType="begin"/>
        </w:r>
        <w:r w:rsidRPr="0000513E">
          <w:instrText>PAGE   \* MERGEFORMAT</w:instrText>
        </w:r>
        <w:r w:rsidRPr="0000513E">
          <w:fldChar w:fldCharType="separate"/>
        </w:r>
        <w:r>
          <w:rPr>
            <w:noProof/>
          </w:rPr>
          <w:t>188</w:t>
        </w:r>
        <w:r w:rsidRPr="0000513E">
          <w:fldChar w:fldCharType="end"/>
        </w:r>
        <w:r w:rsidRPr="0000513E">
          <w:t xml:space="preserve"> -</w:t>
        </w:r>
      </w:sdtContent>
    </w:sdt>
  </w:p>
  <w:p w14:paraId="012C915F" w14:textId="77777777" w:rsidR="00E47072" w:rsidRPr="00A5775C" w:rsidRDefault="00E47072" w:rsidP="00571BC5">
    <w:pPr>
      <w:pStyle w:val="afb"/>
    </w:pPr>
  </w:p>
  <w:p w14:paraId="76489199" w14:textId="77777777" w:rsidR="00E47072" w:rsidRDefault="00E47072"/>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F97FF" w14:textId="77777777" w:rsidR="00E47072" w:rsidRDefault="00E47072" w:rsidP="006E5756">
    <w:pPr>
      <w:pStyle w:val="afb"/>
      <w:pBdr>
        <w:top w:val="thinThickSmallGap" w:sz="24" w:space="1" w:color="auto"/>
      </w:pBdr>
      <w:tabs>
        <w:tab w:val="clear" w:pos="4677"/>
        <w:tab w:val="clear" w:pos="9355"/>
        <w:tab w:val="left" w:pos="2977"/>
        <w:tab w:val="left" w:pos="4820"/>
        <w:tab w:val="left" w:pos="5812"/>
      </w:tabs>
      <w:jc w:val="right"/>
    </w:pPr>
    <w:r>
      <w:rPr>
        <w:rFonts w:ascii="Arial" w:eastAsia="Arial" w:hAnsi="Arial"/>
      </w:rPr>
      <w:t>ПСТ.ОМ.70-14.003.000</w:t>
    </w:r>
    <w:r>
      <w:rPr>
        <w:rFonts w:ascii="Arial" w:eastAsia="Arial" w:hAnsi="Arial"/>
      </w:rPr>
      <w:tab/>
    </w:r>
    <w:r>
      <w:rPr>
        <w:rFonts w:ascii="Arial" w:eastAsia="Arial" w:hAnsi="Arial"/>
      </w:rPr>
      <w:tab/>
    </w:r>
    <w:r>
      <w:rPr>
        <w:rFonts w:ascii="Arial" w:eastAsia="Arial" w:hAnsi="Arial"/>
      </w:rPr>
      <w:tab/>
    </w:r>
    <w:r>
      <w:rPr>
        <w:rFonts w:ascii="Cambria" w:hAnsi="Cambria"/>
      </w:rPr>
      <w:tab/>
    </w:r>
    <w:r>
      <w:rPr>
        <w:rFonts w:ascii="Cambria" w:hAnsi="Cambria"/>
      </w:rPr>
      <w:tab/>
    </w:r>
    <w:r>
      <w:rPr>
        <w:rFonts w:ascii="Cambria" w:hAnsi="Cambria"/>
      </w:rPr>
      <w:tab/>
    </w:r>
    <w:r>
      <w:rPr>
        <w:rFonts w:ascii="Cambria" w:hAnsi="Cambria"/>
      </w:rPr>
      <w:tab/>
    </w:r>
    <w:r w:rsidRPr="00327B6E">
      <w:rPr>
        <w:rFonts w:ascii="Arial" w:hAnsi="Arial"/>
      </w:rPr>
      <w:fldChar w:fldCharType="begin"/>
    </w:r>
    <w:r w:rsidRPr="00327B6E">
      <w:rPr>
        <w:rFonts w:ascii="Arial" w:hAnsi="Arial"/>
      </w:rPr>
      <w:instrText>PAGE   \* MERGEFORMAT</w:instrText>
    </w:r>
    <w:r w:rsidRPr="00327B6E">
      <w:rPr>
        <w:rFonts w:ascii="Arial" w:hAnsi="Arial"/>
      </w:rPr>
      <w:fldChar w:fldCharType="separate"/>
    </w:r>
    <w:r w:rsidRPr="0050769D">
      <w:rPr>
        <w:rFonts w:ascii="Arial" w:hAnsi="Arial"/>
        <w:noProof/>
      </w:rPr>
      <w:t>296</w:t>
    </w:r>
    <w:r w:rsidRPr="00327B6E">
      <w:rPr>
        <w:rFonts w:ascii="Arial" w:hAnsi="Arial"/>
      </w:rPr>
      <w:fldChar w:fldCharType="end"/>
    </w:r>
  </w:p>
  <w:p w14:paraId="1BF6E3D6" w14:textId="77777777" w:rsidR="00E47072" w:rsidRDefault="00E47072"/>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9554576"/>
      <w:docPartObj>
        <w:docPartGallery w:val="Page Numbers (Bottom of Page)"/>
        <w:docPartUnique/>
      </w:docPartObj>
    </w:sdtPr>
    <w:sdtContent>
      <w:p w14:paraId="7B00304A" w14:textId="0D0EE0E0" w:rsidR="00E47072" w:rsidRPr="00367528" w:rsidRDefault="00E47072">
        <w:pPr>
          <w:pStyle w:val="afb"/>
          <w:jc w:val="center"/>
        </w:pPr>
        <w:r>
          <w:t xml:space="preserve">- </w:t>
        </w:r>
        <w:r w:rsidRPr="00367528">
          <w:fldChar w:fldCharType="begin"/>
        </w:r>
        <w:r w:rsidRPr="00367528">
          <w:instrText>PAGE   \* MERGEFORMAT</w:instrText>
        </w:r>
        <w:r w:rsidRPr="00367528">
          <w:fldChar w:fldCharType="separate"/>
        </w:r>
        <w:r w:rsidR="00083B08">
          <w:rPr>
            <w:noProof/>
          </w:rPr>
          <w:t>55</w:t>
        </w:r>
        <w:r w:rsidRPr="00367528">
          <w:fldChar w:fldCharType="end"/>
        </w:r>
        <w:r>
          <w:t xml:space="preserve">- </w:t>
        </w:r>
      </w:p>
    </w:sdtContent>
  </w:sdt>
  <w:p w14:paraId="5149710E" w14:textId="77777777" w:rsidR="00E47072" w:rsidRPr="00367528" w:rsidRDefault="00E47072" w:rsidP="00856E53">
    <w:pPr>
      <w:pStyle w:val="afb"/>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937084"/>
      <w:docPartObj>
        <w:docPartGallery w:val="Page Numbers (Bottom of Page)"/>
        <w:docPartUnique/>
      </w:docPartObj>
    </w:sdtPr>
    <w:sdtContent>
      <w:p w14:paraId="03DA1F2B" w14:textId="77777777" w:rsidR="00E47072" w:rsidRPr="00360A37" w:rsidRDefault="00E47072">
        <w:pPr>
          <w:pStyle w:val="afb"/>
          <w:jc w:val="center"/>
        </w:pPr>
        <w:r w:rsidRPr="00360A37">
          <w:fldChar w:fldCharType="begin"/>
        </w:r>
        <w:r w:rsidRPr="00360A37">
          <w:instrText>PAGE   \* MERGEFORMAT</w:instrText>
        </w:r>
        <w:r w:rsidRPr="00360A37">
          <w:fldChar w:fldCharType="separate"/>
        </w:r>
        <w:r w:rsidRPr="00E9780B">
          <w:rPr>
            <w:noProof/>
          </w:rPr>
          <w:t>234</w:t>
        </w:r>
        <w:r w:rsidRPr="00360A37">
          <w:fldChar w:fldCharType="end"/>
        </w:r>
      </w:p>
    </w:sdtContent>
  </w:sdt>
  <w:p w14:paraId="61EA5D4E" w14:textId="77777777" w:rsidR="00E47072" w:rsidRPr="00360A37" w:rsidRDefault="00E47072" w:rsidP="00856E53">
    <w:pPr>
      <w:pStyle w:val="afb"/>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2"/>
      </w:rPr>
      <w:id w:val="1397558574"/>
      <w:docPartObj>
        <w:docPartGallery w:val="Page Numbers (Bottom of Page)"/>
        <w:docPartUnique/>
      </w:docPartObj>
    </w:sdtPr>
    <w:sdtContent>
      <w:p w14:paraId="3A6C93DA" w14:textId="3CF1860F" w:rsidR="00E47072" w:rsidRPr="005E4B9A" w:rsidRDefault="00E47072">
        <w:pPr>
          <w:pStyle w:val="afb"/>
          <w:jc w:val="center"/>
          <w:rPr>
            <w:rFonts w:ascii="Arial" w:hAnsi="Arial" w:cs="Arial"/>
            <w:sz w:val="22"/>
          </w:rPr>
        </w:pPr>
        <w:r w:rsidRPr="005E4B9A">
          <w:rPr>
            <w:rFonts w:ascii="Arial" w:hAnsi="Arial" w:cs="Arial"/>
            <w:sz w:val="22"/>
          </w:rPr>
          <w:t xml:space="preserve">- </w:t>
        </w:r>
        <w:r w:rsidRPr="005E4B9A">
          <w:rPr>
            <w:rFonts w:ascii="Arial" w:hAnsi="Arial" w:cs="Arial"/>
            <w:sz w:val="22"/>
          </w:rPr>
          <w:fldChar w:fldCharType="begin"/>
        </w:r>
        <w:r w:rsidRPr="005E4B9A">
          <w:rPr>
            <w:rFonts w:ascii="Arial" w:hAnsi="Arial" w:cs="Arial"/>
            <w:sz w:val="22"/>
          </w:rPr>
          <w:instrText>PAGE   \* MERGEFORMAT</w:instrText>
        </w:r>
        <w:r w:rsidRPr="005E4B9A">
          <w:rPr>
            <w:rFonts w:ascii="Arial" w:hAnsi="Arial" w:cs="Arial"/>
            <w:sz w:val="22"/>
          </w:rPr>
          <w:fldChar w:fldCharType="separate"/>
        </w:r>
        <w:r w:rsidR="00083B08">
          <w:rPr>
            <w:rFonts w:ascii="Arial" w:hAnsi="Arial" w:cs="Arial"/>
            <w:noProof/>
            <w:sz w:val="22"/>
          </w:rPr>
          <w:t>68</w:t>
        </w:r>
        <w:r w:rsidRPr="005E4B9A">
          <w:rPr>
            <w:rFonts w:ascii="Arial" w:hAnsi="Arial" w:cs="Arial"/>
            <w:sz w:val="22"/>
          </w:rPr>
          <w:fldChar w:fldCharType="end"/>
        </w:r>
        <w:r w:rsidRPr="005E4B9A">
          <w:rPr>
            <w:rFonts w:ascii="Arial" w:hAnsi="Arial" w:cs="Arial"/>
            <w:sz w:val="22"/>
          </w:rPr>
          <w:t xml:space="preserve">- </w:t>
        </w:r>
      </w:p>
    </w:sdtContent>
  </w:sdt>
  <w:p w14:paraId="7270DC26" w14:textId="77777777" w:rsidR="00E47072" w:rsidRPr="005E4B9A" w:rsidRDefault="00E47072" w:rsidP="00856E53">
    <w:pPr>
      <w:pStyle w:val="afb"/>
      <w:rPr>
        <w:rFonts w:ascii="Arial" w:hAnsi="Arial" w:cs="Arial"/>
        <w:sz w:val="2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324516250"/>
      <w:docPartObj>
        <w:docPartGallery w:val="Page Numbers (Bottom of Page)"/>
        <w:docPartUnique/>
      </w:docPartObj>
    </w:sdtPr>
    <w:sdtContent>
      <w:p w14:paraId="0427D446" w14:textId="4F16E7DC" w:rsidR="00E47072" w:rsidRPr="004D3E7C" w:rsidRDefault="00E47072">
        <w:pPr>
          <w:pStyle w:val="afb"/>
          <w:jc w:val="center"/>
          <w:rPr>
            <w:rFonts w:ascii="Arial" w:hAnsi="Arial" w:cs="Arial"/>
          </w:rPr>
        </w:pPr>
        <w:r w:rsidRPr="004D3E7C">
          <w:rPr>
            <w:rFonts w:ascii="Arial" w:hAnsi="Arial" w:cs="Arial"/>
          </w:rPr>
          <w:fldChar w:fldCharType="begin"/>
        </w:r>
        <w:r w:rsidRPr="004D3E7C">
          <w:rPr>
            <w:rFonts w:ascii="Arial" w:hAnsi="Arial" w:cs="Arial"/>
          </w:rPr>
          <w:instrText>PAGE   \* MERGEFORMAT</w:instrText>
        </w:r>
        <w:r w:rsidRPr="004D3E7C">
          <w:rPr>
            <w:rFonts w:ascii="Arial" w:hAnsi="Arial" w:cs="Arial"/>
          </w:rPr>
          <w:fldChar w:fldCharType="separate"/>
        </w:r>
        <w:r w:rsidR="00083B08">
          <w:rPr>
            <w:rFonts w:ascii="Arial" w:hAnsi="Arial" w:cs="Arial"/>
            <w:noProof/>
          </w:rPr>
          <w:t>69</w:t>
        </w:r>
        <w:r w:rsidRPr="004D3E7C">
          <w:rPr>
            <w:rFonts w:ascii="Arial" w:hAnsi="Arial" w:cs="Arial"/>
          </w:rPr>
          <w:fldChar w:fldCharType="end"/>
        </w:r>
      </w:p>
    </w:sdtContent>
  </w:sdt>
  <w:p w14:paraId="0707349C" w14:textId="77777777" w:rsidR="00E47072" w:rsidRPr="00360A37" w:rsidRDefault="00E47072" w:rsidP="00856E53">
    <w:pPr>
      <w:pStyle w:val="afb"/>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6807569"/>
      <w:docPartObj>
        <w:docPartGallery w:val="Page Numbers (Bottom of Page)"/>
        <w:docPartUnique/>
      </w:docPartObj>
    </w:sdtPr>
    <w:sdtContent>
      <w:p w14:paraId="4A2E79D6" w14:textId="45AC877C" w:rsidR="00E47072" w:rsidRPr="00A301DB" w:rsidRDefault="00E47072">
        <w:pPr>
          <w:pStyle w:val="afb"/>
          <w:jc w:val="center"/>
        </w:pPr>
        <w:r>
          <w:t xml:space="preserve">- </w:t>
        </w:r>
        <w:r w:rsidRPr="00A301DB">
          <w:fldChar w:fldCharType="begin"/>
        </w:r>
        <w:r w:rsidRPr="00A301DB">
          <w:instrText>PAGE   \* MERGEFORMAT</w:instrText>
        </w:r>
        <w:r w:rsidRPr="00A301DB">
          <w:fldChar w:fldCharType="separate"/>
        </w:r>
        <w:r>
          <w:rPr>
            <w:noProof/>
          </w:rPr>
          <w:t>216</w:t>
        </w:r>
        <w:r w:rsidRPr="00A301DB">
          <w:fldChar w:fldCharType="end"/>
        </w:r>
        <w:r>
          <w:t xml:space="preserve"> -</w:t>
        </w:r>
      </w:p>
    </w:sdtContent>
  </w:sdt>
  <w:p w14:paraId="7404E6CC" w14:textId="77777777" w:rsidR="00E47072" w:rsidRPr="00A301DB" w:rsidRDefault="00E47072" w:rsidP="005C4A99">
    <w:pPr>
      <w:pStyle w:val="afb"/>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42822"/>
      <w:docPartObj>
        <w:docPartGallery w:val="Page Numbers (Bottom of Page)"/>
        <w:docPartUnique/>
      </w:docPartObj>
    </w:sdtPr>
    <w:sdtContent>
      <w:p w14:paraId="34681940" w14:textId="15F681E8" w:rsidR="00E47072" w:rsidRPr="008925A9" w:rsidRDefault="00E47072">
        <w:pPr>
          <w:pStyle w:val="afb"/>
          <w:jc w:val="center"/>
        </w:pPr>
        <w:r>
          <w:t xml:space="preserve">- </w:t>
        </w:r>
        <w:r w:rsidRPr="008925A9">
          <w:fldChar w:fldCharType="begin"/>
        </w:r>
        <w:r w:rsidRPr="008925A9">
          <w:instrText>PAGE   \* MERGEFORMAT</w:instrText>
        </w:r>
        <w:r w:rsidRPr="008925A9">
          <w:fldChar w:fldCharType="separate"/>
        </w:r>
        <w:r w:rsidR="00083B08">
          <w:rPr>
            <w:noProof/>
          </w:rPr>
          <w:t>74</w:t>
        </w:r>
        <w:r w:rsidRPr="008925A9">
          <w:fldChar w:fldCharType="end"/>
        </w:r>
        <w:r>
          <w:t xml:space="preserve"> -</w:t>
        </w:r>
      </w:p>
    </w:sdtContent>
  </w:sdt>
  <w:p w14:paraId="189D88CA" w14:textId="77777777" w:rsidR="00E47072" w:rsidRPr="008925A9" w:rsidRDefault="00E47072" w:rsidP="00FE714E">
    <w:pPr>
      <w:pStyle w:val="af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E91B9" w14:textId="77777777" w:rsidR="004D500B" w:rsidRDefault="004D500B">
    <w:pPr>
      <w:pStyle w:val="afb"/>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100862492"/>
      <w:docPartObj>
        <w:docPartGallery w:val="Page Numbers (Bottom of Page)"/>
        <w:docPartUnique/>
      </w:docPartObj>
    </w:sdtPr>
    <w:sdtContent>
      <w:p w14:paraId="5645F028" w14:textId="7B8A3F75" w:rsidR="00E47072" w:rsidRPr="004D3E7C" w:rsidRDefault="00E47072">
        <w:pPr>
          <w:pStyle w:val="afb"/>
          <w:jc w:val="center"/>
          <w:rPr>
            <w:rFonts w:ascii="Arial" w:hAnsi="Arial" w:cs="Arial"/>
          </w:rPr>
        </w:pPr>
        <w:r w:rsidRPr="004D3E7C">
          <w:rPr>
            <w:rFonts w:ascii="Arial" w:hAnsi="Arial" w:cs="Arial"/>
          </w:rPr>
          <w:t xml:space="preserve">- </w:t>
        </w:r>
        <w:r w:rsidRPr="004D3E7C">
          <w:rPr>
            <w:rFonts w:ascii="Arial" w:hAnsi="Arial" w:cs="Arial"/>
          </w:rPr>
          <w:fldChar w:fldCharType="begin"/>
        </w:r>
        <w:r w:rsidRPr="004D3E7C">
          <w:rPr>
            <w:rFonts w:ascii="Arial" w:hAnsi="Arial" w:cs="Arial"/>
          </w:rPr>
          <w:instrText>PAGE   \* MERGEFORMAT</w:instrText>
        </w:r>
        <w:r w:rsidRPr="004D3E7C">
          <w:rPr>
            <w:rFonts w:ascii="Arial" w:hAnsi="Arial" w:cs="Arial"/>
          </w:rPr>
          <w:fldChar w:fldCharType="separate"/>
        </w:r>
        <w:r w:rsidR="00083B08">
          <w:rPr>
            <w:rFonts w:ascii="Arial" w:hAnsi="Arial" w:cs="Arial"/>
            <w:noProof/>
          </w:rPr>
          <w:t>79</w:t>
        </w:r>
        <w:r w:rsidRPr="004D3E7C">
          <w:rPr>
            <w:rFonts w:ascii="Arial" w:hAnsi="Arial" w:cs="Arial"/>
          </w:rPr>
          <w:fldChar w:fldCharType="end"/>
        </w:r>
        <w:r w:rsidRPr="004D3E7C">
          <w:rPr>
            <w:rFonts w:ascii="Arial" w:hAnsi="Arial" w:cs="Arial"/>
          </w:rPr>
          <w:t xml:space="preserve"> -</w:t>
        </w:r>
      </w:p>
    </w:sdtContent>
  </w:sdt>
  <w:p w14:paraId="541B1D6D" w14:textId="77777777" w:rsidR="00E47072" w:rsidRPr="004D3E7C" w:rsidRDefault="00E47072" w:rsidP="006741AF">
    <w:pPr>
      <w:pStyle w:val="afb"/>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2000445"/>
      <w:docPartObj>
        <w:docPartGallery w:val="Page Numbers (Bottom of Page)"/>
        <w:docPartUnique/>
      </w:docPartObj>
    </w:sdtPr>
    <w:sdtContent>
      <w:p w14:paraId="14D243BC" w14:textId="10BE18A3" w:rsidR="00E47072" w:rsidRPr="005A4376" w:rsidRDefault="00E47072">
        <w:pPr>
          <w:pStyle w:val="afb"/>
          <w:jc w:val="center"/>
        </w:pPr>
        <w:r>
          <w:t xml:space="preserve">- </w:t>
        </w:r>
        <w:r w:rsidRPr="005A4376">
          <w:fldChar w:fldCharType="begin"/>
        </w:r>
        <w:r w:rsidRPr="005A4376">
          <w:instrText>PAGE   \* MERGEFORMAT</w:instrText>
        </w:r>
        <w:r w:rsidRPr="005A4376">
          <w:fldChar w:fldCharType="separate"/>
        </w:r>
        <w:r>
          <w:rPr>
            <w:noProof/>
          </w:rPr>
          <w:t>23</w:t>
        </w:r>
        <w:r w:rsidRPr="005A4376">
          <w:fldChar w:fldCharType="end"/>
        </w:r>
        <w:r>
          <w:t xml:space="preserve"> -</w:t>
        </w:r>
      </w:p>
    </w:sdtContent>
  </w:sdt>
  <w:p w14:paraId="617D3400" w14:textId="77777777" w:rsidR="00E47072" w:rsidRPr="005A4376" w:rsidRDefault="00E47072" w:rsidP="002F5C23">
    <w:pPr>
      <w:pStyle w:val="af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0369612"/>
      <w:docPartObj>
        <w:docPartGallery w:val="Page Numbers (Bottom of Page)"/>
        <w:docPartUnique/>
      </w:docPartObj>
    </w:sdtPr>
    <w:sdtContent>
      <w:p w14:paraId="1E216E62" w14:textId="0F7F8E79" w:rsidR="00E47072" w:rsidRPr="008535FB" w:rsidRDefault="00E47072">
        <w:pPr>
          <w:pStyle w:val="afb"/>
          <w:jc w:val="center"/>
        </w:pPr>
        <w:r>
          <w:t xml:space="preserve">- </w:t>
        </w:r>
        <w:r w:rsidRPr="008535FB">
          <w:fldChar w:fldCharType="begin"/>
        </w:r>
        <w:r w:rsidRPr="008535FB">
          <w:instrText>PAGE   \* MERGEFORMAT</w:instrText>
        </w:r>
        <w:r w:rsidRPr="008535FB">
          <w:fldChar w:fldCharType="separate"/>
        </w:r>
        <w:r w:rsidR="00083B08">
          <w:rPr>
            <w:noProof/>
          </w:rPr>
          <w:t>19</w:t>
        </w:r>
        <w:r w:rsidRPr="008535FB">
          <w:fldChar w:fldCharType="end"/>
        </w:r>
        <w:r>
          <w:t xml:space="preserve"> -</w:t>
        </w:r>
      </w:p>
    </w:sdtContent>
  </w:sdt>
  <w:p w14:paraId="039465F8" w14:textId="77777777" w:rsidR="00E47072" w:rsidRPr="008535FB" w:rsidRDefault="00E47072" w:rsidP="002F5C23">
    <w:pPr>
      <w:pStyle w:val="afb"/>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2"/>
      </w:rPr>
      <w:id w:val="723568869"/>
      <w:docPartObj>
        <w:docPartGallery w:val="Page Numbers (Bottom of Page)"/>
        <w:docPartUnique/>
      </w:docPartObj>
    </w:sdtPr>
    <w:sdtContent>
      <w:p w14:paraId="1C4D66C6" w14:textId="61262233" w:rsidR="00E47072" w:rsidRPr="00AD3F70" w:rsidRDefault="00E47072">
        <w:pPr>
          <w:pStyle w:val="afb"/>
          <w:jc w:val="center"/>
          <w:rPr>
            <w:rFonts w:ascii="Arial" w:hAnsi="Arial" w:cs="Arial"/>
            <w:sz w:val="22"/>
          </w:rPr>
        </w:pPr>
        <w:r w:rsidRPr="00AD3F70">
          <w:rPr>
            <w:rFonts w:ascii="Arial" w:hAnsi="Arial" w:cs="Arial"/>
            <w:sz w:val="22"/>
          </w:rPr>
          <w:t xml:space="preserve">- </w:t>
        </w:r>
        <w:r w:rsidRPr="00AD3F70">
          <w:rPr>
            <w:rFonts w:ascii="Arial" w:hAnsi="Arial" w:cs="Arial"/>
            <w:sz w:val="22"/>
          </w:rPr>
          <w:fldChar w:fldCharType="begin"/>
        </w:r>
        <w:r w:rsidRPr="00AD3F70">
          <w:rPr>
            <w:rFonts w:ascii="Arial" w:hAnsi="Arial" w:cs="Arial"/>
            <w:sz w:val="22"/>
          </w:rPr>
          <w:instrText>PAGE   \* MERGEFORMAT</w:instrText>
        </w:r>
        <w:r w:rsidRPr="00AD3F70">
          <w:rPr>
            <w:rFonts w:ascii="Arial" w:hAnsi="Arial" w:cs="Arial"/>
            <w:sz w:val="22"/>
          </w:rPr>
          <w:fldChar w:fldCharType="separate"/>
        </w:r>
        <w:r w:rsidR="00083B08">
          <w:rPr>
            <w:rFonts w:ascii="Arial" w:hAnsi="Arial" w:cs="Arial"/>
            <w:noProof/>
            <w:sz w:val="22"/>
          </w:rPr>
          <w:t>21</w:t>
        </w:r>
        <w:r w:rsidRPr="00AD3F70">
          <w:rPr>
            <w:rFonts w:ascii="Arial" w:hAnsi="Arial" w:cs="Arial"/>
            <w:sz w:val="22"/>
          </w:rPr>
          <w:fldChar w:fldCharType="end"/>
        </w:r>
        <w:r w:rsidRPr="00AD3F70">
          <w:rPr>
            <w:rFonts w:ascii="Arial" w:hAnsi="Arial" w:cs="Arial"/>
            <w:sz w:val="22"/>
          </w:rPr>
          <w:t xml:space="preserve"> -</w:t>
        </w:r>
      </w:p>
    </w:sdtContent>
  </w:sdt>
  <w:p w14:paraId="606C7BF1" w14:textId="77777777" w:rsidR="00E47072" w:rsidRPr="00AD3F70" w:rsidRDefault="00E47072" w:rsidP="002F5C23">
    <w:pPr>
      <w:pStyle w:val="afb"/>
      <w:rPr>
        <w:rFonts w:ascii="Arial" w:hAnsi="Arial" w:cs="Arial"/>
        <w:sz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07A51" w14:textId="2CB89339" w:rsidR="00E47072" w:rsidRPr="008535FB" w:rsidRDefault="00E47072">
    <w:pPr>
      <w:pStyle w:val="afb"/>
      <w:jc w:val="center"/>
    </w:pPr>
    <w:r w:rsidRPr="008535FB">
      <w:t xml:space="preserve">- </w:t>
    </w:r>
    <w:sdt>
      <w:sdtPr>
        <w:id w:val="1745523047"/>
        <w:docPartObj>
          <w:docPartGallery w:val="Page Numbers (Bottom of Page)"/>
          <w:docPartUnique/>
        </w:docPartObj>
      </w:sdtPr>
      <w:sdtContent>
        <w:r w:rsidRPr="008535FB">
          <w:fldChar w:fldCharType="begin"/>
        </w:r>
        <w:r w:rsidRPr="008535FB">
          <w:instrText>PAGE   \* MERGEFORMAT</w:instrText>
        </w:r>
        <w:r w:rsidRPr="008535FB">
          <w:fldChar w:fldCharType="separate"/>
        </w:r>
        <w:r w:rsidR="00083B08">
          <w:rPr>
            <w:noProof/>
          </w:rPr>
          <w:t>20</w:t>
        </w:r>
        <w:r w:rsidRPr="008535FB">
          <w:fldChar w:fldCharType="end"/>
        </w:r>
        <w:r w:rsidRPr="008535FB">
          <w:t xml:space="preserve"> -</w:t>
        </w:r>
      </w:sdtContent>
    </w:sdt>
  </w:p>
  <w:p w14:paraId="7A5165F7" w14:textId="77777777" w:rsidR="00E47072" w:rsidRPr="008535FB" w:rsidRDefault="00E47072" w:rsidP="002F5C23">
    <w:pPr>
      <w:pStyle w:val="afb"/>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2"/>
      </w:rPr>
      <w:id w:val="1959902894"/>
      <w:docPartObj>
        <w:docPartGallery w:val="Page Numbers (Bottom of Page)"/>
        <w:docPartUnique/>
      </w:docPartObj>
    </w:sdtPr>
    <w:sdtContent>
      <w:p w14:paraId="17B2CC18" w14:textId="57EFB9E3" w:rsidR="00E47072" w:rsidRPr="00633E6A" w:rsidRDefault="00E47072">
        <w:pPr>
          <w:pStyle w:val="afb"/>
          <w:jc w:val="center"/>
          <w:rPr>
            <w:rFonts w:ascii="Arial" w:hAnsi="Arial" w:cs="Arial"/>
            <w:sz w:val="22"/>
          </w:rPr>
        </w:pPr>
        <w:r w:rsidRPr="00633E6A">
          <w:rPr>
            <w:rFonts w:ascii="Arial" w:hAnsi="Arial" w:cs="Arial"/>
            <w:sz w:val="22"/>
          </w:rPr>
          <w:t xml:space="preserve">- </w:t>
        </w:r>
        <w:r w:rsidRPr="00633E6A">
          <w:rPr>
            <w:rFonts w:ascii="Arial" w:hAnsi="Arial" w:cs="Arial"/>
            <w:sz w:val="22"/>
          </w:rPr>
          <w:fldChar w:fldCharType="begin"/>
        </w:r>
        <w:r w:rsidRPr="00633E6A">
          <w:rPr>
            <w:rFonts w:ascii="Arial" w:hAnsi="Arial" w:cs="Arial"/>
            <w:sz w:val="22"/>
          </w:rPr>
          <w:instrText>PAGE   \* MERGEFORMAT</w:instrText>
        </w:r>
        <w:r w:rsidRPr="00633E6A">
          <w:rPr>
            <w:rFonts w:ascii="Arial" w:hAnsi="Arial" w:cs="Arial"/>
            <w:sz w:val="22"/>
          </w:rPr>
          <w:fldChar w:fldCharType="separate"/>
        </w:r>
        <w:r w:rsidR="00083B08">
          <w:rPr>
            <w:rFonts w:ascii="Arial" w:hAnsi="Arial" w:cs="Arial"/>
            <w:noProof/>
            <w:sz w:val="22"/>
          </w:rPr>
          <w:t>25</w:t>
        </w:r>
        <w:r w:rsidRPr="00633E6A">
          <w:rPr>
            <w:rFonts w:ascii="Arial" w:hAnsi="Arial" w:cs="Arial"/>
            <w:sz w:val="22"/>
          </w:rPr>
          <w:fldChar w:fldCharType="end"/>
        </w:r>
        <w:r w:rsidRPr="00633E6A">
          <w:rPr>
            <w:rFonts w:ascii="Arial" w:hAnsi="Arial" w:cs="Arial"/>
            <w:sz w:val="22"/>
          </w:rPr>
          <w:t xml:space="preserve"> -</w:t>
        </w:r>
      </w:p>
    </w:sdtContent>
  </w:sdt>
  <w:p w14:paraId="414C72FC" w14:textId="77777777" w:rsidR="00E47072" w:rsidRPr="00633E6A" w:rsidRDefault="00E47072" w:rsidP="00E44882">
    <w:pPr>
      <w:pStyle w:val="afb"/>
      <w:rPr>
        <w:rFonts w:ascii="Arial" w:hAnsi="Arial" w:cs="Arial"/>
        <w:sz w:val="2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1147220"/>
      <w:docPartObj>
        <w:docPartGallery w:val="Page Numbers (Bottom of Page)"/>
        <w:docPartUnique/>
      </w:docPartObj>
    </w:sdtPr>
    <w:sdtContent>
      <w:p w14:paraId="42A8D663" w14:textId="5E40935D" w:rsidR="00E47072" w:rsidRPr="008535FB" w:rsidRDefault="00E47072">
        <w:pPr>
          <w:pStyle w:val="afb"/>
          <w:jc w:val="center"/>
        </w:pPr>
        <w:r>
          <w:t xml:space="preserve">- </w:t>
        </w:r>
        <w:r w:rsidRPr="008535FB">
          <w:fldChar w:fldCharType="begin"/>
        </w:r>
        <w:r w:rsidRPr="008535FB">
          <w:instrText>PAGE   \* MERGEFORMAT</w:instrText>
        </w:r>
        <w:r w:rsidRPr="008535FB">
          <w:fldChar w:fldCharType="separate"/>
        </w:r>
        <w:r>
          <w:rPr>
            <w:noProof/>
          </w:rPr>
          <w:t>25</w:t>
        </w:r>
        <w:r w:rsidRPr="008535FB">
          <w:fldChar w:fldCharType="end"/>
        </w:r>
        <w:r>
          <w:t xml:space="preserve"> -</w:t>
        </w:r>
      </w:p>
    </w:sdtContent>
  </w:sdt>
  <w:p w14:paraId="623571C6" w14:textId="77777777" w:rsidR="00E47072" w:rsidRPr="008535FB" w:rsidRDefault="00E47072" w:rsidP="00E44882">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41D05" w14:textId="77777777" w:rsidR="005064AB" w:rsidRDefault="005064AB" w:rsidP="00C15D37">
      <w:pPr>
        <w:spacing w:line="240" w:lineRule="auto"/>
      </w:pPr>
      <w:r>
        <w:separator/>
      </w:r>
    </w:p>
  </w:footnote>
  <w:footnote w:type="continuationSeparator" w:id="0">
    <w:p w14:paraId="15338F99" w14:textId="77777777" w:rsidR="005064AB" w:rsidRDefault="005064AB" w:rsidP="00C15D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E1CB8" w14:textId="77777777" w:rsidR="004D500B" w:rsidRDefault="004D500B">
    <w:pPr>
      <w:pStyle w:val="af9"/>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097DC" w14:textId="725429C0" w:rsidR="00E47072" w:rsidRDefault="00E47072" w:rsidP="00813A1C">
    <w:pPr>
      <w:pStyle w:val="af9"/>
      <w:jc w:val="center"/>
      <w:rPr>
        <w:rFonts w:ascii="Arial" w:hAnsi="Arial" w:cs="Arial"/>
        <w:sz w:val="20"/>
      </w:rPr>
    </w:pPr>
    <w:r w:rsidRPr="00ED04CC">
      <w:rPr>
        <w:rFonts w:ascii="Arial" w:hAnsi="Arial" w:cs="Arial"/>
        <w:sz w:val="20"/>
      </w:rPr>
      <w:t xml:space="preserve">Схема теплоснабжения муниципального образования </w:t>
    </w:r>
    <w:r>
      <w:rPr>
        <w:rFonts w:ascii="Arial" w:hAnsi="Arial" w:cs="Arial"/>
        <w:sz w:val="20"/>
      </w:rPr>
      <w:t>Вороновское сельское поселение</w:t>
    </w:r>
  </w:p>
  <w:p w14:paraId="22EEC0C5" w14:textId="5AFD60C3" w:rsidR="00E47072" w:rsidRPr="00ED04CC" w:rsidRDefault="00E47072" w:rsidP="00813A1C">
    <w:pPr>
      <w:pStyle w:val="af9"/>
      <w:jc w:val="center"/>
      <w:rPr>
        <w:rFonts w:ascii="Arial" w:hAnsi="Arial" w:cs="Arial"/>
        <w:sz w:val="20"/>
      </w:rPr>
    </w:pPr>
    <w:r>
      <w:rPr>
        <w:rFonts w:ascii="Arial" w:hAnsi="Arial" w:cs="Arial"/>
        <w:sz w:val="20"/>
      </w:rPr>
      <w:t>Кожевниковского района Томской области до 2032 г. (Актуализация на 202</w:t>
    </w:r>
    <w:r w:rsidR="00911334">
      <w:rPr>
        <w:rFonts w:ascii="Arial" w:hAnsi="Arial" w:cs="Arial"/>
        <w:sz w:val="20"/>
      </w:rPr>
      <w:t>6</w:t>
    </w:r>
    <w:r>
      <w:rPr>
        <w:rFonts w:ascii="Arial" w:hAnsi="Arial" w:cs="Arial"/>
        <w:sz w:val="20"/>
      </w:rPr>
      <w:t>год)</w:t>
    </w:r>
  </w:p>
  <w:p w14:paraId="4C49D1DD" w14:textId="77777777" w:rsidR="00E47072" w:rsidRPr="0083226D" w:rsidRDefault="00E47072" w:rsidP="00492BAA">
    <w:pPr>
      <w:pStyle w:val="af9"/>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F988F" w14:textId="287F7534" w:rsidR="00E47072" w:rsidRDefault="00E47072" w:rsidP="00A5324E">
    <w:pPr>
      <w:pStyle w:val="af9"/>
      <w:jc w:val="center"/>
      <w:rPr>
        <w:rFonts w:ascii="Arial" w:hAnsi="Arial" w:cs="Arial"/>
        <w:sz w:val="20"/>
      </w:rPr>
    </w:pPr>
    <w:r w:rsidRPr="00ED04CC">
      <w:rPr>
        <w:rFonts w:ascii="Arial" w:hAnsi="Arial" w:cs="Arial"/>
        <w:sz w:val="20"/>
      </w:rPr>
      <w:t xml:space="preserve">Схема теплоснабжения муниципального образования </w:t>
    </w:r>
    <w:r>
      <w:rPr>
        <w:rFonts w:ascii="Arial" w:hAnsi="Arial" w:cs="Arial"/>
        <w:sz w:val="20"/>
      </w:rPr>
      <w:t>Вороновское сельское поселение</w:t>
    </w:r>
  </w:p>
  <w:p w14:paraId="05DC6E69" w14:textId="0DBF2E51" w:rsidR="00E47072" w:rsidRPr="00ED04CC" w:rsidRDefault="00E47072" w:rsidP="00A5324E">
    <w:pPr>
      <w:pStyle w:val="af9"/>
      <w:jc w:val="center"/>
      <w:rPr>
        <w:rFonts w:ascii="Arial" w:hAnsi="Arial" w:cs="Arial"/>
        <w:sz w:val="20"/>
      </w:rPr>
    </w:pPr>
    <w:r>
      <w:rPr>
        <w:rFonts w:ascii="Arial" w:hAnsi="Arial" w:cs="Arial"/>
        <w:sz w:val="20"/>
      </w:rPr>
      <w:t>Кожевниковского района Томской области</w:t>
    </w:r>
    <w:r w:rsidRPr="00ED04CC">
      <w:rPr>
        <w:rFonts w:ascii="Arial" w:hAnsi="Arial" w:cs="Arial"/>
        <w:sz w:val="20"/>
      </w:rPr>
      <w:t xml:space="preserve"> до 2035 года</w:t>
    </w:r>
    <w:r>
      <w:rPr>
        <w:rFonts w:ascii="Arial" w:hAnsi="Arial" w:cs="Arial"/>
        <w:sz w:val="20"/>
      </w:rPr>
      <w:t xml:space="preserve"> (Актуализация на 202</w:t>
    </w:r>
    <w:r w:rsidR="00322C34">
      <w:rPr>
        <w:rFonts w:ascii="Arial" w:hAnsi="Arial" w:cs="Arial"/>
        <w:sz w:val="20"/>
      </w:rPr>
      <w:t>6</w:t>
    </w:r>
    <w:r>
      <w:rPr>
        <w:rFonts w:ascii="Arial" w:hAnsi="Arial" w:cs="Arial"/>
        <w:sz w:val="20"/>
      </w:rPr>
      <w:t xml:space="preserve"> год)</w:t>
    </w:r>
  </w:p>
  <w:p w14:paraId="7484580E" w14:textId="77777777" w:rsidR="00E47072" w:rsidRPr="00711392" w:rsidRDefault="00E47072" w:rsidP="00A5324E">
    <w:pPr>
      <w:pStyle w:val="af9"/>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C1442" w14:textId="2D7AE1E6" w:rsidR="00E47072" w:rsidRDefault="00E47072" w:rsidP="00813A1C">
    <w:pPr>
      <w:pStyle w:val="af9"/>
      <w:jc w:val="center"/>
      <w:rPr>
        <w:rFonts w:ascii="Arial" w:hAnsi="Arial" w:cs="Arial"/>
        <w:sz w:val="20"/>
      </w:rPr>
    </w:pPr>
    <w:r w:rsidRPr="00ED04CC">
      <w:rPr>
        <w:rFonts w:ascii="Arial" w:hAnsi="Arial" w:cs="Arial"/>
        <w:sz w:val="20"/>
      </w:rPr>
      <w:t xml:space="preserve">Схема теплоснабжения муниципального образования </w:t>
    </w:r>
    <w:r>
      <w:rPr>
        <w:rFonts w:ascii="Arial" w:hAnsi="Arial" w:cs="Arial"/>
        <w:sz w:val="20"/>
      </w:rPr>
      <w:t>Вороновское сельское поселение</w:t>
    </w:r>
  </w:p>
  <w:p w14:paraId="6411DEBF" w14:textId="0F21DAA5" w:rsidR="00E47072" w:rsidRPr="00ED04CC" w:rsidRDefault="00E47072" w:rsidP="00813A1C">
    <w:pPr>
      <w:pStyle w:val="af9"/>
      <w:jc w:val="center"/>
      <w:rPr>
        <w:rFonts w:ascii="Arial" w:hAnsi="Arial" w:cs="Arial"/>
        <w:sz w:val="20"/>
      </w:rPr>
    </w:pPr>
    <w:r>
      <w:rPr>
        <w:rFonts w:ascii="Arial" w:hAnsi="Arial" w:cs="Arial"/>
        <w:sz w:val="20"/>
      </w:rPr>
      <w:t>Кожевниковского района Томской области до 2032 г. (Актуализация на 202</w:t>
    </w:r>
    <w:r w:rsidR="00393584">
      <w:rPr>
        <w:rFonts w:ascii="Arial" w:hAnsi="Arial" w:cs="Arial"/>
        <w:sz w:val="20"/>
      </w:rPr>
      <w:t>6</w:t>
    </w:r>
    <w:r>
      <w:rPr>
        <w:rFonts w:ascii="Arial" w:hAnsi="Arial" w:cs="Arial"/>
        <w:sz w:val="20"/>
      </w:rPr>
      <w:t xml:space="preserve"> год)</w:t>
    </w:r>
  </w:p>
  <w:p w14:paraId="5C7D4C32" w14:textId="338B6846" w:rsidR="00E47072" w:rsidRPr="00813A1C" w:rsidRDefault="00E47072" w:rsidP="00813A1C">
    <w:pPr>
      <w:pStyle w:val="a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EA0ED" w14:textId="1EB3C797" w:rsidR="00E47072" w:rsidRDefault="00E47072" w:rsidP="00A562E1">
    <w:pPr>
      <w:pStyle w:val="af9"/>
      <w:jc w:val="center"/>
      <w:rPr>
        <w:rFonts w:ascii="Arial" w:hAnsi="Arial" w:cs="Arial"/>
        <w:sz w:val="20"/>
      </w:rPr>
    </w:pPr>
    <w:r w:rsidRPr="00ED04CC">
      <w:rPr>
        <w:rFonts w:ascii="Arial" w:hAnsi="Arial" w:cs="Arial"/>
        <w:sz w:val="20"/>
      </w:rPr>
      <w:t xml:space="preserve">Схема теплоснабжения муниципального образования </w:t>
    </w:r>
    <w:r>
      <w:rPr>
        <w:rFonts w:ascii="Arial" w:hAnsi="Arial" w:cs="Arial"/>
        <w:sz w:val="20"/>
      </w:rPr>
      <w:t>Вороновское сельское поселение</w:t>
    </w:r>
  </w:p>
  <w:p w14:paraId="35508CB3" w14:textId="5524D7D3" w:rsidR="00E47072" w:rsidRPr="00ED04CC" w:rsidRDefault="00E47072" w:rsidP="00A562E1">
    <w:pPr>
      <w:pStyle w:val="af9"/>
      <w:jc w:val="center"/>
      <w:rPr>
        <w:rFonts w:ascii="Arial" w:hAnsi="Arial" w:cs="Arial"/>
        <w:sz w:val="20"/>
      </w:rPr>
    </w:pPr>
    <w:r>
      <w:rPr>
        <w:rFonts w:ascii="Arial" w:hAnsi="Arial" w:cs="Arial"/>
        <w:sz w:val="20"/>
      </w:rPr>
      <w:t>Кожевниковского района Томской области до 2038 г. (Актуализация на 202</w:t>
    </w:r>
    <w:r w:rsidR="004D500B">
      <w:rPr>
        <w:rFonts w:ascii="Arial" w:hAnsi="Arial" w:cs="Arial"/>
        <w:sz w:val="20"/>
      </w:rPr>
      <w:t>6</w:t>
    </w:r>
    <w:r>
      <w:rPr>
        <w:rFonts w:ascii="Arial" w:hAnsi="Arial" w:cs="Arial"/>
        <w:sz w:val="20"/>
      </w:rPr>
      <w:t xml:space="preserve"> год)</w:t>
    </w:r>
  </w:p>
  <w:p w14:paraId="5F1169CF" w14:textId="7F9E3901" w:rsidR="00E47072" w:rsidRPr="008A01D6" w:rsidRDefault="00E47072" w:rsidP="008A01D6">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F8353" w14:textId="77777777" w:rsidR="004D500B" w:rsidRDefault="004D500B">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9343C" w14:textId="2BF2E7D7" w:rsidR="00E47072" w:rsidRPr="00ED04CC" w:rsidRDefault="00E47072" w:rsidP="00A562E1">
    <w:pPr>
      <w:pStyle w:val="af9"/>
      <w:jc w:val="center"/>
      <w:rPr>
        <w:rFonts w:ascii="Arial" w:hAnsi="Arial" w:cs="Arial"/>
        <w:sz w:val="20"/>
      </w:rPr>
    </w:pPr>
    <w:r w:rsidRPr="00ED04CC">
      <w:rPr>
        <w:rFonts w:ascii="Arial" w:hAnsi="Arial" w:cs="Arial"/>
        <w:sz w:val="20"/>
      </w:rPr>
      <w:t xml:space="preserve">Схема теплоснабжения муниципального образования </w:t>
    </w:r>
    <w:r>
      <w:rPr>
        <w:rFonts w:ascii="Arial" w:hAnsi="Arial" w:cs="Arial"/>
        <w:sz w:val="20"/>
      </w:rPr>
      <w:t>Вороновское сельское поселение Кожевниковского района Томской области</w:t>
    </w:r>
    <w:r w:rsidRPr="00ED04CC">
      <w:rPr>
        <w:rFonts w:ascii="Arial" w:hAnsi="Arial" w:cs="Arial"/>
        <w:sz w:val="20"/>
      </w:rPr>
      <w:t xml:space="preserve"> </w:t>
    </w:r>
    <w:r>
      <w:rPr>
        <w:rFonts w:ascii="Arial" w:hAnsi="Arial" w:cs="Arial"/>
        <w:sz w:val="20"/>
      </w:rPr>
      <w:t>до 2032</w:t>
    </w:r>
    <w:r w:rsidRPr="00ED04CC">
      <w:rPr>
        <w:rFonts w:ascii="Arial" w:hAnsi="Arial" w:cs="Arial"/>
        <w:sz w:val="20"/>
      </w:rPr>
      <w:t xml:space="preserve"> года</w:t>
    </w:r>
    <w:r>
      <w:rPr>
        <w:rFonts w:ascii="Arial" w:hAnsi="Arial" w:cs="Arial"/>
        <w:sz w:val="20"/>
      </w:rPr>
      <w:t xml:space="preserve"> (Актуализация на 202</w:t>
    </w:r>
    <w:r w:rsidR="0070129F">
      <w:rPr>
        <w:rFonts w:ascii="Arial" w:hAnsi="Arial" w:cs="Arial"/>
        <w:sz w:val="20"/>
      </w:rPr>
      <w:t>6</w:t>
    </w:r>
    <w:r>
      <w:rPr>
        <w:rFonts w:ascii="Arial" w:hAnsi="Arial" w:cs="Arial"/>
        <w:sz w:val="20"/>
      </w:rPr>
      <w:t xml:space="preserve"> год)</w:t>
    </w:r>
  </w:p>
  <w:p w14:paraId="604C65EC" w14:textId="77777777" w:rsidR="00E47072" w:rsidRPr="00994332" w:rsidRDefault="00E47072">
    <w:pPr>
      <w:pStyle w:val="af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DFFF7" w14:textId="47401FEE" w:rsidR="00E47072" w:rsidRDefault="00E47072" w:rsidP="0019724C">
    <w:pPr>
      <w:pStyle w:val="af9"/>
      <w:jc w:val="center"/>
      <w:rPr>
        <w:rFonts w:ascii="Arial" w:hAnsi="Arial" w:cs="Arial"/>
        <w:sz w:val="20"/>
      </w:rPr>
    </w:pPr>
    <w:r w:rsidRPr="00ED04CC">
      <w:rPr>
        <w:rFonts w:ascii="Arial" w:hAnsi="Arial" w:cs="Arial"/>
        <w:sz w:val="20"/>
      </w:rPr>
      <w:t xml:space="preserve">Схема теплоснабжения муниципального образования </w:t>
    </w:r>
    <w:r>
      <w:rPr>
        <w:rFonts w:ascii="Arial" w:hAnsi="Arial" w:cs="Arial"/>
        <w:sz w:val="20"/>
      </w:rPr>
      <w:t>Вороновское сельское поселение</w:t>
    </w:r>
  </w:p>
  <w:p w14:paraId="1B216B41" w14:textId="148CFE5D" w:rsidR="00E47072" w:rsidRPr="00ED04CC" w:rsidRDefault="00E47072" w:rsidP="0019724C">
    <w:pPr>
      <w:pStyle w:val="af9"/>
      <w:jc w:val="center"/>
      <w:rPr>
        <w:rFonts w:ascii="Arial" w:hAnsi="Arial" w:cs="Arial"/>
        <w:sz w:val="20"/>
      </w:rPr>
    </w:pPr>
    <w:r>
      <w:rPr>
        <w:rFonts w:ascii="Arial" w:hAnsi="Arial" w:cs="Arial"/>
        <w:sz w:val="20"/>
      </w:rPr>
      <w:t>Кожевниковского района Томской области до 2032 г. (Актуализация на 202</w:t>
    </w:r>
    <w:r w:rsidR="00DF461B">
      <w:rPr>
        <w:rFonts w:ascii="Arial" w:hAnsi="Arial" w:cs="Arial"/>
        <w:sz w:val="20"/>
      </w:rPr>
      <w:t>6</w:t>
    </w:r>
    <w:r>
      <w:rPr>
        <w:rFonts w:ascii="Arial" w:hAnsi="Arial" w:cs="Arial"/>
        <w:sz w:val="20"/>
      </w:rPr>
      <w:t xml:space="preserve"> год)</w:t>
    </w:r>
  </w:p>
  <w:p w14:paraId="05D02E9C" w14:textId="083C7981" w:rsidR="00E47072" w:rsidRPr="0019724C" w:rsidRDefault="00E47072" w:rsidP="0019724C">
    <w:pPr>
      <w:pStyle w:val="af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4D7B6" w14:textId="1771F352" w:rsidR="00E47072" w:rsidRDefault="00E47072" w:rsidP="00813A1C">
    <w:pPr>
      <w:pStyle w:val="af9"/>
      <w:jc w:val="center"/>
      <w:rPr>
        <w:rFonts w:ascii="Arial" w:hAnsi="Arial" w:cs="Arial"/>
        <w:sz w:val="20"/>
      </w:rPr>
    </w:pPr>
    <w:r w:rsidRPr="00ED04CC">
      <w:rPr>
        <w:rFonts w:ascii="Arial" w:hAnsi="Arial" w:cs="Arial"/>
        <w:sz w:val="20"/>
      </w:rPr>
      <w:t xml:space="preserve">Схема теплоснабжения муниципального образования </w:t>
    </w:r>
    <w:r>
      <w:rPr>
        <w:rFonts w:ascii="Arial" w:hAnsi="Arial" w:cs="Arial"/>
        <w:sz w:val="20"/>
      </w:rPr>
      <w:t>Вороновское сельское поселение</w:t>
    </w:r>
  </w:p>
  <w:p w14:paraId="668440E0" w14:textId="1BAE1413" w:rsidR="00E47072" w:rsidRPr="00ED04CC" w:rsidRDefault="00E47072" w:rsidP="00813A1C">
    <w:pPr>
      <w:pStyle w:val="af9"/>
      <w:jc w:val="center"/>
      <w:rPr>
        <w:rFonts w:ascii="Arial" w:hAnsi="Arial" w:cs="Arial"/>
        <w:sz w:val="20"/>
      </w:rPr>
    </w:pPr>
    <w:r>
      <w:rPr>
        <w:rFonts w:ascii="Arial" w:hAnsi="Arial" w:cs="Arial"/>
        <w:sz w:val="20"/>
      </w:rPr>
      <w:t>Кожевниковского района Томской области до 2032 г. (Актуализация на 202</w:t>
    </w:r>
    <w:r w:rsidR="00FA0131">
      <w:rPr>
        <w:rFonts w:ascii="Arial" w:hAnsi="Arial" w:cs="Arial"/>
        <w:sz w:val="20"/>
      </w:rPr>
      <w:t>6</w:t>
    </w:r>
    <w:r>
      <w:rPr>
        <w:rFonts w:ascii="Arial" w:hAnsi="Arial" w:cs="Arial"/>
        <w:sz w:val="20"/>
      </w:rPr>
      <w:t xml:space="preserve"> год)</w:t>
    </w:r>
  </w:p>
  <w:p w14:paraId="0712F834" w14:textId="77777777" w:rsidR="00E47072" w:rsidRPr="00107910" w:rsidRDefault="00E47072" w:rsidP="008E61D5">
    <w:pPr>
      <w:pStyle w:val="af9"/>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94101" w14:textId="018EAB3D" w:rsidR="00E47072" w:rsidRDefault="00E47072" w:rsidP="00813A1C">
    <w:pPr>
      <w:pStyle w:val="af9"/>
      <w:jc w:val="center"/>
      <w:rPr>
        <w:rFonts w:ascii="Arial" w:hAnsi="Arial" w:cs="Arial"/>
        <w:sz w:val="20"/>
      </w:rPr>
    </w:pPr>
    <w:r w:rsidRPr="00ED04CC">
      <w:rPr>
        <w:rFonts w:ascii="Arial" w:hAnsi="Arial" w:cs="Arial"/>
        <w:sz w:val="20"/>
      </w:rPr>
      <w:t xml:space="preserve">Схема теплоснабжения муниципального образования </w:t>
    </w:r>
    <w:r>
      <w:rPr>
        <w:rFonts w:ascii="Arial" w:hAnsi="Arial" w:cs="Arial"/>
        <w:sz w:val="20"/>
      </w:rPr>
      <w:t>Вороновское сельское поселение</w:t>
    </w:r>
  </w:p>
  <w:p w14:paraId="57AFAB96" w14:textId="22E0E5B6" w:rsidR="00E47072" w:rsidRPr="00ED04CC" w:rsidRDefault="00E47072" w:rsidP="00813A1C">
    <w:pPr>
      <w:pStyle w:val="af9"/>
      <w:jc w:val="center"/>
      <w:rPr>
        <w:rFonts w:ascii="Arial" w:hAnsi="Arial" w:cs="Arial"/>
        <w:sz w:val="20"/>
      </w:rPr>
    </w:pPr>
    <w:r>
      <w:rPr>
        <w:rFonts w:ascii="Arial" w:hAnsi="Arial" w:cs="Arial"/>
        <w:sz w:val="20"/>
      </w:rPr>
      <w:t>Кожевниковского района Томской области до 2032 г. (Актуализация на 202</w:t>
    </w:r>
    <w:r w:rsidR="009F0B86">
      <w:rPr>
        <w:rFonts w:ascii="Arial" w:hAnsi="Arial" w:cs="Arial"/>
        <w:sz w:val="20"/>
      </w:rPr>
      <w:t>6</w:t>
    </w:r>
    <w:r>
      <w:rPr>
        <w:rFonts w:ascii="Arial" w:hAnsi="Arial" w:cs="Arial"/>
        <w:sz w:val="20"/>
      </w:rPr>
      <w:t xml:space="preserve"> год)</w:t>
    </w:r>
  </w:p>
  <w:p w14:paraId="4F72A316" w14:textId="77777777" w:rsidR="00E47072" w:rsidRPr="00ED04CC" w:rsidRDefault="00E47072" w:rsidP="008E61D5">
    <w:pPr>
      <w:pStyle w:val="af9"/>
      <w:jc w:val="center"/>
      <w:rPr>
        <w:rFonts w:ascii="Arial" w:hAnsi="Arial" w:cs="Arial"/>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9FB2F" w14:textId="4F6108E1" w:rsidR="00E47072" w:rsidRPr="00ED04CC" w:rsidRDefault="00E47072" w:rsidP="004A4807">
    <w:pPr>
      <w:pStyle w:val="af9"/>
      <w:jc w:val="center"/>
      <w:rPr>
        <w:rFonts w:ascii="Arial" w:hAnsi="Arial" w:cs="Arial"/>
        <w:sz w:val="20"/>
      </w:rPr>
    </w:pPr>
    <w:r w:rsidRPr="00ED04CC">
      <w:rPr>
        <w:rFonts w:ascii="Arial" w:hAnsi="Arial" w:cs="Arial"/>
        <w:sz w:val="20"/>
      </w:rPr>
      <w:t xml:space="preserve">Схема теплоснабжения </w:t>
    </w:r>
    <w:r>
      <w:rPr>
        <w:rFonts w:ascii="Arial" w:hAnsi="Arial" w:cs="Arial"/>
        <w:sz w:val="20"/>
      </w:rPr>
      <w:t>М</w:t>
    </w:r>
    <w:r w:rsidRPr="00ED04CC">
      <w:rPr>
        <w:rFonts w:ascii="Arial" w:hAnsi="Arial" w:cs="Arial"/>
        <w:sz w:val="20"/>
      </w:rPr>
      <w:t>униципального образовани</w:t>
    </w:r>
    <w:r>
      <w:rPr>
        <w:rFonts w:ascii="Arial" w:hAnsi="Arial" w:cs="Arial"/>
        <w:sz w:val="20"/>
      </w:rPr>
      <w:t>я Вороновское сельское поселение Кожевниковского района Томской области</w:t>
    </w:r>
    <w:r w:rsidRPr="00ED04CC">
      <w:rPr>
        <w:rFonts w:ascii="Arial" w:hAnsi="Arial" w:cs="Arial"/>
        <w:sz w:val="20"/>
      </w:rPr>
      <w:t xml:space="preserve"> до 203</w:t>
    </w:r>
    <w:r>
      <w:rPr>
        <w:rFonts w:ascii="Arial" w:hAnsi="Arial" w:cs="Arial"/>
        <w:sz w:val="20"/>
      </w:rPr>
      <w:t>8</w:t>
    </w:r>
    <w:r w:rsidRPr="00ED04CC">
      <w:rPr>
        <w:rFonts w:ascii="Arial" w:hAnsi="Arial" w:cs="Arial"/>
        <w:sz w:val="20"/>
      </w:rPr>
      <w:t xml:space="preserve"> года</w:t>
    </w:r>
    <w:r>
      <w:rPr>
        <w:rFonts w:ascii="Arial" w:hAnsi="Arial" w:cs="Arial"/>
        <w:sz w:val="20"/>
      </w:rPr>
      <w:t xml:space="preserve"> (Актуализация на 202</w:t>
    </w:r>
    <w:r w:rsidR="00911334">
      <w:rPr>
        <w:rFonts w:ascii="Arial" w:hAnsi="Arial" w:cs="Arial"/>
        <w:sz w:val="20"/>
      </w:rPr>
      <w:t>6</w:t>
    </w:r>
    <w:r>
      <w:rPr>
        <w:rFonts w:ascii="Arial" w:hAnsi="Arial" w:cs="Arial"/>
        <w:sz w:val="20"/>
      </w:rPr>
      <w:t xml:space="preserve"> год)</w:t>
    </w:r>
  </w:p>
  <w:p w14:paraId="5C26205A" w14:textId="77777777" w:rsidR="00E47072" w:rsidRPr="001A5D2D" w:rsidRDefault="00E47072" w:rsidP="004A4807">
    <w:pPr>
      <w:pStyle w:val="af9"/>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9EC41" w14:textId="548362E4" w:rsidR="00E47072" w:rsidRDefault="00E47072" w:rsidP="00813A1C">
    <w:pPr>
      <w:pStyle w:val="af9"/>
      <w:jc w:val="center"/>
      <w:rPr>
        <w:rFonts w:ascii="Arial" w:hAnsi="Arial" w:cs="Arial"/>
        <w:sz w:val="20"/>
      </w:rPr>
    </w:pPr>
    <w:r w:rsidRPr="00ED04CC">
      <w:rPr>
        <w:rFonts w:ascii="Arial" w:hAnsi="Arial" w:cs="Arial"/>
        <w:sz w:val="20"/>
      </w:rPr>
      <w:t xml:space="preserve">Схема теплоснабжения муниципального образования </w:t>
    </w:r>
    <w:r>
      <w:rPr>
        <w:rFonts w:ascii="Arial" w:hAnsi="Arial" w:cs="Arial"/>
        <w:sz w:val="20"/>
      </w:rPr>
      <w:t>Вороновское сельское поселение</w:t>
    </w:r>
  </w:p>
  <w:p w14:paraId="41D97F83" w14:textId="52F5B113" w:rsidR="00E47072" w:rsidRPr="00ED04CC" w:rsidRDefault="00E47072" w:rsidP="00813A1C">
    <w:pPr>
      <w:pStyle w:val="af9"/>
      <w:jc w:val="center"/>
      <w:rPr>
        <w:rFonts w:ascii="Arial" w:hAnsi="Arial" w:cs="Arial"/>
        <w:sz w:val="20"/>
      </w:rPr>
    </w:pPr>
    <w:r>
      <w:rPr>
        <w:rFonts w:ascii="Arial" w:hAnsi="Arial" w:cs="Arial"/>
        <w:sz w:val="20"/>
      </w:rPr>
      <w:t>Кожевниковского района Томской области до 2032 г. (Актуализация на 202</w:t>
    </w:r>
    <w:r w:rsidR="00911334">
      <w:rPr>
        <w:rFonts w:ascii="Arial" w:hAnsi="Arial" w:cs="Arial"/>
        <w:sz w:val="20"/>
      </w:rPr>
      <w:t>6</w:t>
    </w:r>
    <w:r>
      <w:rPr>
        <w:rFonts w:ascii="Arial" w:hAnsi="Arial" w:cs="Arial"/>
        <w:sz w:val="20"/>
      </w:rPr>
      <w:t xml:space="preserve"> год)</w:t>
    </w:r>
  </w:p>
  <w:p w14:paraId="4950B58D" w14:textId="77777777" w:rsidR="00E47072" w:rsidRPr="00A21A48" w:rsidRDefault="00E47072">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75pt;height:9.75pt" o:bullet="t">
        <v:imagedata r:id="rId1" o:title="BD21298_"/>
      </v:shape>
    </w:pict>
  </w:numPicBullet>
  <w:abstractNum w:abstractNumId="0" w15:restartNumberingAfterBreak="0">
    <w:nsid w:val="FFFFFF81"/>
    <w:multiLevelType w:val="singleLevel"/>
    <w:tmpl w:val="A512411E"/>
    <w:styleLink w:val="32"/>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5FCECDC"/>
    <w:styleLink w:val="5413"/>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FFFFFFFB"/>
    <w:multiLevelType w:val="multilevel"/>
    <w:tmpl w:val="58807FDA"/>
    <w:lvl w:ilvl="0">
      <w:start w:val="1"/>
      <w:numFmt w:val="decimal"/>
      <w:pStyle w:val="1"/>
      <w:lvlText w:val="%1."/>
      <w:lvlJc w:val="left"/>
      <w:pPr>
        <w:tabs>
          <w:tab w:val="num" w:pos="0"/>
        </w:tabs>
      </w:pPr>
      <w:rPr>
        <w:rFonts w:cs="Times New Roman" w:hint="default"/>
      </w:rPr>
    </w:lvl>
    <w:lvl w:ilvl="1">
      <w:start w:val="1"/>
      <w:numFmt w:val="decimal"/>
      <w:pStyle w:val="2"/>
      <w:lvlText w:val="%1.%2."/>
      <w:lvlJc w:val="left"/>
      <w:pPr>
        <w:tabs>
          <w:tab w:val="num" w:pos="0"/>
        </w:tabs>
        <w:ind w:left="284"/>
      </w:pPr>
      <w:rPr>
        <w:rFonts w:cs="Times New Roman" w:hint="default"/>
      </w:rPr>
    </w:lvl>
    <w:lvl w:ilvl="2">
      <w:start w:val="1"/>
      <w:numFmt w:val="decimal"/>
      <w:pStyle w:val="30"/>
      <w:lvlText w:val="%1.%2.%3."/>
      <w:lvlJc w:val="left"/>
      <w:pPr>
        <w:tabs>
          <w:tab w:val="num" w:pos="283"/>
        </w:tabs>
        <w:ind w:left="851"/>
      </w:pPr>
      <w:rPr>
        <w:rFonts w:cs="Times New Roman" w:hint="default"/>
      </w:rPr>
    </w:lvl>
    <w:lvl w:ilvl="3">
      <w:start w:val="1"/>
      <w:numFmt w:val="none"/>
      <w:pStyle w:val="40"/>
      <w:lvlText w:val="8.4.15."/>
      <w:lvlJc w:val="left"/>
      <w:pPr>
        <w:tabs>
          <w:tab w:val="num" w:pos="0"/>
        </w:tabs>
        <w:ind w:left="568"/>
      </w:pPr>
      <w:rPr>
        <w:rFonts w:cs="Times New Roman" w:hint="default"/>
      </w:rPr>
    </w:lvl>
    <w:lvl w:ilvl="4">
      <w:start w:val="1"/>
      <w:numFmt w:val="decimal"/>
      <w:pStyle w:val="5"/>
      <w:lvlText w:val="%1.%2.%3.%4.%5."/>
      <w:lvlJc w:val="left"/>
      <w:pPr>
        <w:tabs>
          <w:tab w:val="num" w:pos="0"/>
        </w:tabs>
        <w:ind w:left="708" w:hanging="708"/>
      </w:pPr>
      <w:rPr>
        <w:rFonts w:cs="Times New Roman" w:hint="default"/>
      </w:rPr>
    </w:lvl>
    <w:lvl w:ilvl="5">
      <w:start w:val="1"/>
      <w:numFmt w:val="decimal"/>
      <w:pStyle w:val="6"/>
      <w:lvlText w:val="%1.%2.%3.%4.%5.%6."/>
      <w:lvlJc w:val="left"/>
      <w:pPr>
        <w:tabs>
          <w:tab w:val="num" w:pos="0"/>
        </w:tabs>
        <w:ind w:left="1416" w:hanging="708"/>
      </w:pPr>
      <w:rPr>
        <w:rFonts w:cs="Times New Roman" w:hint="default"/>
      </w:rPr>
    </w:lvl>
    <w:lvl w:ilvl="6">
      <w:start w:val="1"/>
      <w:numFmt w:val="decimal"/>
      <w:pStyle w:val="7"/>
      <w:lvlText w:val="%1.%2.%3.%4.%5.%6.%7."/>
      <w:lvlJc w:val="left"/>
      <w:pPr>
        <w:tabs>
          <w:tab w:val="num" w:pos="0"/>
        </w:tabs>
        <w:ind w:left="2124" w:hanging="708"/>
      </w:pPr>
      <w:rPr>
        <w:rFonts w:cs="Times New Roman" w:hint="default"/>
      </w:rPr>
    </w:lvl>
    <w:lvl w:ilvl="7">
      <w:start w:val="1"/>
      <w:numFmt w:val="decimal"/>
      <w:pStyle w:val="8"/>
      <w:lvlText w:val="%1.%2.%3.%4.%5.%6.%7.%8."/>
      <w:lvlJc w:val="left"/>
      <w:pPr>
        <w:tabs>
          <w:tab w:val="num" w:pos="0"/>
        </w:tabs>
        <w:ind w:left="2832" w:hanging="708"/>
      </w:pPr>
      <w:rPr>
        <w:rFonts w:cs="Times New Roman" w:hint="default"/>
      </w:rPr>
    </w:lvl>
    <w:lvl w:ilvl="8">
      <w:start w:val="1"/>
      <w:numFmt w:val="decimal"/>
      <w:pStyle w:val="9"/>
      <w:lvlText w:val="%1.%2.%3.%4.%5.%6.%7.%8.%9."/>
      <w:lvlJc w:val="left"/>
      <w:pPr>
        <w:tabs>
          <w:tab w:val="num" w:pos="0"/>
        </w:tabs>
        <w:ind w:left="2832"/>
      </w:pPr>
      <w:rPr>
        <w:rFonts w:cs="Times New Roman" w:hint="default"/>
      </w:rPr>
    </w:lvl>
  </w:abstractNum>
  <w:abstractNum w:abstractNumId="4" w15:restartNumberingAfterBreak="0">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72F7F"/>
    <w:multiLevelType w:val="multilevel"/>
    <w:tmpl w:val="0419001D"/>
    <w:styleLink w:val="1ai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1A12374"/>
    <w:multiLevelType w:val="hybridMultilevel"/>
    <w:tmpl w:val="795088B6"/>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8" w15:restartNumberingAfterBreak="0">
    <w:nsid w:val="043812B8"/>
    <w:multiLevelType w:val="multilevel"/>
    <w:tmpl w:val="4DE6BF8E"/>
    <w:styleLink w:val="3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9" w15:restartNumberingAfterBreak="0">
    <w:nsid w:val="044C149A"/>
    <w:multiLevelType w:val="multilevel"/>
    <w:tmpl w:val="21C4A24A"/>
    <w:styleLink w:val="52"/>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0" w15:restartNumberingAfterBreak="0">
    <w:nsid w:val="0518117C"/>
    <w:multiLevelType w:val="hybridMultilevel"/>
    <w:tmpl w:val="CC74246C"/>
    <w:styleLink w:val="310"/>
    <w:lvl w:ilvl="0" w:tplc="063ECCB4">
      <w:start w:val="1"/>
      <w:numFmt w:val="bullet"/>
      <w:pStyle w:val="StyleBodyTextIndent312ptJustifiedAfter0pt"/>
      <w:lvlText w:val=""/>
      <w:lvlJc w:val="left"/>
      <w:pPr>
        <w:ind w:left="1429" w:hanging="360"/>
      </w:pPr>
      <w:rPr>
        <w:rFonts w:ascii="Symbol" w:hAnsi="Symbol" w:hint="default"/>
      </w:rPr>
    </w:lvl>
    <w:lvl w:ilvl="1" w:tplc="A80AF35A" w:tentative="1">
      <w:start w:val="1"/>
      <w:numFmt w:val="bullet"/>
      <w:lvlText w:val="o"/>
      <w:lvlJc w:val="left"/>
      <w:pPr>
        <w:ind w:left="2149" w:hanging="360"/>
      </w:pPr>
      <w:rPr>
        <w:rFonts w:ascii="Courier New" w:hAnsi="Courier New" w:cs="Courier New" w:hint="default"/>
      </w:rPr>
    </w:lvl>
    <w:lvl w:ilvl="2" w:tplc="583C5A82" w:tentative="1">
      <w:start w:val="1"/>
      <w:numFmt w:val="bullet"/>
      <w:lvlText w:val=""/>
      <w:lvlJc w:val="left"/>
      <w:pPr>
        <w:ind w:left="2869" w:hanging="360"/>
      </w:pPr>
      <w:rPr>
        <w:rFonts w:ascii="Wingdings" w:hAnsi="Wingdings" w:hint="default"/>
      </w:rPr>
    </w:lvl>
    <w:lvl w:ilvl="3" w:tplc="88661FFE" w:tentative="1">
      <w:start w:val="1"/>
      <w:numFmt w:val="bullet"/>
      <w:lvlText w:val=""/>
      <w:lvlJc w:val="left"/>
      <w:pPr>
        <w:ind w:left="3589" w:hanging="360"/>
      </w:pPr>
      <w:rPr>
        <w:rFonts w:ascii="Symbol" w:hAnsi="Symbol" w:hint="default"/>
      </w:rPr>
    </w:lvl>
    <w:lvl w:ilvl="4" w:tplc="A51A75E2" w:tentative="1">
      <w:start w:val="1"/>
      <w:numFmt w:val="bullet"/>
      <w:lvlText w:val="o"/>
      <w:lvlJc w:val="left"/>
      <w:pPr>
        <w:ind w:left="4309" w:hanging="360"/>
      </w:pPr>
      <w:rPr>
        <w:rFonts w:ascii="Courier New" w:hAnsi="Courier New" w:cs="Courier New" w:hint="default"/>
      </w:rPr>
    </w:lvl>
    <w:lvl w:ilvl="5" w:tplc="F9C2311A" w:tentative="1">
      <w:start w:val="1"/>
      <w:numFmt w:val="bullet"/>
      <w:lvlText w:val=""/>
      <w:lvlJc w:val="left"/>
      <w:pPr>
        <w:ind w:left="5029" w:hanging="360"/>
      </w:pPr>
      <w:rPr>
        <w:rFonts w:ascii="Wingdings" w:hAnsi="Wingdings" w:hint="default"/>
      </w:rPr>
    </w:lvl>
    <w:lvl w:ilvl="6" w:tplc="3D30D6D4" w:tentative="1">
      <w:start w:val="1"/>
      <w:numFmt w:val="bullet"/>
      <w:lvlText w:val=""/>
      <w:lvlJc w:val="left"/>
      <w:pPr>
        <w:ind w:left="5749" w:hanging="360"/>
      </w:pPr>
      <w:rPr>
        <w:rFonts w:ascii="Symbol" w:hAnsi="Symbol" w:hint="default"/>
      </w:rPr>
    </w:lvl>
    <w:lvl w:ilvl="7" w:tplc="33BC1F12" w:tentative="1">
      <w:start w:val="1"/>
      <w:numFmt w:val="bullet"/>
      <w:lvlText w:val="o"/>
      <w:lvlJc w:val="left"/>
      <w:pPr>
        <w:ind w:left="6469" w:hanging="360"/>
      </w:pPr>
      <w:rPr>
        <w:rFonts w:ascii="Courier New" w:hAnsi="Courier New" w:cs="Courier New" w:hint="default"/>
      </w:rPr>
    </w:lvl>
    <w:lvl w:ilvl="8" w:tplc="5E36CAF8" w:tentative="1">
      <w:start w:val="1"/>
      <w:numFmt w:val="bullet"/>
      <w:lvlText w:val=""/>
      <w:lvlJc w:val="left"/>
      <w:pPr>
        <w:ind w:left="7189" w:hanging="360"/>
      </w:pPr>
      <w:rPr>
        <w:rFonts w:ascii="Wingdings" w:hAnsi="Wingdings" w:hint="default"/>
      </w:rPr>
    </w:lvl>
  </w:abstractNum>
  <w:abstractNum w:abstractNumId="11"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74C1952"/>
    <w:multiLevelType w:val="hybridMultilevel"/>
    <w:tmpl w:val="7AA449B0"/>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15:restartNumberingAfterBreak="0">
    <w:nsid w:val="0F8768A6"/>
    <w:multiLevelType w:val="multilevel"/>
    <w:tmpl w:val="0419001D"/>
    <w:styleLink w:val="50"/>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1DC4D58"/>
    <w:multiLevelType w:val="multilevel"/>
    <w:tmpl w:val="4DE6BF8E"/>
    <w:styleLink w:val="142"/>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5" w15:restartNumberingAfterBreak="0">
    <w:nsid w:val="12BA154F"/>
    <w:multiLevelType w:val="hybridMultilevel"/>
    <w:tmpl w:val="999EF0AE"/>
    <w:styleLink w:val="11"/>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69C02FA"/>
    <w:multiLevelType w:val="hybridMultilevel"/>
    <w:tmpl w:val="DE64431C"/>
    <w:styleLink w:val="421"/>
    <w:lvl w:ilvl="0" w:tplc="C7F20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71B2996"/>
    <w:multiLevelType w:val="multilevel"/>
    <w:tmpl w:val="3E1E5AD6"/>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8" w15:restartNumberingAfterBreak="0">
    <w:nsid w:val="190B01B6"/>
    <w:multiLevelType w:val="hybridMultilevel"/>
    <w:tmpl w:val="B40A9156"/>
    <w:styleLink w:val="111"/>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9" w15:restartNumberingAfterBreak="0">
    <w:nsid w:val="1B9D0FB4"/>
    <w:multiLevelType w:val="multilevel"/>
    <w:tmpl w:val="4E0EBF4E"/>
    <w:lvl w:ilvl="0">
      <w:start w:val="5"/>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3" w15:restartNumberingAfterBreak="0">
    <w:nsid w:val="1E7D6637"/>
    <w:multiLevelType w:val="hybridMultilevel"/>
    <w:tmpl w:val="43E65510"/>
    <w:styleLink w:val="1421"/>
    <w:lvl w:ilvl="0" w:tplc="FD8C786A">
      <w:start w:val="1"/>
      <w:numFmt w:val="bullet"/>
      <w:pStyle w:val="opsomming2"/>
      <w:lvlText w:val=""/>
      <w:lvlJc w:val="left"/>
      <w:pPr>
        <w:ind w:left="1287" w:hanging="360"/>
      </w:pPr>
      <w:rPr>
        <w:rFonts w:ascii="Symbol" w:hAnsi="Symbol" w:hint="default"/>
      </w:rPr>
    </w:lvl>
    <w:lvl w:ilvl="1" w:tplc="ED7E8424" w:tentative="1">
      <w:start w:val="1"/>
      <w:numFmt w:val="bullet"/>
      <w:lvlText w:val="o"/>
      <w:lvlJc w:val="left"/>
      <w:pPr>
        <w:ind w:left="2007" w:hanging="360"/>
      </w:pPr>
      <w:rPr>
        <w:rFonts w:ascii="Courier New" w:hAnsi="Courier New" w:cs="Courier New" w:hint="default"/>
      </w:rPr>
    </w:lvl>
    <w:lvl w:ilvl="2" w:tplc="E05A9960" w:tentative="1">
      <w:start w:val="1"/>
      <w:numFmt w:val="bullet"/>
      <w:lvlText w:val=""/>
      <w:lvlJc w:val="left"/>
      <w:pPr>
        <w:ind w:left="2727" w:hanging="360"/>
      </w:pPr>
      <w:rPr>
        <w:rFonts w:ascii="Wingdings" w:hAnsi="Wingdings" w:hint="default"/>
      </w:rPr>
    </w:lvl>
    <w:lvl w:ilvl="3" w:tplc="7A3CD4BA" w:tentative="1">
      <w:start w:val="1"/>
      <w:numFmt w:val="bullet"/>
      <w:lvlText w:val=""/>
      <w:lvlJc w:val="left"/>
      <w:pPr>
        <w:ind w:left="3447" w:hanging="360"/>
      </w:pPr>
      <w:rPr>
        <w:rFonts w:ascii="Symbol" w:hAnsi="Symbol" w:hint="default"/>
      </w:rPr>
    </w:lvl>
    <w:lvl w:ilvl="4" w:tplc="8504493C" w:tentative="1">
      <w:start w:val="1"/>
      <w:numFmt w:val="bullet"/>
      <w:lvlText w:val="o"/>
      <w:lvlJc w:val="left"/>
      <w:pPr>
        <w:ind w:left="4167" w:hanging="360"/>
      </w:pPr>
      <w:rPr>
        <w:rFonts w:ascii="Courier New" w:hAnsi="Courier New" w:cs="Courier New" w:hint="default"/>
      </w:rPr>
    </w:lvl>
    <w:lvl w:ilvl="5" w:tplc="1A7C6630" w:tentative="1">
      <w:start w:val="1"/>
      <w:numFmt w:val="bullet"/>
      <w:lvlText w:val=""/>
      <w:lvlJc w:val="left"/>
      <w:pPr>
        <w:ind w:left="4887" w:hanging="360"/>
      </w:pPr>
      <w:rPr>
        <w:rFonts w:ascii="Wingdings" w:hAnsi="Wingdings" w:hint="default"/>
      </w:rPr>
    </w:lvl>
    <w:lvl w:ilvl="6" w:tplc="B18A6998" w:tentative="1">
      <w:start w:val="1"/>
      <w:numFmt w:val="bullet"/>
      <w:lvlText w:val=""/>
      <w:lvlJc w:val="left"/>
      <w:pPr>
        <w:ind w:left="5607" w:hanging="360"/>
      </w:pPr>
      <w:rPr>
        <w:rFonts w:ascii="Symbol" w:hAnsi="Symbol" w:hint="default"/>
      </w:rPr>
    </w:lvl>
    <w:lvl w:ilvl="7" w:tplc="6B46BA26" w:tentative="1">
      <w:start w:val="1"/>
      <w:numFmt w:val="bullet"/>
      <w:lvlText w:val="o"/>
      <w:lvlJc w:val="left"/>
      <w:pPr>
        <w:ind w:left="6327" w:hanging="360"/>
      </w:pPr>
      <w:rPr>
        <w:rFonts w:ascii="Courier New" w:hAnsi="Courier New" w:cs="Courier New" w:hint="default"/>
      </w:rPr>
    </w:lvl>
    <w:lvl w:ilvl="8" w:tplc="E390A81E" w:tentative="1">
      <w:start w:val="1"/>
      <w:numFmt w:val="bullet"/>
      <w:lvlText w:val=""/>
      <w:lvlJc w:val="left"/>
      <w:pPr>
        <w:ind w:left="7047" w:hanging="360"/>
      </w:pPr>
      <w:rPr>
        <w:rFonts w:ascii="Wingdings" w:hAnsi="Wingdings" w:hint="default"/>
      </w:rPr>
    </w:lvl>
  </w:abstractNum>
  <w:abstractNum w:abstractNumId="24" w15:restartNumberingAfterBreak="0">
    <w:nsid w:val="23B10635"/>
    <w:multiLevelType w:val="multilevel"/>
    <w:tmpl w:val="05FC16A4"/>
    <w:styleLink w:val="23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4213211"/>
    <w:multiLevelType w:val="hybridMultilevel"/>
    <w:tmpl w:val="D8C23F5C"/>
    <w:styleLink w:val="10"/>
    <w:lvl w:ilvl="0" w:tplc="08F283F6">
      <w:start w:val="1"/>
      <w:numFmt w:val="bullet"/>
      <w:pStyle w:val="a3"/>
      <w:lvlText w:val=""/>
      <w:lvlPicBulletId w:val="0"/>
      <w:lvlJc w:val="left"/>
      <w:pPr>
        <w:tabs>
          <w:tab w:val="num" w:pos="1003"/>
        </w:tabs>
        <w:ind w:left="1003" w:hanging="360"/>
      </w:pPr>
      <w:rPr>
        <w:rFonts w:ascii="Symbol" w:hAnsi="Symbol" w:hint="default"/>
        <w:color w:val="auto"/>
        <w:sz w:val="16"/>
      </w:rPr>
    </w:lvl>
    <w:lvl w:ilvl="1" w:tplc="E4BCBAEA" w:tentative="1">
      <w:start w:val="1"/>
      <w:numFmt w:val="bullet"/>
      <w:lvlText w:val="o"/>
      <w:lvlJc w:val="left"/>
      <w:pPr>
        <w:tabs>
          <w:tab w:val="num" w:pos="1440"/>
        </w:tabs>
        <w:ind w:left="1440" w:hanging="360"/>
      </w:pPr>
      <w:rPr>
        <w:rFonts w:ascii="Courier New" w:hAnsi="Courier New" w:cs="Courier New" w:hint="default"/>
      </w:rPr>
    </w:lvl>
    <w:lvl w:ilvl="2" w:tplc="3200A59E" w:tentative="1">
      <w:start w:val="1"/>
      <w:numFmt w:val="bullet"/>
      <w:lvlText w:val=""/>
      <w:lvlJc w:val="left"/>
      <w:pPr>
        <w:tabs>
          <w:tab w:val="num" w:pos="2160"/>
        </w:tabs>
        <w:ind w:left="2160" w:hanging="360"/>
      </w:pPr>
      <w:rPr>
        <w:rFonts w:ascii="Wingdings" w:hAnsi="Wingdings" w:hint="default"/>
      </w:rPr>
    </w:lvl>
    <w:lvl w:ilvl="3" w:tplc="2E96A458" w:tentative="1">
      <w:start w:val="1"/>
      <w:numFmt w:val="bullet"/>
      <w:lvlText w:val=""/>
      <w:lvlJc w:val="left"/>
      <w:pPr>
        <w:tabs>
          <w:tab w:val="num" w:pos="2880"/>
        </w:tabs>
        <w:ind w:left="2880" w:hanging="360"/>
      </w:pPr>
      <w:rPr>
        <w:rFonts w:ascii="Symbol" w:hAnsi="Symbol" w:hint="default"/>
      </w:rPr>
    </w:lvl>
    <w:lvl w:ilvl="4" w:tplc="4874E358" w:tentative="1">
      <w:start w:val="1"/>
      <w:numFmt w:val="bullet"/>
      <w:lvlText w:val="o"/>
      <w:lvlJc w:val="left"/>
      <w:pPr>
        <w:tabs>
          <w:tab w:val="num" w:pos="3600"/>
        </w:tabs>
        <w:ind w:left="3600" w:hanging="360"/>
      </w:pPr>
      <w:rPr>
        <w:rFonts w:ascii="Courier New" w:hAnsi="Courier New" w:cs="Courier New" w:hint="default"/>
      </w:rPr>
    </w:lvl>
    <w:lvl w:ilvl="5" w:tplc="230CF446" w:tentative="1">
      <w:start w:val="1"/>
      <w:numFmt w:val="bullet"/>
      <w:lvlText w:val=""/>
      <w:lvlJc w:val="left"/>
      <w:pPr>
        <w:tabs>
          <w:tab w:val="num" w:pos="4320"/>
        </w:tabs>
        <w:ind w:left="4320" w:hanging="360"/>
      </w:pPr>
      <w:rPr>
        <w:rFonts w:ascii="Wingdings" w:hAnsi="Wingdings" w:hint="default"/>
      </w:rPr>
    </w:lvl>
    <w:lvl w:ilvl="6" w:tplc="BB426EDA" w:tentative="1">
      <w:start w:val="1"/>
      <w:numFmt w:val="bullet"/>
      <w:lvlText w:val=""/>
      <w:lvlJc w:val="left"/>
      <w:pPr>
        <w:tabs>
          <w:tab w:val="num" w:pos="5040"/>
        </w:tabs>
        <w:ind w:left="5040" w:hanging="360"/>
      </w:pPr>
      <w:rPr>
        <w:rFonts w:ascii="Symbol" w:hAnsi="Symbol" w:hint="default"/>
      </w:rPr>
    </w:lvl>
    <w:lvl w:ilvl="7" w:tplc="19E6EEA8" w:tentative="1">
      <w:start w:val="1"/>
      <w:numFmt w:val="bullet"/>
      <w:lvlText w:val="o"/>
      <w:lvlJc w:val="left"/>
      <w:pPr>
        <w:tabs>
          <w:tab w:val="num" w:pos="5760"/>
        </w:tabs>
        <w:ind w:left="5760" w:hanging="360"/>
      </w:pPr>
      <w:rPr>
        <w:rFonts w:ascii="Courier New" w:hAnsi="Courier New" w:cs="Courier New" w:hint="default"/>
      </w:rPr>
    </w:lvl>
    <w:lvl w:ilvl="8" w:tplc="306E4F9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4E35FA4"/>
    <w:multiLevelType w:val="hybridMultilevel"/>
    <w:tmpl w:val="B62411CE"/>
    <w:styleLink w:val="111111"/>
    <w:lvl w:ilvl="0" w:tplc="04190001">
      <w:start w:val="1"/>
      <w:numFmt w:val="bullet"/>
      <w:pStyle w:val="1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57125B8"/>
    <w:multiLevelType w:val="hybridMultilevel"/>
    <w:tmpl w:val="89B457EE"/>
    <w:styleLink w:val="141"/>
    <w:lvl w:ilvl="0" w:tplc="FE9AE904">
      <w:start w:val="1"/>
      <w:numFmt w:val="bullet"/>
      <w:lvlText w:val=""/>
      <w:lvlJc w:val="left"/>
      <w:pPr>
        <w:tabs>
          <w:tab w:val="num" w:pos="720"/>
        </w:tabs>
        <w:ind w:left="720" w:hanging="360"/>
      </w:pPr>
      <w:rPr>
        <w:rFonts w:ascii="Symbol" w:hAnsi="Symbol" w:hint="default"/>
        <w:sz w:val="20"/>
      </w:rPr>
    </w:lvl>
    <w:lvl w:ilvl="1" w:tplc="BD1445B4" w:tentative="1">
      <w:start w:val="1"/>
      <w:numFmt w:val="bullet"/>
      <w:lvlText w:val="o"/>
      <w:lvlJc w:val="left"/>
      <w:pPr>
        <w:tabs>
          <w:tab w:val="num" w:pos="1440"/>
        </w:tabs>
        <w:ind w:left="1440" w:hanging="360"/>
      </w:pPr>
      <w:rPr>
        <w:rFonts w:ascii="Courier New" w:hAnsi="Courier New" w:hint="default"/>
      </w:rPr>
    </w:lvl>
    <w:lvl w:ilvl="2" w:tplc="5D2E41FA" w:tentative="1">
      <w:start w:val="1"/>
      <w:numFmt w:val="bullet"/>
      <w:lvlText w:val=""/>
      <w:lvlJc w:val="left"/>
      <w:pPr>
        <w:tabs>
          <w:tab w:val="num" w:pos="2160"/>
        </w:tabs>
        <w:ind w:left="2160" w:hanging="360"/>
      </w:pPr>
      <w:rPr>
        <w:rFonts w:ascii="Wingdings" w:hAnsi="Wingdings" w:hint="default"/>
      </w:rPr>
    </w:lvl>
    <w:lvl w:ilvl="3" w:tplc="5E3C7F0E" w:tentative="1">
      <w:start w:val="1"/>
      <w:numFmt w:val="bullet"/>
      <w:lvlText w:val=""/>
      <w:lvlJc w:val="left"/>
      <w:pPr>
        <w:tabs>
          <w:tab w:val="num" w:pos="2880"/>
        </w:tabs>
        <w:ind w:left="2880" w:hanging="360"/>
      </w:pPr>
      <w:rPr>
        <w:rFonts w:ascii="Symbol" w:hAnsi="Symbol" w:hint="default"/>
      </w:rPr>
    </w:lvl>
    <w:lvl w:ilvl="4" w:tplc="9D765220" w:tentative="1">
      <w:start w:val="1"/>
      <w:numFmt w:val="bullet"/>
      <w:lvlText w:val="o"/>
      <w:lvlJc w:val="left"/>
      <w:pPr>
        <w:tabs>
          <w:tab w:val="num" w:pos="3600"/>
        </w:tabs>
        <w:ind w:left="3600" w:hanging="360"/>
      </w:pPr>
      <w:rPr>
        <w:rFonts w:ascii="Courier New" w:hAnsi="Courier New" w:hint="default"/>
      </w:rPr>
    </w:lvl>
    <w:lvl w:ilvl="5" w:tplc="2788EBC0" w:tentative="1">
      <w:start w:val="1"/>
      <w:numFmt w:val="bullet"/>
      <w:lvlText w:val=""/>
      <w:lvlJc w:val="left"/>
      <w:pPr>
        <w:tabs>
          <w:tab w:val="num" w:pos="4320"/>
        </w:tabs>
        <w:ind w:left="4320" w:hanging="360"/>
      </w:pPr>
      <w:rPr>
        <w:rFonts w:ascii="Wingdings" w:hAnsi="Wingdings" w:hint="default"/>
      </w:rPr>
    </w:lvl>
    <w:lvl w:ilvl="6" w:tplc="C568DE42" w:tentative="1">
      <w:start w:val="1"/>
      <w:numFmt w:val="bullet"/>
      <w:lvlText w:val=""/>
      <w:lvlJc w:val="left"/>
      <w:pPr>
        <w:tabs>
          <w:tab w:val="num" w:pos="5040"/>
        </w:tabs>
        <w:ind w:left="5040" w:hanging="360"/>
      </w:pPr>
      <w:rPr>
        <w:rFonts w:ascii="Symbol" w:hAnsi="Symbol" w:hint="default"/>
      </w:rPr>
    </w:lvl>
    <w:lvl w:ilvl="7" w:tplc="3174B816" w:tentative="1">
      <w:start w:val="1"/>
      <w:numFmt w:val="bullet"/>
      <w:lvlText w:val="o"/>
      <w:lvlJc w:val="left"/>
      <w:pPr>
        <w:tabs>
          <w:tab w:val="num" w:pos="5760"/>
        </w:tabs>
        <w:ind w:left="5760" w:hanging="360"/>
      </w:pPr>
      <w:rPr>
        <w:rFonts w:ascii="Courier New" w:hAnsi="Courier New" w:hint="default"/>
      </w:rPr>
    </w:lvl>
    <w:lvl w:ilvl="8" w:tplc="B882D8B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7261CC7"/>
    <w:multiLevelType w:val="singleLevel"/>
    <w:tmpl w:val="05B4023E"/>
    <w:styleLink w:val="42"/>
    <w:lvl w:ilvl="0">
      <w:start w:val="1"/>
      <w:numFmt w:val="bullet"/>
      <w:pStyle w:val="a4"/>
      <w:lvlText w:val=""/>
      <w:lvlJc w:val="left"/>
      <w:pPr>
        <w:tabs>
          <w:tab w:val="num" w:pos="360"/>
        </w:tabs>
        <w:ind w:left="360" w:hanging="360"/>
      </w:pPr>
      <w:rPr>
        <w:rFonts w:ascii="Symbol" w:hAnsi="Symbol" w:hint="default"/>
      </w:rPr>
    </w:lvl>
  </w:abstractNum>
  <w:abstractNum w:abstractNumId="29" w15:restartNumberingAfterBreak="0">
    <w:nsid w:val="2ACE5174"/>
    <w:multiLevelType w:val="hybridMultilevel"/>
    <w:tmpl w:val="FE5836F8"/>
    <w:lvl w:ilvl="0" w:tplc="B64E6C46">
      <w:start w:val="1"/>
      <w:numFmt w:val="bullet"/>
      <w:pStyle w:val="a5"/>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30" w15:restartNumberingAfterBreak="0">
    <w:nsid w:val="2D2653B1"/>
    <w:multiLevelType w:val="hybridMultilevel"/>
    <w:tmpl w:val="1938E650"/>
    <w:lvl w:ilvl="0" w:tplc="C040CDF8">
      <w:start w:val="1"/>
      <w:numFmt w:val="bullet"/>
      <w:lvlText w:val=""/>
      <w:lvlJc w:val="left"/>
      <w:pPr>
        <w:tabs>
          <w:tab w:val="num" w:pos="1021"/>
        </w:tabs>
        <w:ind w:firstLine="709"/>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301855F4"/>
    <w:multiLevelType w:val="hybridMultilevel"/>
    <w:tmpl w:val="95C4F5D0"/>
    <w:lvl w:ilvl="0" w:tplc="0C8EE93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38345307"/>
    <w:multiLevelType w:val="multilevel"/>
    <w:tmpl w:val="42FAE67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4" w15:restartNumberingAfterBreak="0">
    <w:nsid w:val="397F6ADB"/>
    <w:multiLevelType w:val="hybridMultilevel"/>
    <w:tmpl w:val="8662CC98"/>
    <w:styleLink w:val="548"/>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5" w15:restartNumberingAfterBreak="0">
    <w:nsid w:val="3BD46EEB"/>
    <w:multiLevelType w:val="hybridMultilevel"/>
    <w:tmpl w:val="163EB5F2"/>
    <w:lvl w:ilvl="0" w:tplc="BF7C87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D1C2EA7"/>
    <w:multiLevelType w:val="hybridMultilevel"/>
    <w:tmpl w:val="E3549766"/>
    <w:styleLink w:val="1ai1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15:restartNumberingAfterBreak="0">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38" w15:restartNumberingAfterBreak="0">
    <w:nsid w:val="43136F57"/>
    <w:multiLevelType w:val="multilevel"/>
    <w:tmpl w:val="6D40D07A"/>
    <w:lvl w:ilvl="0">
      <w:start w:val="3"/>
      <w:numFmt w:val="decimal"/>
      <w:pStyle w:val="a6"/>
      <w:lvlText w:val="%1"/>
      <w:lvlJc w:val="left"/>
      <w:pPr>
        <w:ind w:left="360" w:hanging="360"/>
      </w:pPr>
      <w:rPr>
        <w:rFonts w:cs="Times New Roman" w:hint="default"/>
        <w:color w:val="000000"/>
      </w:rPr>
    </w:lvl>
    <w:lvl w:ilvl="1">
      <w:start w:val="11"/>
      <w:numFmt w:val="decimal"/>
      <w:lvlText w:val="%1.%2"/>
      <w:lvlJc w:val="left"/>
      <w:pPr>
        <w:ind w:left="360" w:hanging="36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720" w:hanging="72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080" w:hanging="108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440" w:hanging="1440"/>
      </w:pPr>
      <w:rPr>
        <w:rFonts w:cs="Times New Roman" w:hint="default"/>
        <w:color w:val="000000"/>
      </w:rPr>
    </w:lvl>
    <w:lvl w:ilvl="8">
      <w:start w:val="1"/>
      <w:numFmt w:val="decimal"/>
      <w:lvlText w:val="%1.%2.%3.%4.%5.%6.%7.%8.%9"/>
      <w:lvlJc w:val="left"/>
      <w:pPr>
        <w:ind w:left="1440" w:hanging="1440"/>
      </w:pPr>
      <w:rPr>
        <w:rFonts w:cs="Times New Roman" w:hint="default"/>
        <w:color w:val="000000"/>
      </w:rPr>
    </w:lvl>
  </w:abstractNum>
  <w:abstractNum w:abstractNumId="39" w15:restartNumberingAfterBreak="0">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49382695"/>
    <w:multiLevelType w:val="hybridMultilevel"/>
    <w:tmpl w:val="18A497D4"/>
    <w:lvl w:ilvl="0" w:tplc="24AEA242">
      <w:start w:val="1"/>
      <w:numFmt w:val="bullet"/>
      <w:pStyle w:val="a7"/>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94634E1"/>
    <w:multiLevelType w:val="multilevel"/>
    <w:tmpl w:val="29AE71F0"/>
    <w:lvl w:ilvl="0">
      <w:start w:val="2"/>
      <w:numFmt w:val="decimal"/>
      <w:pStyle w:val="112"/>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42" w15:restartNumberingAfterBreak="0">
    <w:nsid w:val="4A2F353E"/>
    <w:multiLevelType w:val="hybridMultilevel"/>
    <w:tmpl w:val="F72AC2F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43"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4D7B21BB"/>
    <w:multiLevelType w:val="hybridMultilevel"/>
    <w:tmpl w:val="CB8C2E46"/>
    <w:styleLink w:val="32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EE913F3"/>
    <w:multiLevelType w:val="hybridMultilevel"/>
    <w:tmpl w:val="E10E5B9A"/>
    <w:styleLink w:val="511"/>
    <w:lvl w:ilvl="0" w:tplc="E0BC3572">
      <w:start w:val="1"/>
      <w:numFmt w:val="bullet"/>
      <w:lvlText w:val=""/>
      <w:lvlJc w:val="left"/>
      <w:pPr>
        <w:ind w:left="1852" w:hanging="360"/>
      </w:pPr>
      <w:rPr>
        <w:rFonts w:ascii="Symbol" w:hAnsi="Symbol" w:hint="default"/>
      </w:rPr>
    </w:lvl>
    <w:lvl w:ilvl="1" w:tplc="A7805C3E" w:tentative="1">
      <w:start w:val="1"/>
      <w:numFmt w:val="bullet"/>
      <w:lvlText w:val="o"/>
      <w:lvlJc w:val="left"/>
      <w:pPr>
        <w:ind w:left="2572" w:hanging="360"/>
      </w:pPr>
      <w:rPr>
        <w:rFonts w:ascii="Courier New" w:hAnsi="Courier New" w:cs="Courier New" w:hint="default"/>
      </w:rPr>
    </w:lvl>
    <w:lvl w:ilvl="2" w:tplc="2A1244D8" w:tentative="1">
      <w:start w:val="1"/>
      <w:numFmt w:val="bullet"/>
      <w:lvlText w:val=""/>
      <w:lvlJc w:val="left"/>
      <w:pPr>
        <w:ind w:left="3292" w:hanging="360"/>
      </w:pPr>
      <w:rPr>
        <w:rFonts w:ascii="Wingdings" w:hAnsi="Wingdings" w:hint="default"/>
      </w:rPr>
    </w:lvl>
    <w:lvl w:ilvl="3" w:tplc="6122D418" w:tentative="1">
      <w:start w:val="1"/>
      <w:numFmt w:val="bullet"/>
      <w:lvlText w:val=""/>
      <w:lvlJc w:val="left"/>
      <w:pPr>
        <w:ind w:left="4012" w:hanging="360"/>
      </w:pPr>
      <w:rPr>
        <w:rFonts w:ascii="Symbol" w:hAnsi="Symbol" w:hint="default"/>
      </w:rPr>
    </w:lvl>
    <w:lvl w:ilvl="4" w:tplc="4204EAB0" w:tentative="1">
      <w:start w:val="1"/>
      <w:numFmt w:val="bullet"/>
      <w:lvlText w:val="o"/>
      <w:lvlJc w:val="left"/>
      <w:pPr>
        <w:ind w:left="4732" w:hanging="360"/>
      </w:pPr>
      <w:rPr>
        <w:rFonts w:ascii="Courier New" w:hAnsi="Courier New" w:cs="Courier New" w:hint="default"/>
      </w:rPr>
    </w:lvl>
    <w:lvl w:ilvl="5" w:tplc="0D1E8D4C" w:tentative="1">
      <w:start w:val="1"/>
      <w:numFmt w:val="bullet"/>
      <w:lvlText w:val=""/>
      <w:lvlJc w:val="left"/>
      <w:pPr>
        <w:ind w:left="5452" w:hanging="360"/>
      </w:pPr>
      <w:rPr>
        <w:rFonts w:ascii="Wingdings" w:hAnsi="Wingdings" w:hint="default"/>
      </w:rPr>
    </w:lvl>
    <w:lvl w:ilvl="6" w:tplc="04101C9A" w:tentative="1">
      <w:start w:val="1"/>
      <w:numFmt w:val="bullet"/>
      <w:lvlText w:val=""/>
      <w:lvlJc w:val="left"/>
      <w:pPr>
        <w:ind w:left="6172" w:hanging="360"/>
      </w:pPr>
      <w:rPr>
        <w:rFonts w:ascii="Symbol" w:hAnsi="Symbol" w:hint="default"/>
      </w:rPr>
    </w:lvl>
    <w:lvl w:ilvl="7" w:tplc="B67C2DF4" w:tentative="1">
      <w:start w:val="1"/>
      <w:numFmt w:val="bullet"/>
      <w:lvlText w:val="o"/>
      <w:lvlJc w:val="left"/>
      <w:pPr>
        <w:ind w:left="6892" w:hanging="360"/>
      </w:pPr>
      <w:rPr>
        <w:rFonts w:ascii="Courier New" w:hAnsi="Courier New" w:cs="Courier New" w:hint="default"/>
      </w:rPr>
    </w:lvl>
    <w:lvl w:ilvl="8" w:tplc="47AC1436" w:tentative="1">
      <w:start w:val="1"/>
      <w:numFmt w:val="bullet"/>
      <w:lvlText w:val=""/>
      <w:lvlJc w:val="left"/>
      <w:pPr>
        <w:ind w:left="7612" w:hanging="360"/>
      </w:pPr>
      <w:rPr>
        <w:rFonts w:ascii="Wingdings" w:hAnsi="Wingdings" w:hint="default"/>
      </w:rPr>
    </w:lvl>
  </w:abstractNum>
  <w:abstractNum w:abstractNumId="46" w15:restartNumberingAfterBreak="0">
    <w:nsid w:val="50441509"/>
    <w:multiLevelType w:val="hybridMultilevel"/>
    <w:tmpl w:val="1682BEEA"/>
    <w:styleLink w:val="51"/>
    <w:lvl w:ilvl="0" w:tplc="9880054C">
      <w:start w:val="1"/>
      <w:numFmt w:val="bullet"/>
      <w:pStyle w:val="a8"/>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15:restartNumberingAfterBreak="0">
    <w:nsid w:val="5094085E"/>
    <w:multiLevelType w:val="hybridMultilevel"/>
    <w:tmpl w:val="2708E438"/>
    <w:lvl w:ilvl="0" w:tplc="04190001">
      <w:start w:val="1"/>
      <w:numFmt w:val="russianLower"/>
      <w:pStyle w:val="2Arial16"/>
      <w:lvlText w:val="%1)"/>
      <w:lvlJc w:val="left"/>
      <w:pPr>
        <w:tabs>
          <w:tab w:val="num" w:pos="1418"/>
        </w:tabs>
        <w:ind w:left="1418" w:hanging="68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8" w15:restartNumberingAfterBreak="0">
    <w:nsid w:val="51B128C0"/>
    <w:multiLevelType w:val="multilevel"/>
    <w:tmpl w:val="04190025"/>
    <w:lvl w:ilvl="0">
      <w:start w:val="1"/>
      <w:numFmt w:val="decimal"/>
      <w:pStyle w:val="13"/>
      <w:lvlText w:val="%1"/>
      <w:lvlJc w:val="left"/>
      <w:pPr>
        <w:ind w:left="432" w:hanging="432"/>
      </w:pPr>
    </w:lvl>
    <w:lvl w:ilvl="1">
      <w:start w:val="1"/>
      <w:numFmt w:val="decimal"/>
      <w:pStyle w:val="20"/>
      <w:lvlText w:val="%1.%2"/>
      <w:lvlJc w:val="left"/>
      <w:pPr>
        <w:ind w:left="576" w:hanging="576"/>
      </w:pPr>
    </w:lvl>
    <w:lvl w:ilvl="2">
      <w:start w:val="1"/>
      <w:numFmt w:val="decimal"/>
      <w:pStyle w:val="33"/>
      <w:lvlText w:val="%1.%2.%3"/>
      <w:lvlJc w:val="left"/>
      <w:pPr>
        <w:ind w:left="720" w:hanging="720"/>
      </w:pPr>
    </w:lvl>
    <w:lvl w:ilvl="3">
      <w:start w:val="1"/>
      <w:numFmt w:val="decimal"/>
      <w:pStyle w:val="41"/>
      <w:lvlText w:val="%1.%2.%3.%4"/>
      <w:lvlJc w:val="left"/>
      <w:pPr>
        <w:ind w:left="864" w:hanging="864"/>
      </w:pPr>
    </w:lvl>
    <w:lvl w:ilvl="4">
      <w:start w:val="1"/>
      <w:numFmt w:val="decimal"/>
      <w:pStyle w:val="53"/>
      <w:lvlText w:val="%1.%2.%3.%4.%5"/>
      <w:lvlJc w:val="left"/>
      <w:pPr>
        <w:ind w:left="1008" w:hanging="1008"/>
      </w:pPr>
    </w:lvl>
    <w:lvl w:ilvl="5">
      <w:start w:val="1"/>
      <w:numFmt w:val="decimal"/>
      <w:pStyle w:val="60"/>
      <w:lvlText w:val="%1.%2.%3.%4.%5.%6"/>
      <w:lvlJc w:val="left"/>
      <w:pPr>
        <w:ind w:left="1152" w:hanging="1152"/>
      </w:pPr>
    </w:lvl>
    <w:lvl w:ilvl="6">
      <w:start w:val="1"/>
      <w:numFmt w:val="decimal"/>
      <w:pStyle w:val="70"/>
      <w:lvlText w:val="%1.%2.%3.%4.%5.%6.%7"/>
      <w:lvlJc w:val="left"/>
      <w:pPr>
        <w:ind w:left="1296" w:hanging="1296"/>
      </w:pPr>
    </w:lvl>
    <w:lvl w:ilvl="7">
      <w:start w:val="1"/>
      <w:numFmt w:val="decimal"/>
      <w:pStyle w:val="80"/>
      <w:lvlText w:val="%1.%2.%3.%4.%5.%6.%7.%8"/>
      <w:lvlJc w:val="left"/>
      <w:pPr>
        <w:ind w:left="1440" w:hanging="1440"/>
      </w:pPr>
    </w:lvl>
    <w:lvl w:ilvl="8">
      <w:start w:val="1"/>
      <w:numFmt w:val="decimal"/>
      <w:pStyle w:val="90"/>
      <w:lvlText w:val="%1.%2.%3.%4.%5.%6.%7.%8.%9"/>
      <w:lvlJc w:val="left"/>
      <w:pPr>
        <w:ind w:left="1584" w:hanging="1584"/>
      </w:pPr>
    </w:lvl>
  </w:abstractNum>
  <w:abstractNum w:abstractNumId="49" w15:restartNumberingAfterBreak="0">
    <w:nsid w:val="538675B7"/>
    <w:multiLevelType w:val="hybridMultilevel"/>
    <w:tmpl w:val="1E38BE60"/>
    <w:lvl w:ilvl="0" w:tplc="1206D6B0">
      <w:start w:val="1"/>
      <w:numFmt w:val="decimal"/>
      <w:pStyle w:val="15"/>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518449C"/>
    <w:multiLevelType w:val="hybridMultilevel"/>
    <w:tmpl w:val="CE284C6E"/>
    <w:styleLink w:val="221"/>
    <w:lvl w:ilvl="0" w:tplc="C7F20E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6"/>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2" w15:restartNumberingAfterBreak="0">
    <w:nsid w:val="5B366A9B"/>
    <w:multiLevelType w:val="hybridMultilevel"/>
    <w:tmpl w:val="2966848A"/>
    <w:styleLink w:val="2311"/>
    <w:lvl w:ilvl="0" w:tplc="BF7C873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15:restartNumberingAfterBreak="0">
    <w:nsid w:val="5EA94484"/>
    <w:multiLevelType w:val="singleLevel"/>
    <w:tmpl w:val="3D207538"/>
    <w:lvl w:ilvl="0">
      <w:start w:val="1"/>
      <w:numFmt w:val="bullet"/>
      <w:pStyle w:val="a9"/>
      <w:lvlText w:val="-"/>
      <w:lvlJc w:val="left"/>
      <w:pPr>
        <w:tabs>
          <w:tab w:val="num" w:pos="1077"/>
        </w:tabs>
        <w:ind w:left="1077" w:hanging="368"/>
      </w:pPr>
      <w:rPr>
        <w:rFonts w:ascii="Times New Roman" w:hAnsi="Times New Roman" w:hint="default"/>
        <w:b/>
        <w:i w:val="0"/>
        <w:sz w:val="24"/>
      </w:rPr>
    </w:lvl>
  </w:abstractNum>
  <w:abstractNum w:abstractNumId="54" w15:restartNumberingAfterBreak="0">
    <w:nsid w:val="66D26412"/>
    <w:multiLevelType w:val="hybridMultilevel"/>
    <w:tmpl w:val="D4B6D334"/>
    <w:styleLink w:val="aa"/>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5"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6" w15:restartNumberingAfterBreak="0">
    <w:nsid w:val="69C90727"/>
    <w:multiLevelType w:val="multilevel"/>
    <w:tmpl w:val="F2309E50"/>
    <w:styleLink w:val="22"/>
    <w:lvl w:ilvl="0">
      <w:start w:val="1"/>
      <w:numFmt w:val="bullet"/>
      <w:pStyle w:val="17"/>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7" w15:restartNumberingAfterBreak="0">
    <w:nsid w:val="779A31A7"/>
    <w:multiLevelType w:val="hybridMultilevel"/>
    <w:tmpl w:val="D05A8AE8"/>
    <w:lvl w:ilvl="0" w:tplc="5CAA420A">
      <w:start w:val="1"/>
      <w:numFmt w:val="bullet"/>
      <w:pStyle w:val="ab"/>
      <w:lvlText w:val=""/>
      <w:lvlJc w:val="left"/>
      <w:pPr>
        <w:ind w:left="1778"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8" w15:restartNumberingAfterBreak="0">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1326981709">
    <w:abstractNumId w:val="48"/>
  </w:num>
  <w:num w:numId="2" w16cid:durableId="470177243">
    <w:abstractNumId w:val="56"/>
  </w:num>
  <w:num w:numId="3" w16cid:durableId="1194613761">
    <w:abstractNumId w:val="26"/>
  </w:num>
  <w:num w:numId="4" w16cid:durableId="88308414">
    <w:abstractNumId w:val="34"/>
  </w:num>
  <w:num w:numId="5" w16cid:durableId="1667173928">
    <w:abstractNumId w:val="41"/>
  </w:num>
  <w:num w:numId="6" w16cid:durableId="1786003329">
    <w:abstractNumId w:val="5"/>
  </w:num>
  <w:num w:numId="7" w16cid:durableId="160321431">
    <w:abstractNumId w:val="15"/>
  </w:num>
  <w:num w:numId="8" w16cid:durableId="1442803512">
    <w:abstractNumId w:val="29"/>
  </w:num>
  <w:num w:numId="9" w16cid:durableId="746079488">
    <w:abstractNumId w:val="53"/>
  </w:num>
  <w:num w:numId="10" w16cid:durableId="551696289">
    <w:abstractNumId w:val="1"/>
  </w:num>
  <w:num w:numId="11" w16cid:durableId="1840266207">
    <w:abstractNumId w:val="49"/>
  </w:num>
  <w:num w:numId="12" w16cid:durableId="751507090">
    <w:abstractNumId w:val="0"/>
  </w:num>
  <w:num w:numId="13" w16cid:durableId="1174689173">
    <w:abstractNumId w:val="28"/>
  </w:num>
  <w:num w:numId="14" w16cid:durableId="36333455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70419727">
    <w:abstractNumId w:val="8"/>
  </w:num>
  <w:num w:numId="16" w16cid:durableId="1560167186">
    <w:abstractNumId w:val="14"/>
  </w:num>
  <w:num w:numId="17" w16cid:durableId="2109881886">
    <w:abstractNumId w:val="54"/>
  </w:num>
  <w:num w:numId="18" w16cid:durableId="1519656094">
    <w:abstractNumId w:val="2"/>
  </w:num>
  <w:num w:numId="19" w16cid:durableId="1260335543">
    <w:abstractNumId w:val="22"/>
  </w:num>
  <w:num w:numId="20" w16cid:durableId="103693483">
    <w:abstractNumId w:val="17"/>
  </w:num>
  <w:num w:numId="21" w16cid:durableId="318657634">
    <w:abstractNumId w:val="6"/>
  </w:num>
  <w:num w:numId="22" w16cid:durableId="1739405332">
    <w:abstractNumId w:val="13"/>
  </w:num>
  <w:num w:numId="23" w16cid:durableId="379594240">
    <w:abstractNumId w:val="46"/>
  </w:num>
  <w:num w:numId="24" w16cid:durableId="1369376747">
    <w:abstractNumId w:val="24"/>
  </w:num>
  <w:num w:numId="25" w16cid:durableId="534779616">
    <w:abstractNumId w:val="40"/>
  </w:num>
  <w:num w:numId="26" w16cid:durableId="2117870329">
    <w:abstractNumId w:val="51"/>
  </w:num>
  <w:num w:numId="27" w16cid:durableId="983506294">
    <w:abstractNumId w:val="43"/>
  </w:num>
  <w:num w:numId="28" w16cid:durableId="1464082076">
    <w:abstractNumId w:val="11"/>
  </w:num>
  <w:num w:numId="29" w16cid:durableId="132918317">
    <w:abstractNumId w:val="21"/>
  </w:num>
  <w:num w:numId="30" w16cid:durableId="1448813668">
    <w:abstractNumId w:val="37"/>
  </w:num>
  <w:num w:numId="31" w16cid:durableId="1923635582">
    <w:abstractNumId w:val="36"/>
  </w:num>
  <w:num w:numId="32" w16cid:durableId="421726252">
    <w:abstractNumId w:val="18"/>
  </w:num>
  <w:num w:numId="33" w16cid:durableId="819004331">
    <w:abstractNumId w:val="33"/>
  </w:num>
  <w:num w:numId="34" w16cid:durableId="287009656">
    <w:abstractNumId w:val="58"/>
  </w:num>
  <w:num w:numId="35" w16cid:durableId="725449665">
    <w:abstractNumId w:val="42"/>
  </w:num>
  <w:num w:numId="36" w16cid:durableId="1588075050">
    <w:abstractNumId w:val="12"/>
  </w:num>
  <w:num w:numId="37" w16cid:durableId="1135294714">
    <w:abstractNumId w:val="7"/>
  </w:num>
  <w:num w:numId="38" w16cid:durableId="1587617146">
    <w:abstractNumId w:val="20"/>
  </w:num>
  <w:num w:numId="39" w16cid:durableId="678848009">
    <w:abstractNumId w:val="55"/>
  </w:num>
  <w:num w:numId="40" w16cid:durableId="725489180">
    <w:abstractNumId w:val="4"/>
  </w:num>
  <w:num w:numId="41" w16cid:durableId="422579919">
    <w:abstractNumId w:val="19"/>
  </w:num>
  <w:num w:numId="42" w16cid:durableId="249700157">
    <w:abstractNumId w:val="35"/>
  </w:num>
  <w:num w:numId="43" w16cid:durableId="59254941">
    <w:abstractNumId w:val="50"/>
  </w:num>
  <w:num w:numId="44" w16cid:durableId="1123886421">
    <w:abstractNumId w:val="38"/>
  </w:num>
  <w:num w:numId="45" w16cid:durableId="1464810546">
    <w:abstractNumId w:val="57"/>
  </w:num>
  <w:num w:numId="46" w16cid:durableId="5135180">
    <w:abstractNumId w:val="30"/>
  </w:num>
  <w:num w:numId="47" w16cid:durableId="409736879">
    <w:abstractNumId w:val="44"/>
  </w:num>
  <w:num w:numId="48" w16cid:durableId="822164280">
    <w:abstractNumId w:val="16"/>
  </w:num>
  <w:num w:numId="49" w16cid:durableId="939526256">
    <w:abstractNumId w:val="10"/>
  </w:num>
  <w:num w:numId="50" w16cid:durableId="201140067">
    <w:abstractNumId w:val="23"/>
  </w:num>
  <w:num w:numId="51" w16cid:durableId="1004237364">
    <w:abstractNumId w:val="25"/>
  </w:num>
  <w:num w:numId="52" w16cid:durableId="2132355618">
    <w:abstractNumId w:val="47"/>
  </w:num>
  <w:num w:numId="53" w16cid:durableId="127090359">
    <w:abstractNumId w:val="27"/>
  </w:num>
  <w:num w:numId="54" w16cid:durableId="1668635554">
    <w:abstractNumId w:val="3"/>
  </w:num>
  <w:num w:numId="55" w16cid:durableId="565578193">
    <w:abstractNumId w:val="39"/>
  </w:num>
  <w:num w:numId="56" w16cid:durableId="909656649">
    <w:abstractNumId w:val="9"/>
  </w:num>
  <w:num w:numId="57" w16cid:durableId="2099281684">
    <w:abstractNumId w:val="45"/>
  </w:num>
  <w:num w:numId="58" w16cid:durableId="80445027">
    <w:abstractNumId w:val="52"/>
  </w:num>
  <w:num w:numId="59" w16cid:durableId="1454864169">
    <w:abstractNumId w:val="3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D7F"/>
    <w:rsid w:val="000006E4"/>
    <w:rsid w:val="0000080E"/>
    <w:rsid w:val="00002E13"/>
    <w:rsid w:val="000033C5"/>
    <w:rsid w:val="00007D23"/>
    <w:rsid w:val="00012429"/>
    <w:rsid w:val="00015980"/>
    <w:rsid w:val="00017043"/>
    <w:rsid w:val="000234B1"/>
    <w:rsid w:val="00026462"/>
    <w:rsid w:val="00027892"/>
    <w:rsid w:val="00027982"/>
    <w:rsid w:val="00027DD8"/>
    <w:rsid w:val="00031EAA"/>
    <w:rsid w:val="000323AC"/>
    <w:rsid w:val="00033822"/>
    <w:rsid w:val="0003396A"/>
    <w:rsid w:val="00034897"/>
    <w:rsid w:val="00034BC6"/>
    <w:rsid w:val="000365A1"/>
    <w:rsid w:val="0004126B"/>
    <w:rsid w:val="00042F42"/>
    <w:rsid w:val="0004362C"/>
    <w:rsid w:val="00053A74"/>
    <w:rsid w:val="0006574C"/>
    <w:rsid w:val="00070E24"/>
    <w:rsid w:val="00071F7F"/>
    <w:rsid w:val="00072693"/>
    <w:rsid w:val="000727D5"/>
    <w:rsid w:val="00073F77"/>
    <w:rsid w:val="0007567E"/>
    <w:rsid w:val="00075BD1"/>
    <w:rsid w:val="0007609E"/>
    <w:rsid w:val="00077080"/>
    <w:rsid w:val="00083B08"/>
    <w:rsid w:val="00093F15"/>
    <w:rsid w:val="00094806"/>
    <w:rsid w:val="00095ED5"/>
    <w:rsid w:val="00096067"/>
    <w:rsid w:val="000A1788"/>
    <w:rsid w:val="000A4109"/>
    <w:rsid w:val="000A45E9"/>
    <w:rsid w:val="000A5894"/>
    <w:rsid w:val="000A58B2"/>
    <w:rsid w:val="000A63B1"/>
    <w:rsid w:val="000A66AD"/>
    <w:rsid w:val="000A6C6D"/>
    <w:rsid w:val="000B00A8"/>
    <w:rsid w:val="000B5584"/>
    <w:rsid w:val="000C0AFA"/>
    <w:rsid w:val="000C1BAA"/>
    <w:rsid w:val="000C30E9"/>
    <w:rsid w:val="000C5D34"/>
    <w:rsid w:val="000C6D12"/>
    <w:rsid w:val="000C7D9A"/>
    <w:rsid w:val="000D33DA"/>
    <w:rsid w:val="000D4692"/>
    <w:rsid w:val="000E21CE"/>
    <w:rsid w:val="000E446C"/>
    <w:rsid w:val="000E5E2E"/>
    <w:rsid w:val="000F3301"/>
    <w:rsid w:val="00101410"/>
    <w:rsid w:val="00102F20"/>
    <w:rsid w:val="00103699"/>
    <w:rsid w:val="001040D9"/>
    <w:rsid w:val="001050BC"/>
    <w:rsid w:val="00107B6A"/>
    <w:rsid w:val="0011023D"/>
    <w:rsid w:val="0011108B"/>
    <w:rsid w:val="0011667B"/>
    <w:rsid w:val="00126FA4"/>
    <w:rsid w:val="00130A1A"/>
    <w:rsid w:val="00130DFD"/>
    <w:rsid w:val="001312D1"/>
    <w:rsid w:val="00131819"/>
    <w:rsid w:val="00133129"/>
    <w:rsid w:val="00137F1E"/>
    <w:rsid w:val="001404D1"/>
    <w:rsid w:val="00142B8F"/>
    <w:rsid w:val="00146A01"/>
    <w:rsid w:val="001511AC"/>
    <w:rsid w:val="00151AE7"/>
    <w:rsid w:val="001525A0"/>
    <w:rsid w:val="00156C10"/>
    <w:rsid w:val="001607D8"/>
    <w:rsid w:val="00163FD0"/>
    <w:rsid w:val="001644B9"/>
    <w:rsid w:val="0017064A"/>
    <w:rsid w:val="001716ED"/>
    <w:rsid w:val="00172B54"/>
    <w:rsid w:val="00172BD8"/>
    <w:rsid w:val="00175499"/>
    <w:rsid w:val="001759C8"/>
    <w:rsid w:val="00180A49"/>
    <w:rsid w:val="001816D9"/>
    <w:rsid w:val="001819E5"/>
    <w:rsid w:val="001828EE"/>
    <w:rsid w:val="0018510C"/>
    <w:rsid w:val="00185212"/>
    <w:rsid w:val="00194486"/>
    <w:rsid w:val="00196060"/>
    <w:rsid w:val="001962A5"/>
    <w:rsid w:val="0019724C"/>
    <w:rsid w:val="00197BAB"/>
    <w:rsid w:val="001A0CA4"/>
    <w:rsid w:val="001A30AB"/>
    <w:rsid w:val="001A46D7"/>
    <w:rsid w:val="001A472A"/>
    <w:rsid w:val="001B5624"/>
    <w:rsid w:val="001B5734"/>
    <w:rsid w:val="001B7A95"/>
    <w:rsid w:val="001C655F"/>
    <w:rsid w:val="001C6803"/>
    <w:rsid w:val="001C693B"/>
    <w:rsid w:val="001C75C1"/>
    <w:rsid w:val="001D01BA"/>
    <w:rsid w:val="001D4D8F"/>
    <w:rsid w:val="001D5ED3"/>
    <w:rsid w:val="001E375D"/>
    <w:rsid w:val="001E4A32"/>
    <w:rsid w:val="001E5D3A"/>
    <w:rsid w:val="001F0E47"/>
    <w:rsid w:val="001F10D1"/>
    <w:rsid w:val="001F4FD8"/>
    <w:rsid w:val="001F6396"/>
    <w:rsid w:val="00200DD0"/>
    <w:rsid w:val="00204691"/>
    <w:rsid w:val="00204D31"/>
    <w:rsid w:val="00205BE0"/>
    <w:rsid w:val="00211255"/>
    <w:rsid w:val="00216C97"/>
    <w:rsid w:val="00217179"/>
    <w:rsid w:val="0022044A"/>
    <w:rsid w:val="00225C45"/>
    <w:rsid w:val="00226399"/>
    <w:rsid w:val="002270F2"/>
    <w:rsid w:val="00231B7E"/>
    <w:rsid w:val="00232947"/>
    <w:rsid w:val="002349EE"/>
    <w:rsid w:val="00236011"/>
    <w:rsid w:val="002406AD"/>
    <w:rsid w:val="00240E67"/>
    <w:rsid w:val="00243416"/>
    <w:rsid w:val="00243888"/>
    <w:rsid w:val="00245F9E"/>
    <w:rsid w:val="00247AAC"/>
    <w:rsid w:val="00250E98"/>
    <w:rsid w:val="00251AE0"/>
    <w:rsid w:val="00255B0F"/>
    <w:rsid w:val="00255CD8"/>
    <w:rsid w:val="0026220B"/>
    <w:rsid w:val="0026261B"/>
    <w:rsid w:val="00262FEF"/>
    <w:rsid w:val="0026372A"/>
    <w:rsid w:val="002700BA"/>
    <w:rsid w:val="00270E9F"/>
    <w:rsid w:val="00271460"/>
    <w:rsid w:val="00276094"/>
    <w:rsid w:val="00276D99"/>
    <w:rsid w:val="002771A1"/>
    <w:rsid w:val="0028029B"/>
    <w:rsid w:val="00280FFE"/>
    <w:rsid w:val="00281514"/>
    <w:rsid w:val="00282314"/>
    <w:rsid w:val="00282A9B"/>
    <w:rsid w:val="00283442"/>
    <w:rsid w:val="00283D92"/>
    <w:rsid w:val="002853B4"/>
    <w:rsid w:val="00290443"/>
    <w:rsid w:val="0029369C"/>
    <w:rsid w:val="00293B7D"/>
    <w:rsid w:val="00295C1F"/>
    <w:rsid w:val="00296186"/>
    <w:rsid w:val="00296AA1"/>
    <w:rsid w:val="00296B21"/>
    <w:rsid w:val="002A0A96"/>
    <w:rsid w:val="002A177C"/>
    <w:rsid w:val="002A3BA8"/>
    <w:rsid w:val="002A5F7B"/>
    <w:rsid w:val="002A647D"/>
    <w:rsid w:val="002A7E48"/>
    <w:rsid w:val="002B0172"/>
    <w:rsid w:val="002B024E"/>
    <w:rsid w:val="002B37D6"/>
    <w:rsid w:val="002B4351"/>
    <w:rsid w:val="002B69C5"/>
    <w:rsid w:val="002B7452"/>
    <w:rsid w:val="002B794E"/>
    <w:rsid w:val="002C07CB"/>
    <w:rsid w:val="002C2CFF"/>
    <w:rsid w:val="002C5996"/>
    <w:rsid w:val="002D1038"/>
    <w:rsid w:val="002E0C9C"/>
    <w:rsid w:val="002E136F"/>
    <w:rsid w:val="002E4AAA"/>
    <w:rsid w:val="002E7780"/>
    <w:rsid w:val="002F000B"/>
    <w:rsid w:val="002F15DA"/>
    <w:rsid w:val="002F5C23"/>
    <w:rsid w:val="00301031"/>
    <w:rsid w:val="003012A1"/>
    <w:rsid w:val="0030398E"/>
    <w:rsid w:val="00304A6F"/>
    <w:rsid w:val="0030570D"/>
    <w:rsid w:val="0030591E"/>
    <w:rsid w:val="003062AC"/>
    <w:rsid w:val="00307297"/>
    <w:rsid w:val="00307454"/>
    <w:rsid w:val="00313A47"/>
    <w:rsid w:val="00313D7F"/>
    <w:rsid w:val="00315810"/>
    <w:rsid w:val="00315950"/>
    <w:rsid w:val="003179A2"/>
    <w:rsid w:val="00322C34"/>
    <w:rsid w:val="0032778E"/>
    <w:rsid w:val="00327959"/>
    <w:rsid w:val="003323C5"/>
    <w:rsid w:val="003343E1"/>
    <w:rsid w:val="0033646A"/>
    <w:rsid w:val="00344966"/>
    <w:rsid w:val="00351BC1"/>
    <w:rsid w:val="0035255A"/>
    <w:rsid w:val="00352C34"/>
    <w:rsid w:val="00355CA4"/>
    <w:rsid w:val="00357D21"/>
    <w:rsid w:val="00360CEA"/>
    <w:rsid w:val="0036300B"/>
    <w:rsid w:val="0036651C"/>
    <w:rsid w:val="00367083"/>
    <w:rsid w:val="00367E54"/>
    <w:rsid w:val="0037087A"/>
    <w:rsid w:val="00371179"/>
    <w:rsid w:val="00377433"/>
    <w:rsid w:val="00380042"/>
    <w:rsid w:val="003830C5"/>
    <w:rsid w:val="00383B94"/>
    <w:rsid w:val="00384E94"/>
    <w:rsid w:val="00385D0B"/>
    <w:rsid w:val="00386E8B"/>
    <w:rsid w:val="00391139"/>
    <w:rsid w:val="0039206D"/>
    <w:rsid w:val="00393584"/>
    <w:rsid w:val="00394A01"/>
    <w:rsid w:val="0039541F"/>
    <w:rsid w:val="003A2893"/>
    <w:rsid w:val="003A2B36"/>
    <w:rsid w:val="003A43F6"/>
    <w:rsid w:val="003A495F"/>
    <w:rsid w:val="003A5842"/>
    <w:rsid w:val="003A7F8A"/>
    <w:rsid w:val="003B51CF"/>
    <w:rsid w:val="003B58D1"/>
    <w:rsid w:val="003B7B8B"/>
    <w:rsid w:val="003D2393"/>
    <w:rsid w:val="003D31FD"/>
    <w:rsid w:val="003D408A"/>
    <w:rsid w:val="003D4D70"/>
    <w:rsid w:val="003E1235"/>
    <w:rsid w:val="003E1384"/>
    <w:rsid w:val="003E3B2A"/>
    <w:rsid w:val="003E5581"/>
    <w:rsid w:val="003E71CC"/>
    <w:rsid w:val="003F452F"/>
    <w:rsid w:val="004060D0"/>
    <w:rsid w:val="00412E15"/>
    <w:rsid w:val="004150BF"/>
    <w:rsid w:val="00421F3C"/>
    <w:rsid w:val="0042206E"/>
    <w:rsid w:val="00422CB7"/>
    <w:rsid w:val="0042571A"/>
    <w:rsid w:val="004309C8"/>
    <w:rsid w:val="00431384"/>
    <w:rsid w:val="00432E97"/>
    <w:rsid w:val="00442562"/>
    <w:rsid w:val="00446572"/>
    <w:rsid w:val="00446D1D"/>
    <w:rsid w:val="00447556"/>
    <w:rsid w:val="00452BC8"/>
    <w:rsid w:val="00457D11"/>
    <w:rsid w:val="00460C96"/>
    <w:rsid w:val="00462978"/>
    <w:rsid w:val="0046347C"/>
    <w:rsid w:val="004638DF"/>
    <w:rsid w:val="004640DB"/>
    <w:rsid w:val="004650F3"/>
    <w:rsid w:val="00475977"/>
    <w:rsid w:val="00475E37"/>
    <w:rsid w:val="004774CC"/>
    <w:rsid w:val="00482E6A"/>
    <w:rsid w:val="00482F83"/>
    <w:rsid w:val="00484176"/>
    <w:rsid w:val="0048447F"/>
    <w:rsid w:val="00484D1E"/>
    <w:rsid w:val="0049176A"/>
    <w:rsid w:val="00491D7E"/>
    <w:rsid w:val="00492BAA"/>
    <w:rsid w:val="00494436"/>
    <w:rsid w:val="00495E78"/>
    <w:rsid w:val="00497947"/>
    <w:rsid w:val="004A0048"/>
    <w:rsid w:val="004A0E96"/>
    <w:rsid w:val="004A242D"/>
    <w:rsid w:val="004A3163"/>
    <w:rsid w:val="004A3E77"/>
    <w:rsid w:val="004A4807"/>
    <w:rsid w:val="004A4A70"/>
    <w:rsid w:val="004A569F"/>
    <w:rsid w:val="004B0B72"/>
    <w:rsid w:val="004B2FCE"/>
    <w:rsid w:val="004B44C7"/>
    <w:rsid w:val="004B5742"/>
    <w:rsid w:val="004C019C"/>
    <w:rsid w:val="004C2B41"/>
    <w:rsid w:val="004C325D"/>
    <w:rsid w:val="004C74AB"/>
    <w:rsid w:val="004C7674"/>
    <w:rsid w:val="004D3E7C"/>
    <w:rsid w:val="004D500B"/>
    <w:rsid w:val="004D651C"/>
    <w:rsid w:val="004E1D71"/>
    <w:rsid w:val="004E4E82"/>
    <w:rsid w:val="004E5CDD"/>
    <w:rsid w:val="004E6116"/>
    <w:rsid w:val="004F001E"/>
    <w:rsid w:val="004F0C9B"/>
    <w:rsid w:val="004F6193"/>
    <w:rsid w:val="004F6A80"/>
    <w:rsid w:val="004F6AE8"/>
    <w:rsid w:val="00503B3F"/>
    <w:rsid w:val="005064AB"/>
    <w:rsid w:val="0051197B"/>
    <w:rsid w:val="00513B9A"/>
    <w:rsid w:val="00515A94"/>
    <w:rsid w:val="0052091E"/>
    <w:rsid w:val="00520DF9"/>
    <w:rsid w:val="00523130"/>
    <w:rsid w:val="00524B96"/>
    <w:rsid w:val="00530B33"/>
    <w:rsid w:val="00530C9A"/>
    <w:rsid w:val="00531006"/>
    <w:rsid w:val="005375C3"/>
    <w:rsid w:val="0054029A"/>
    <w:rsid w:val="00540D03"/>
    <w:rsid w:val="00542764"/>
    <w:rsid w:val="005502A5"/>
    <w:rsid w:val="00551C73"/>
    <w:rsid w:val="00551D0A"/>
    <w:rsid w:val="005604E4"/>
    <w:rsid w:val="00560DF2"/>
    <w:rsid w:val="005703D6"/>
    <w:rsid w:val="00571BC5"/>
    <w:rsid w:val="00573705"/>
    <w:rsid w:val="00576C88"/>
    <w:rsid w:val="00580C43"/>
    <w:rsid w:val="00582271"/>
    <w:rsid w:val="00587986"/>
    <w:rsid w:val="005905F0"/>
    <w:rsid w:val="00591FCF"/>
    <w:rsid w:val="00592336"/>
    <w:rsid w:val="00592F88"/>
    <w:rsid w:val="00594D87"/>
    <w:rsid w:val="005978CC"/>
    <w:rsid w:val="00597F2C"/>
    <w:rsid w:val="005A20C8"/>
    <w:rsid w:val="005A43E3"/>
    <w:rsid w:val="005A51D3"/>
    <w:rsid w:val="005A5E0F"/>
    <w:rsid w:val="005B157F"/>
    <w:rsid w:val="005B17A7"/>
    <w:rsid w:val="005B368E"/>
    <w:rsid w:val="005B4428"/>
    <w:rsid w:val="005B46AE"/>
    <w:rsid w:val="005B5B67"/>
    <w:rsid w:val="005B66AE"/>
    <w:rsid w:val="005B6887"/>
    <w:rsid w:val="005B7D19"/>
    <w:rsid w:val="005C4A99"/>
    <w:rsid w:val="005C51A8"/>
    <w:rsid w:val="005C6A01"/>
    <w:rsid w:val="005D3FD9"/>
    <w:rsid w:val="005D5438"/>
    <w:rsid w:val="005D573B"/>
    <w:rsid w:val="005D7F33"/>
    <w:rsid w:val="005E4B9A"/>
    <w:rsid w:val="005F1086"/>
    <w:rsid w:val="005F2EB1"/>
    <w:rsid w:val="005F4D05"/>
    <w:rsid w:val="005F50A7"/>
    <w:rsid w:val="006007DD"/>
    <w:rsid w:val="0060152D"/>
    <w:rsid w:val="00602951"/>
    <w:rsid w:val="00603BD8"/>
    <w:rsid w:val="00606033"/>
    <w:rsid w:val="00611416"/>
    <w:rsid w:val="006156BA"/>
    <w:rsid w:val="00617060"/>
    <w:rsid w:val="00617912"/>
    <w:rsid w:val="00620027"/>
    <w:rsid w:val="00620A0A"/>
    <w:rsid w:val="00622E18"/>
    <w:rsid w:val="0062319A"/>
    <w:rsid w:val="00623A7A"/>
    <w:rsid w:val="00624602"/>
    <w:rsid w:val="00630DD9"/>
    <w:rsid w:val="00631BEE"/>
    <w:rsid w:val="00633E6A"/>
    <w:rsid w:val="00637C8F"/>
    <w:rsid w:val="00641007"/>
    <w:rsid w:val="00644251"/>
    <w:rsid w:val="00644724"/>
    <w:rsid w:val="00644727"/>
    <w:rsid w:val="00644966"/>
    <w:rsid w:val="006525F2"/>
    <w:rsid w:val="00653992"/>
    <w:rsid w:val="006553FE"/>
    <w:rsid w:val="00655B78"/>
    <w:rsid w:val="0066171B"/>
    <w:rsid w:val="0066617D"/>
    <w:rsid w:val="00666E1F"/>
    <w:rsid w:val="006709E5"/>
    <w:rsid w:val="00671036"/>
    <w:rsid w:val="006741AF"/>
    <w:rsid w:val="00676ED3"/>
    <w:rsid w:val="00677A55"/>
    <w:rsid w:val="00680F73"/>
    <w:rsid w:val="006812C4"/>
    <w:rsid w:val="00681702"/>
    <w:rsid w:val="0069358A"/>
    <w:rsid w:val="006958DC"/>
    <w:rsid w:val="00696719"/>
    <w:rsid w:val="00697307"/>
    <w:rsid w:val="00697338"/>
    <w:rsid w:val="00697BD9"/>
    <w:rsid w:val="006A0409"/>
    <w:rsid w:val="006A13C0"/>
    <w:rsid w:val="006A1E47"/>
    <w:rsid w:val="006A496C"/>
    <w:rsid w:val="006A5328"/>
    <w:rsid w:val="006A635B"/>
    <w:rsid w:val="006B0EE2"/>
    <w:rsid w:val="006B31F1"/>
    <w:rsid w:val="006B4D03"/>
    <w:rsid w:val="006B64AC"/>
    <w:rsid w:val="006B6896"/>
    <w:rsid w:val="006B744E"/>
    <w:rsid w:val="006C2CDA"/>
    <w:rsid w:val="006C33EE"/>
    <w:rsid w:val="006C5DAA"/>
    <w:rsid w:val="006D0E29"/>
    <w:rsid w:val="006D1F8C"/>
    <w:rsid w:val="006E20DC"/>
    <w:rsid w:val="006E2274"/>
    <w:rsid w:val="006E41D9"/>
    <w:rsid w:val="006E5073"/>
    <w:rsid w:val="006E5756"/>
    <w:rsid w:val="006E6361"/>
    <w:rsid w:val="006E6DA8"/>
    <w:rsid w:val="006F08E7"/>
    <w:rsid w:val="006F2733"/>
    <w:rsid w:val="006F5EBA"/>
    <w:rsid w:val="006F6137"/>
    <w:rsid w:val="006F67AC"/>
    <w:rsid w:val="0070129F"/>
    <w:rsid w:val="0070464B"/>
    <w:rsid w:val="00706761"/>
    <w:rsid w:val="007075B0"/>
    <w:rsid w:val="007078A3"/>
    <w:rsid w:val="00711B5A"/>
    <w:rsid w:val="00711FC8"/>
    <w:rsid w:val="00711FF8"/>
    <w:rsid w:val="007121D7"/>
    <w:rsid w:val="007140DA"/>
    <w:rsid w:val="00714702"/>
    <w:rsid w:val="007151A9"/>
    <w:rsid w:val="0071572C"/>
    <w:rsid w:val="00715CB2"/>
    <w:rsid w:val="00720437"/>
    <w:rsid w:val="007209A2"/>
    <w:rsid w:val="00721909"/>
    <w:rsid w:val="00722A5E"/>
    <w:rsid w:val="00723597"/>
    <w:rsid w:val="00723DF0"/>
    <w:rsid w:val="007276F6"/>
    <w:rsid w:val="0073153D"/>
    <w:rsid w:val="00732252"/>
    <w:rsid w:val="00732AE4"/>
    <w:rsid w:val="00733618"/>
    <w:rsid w:val="0073741B"/>
    <w:rsid w:val="00737765"/>
    <w:rsid w:val="00753A79"/>
    <w:rsid w:val="0075408B"/>
    <w:rsid w:val="00761A57"/>
    <w:rsid w:val="007637DA"/>
    <w:rsid w:val="00771440"/>
    <w:rsid w:val="007739D5"/>
    <w:rsid w:val="007754BC"/>
    <w:rsid w:val="007771D0"/>
    <w:rsid w:val="00780A77"/>
    <w:rsid w:val="00781B39"/>
    <w:rsid w:val="00791C3F"/>
    <w:rsid w:val="00792D71"/>
    <w:rsid w:val="00795CA2"/>
    <w:rsid w:val="007979BF"/>
    <w:rsid w:val="007A1C22"/>
    <w:rsid w:val="007A2219"/>
    <w:rsid w:val="007A6DCC"/>
    <w:rsid w:val="007B255D"/>
    <w:rsid w:val="007B25C1"/>
    <w:rsid w:val="007C3399"/>
    <w:rsid w:val="007C3488"/>
    <w:rsid w:val="007C485D"/>
    <w:rsid w:val="007D2A4F"/>
    <w:rsid w:val="007D5ADA"/>
    <w:rsid w:val="007D7901"/>
    <w:rsid w:val="007E1EDF"/>
    <w:rsid w:val="007E3CFA"/>
    <w:rsid w:val="007E495B"/>
    <w:rsid w:val="007E4F6E"/>
    <w:rsid w:val="007E75FB"/>
    <w:rsid w:val="007E775B"/>
    <w:rsid w:val="007F15E7"/>
    <w:rsid w:val="007F2BAF"/>
    <w:rsid w:val="007F37BF"/>
    <w:rsid w:val="007F4534"/>
    <w:rsid w:val="007F5D1C"/>
    <w:rsid w:val="008006FC"/>
    <w:rsid w:val="00800A92"/>
    <w:rsid w:val="00800EE0"/>
    <w:rsid w:val="008044C3"/>
    <w:rsid w:val="00804B4F"/>
    <w:rsid w:val="008103AC"/>
    <w:rsid w:val="00813A1C"/>
    <w:rsid w:val="00814CEE"/>
    <w:rsid w:val="00815E86"/>
    <w:rsid w:val="0081676C"/>
    <w:rsid w:val="00816FAE"/>
    <w:rsid w:val="00817780"/>
    <w:rsid w:val="008219CD"/>
    <w:rsid w:val="00821E8F"/>
    <w:rsid w:val="0082312D"/>
    <w:rsid w:val="00823217"/>
    <w:rsid w:val="00827A77"/>
    <w:rsid w:val="00832C15"/>
    <w:rsid w:val="00833620"/>
    <w:rsid w:val="00834AC5"/>
    <w:rsid w:val="00837758"/>
    <w:rsid w:val="0084051D"/>
    <w:rsid w:val="008469D0"/>
    <w:rsid w:val="00846EA9"/>
    <w:rsid w:val="008530FA"/>
    <w:rsid w:val="00853915"/>
    <w:rsid w:val="00856E53"/>
    <w:rsid w:val="00863CB2"/>
    <w:rsid w:val="00865310"/>
    <w:rsid w:val="00866D37"/>
    <w:rsid w:val="008709F8"/>
    <w:rsid w:val="008724D7"/>
    <w:rsid w:val="00872744"/>
    <w:rsid w:val="0087290B"/>
    <w:rsid w:val="008735C5"/>
    <w:rsid w:val="00873792"/>
    <w:rsid w:val="00873DFE"/>
    <w:rsid w:val="00876DEC"/>
    <w:rsid w:val="00882246"/>
    <w:rsid w:val="00884C0C"/>
    <w:rsid w:val="0088526C"/>
    <w:rsid w:val="008856B7"/>
    <w:rsid w:val="00885AA6"/>
    <w:rsid w:val="00887B34"/>
    <w:rsid w:val="0089142B"/>
    <w:rsid w:val="00891858"/>
    <w:rsid w:val="00891DD7"/>
    <w:rsid w:val="00892163"/>
    <w:rsid w:val="00892B98"/>
    <w:rsid w:val="00893702"/>
    <w:rsid w:val="00893DFD"/>
    <w:rsid w:val="00895FF3"/>
    <w:rsid w:val="008A01D6"/>
    <w:rsid w:val="008A0338"/>
    <w:rsid w:val="008A09E3"/>
    <w:rsid w:val="008A1AC2"/>
    <w:rsid w:val="008A29D4"/>
    <w:rsid w:val="008A415F"/>
    <w:rsid w:val="008A4364"/>
    <w:rsid w:val="008A58F0"/>
    <w:rsid w:val="008A78A1"/>
    <w:rsid w:val="008A7E8D"/>
    <w:rsid w:val="008B42C1"/>
    <w:rsid w:val="008B69FB"/>
    <w:rsid w:val="008C3DC2"/>
    <w:rsid w:val="008C6133"/>
    <w:rsid w:val="008C68D8"/>
    <w:rsid w:val="008D0477"/>
    <w:rsid w:val="008D1C88"/>
    <w:rsid w:val="008D2C0E"/>
    <w:rsid w:val="008D4660"/>
    <w:rsid w:val="008D6484"/>
    <w:rsid w:val="008E61D5"/>
    <w:rsid w:val="008E6C72"/>
    <w:rsid w:val="008F0E14"/>
    <w:rsid w:val="008F17A3"/>
    <w:rsid w:val="008F1A1D"/>
    <w:rsid w:val="008F3C95"/>
    <w:rsid w:val="008F59C6"/>
    <w:rsid w:val="00900224"/>
    <w:rsid w:val="0090290F"/>
    <w:rsid w:val="00903B16"/>
    <w:rsid w:val="00904A9F"/>
    <w:rsid w:val="0091048A"/>
    <w:rsid w:val="00911334"/>
    <w:rsid w:val="00911DE9"/>
    <w:rsid w:val="009138D9"/>
    <w:rsid w:val="00913A4F"/>
    <w:rsid w:val="00913C54"/>
    <w:rsid w:val="0091435C"/>
    <w:rsid w:val="009155DE"/>
    <w:rsid w:val="00916914"/>
    <w:rsid w:val="009221B2"/>
    <w:rsid w:val="00925280"/>
    <w:rsid w:val="00927C2B"/>
    <w:rsid w:val="00937476"/>
    <w:rsid w:val="009375C2"/>
    <w:rsid w:val="00937C11"/>
    <w:rsid w:val="009408F2"/>
    <w:rsid w:val="00940CDD"/>
    <w:rsid w:val="009418B3"/>
    <w:rsid w:val="00945C51"/>
    <w:rsid w:val="00946555"/>
    <w:rsid w:val="009520E5"/>
    <w:rsid w:val="009537F2"/>
    <w:rsid w:val="0095429C"/>
    <w:rsid w:val="009575BF"/>
    <w:rsid w:val="009575D1"/>
    <w:rsid w:val="00961A30"/>
    <w:rsid w:val="009634CC"/>
    <w:rsid w:val="009655A9"/>
    <w:rsid w:val="00965684"/>
    <w:rsid w:val="00965E11"/>
    <w:rsid w:val="00967F54"/>
    <w:rsid w:val="00972EF5"/>
    <w:rsid w:val="00975FB5"/>
    <w:rsid w:val="00977043"/>
    <w:rsid w:val="00980C4F"/>
    <w:rsid w:val="009822D9"/>
    <w:rsid w:val="0098589D"/>
    <w:rsid w:val="00985CA9"/>
    <w:rsid w:val="0099057F"/>
    <w:rsid w:val="00990708"/>
    <w:rsid w:val="009913ED"/>
    <w:rsid w:val="0099591B"/>
    <w:rsid w:val="009A2087"/>
    <w:rsid w:val="009A2644"/>
    <w:rsid w:val="009A4069"/>
    <w:rsid w:val="009A4678"/>
    <w:rsid w:val="009A6CD1"/>
    <w:rsid w:val="009A79BC"/>
    <w:rsid w:val="009B0669"/>
    <w:rsid w:val="009B2D6F"/>
    <w:rsid w:val="009B6034"/>
    <w:rsid w:val="009C196E"/>
    <w:rsid w:val="009D17C5"/>
    <w:rsid w:val="009D19F3"/>
    <w:rsid w:val="009D4F0E"/>
    <w:rsid w:val="009D5378"/>
    <w:rsid w:val="009D7DE6"/>
    <w:rsid w:val="009D7DEF"/>
    <w:rsid w:val="009E3F9B"/>
    <w:rsid w:val="009E7037"/>
    <w:rsid w:val="009E762E"/>
    <w:rsid w:val="009E7F46"/>
    <w:rsid w:val="009F0B86"/>
    <w:rsid w:val="009F438F"/>
    <w:rsid w:val="009F60C8"/>
    <w:rsid w:val="009F6FBD"/>
    <w:rsid w:val="009F7492"/>
    <w:rsid w:val="009F7C9C"/>
    <w:rsid w:val="00A017CB"/>
    <w:rsid w:val="00A041AA"/>
    <w:rsid w:val="00A0537E"/>
    <w:rsid w:val="00A05EDC"/>
    <w:rsid w:val="00A13400"/>
    <w:rsid w:val="00A13570"/>
    <w:rsid w:val="00A14006"/>
    <w:rsid w:val="00A14A18"/>
    <w:rsid w:val="00A15CF1"/>
    <w:rsid w:val="00A16028"/>
    <w:rsid w:val="00A2071E"/>
    <w:rsid w:val="00A21A48"/>
    <w:rsid w:val="00A23C5A"/>
    <w:rsid w:val="00A26377"/>
    <w:rsid w:val="00A27265"/>
    <w:rsid w:val="00A278C7"/>
    <w:rsid w:val="00A27C18"/>
    <w:rsid w:val="00A347D3"/>
    <w:rsid w:val="00A40801"/>
    <w:rsid w:val="00A41CAA"/>
    <w:rsid w:val="00A42ABF"/>
    <w:rsid w:val="00A50976"/>
    <w:rsid w:val="00A5324E"/>
    <w:rsid w:val="00A54C56"/>
    <w:rsid w:val="00A562E1"/>
    <w:rsid w:val="00A572EE"/>
    <w:rsid w:val="00A60757"/>
    <w:rsid w:val="00A6318C"/>
    <w:rsid w:val="00A66202"/>
    <w:rsid w:val="00A702DF"/>
    <w:rsid w:val="00A70874"/>
    <w:rsid w:val="00A77D24"/>
    <w:rsid w:val="00A816DF"/>
    <w:rsid w:val="00A8172B"/>
    <w:rsid w:val="00A82ADB"/>
    <w:rsid w:val="00A857C6"/>
    <w:rsid w:val="00A8751C"/>
    <w:rsid w:val="00A942C7"/>
    <w:rsid w:val="00A9543A"/>
    <w:rsid w:val="00AA101F"/>
    <w:rsid w:val="00AA217E"/>
    <w:rsid w:val="00AA3EE5"/>
    <w:rsid w:val="00AB150E"/>
    <w:rsid w:val="00AB46CB"/>
    <w:rsid w:val="00AB5E56"/>
    <w:rsid w:val="00AB7E87"/>
    <w:rsid w:val="00AC1907"/>
    <w:rsid w:val="00AC1AAC"/>
    <w:rsid w:val="00AC1EB1"/>
    <w:rsid w:val="00AC7E49"/>
    <w:rsid w:val="00AD0A07"/>
    <w:rsid w:val="00AD13E7"/>
    <w:rsid w:val="00AD26E3"/>
    <w:rsid w:val="00AD2DEF"/>
    <w:rsid w:val="00AD3415"/>
    <w:rsid w:val="00AD3F70"/>
    <w:rsid w:val="00AD41CC"/>
    <w:rsid w:val="00AD5BA2"/>
    <w:rsid w:val="00AD736B"/>
    <w:rsid w:val="00AE0122"/>
    <w:rsid w:val="00AE09E3"/>
    <w:rsid w:val="00AE2F99"/>
    <w:rsid w:val="00AE5A1A"/>
    <w:rsid w:val="00AE7404"/>
    <w:rsid w:val="00AF1C67"/>
    <w:rsid w:val="00AF4292"/>
    <w:rsid w:val="00AF6DFF"/>
    <w:rsid w:val="00AF7BAC"/>
    <w:rsid w:val="00B0274E"/>
    <w:rsid w:val="00B0430C"/>
    <w:rsid w:val="00B047D5"/>
    <w:rsid w:val="00B07577"/>
    <w:rsid w:val="00B13F9C"/>
    <w:rsid w:val="00B16100"/>
    <w:rsid w:val="00B17066"/>
    <w:rsid w:val="00B17DDF"/>
    <w:rsid w:val="00B22161"/>
    <w:rsid w:val="00B2252C"/>
    <w:rsid w:val="00B22BA3"/>
    <w:rsid w:val="00B258DD"/>
    <w:rsid w:val="00B26E66"/>
    <w:rsid w:val="00B27DE8"/>
    <w:rsid w:val="00B30F81"/>
    <w:rsid w:val="00B32110"/>
    <w:rsid w:val="00B3333E"/>
    <w:rsid w:val="00B33C7A"/>
    <w:rsid w:val="00B36D2F"/>
    <w:rsid w:val="00B41DC8"/>
    <w:rsid w:val="00B4215C"/>
    <w:rsid w:val="00B4357A"/>
    <w:rsid w:val="00B462F0"/>
    <w:rsid w:val="00B50817"/>
    <w:rsid w:val="00B6098A"/>
    <w:rsid w:val="00B7215F"/>
    <w:rsid w:val="00B72A33"/>
    <w:rsid w:val="00B7485B"/>
    <w:rsid w:val="00B75B1E"/>
    <w:rsid w:val="00B76F89"/>
    <w:rsid w:val="00B775F5"/>
    <w:rsid w:val="00B8559F"/>
    <w:rsid w:val="00B86E40"/>
    <w:rsid w:val="00B87293"/>
    <w:rsid w:val="00B87A25"/>
    <w:rsid w:val="00B912A1"/>
    <w:rsid w:val="00B93416"/>
    <w:rsid w:val="00B94503"/>
    <w:rsid w:val="00B97786"/>
    <w:rsid w:val="00BA02CD"/>
    <w:rsid w:val="00BA2152"/>
    <w:rsid w:val="00BA3B64"/>
    <w:rsid w:val="00BA465E"/>
    <w:rsid w:val="00BA5142"/>
    <w:rsid w:val="00BA75D5"/>
    <w:rsid w:val="00BA7B18"/>
    <w:rsid w:val="00BB2DB1"/>
    <w:rsid w:val="00BB6AD6"/>
    <w:rsid w:val="00BC1859"/>
    <w:rsid w:val="00BC1946"/>
    <w:rsid w:val="00BC2A92"/>
    <w:rsid w:val="00BC434F"/>
    <w:rsid w:val="00BC5F5B"/>
    <w:rsid w:val="00BC681E"/>
    <w:rsid w:val="00BC759C"/>
    <w:rsid w:val="00BD1F63"/>
    <w:rsid w:val="00BD20E5"/>
    <w:rsid w:val="00BD561A"/>
    <w:rsid w:val="00BD617A"/>
    <w:rsid w:val="00BE3546"/>
    <w:rsid w:val="00BE54CE"/>
    <w:rsid w:val="00BE62BA"/>
    <w:rsid w:val="00BE7965"/>
    <w:rsid w:val="00BF1A6A"/>
    <w:rsid w:val="00BF1DAA"/>
    <w:rsid w:val="00BF27DF"/>
    <w:rsid w:val="00BF3280"/>
    <w:rsid w:val="00BF3824"/>
    <w:rsid w:val="00BF5E9B"/>
    <w:rsid w:val="00C05F45"/>
    <w:rsid w:val="00C11254"/>
    <w:rsid w:val="00C15D37"/>
    <w:rsid w:val="00C17666"/>
    <w:rsid w:val="00C17CE9"/>
    <w:rsid w:val="00C2027A"/>
    <w:rsid w:val="00C22254"/>
    <w:rsid w:val="00C224B1"/>
    <w:rsid w:val="00C23C43"/>
    <w:rsid w:val="00C27F17"/>
    <w:rsid w:val="00C322F6"/>
    <w:rsid w:val="00C3252C"/>
    <w:rsid w:val="00C32A1B"/>
    <w:rsid w:val="00C33604"/>
    <w:rsid w:val="00C3608E"/>
    <w:rsid w:val="00C42B14"/>
    <w:rsid w:val="00C61B7A"/>
    <w:rsid w:val="00C64E31"/>
    <w:rsid w:val="00C67ED7"/>
    <w:rsid w:val="00C70C16"/>
    <w:rsid w:val="00C7271D"/>
    <w:rsid w:val="00C72999"/>
    <w:rsid w:val="00C74E4E"/>
    <w:rsid w:val="00C75E7F"/>
    <w:rsid w:val="00C80207"/>
    <w:rsid w:val="00C82589"/>
    <w:rsid w:val="00C82E58"/>
    <w:rsid w:val="00C84056"/>
    <w:rsid w:val="00C85263"/>
    <w:rsid w:val="00C86CD5"/>
    <w:rsid w:val="00C87640"/>
    <w:rsid w:val="00C87838"/>
    <w:rsid w:val="00C9068B"/>
    <w:rsid w:val="00C90B63"/>
    <w:rsid w:val="00C91358"/>
    <w:rsid w:val="00CA0268"/>
    <w:rsid w:val="00CA06D5"/>
    <w:rsid w:val="00CA7861"/>
    <w:rsid w:val="00CB1CB9"/>
    <w:rsid w:val="00CB2346"/>
    <w:rsid w:val="00CB2670"/>
    <w:rsid w:val="00CB2ACE"/>
    <w:rsid w:val="00CB3A78"/>
    <w:rsid w:val="00CB66B1"/>
    <w:rsid w:val="00CC175A"/>
    <w:rsid w:val="00CC6294"/>
    <w:rsid w:val="00CC65FF"/>
    <w:rsid w:val="00CC7ACB"/>
    <w:rsid w:val="00CD3386"/>
    <w:rsid w:val="00CD41E8"/>
    <w:rsid w:val="00CD4D40"/>
    <w:rsid w:val="00CD5516"/>
    <w:rsid w:val="00CD6199"/>
    <w:rsid w:val="00CD7288"/>
    <w:rsid w:val="00CD7BE8"/>
    <w:rsid w:val="00CE30C8"/>
    <w:rsid w:val="00CE682F"/>
    <w:rsid w:val="00CE6B5B"/>
    <w:rsid w:val="00CE746B"/>
    <w:rsid w:val="00CE7879"/>
    <w:rsid w:val="00CF4BB5"/>
    <w:rsid w:val="00CF6A89"/>
    <w:rsid w:val="00CF7F60"/>
    <w:rsid w:val="00D06C81"/>
    <w:rsid w:val="00D073D6"/>
    <w:rsid w:val="00D07730"/>
    <w:rsid w:val="00D0780A"/>
    <w:rsid w:val="00D11CA6"/>
    <w:rsid w:val="00D14E0C"/>
    <w:rsid w:val="00D1710A"/>
    <w:rsid w:val="00D24349"/>
    <w:rsid w:val="00D302A9"/>
    <w:rsid w:val="00D31F92"/>
    <w:rsid w:val="00D325EA"/>
    <w:rsid w:val="00D33944"/>
    <w:rsid w:val="00D37ACD"/>
    <w:rsid w:val="00D4173C"/>
    <w:rsid w:val="00D41888"/>
    <w:rsid w:val="00D44268"/>
    <w:rsid w:val="00D5079B"/>
    <w:rsid w:val="00D52A68"/>
    <w:rsid w:val="00D55935"/>
    <w:rsid w:val="00D579D5"/>
    <w:rsid w:val="00D61D2B"/>
    <w:rsid w:val="00D66283"/>
    <w:rsid w:val="00D66792"/>
    <w:rsid w:val="00D8057F"/>
    <w:rsid w:val="00D8194C"/>
    <w:rsid w:val="00D83B72"/>
    <w:rsid w:val="00D83CDF"/>
    <w:rsid w:val="00D8455C"/>
    <w:rsid w:val="00D8637F"/>
    <w:rsid w:val="00D91FF2"/>
    <w:rsid w:val="00D9740A"/>
    <w:rsid w:val="00DA413B"/>
    <w:rsid w:val="00DA5EB7"/>
    <w:rsid w:val="00DB36DC"/>
    <w:rsid w:val="00DB57FE"/>
    <w:rsid w:val="00DC068F"/>
    <w:rsid w:val="00DC1727"/>
    <w:rsid w:val="00DC1CB9"/>
    <w:rsid w:val="00DC2AA7"/>
    <w:rsid w:val="00DC4427"/>
    <w:rsid w:val="00DC4B6D"/>
    <w:rsid w:val="00DC5263"/>
    <w:rsid w:val="00DD076F"/>
    <w:rsid w:val="00DD1986"/>
    <w:rsid w:val="00DD21F5"/>
    <w:rsid w:val="00DD5AE2"/>
    <w:rsid w:val="00DD6C8C"/>
    <w:rsid w:val="00DE0001"/>
    <w:rsid w:val="00DE1DD7"/>
    <w:rsid w:val="00DE24F4"/>
    <w:rsid w:val="00DE3DE6"/>
    <w:rsid w:val="00DE3E1D"/>
    <w:rsid w:val="00DE5BBF"/>
    <w:rsid w:val="00DE5CEF"/>
    <w:rsid w:val="00DF20A7"/>
    <w:rsid w:val="00DF3DB3"/>
    <w:rsid w:val="00DF4180"/>
    <w:rsid w:val="00DF461B"/>
    <w:rsid w:val="00DF509A"/>
    <w:rsid w:val="00DF57A6"/>
    <w:rsid w:val="00E01230"/>
    <w:rsid w:val="00E023B7"/>
    <w:rsid w:val="00E02946"/>
    <w:rsid w:val="00E05E19"/>
    <w:rsid w:val="00E06B53"/>
    <w:rsid w:val="00E1464A"/>
    <w:rsid w:val="00E14EF9"/>
    <w:rsid w:val="00E15468"/>
    <w:rsid w:val="00E166A5"/>
    <w:rsid w:val="00E21129"/>
    <w:rsid w:val="00E2270C"/>
    <w:rsid w:val="00E241FA"/>
    <w:rsid w:val="00E263EA"/>
    <w:rsid w:val="00E275AD"/>
    <w:rsid w:val="00E278B1"/>
    <w:rsid w:val="00E3076F"/>
    <w:rsid w:val="00E312B9"/>
    <w:rsid w:val="00E330A2"/>
    <w:rsid w:val="00E3340C"/>
    <w:rsid w:val="00E35F3E"/>
    <w:rsid w:val="00E368DF"/>
    <w:rsid w:val="00E4399D"/>
    <w:rsid w:val="00E44882"/>
    <w:rsid w:val="00E44F96"/>
    <w:rsid w:val="00E469E7"/>
    <w:rsid w:val="00E47072"/>
    <w:rsid w:val="00E50BC9"/>
    <w:rsid w:val="00E53DE2"/>
    <w:rsid w:val="00E54FAA"/>
    <w:rsid w:val="00E565D0"/>
    <w:rsid w:val="00E61A85"/>
    <w:rsid w:val="00E61DCF"/>
    <w:rsid w:val="00E67CB3"/>
    <w:rsid w:val="00E735DF"/>
    <w:rsid w:val="00E77BA0"/>
    <w:rsid w:val="00E80E9D"/>
    <w:rsid w:val="00E832AD"/>
    <w:rsid w:val="00E8387A"/>
    <w:rsid w:val="00E839F0"/>
    <w:rsid w:val="00E847CC"/>
    <w:rsid w:val="00E84CF3"/>
    <w:rsid w:val="00E85DA3"/>
    <w:rsid w:val="00E86DE1"/>
    <w:rsid w:val="00E91A2A"/>
    <w:rsid w:val="00E95D18"/>
    <w:rsid w:val="00E961AD"/>
    <w:rsid w:val="00E96E09"/>
    <w:rsid w:val="00EA09C0"/>
    <w:rsid w:val="00EA1459"/>
    <w:rsid w:val="00EA2E09"/>
    <w:rsid w:val="00EA3B1B"/>
    <w:rsid w:val="00EA791A"/>
    <w:rsid w:val="00EB3EEC"/>
    <w:rsid w:val="00EB4BDE"/>
    <w:rsid w:val="00EC0C71"/>
    <w:rsid w:val="00EC1072"/>
    <w:rsid w:val="00EC4EBE"/>
    <w:rsid w:val="00EC51F0"/>
    <w:rsid w:val="00EC6544"/>
    <w:rsid w:val="00EC747F"/>
    <w:rsid w:val="00ED3D1B"/>
    <w:rsid w:val="00ED3F76"/>
    <w:rsid w:val="00ED4F68"/>
    <w:rsid w:val="00EE2E44"/>
    <w:rsid w:val="00EE4766"/>
    <w:rsid w:val="00EF07A9"/>
    <w:rsid w:val="00EF1982"/>
    <w:rsid w:val="00EF1A84"/>
    <w:rsid w:val="00EF294D"/>
    <w:rsid w:val="00EF44F4"/>
    <w:rsid w:val="00EF4916"/>
    <w:rsid w:val="00EF4C94"/>
    <w:rsid w:val="00EF5746"/>
    <w:rsid w:val="00EF60A0"/>
    <w:rsid w:val="00EF656B"/>
    <w:rsid w:val="00F00E88"/>
    <w:rsid w:val="00F01B5A"/>
    <w:rsid w:val="00F01B5C"/>
    <w:rsid w:val="00F04C0F"/>
    <w:rsid w:val="00F106FA"/>
    <w:rsid w:val="00F169D5"/>
    <w:rsid w:val="00F17232"/>
    <w:rsid w:val="00F218E6"/>
    <w:rsid w:val="00F23009"/>
    <w:rsid w:val="00F25ACB"/>
    <w:rsid w:val="00F300A1"/>
    <w:rsid w:val="00F3192E"/>
    <w:rsid w:val="00F31DF8"/>
    <w:rsid w:val="00F32CFA"/>
    <w:rsid w:val="00F4046A"/>
    <w:rsid w:val="00F42EF8"/>
    <w:rsid w:val="00F444CB"/>
    <w:rsid w:val="00F45D5B"/>
    <w:rsid w:val="00F6198B"/>
    <w:rsid w:val="00F61CA5"/>
    <w:rsid w:val="00F63984"/>
    <w:rsid w:val="00F64EC4"/>
    <w:rsid w:val="00F659AD"/>
    <w:rsid w:val="00F66047"/>
    <w:rsid w:val="00F70A63"/>
    <w:rsid w:val="00F71CA7"/>
    <w:rsid w:val="00F72347"/>
    <w:rsid w:val="00F7254E"/>
    <w:rsid w:val="00F73914"/>
    <w:rsid w:val="00F745BC"/>
    <w:rsid w:val="00F74B58"/>
    <w:rsid w:val="00F75361"/>
    <w:rsid w:val="00F805C7"/>
    <w:rsid w:val="00F83C4E"/>
    <w:rsid w:val="00F870B7"/>
    <w:rsid w:val="00F92A1F"/>
    <w:rsid w:val="00F93C52"/>
    <w:rsid w:val="00F94480"/>
    <w:rsid w:val="00F973B8"/>
    <w:rsid w:val="00FA0131"/>
    <w:rsid w:val="00FA0A6F"/>
    <w:rsid w:val="00FA1A7A"/>
    <w:rsid w:val="00FA2B6F"/>
    <w:rsid w:val="00FA3C59"/>
    <w:rsid w:val="00FA7477"/>
    <w:rsid w:val="00FA7E72"/>
    <w:rsid w:val="00FB1719"/>
    <w:rsid w:val="00FB20DD"/>
    <w:rsid w:val="00FB284F"/>
    <w:rsid w:val="00FB4C74"/>
    <w:rsid w:val="00FB5B6C"/>
    <w:rsid w:val="00FB6CE3"/>
    <w:rsid w:val="00FB723A"/>
    <w:rsid w:val="00FC1C98"/>
    <w:rsid w:val="00FC3383"/>
    <w:rsid w:val="00FC6C7E"/>
    <w:rsid w:val="00FC70C7"/>
    <w:rsid w:val="00FD16F0"/>
    <w:rsid w:val="00FD2904"/>
    <w:rsid w:val="00FD4AB9"/>
    <w:rsid w:val="00FD6290"/>
    <w:rsid w:val="00FE155E"/>
    <w:rsid w:val="00FE489C"/>
    <w:rsid w:val="00FE6511"/>
    <w:rsid w:val="00FE6C35"/>
    <w:rsid w:val="00FE714E"/>
    <w:rsid w:val="00FE7205"/>
    <w:rsid w:val="00FE7EA3"/>
    <w:rsid w:val="00FE7F38"/>
    <w:rsid w:val="00FF0056"/>
    <w:rsid w:val="00FF06D4"/>
    <w:rsid w:val="00FF28FA"/>
    <w:rsid w:val="00FF3F31"/>
    <w:rsid w:val="00FF453E"/>
    <w:rsid w:val="00FF5392"/>
    <w:rsid w:val="00FF5FCA"/>
    <w:rsid w:val="00FF6EB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90EBF74"/>
  <w15:chartTrackingRefBased/>
  <w15:docId w15:val="{E1AF1258-4D81-4FFE-99DA-2BF8B95B3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c">
    <w:name w:val="Normal"/>
    <w:qFormat/>
    <w:rsid w:val="00DC068F"/>
    <w:pPr>
      <w:spacing w:after="0" w:line="360" w:lineRule="auto"/>
      <w:ind w:firstLine="709"/>
      <w:jc w:val="both"/>
    </w:pPr>
    <w:rPr>
      <w:rFonts w:ascii="Times New Roman" w:eastAsia="Times New Roman" w:hAnsi="Times New Roman" w:cs="Times New Roman"/>
      <w:sz w:val="28"/>
      <w:lang w:eastAsia="ru-RU"/>
    </w:rPr>
  </w:style>
  <w:style w:type="paragraph" w:styleId="13">
    <w:name w:val="heading 1"/>
    <w:aliases w:val="Заголовок 1 Знак Знак Знак Знак Знак,Заголовок 1 Знак Знак,H1, Знак Знак Знак Знак, Знак Знак Знак Знак Знак,новая страница,íîâàÿ ñòðàíèöà,Заг 1,Edf Titre 1,Rodos title,Názov kapitoly,Chapter Level,Заголовок параграфа (1.),111,Section"/>
    <w:basedOn w:val="ac"/>
    <w:next w:val="ac"/>
    <w:link w:val="18"/>
    <w:qFormat/>
    <w:rsid w:val="00531006"/>
    <w:pPr>
      <w:keepLines/>
      <w:numPr>
        <w:numId w:val="1"/>
      </w:numPr>
      <w:spacing w:before="240" w:line="480" w:lineRule="auto"/>
      <w:outlineLvl w:val="0"/>
    </w:pPr>
    <w:rPr>
      <w:rFonts w:eastAsiaTheme="majorEastAsia" w:cstheme="majorBidi"/>
      <w:b/>
      <w:szCs w:val="32"/>
    </w:rPr>
  </w:style>
  <w:style w:type="paragraph" w:styleId="20">
    <w:name w:val="heading 2"/>
    <w:aliases w:val="Заголовок 2го уровня,H2,h2, Знак2, Знак Знак Знак,Статья документа"/>
    <w:basedOn w:val="ac"/>
    <w:next w:val="ac"/>
    <w:link w:val="23"/>
    <w:unhideWhenUsed/>
    <w:qFormat/>
    <w:rsid w:val="0026261B"/>
    <w:pPr>
      <w:keepNext/>
      <w:keepLines/>
      <w:numPr>
        <w:ilvl w:val="1"/>
        <w:numId w:val="1"/>
      </w:numPr>
      <w:spacing w:before="40"/>
      <w:ind w:left="578" w:hanging="578"/>
      <w:outlineLvl w:val="1"/>
    </w:pPr>
    <w:rPr>
      <w:rFonts w:eastAsiaTheme="majorEastAsia" w:cstheme="majorBidi"/>
      <w:b/>
      <w:color w:val="000000" w:themeColor="text1"/>
      <w:szCs w:val="26"/>
    </w:rPr>
  </w:style>
  <w:style w:type="paragraph" w:styleId="33">
    <w:name w:val="heading 3"/>
    <w:aliases w:val="H3,h3, Знак3"/>
    <w:basedOn w:val="ac"/>
    <w:next w:val="ac"/>
    <w:link w:val="34"/>
    <w:unhideWhenUsed/>
    <w:qFormat/>
    <w:rsid w:val="00531006"/>
    <w:pPr>
      <w:keepLines/>
      <w:numPr>
        <w:ilvl w:val="2"/>
        <w:numId w:val="1"/>
      </w:numPr>
      <w:spacing w:before="40"/>
      <w:ind w:left="1412"/>
      <w:outlineLvl w:val="2"/>
    </w:pPr>
    <w:rPr>
      <w:rFonts w:eastAsiaTheme="majorEastAsia" w:cstheme="majorBidi"/>
      <w:b/>
      <w:szCs w:val="24"/>
    </w:rPr>
  </w:style>
  <w:style w:type="paragraph" w:styleId="41">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
    <w:basedOn w:val="ac"/>
    <w:next w:val="ac"/>
    <w:link w:val="43"/>
    <w:unhideWhenUsed/>
    <w:qFormat/>
    <w:rsid w:val="00AD41C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53">
    <w:name w:val="heading 5"/>
    <w:aliases w:val="Underline,H5,Edf Titre 5"/>
    <w:basedOn w:val="ac"/>
    <w:next w:val="ac"/>
    <w:link w:val="54"/>
    <w:unhideWhenUsed/>
    <w:qFormat/>
    <w:rsid w:val="00AD41C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60">
    <w:name w:val="heading 6"/>
    <w:aliases w:val="H6,Edf Titre 6"/>
    <w:basedOn w:val="ac"/>
    <w:next w:val="ac"/>
    <w:link w:val="61"/>
    <w:unhideWhenUsed/>
    <w:qFormat/>
    <w:rsid w:val="00AD41C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70">
    <w:name w:val="heading 7"/>
    <w:aliases w:val="H7"/>
    <w:basedOn w:val="ac"/>
    <w:next w:val="ac"/>
    <w:link w:val="71"/>
    <w:unhideWhenUsed/>
    <w:qFormat/>
    <w:rsid w:val="00AD41C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80">
    <w:name w:val="heading 8"/>
    <w:aliases w:val="H8"/>
    <w:basedOn w:val="ac"/>
    <w:next w:val="ac"/>
    <w:link w:val="81"/>
    <w:unhideWhenUsed/>
    <w:qFormat/>
    <w:rsid w:val="00AD41C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0">
    <w:name w:val="heading 9"/>
    <w:aliases w:val="H9"/>
    <w:basedOn w:val="ac"/>
    <w:next w:val="ac"/>
    <w:link w:val="91"/>
    <w:unhideWhenUsed/>
    <w:qFormat/>
    <w:rsid w:val="00AD41C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8">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Заг 1 Знак,Edf Titre 1 Знак,Rodos title Знак,111 Знак"/>
    <w:basedOn w:val="ad"/>
    <w:link w:val="13"/>
    <w:rsid w:val="00531006"/>
    <w:rPr>
      <w:rFonts w:ascii="Times New Roman" w:eastAsiaTheme="majorEastAsia" w:hAnsi="Times New Roman" w:cstheme="majorBidi"/>
      <w:b/>
      <w:sz w:val="28"/>
      <w:szCs w:val="32"/>
      <w:lang w:eastAsia="ru-RU"/>
    </w:rPr>
  </w:style>
  <w:style w:type="character" w:customStyle="1" w:styleId="23">
    <w:name w:val="Заголовок 2 Знак"/>
    <w:aliases w:val="Заголовок 2го уровня Знак,H2 Знак,h2 Знак, Знак2 Знак, Знак Знак Знак Знак1,Статья документа Знак"/>
    <w:basedOn w:val="ad"/>
    <w:link w:val="20"/>
    <w:rsid w:val="0026261B"/>
    <w:rPr>
      <w:rFonts w:ascii="Times New Roman" w:eastAsiaTheme="majorEastAsia" w:hAnsi="Times New Roman" w:cstheme="majorBidi"/>
      <w:b/>
      <w:color w:val="000000" w:themeColor="text1"/>
      <w:sz w:val="28"/>
      <w:szCs w:val="26"/>
      <w:lang w:eastAsia="ru-RU"/>
    </w:rPr>
  </w:style>
  <w:style w:type="character" w:customStyle="1" w:styleId="34">
    <w:name w:val="Заголовок 3 Знак"/>
    <w:aliases w:val="H3 Знак,h3 Знак, Знак3 Знак"/>
    <w:basedOn w:val="ad"/>
    <w:link w:val="33"/>
    <w:rsid w:val="00531006"/>
    <w:rPr>
      <w:rFonts w:ascii="Times New Roman" w:eastAsiaTheme="majorEastAsia" w:hAnsi="Times New Roman" w:cstheme="majorBidi"/>
      <w:b/>
      <w:sz w:val="28"/>
      <w:szCs w:val="24"/>
      <w:lang w:eastAsia="ru-RU"/>
    </w:rPr>
  </w:style>
  <w:style w:type="character" w:customStyle="1" w:styleId="43">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
    <w:basedOn w:val="ad"/>
    <w:link w:val="41"/>
    <w:rsid w:val="00AD41CC"/>
    <w:rPr>
      <w:rFonts w:asciiTheme="majorHAnsi" w:eastAsiaTheme="majorEastAsia" w:hAnsiTheme="majorHAnsi" w:cstheme="majorBidi"/>
      <w:i/>
      <w:iCs/>
      <w:color w:val="2F5496" w:themeColor="accent1" w:themeShade="BF"/>
      <w:sz w:val="28"/>
      <w:lang w:eastAsia="ru-RU"/>
    </w:rPr>
  </w:style>
  <w:style w:type="character" w:customStyle="1" w:styleId="54">
    <w:name w:val="Заголовок 5 Знак"/>
    <w:aliases w:val="Underline Знак,H5 Знак,Edf Titre 5 Знак"/>
    <w:basedOn w:val="ad"/>
    <w:link w:val="53"/>
    <w:rsid w:val="00AD41CC"/>
    <w:rPr>
      <w:rFonts w:asciiTheme="majorHAnsi" w:eastAsiaTheme="majorEastAsia" w:hAnsiTheme="majorHAnsi" w:cstheme="majorBidi"/>
      <w:color w:val="2F5496" w:themeColor="accent1" w:themeShade="BF"/>
      <w:sz w:val="28"/>
      <w:lang w:eastAsia="ru-RU"/>
    </w:rPr>
  </w:style>
  <w:style w:type="character" w:customStyle="1" w:styleId="61">
    <w:name w:val="Заголовок 6 Знак"/>
    <w:aliases w:val="H6 Знак,Edf Titre 6 Знак"/>
    <w:basedOn w:val="ad"/>
    <w:link w:val="60"/>
    <w:rsid w:val="00AD41CC"/>
    <w:rPr>
      <w:rFonts w:asciiTheme="majorHAnsi" w:eastAsiaTheme="majorEastAsia" w:hAnsiTheme="majorHAnsi" w:cstheme="majorBidi"/>
      <w:color w:val="1F3763" w:themeColor="accent1" w:themeShade="7F"/>
      <w:sz w:val="28"/>
      <w:lang w:eastAsia="ru-RU"/>
    </w:rPr>
  </w:style>
  <w:style w:type="character" w:customStyle="1" w:styleId="71">
    <w:name w:val="Заголовок 7 Знак"/>
    <w:aliases w:val="H7 Знак"/>
    <w:basedOn w:val="ad"/>
    <w:link w:val="70"/>
    <w:rsid w:val="00AD41CC"/>
    <w:rPr>
      <w:rFonts w:asciiTheme="majorHAnsi" w:eastAsiaTheme="majorEastAsia" w:hAnsiTheme="majorHAnsi" w:cstheme="majorBidi"/>
      <w:i/>
      <w:iCs/>
      <w:color w:val="1F3763" w:themeColor="accent1" w:themeShade="7F"/>
      <w:sz w:val="28"/>
      <w:lang w:eastAsia="ru-RU"/>
    </w:rPr>
  </w:style>
  <w:style w:type="character" w:customStyle="1" w:styleId="81">
    <w:name w:val="Заголовок 8 Знак"/>
    <w:aliases w:val="H8 Знак"/>
    <w:basedOn w:val="ad"/>
    <w:link w:val="80"/>
    <w:rsid w:val="00AD41CC"/>
    <w:rPr>
      <w:rFonts w:asciiTheme="majorHAnsi" w:eastAsiaTheme="majorEastAsia" w:hAnsiTheme="majorHAnsi" w:cstheme="majorBidi"/>
      <w:color w:val="272727" w:themeColor="text1" w:themeTint="D8"/>
      <w:sz w:val="21"/>
      <w:szCs w:val="21"/>
      <w:lang w:eastAsia="ru-RU"/>
    </w:rPr>
  </w:style>
  <w:style w:type="character" w:customStyle="1" w:styleId="91">
    <w:name w:val="Заголовок 9 Знак"/>
    <w:aliases w:val="H9 Знак"/>
    <w:basedOn w:val="ad"/>
    <w:link w:val="90"/>
    <w:rsid w:val="00AD41CC"/>
    <w:rPr>
      <w:rFonts w:asciiTheme="majorHAnsi" w:eastAsiaTheme="majorEastAsia" w:hAnsiTheme="majorHAnsi" w:cstheme="majorBidi"/>
      <w:i/>
      <w:iCs/>
      <w:color w:val="272727" w:themeColor="text1" w:themeTint="D8"/>
      <w:sz w:val="21"/>
      <w:szCs w:val="21"/>
      <w:lang w:eastAsia="ru-RU"/>
    </w:rPr>
  </w:style>
  <w:style w:type="paragraph" w:styleId="af0">
    <w:name w:val="Body Text Indent"/>
    <w:basedOn w:val="ac"/>
    <w:link w:val="af1"/>
    <w:unhideWhenUsed/>
    <w:rsid w:val="00AD41CC"/>
    <w:pPr>
      <w:spacing w:line="240" w:lineRule="auto"/>
      <w:ind w:firstLine="720"/>
    </w:pPr>
    <w:rPr>
      <w:sz w:val="24"/>
      <w:szCs w:val="20"/>
    </w:rPr>
  </w:style>
  <w:style w:type="character" w:customStyle="1" w:styleId="af1">
    <w:name w:val="Основной текст с отступом Знак"/>
    <w:basedOn w:val="ad"/>
    <w:link w:val="af0"/>
    <w:rsid w:val="00AD41CC"/>
    <w:rPr>
      <w:rFonts w:ascii="Times New Roman" w:eastAsia="Times New Roman" w:hAnsi="Times New Roman" w:cs="Times New Roman"/>
      <w:sz w:val="24"/>
      <w:szCs w:val="20"/>
      <w:lang w:eastAsia="ru-RU"/>
    </w:rPr>
  </w:style>
  <w:style w:type="paragraph" w:styleId="19">
    <w:name w:val="toc 1"/>
    <w:basedOn w:val="ac"/>
    <w:next w:val="ac"/>
    <w:autoRedefine/>
    <w:uiPriority w:val="39"/>
    <w:unhideWhenUsed/>
    <w:qFormat/>
    <w:rsid w:val="00F92A1F"/>
    <w:pPr>
      <w:tabs>
        <w:tab w:val="left" w:pos="426"/>
        <w:tab w:val="right" w:leader="dot" w:pos="9345"/>
      </w:tabs>
      <w:ind w:firstLine="0"/>
    </w:pPr>
    <w:rPr>
      <w:bCs/>
      <w:caps/>
      <w:noProof/>
      <w:sz w:val="24"/>
      <w:szCs w:val="24"/>
    </w:rPr>
  </w:style>
  <w:style w:type="paragraph" w:styleId="24">
    <w:name w:val="toc 2"/>
    <w:basedOn w:val="ac"/>
    <w:next w:val="ac"/>
    <w:autoRedefine/>
    <w:uiPriority w:val="39"/>
    <w:unhideWhenUsed/>
    <w:qFormat/>
    <w:rsid w:val="00F92A1F"/>
    <w:pPr>
      <w:tabs>
        <w:tab w:val="left" w:pos="567"/>
        <w:tab w:val="right" w:leader="dot" w:pos="9345"/>
      </w:tabs>
      <w:ind w:firstLine="0"/>
    </w:pPr>
    <w:rPr>
      <w:bCs/>
      <w:noProof/>
      <w:sz w:val="24"/>
      <w:szCs w:val="24"/>
    </w:rPr>
  </w:style>
  <w:style w:type="paragraph" w:styleId="35">
    <w:name w:val="toc 3"/>
    <w:basedOn w:val="ac"/>
    <w:next w:val="ac"/>
    <w:link w:val="36"/>
    <w:autoRedefine/>
    <w:uiPriority w:val="39"/>
    <w:unhideWhenUsed/>
    <w:qFormat/>
    <w:rsid w:val="006958DC"/>
    <w:pPr>
      <w:tabs>
        <w:tab w:val="left" w:pos="709"/>
        <w:tab w:val="right" w:leader="dot" w:pos="9345"/>
      </w:tabs>
      <w:ind w:firstLine="0"/>
    </w:pPr>
    <w:rPr>
      <w:rFonts w:asciiTheme="minorHAnsi" w:hAnsiTheme="minorHAnsi" w:cstheme="minorHAnsi"/>
      <w:sz w:val="20"/>
      <w:szCs w:val="20"/>
    </w:rPr>
  </w:style>
  <w:style w:type="paragraph" w:styleId="44">
    <w:name w:val="toc 4"/>
    <w:basedOn w:val="ac"/>
    <w:next w:val="ac"/>
    <w:autoRedefine/>
    <w:uiPriority w:val="39"/>
    <w:unhideWhenUsed/>
    <w:qFormat/>
    <w:rsid w:val="00AD41CC"/>
    <w:pPr>
      <w:ind w:left="560"/>
    </w:pPr>
    <w:rPr>
      <w:rFonts w:asciiTheme="minorHAnsi" w:hAnsiTheme="minorHAnsi" w:cstheme="minorHAnsi"/>
      <w:sz w:val="20"/>
      <w:szCs w:val="20"/>
    </w:rPr>
  </w:style>
  <w:style w:type="paragraph" w:styleId="55">
    <w:name w:val="toc 5"/>
    <w:basedOn w:val="ac"/>
    <w:next w:val="ac"/>
    <w:autoRedefine/>
    <w:uiPriority w:val="39"/>
    <w:unhideWhenUsed/>
    <w:qFormat/>
    <w:rsid w:val="00AD41CC"/>
    <w:pPr>
      <w:ind w:left="840"/>
    </w:pPr>
    <w:rPr>
      <w:rFonts w:asciiTheme="minorHAnsi" w:hAnsiTheme="minorHAnsi" w:cstheme="minorHAnsi"/>
      <w:sz w:val="20"/>
      <w:szCs w:val="20"/>
    </w:rPr>
  </w:style>
  <w:style w:type="paragraph" w:styleId="62">
    <w:name w:val="toc 6"/>
    <w:basedOn w:val="ac"/>
    <w:next w:val="ac"/>
    <w:autoRedefine/>
    <w:uiPriority w:val="39"/>
    <w:unhideWhenUsed/>
    <w:rsid w:val="00AD41CC"/>
    <w:pPr>
      <w:ind w:left="1120"/>
    </w:pPr>
    <w:rPr>
      <w:rFonts w:asciiTheme="minorHAnsi" w:hAnsiTheme="minorHAnsi" w:cstheme="minorHAnsi"/>
      <w:sz w:val="20"/>
      <w:szCs w:val="20"/>
    </w:rPr>
  </w:style>
  <w:style w:type="paragraph" w:styleId="72">
    <w:name w:val="toc 7"/>
    <w:basedOn w:val="ac"/>
    <w:next w:val="ac"/>
    <w:autoRedefine/>
    <w:uiPriority w:val="39"/>
    <w:unhideWhenUsed/>
    <w:rsid w:val="00AD41CC"/>
    <w:pPr>
      <w:ind w:left="1400"/>
    </w:pPr>
    <w:rPr>
      <w:rFonts w:asciiTheme="minorHAnsi" w:hAnsiTheme="minorHAnsi" w:cstheme="minorHAnsi"/>
      <w:sz w:val="20"/>
      <w:szCs w:val="20"/>
    </w:rPr>
  </w:style>
  <w:style w:type="paragraph" w:styleId="82">
    <w:name w:val="toc 8"/>
    <w:basedOn w:val="ac"/>
    <w:next w:val="ac"/>
    <w:autoRedefine/>
    <w:uiPriority w:val="39"/>
    <w:unhideWhenUsed/>
    <w:rsid w:val="00AD41CC"/>
    <w:pPr>
      <w:ind w:left="1680"/>
    </w:pPr>
    <w:rPr>
      <w:rFonts w:asciiTheme="minorHAnsi" w:hAnsiTheme="minorHAnsi" w:cstheme="minorHAnsi"/>
      <w:sz w:val="20"/>
      <w:szCs w:val="20"/>
    </w:rPr>
  </w:style>
  <w:style w:type="paragraph" w:styleId="92">
    <w:name w:val="toc 9"/>
    <w:basedOn w:val="ac"/>
    <w:next w:val="ac"/>
    <w:autoRedefine/>
    <w:uiPriority w:val="39"/>
    <w:unhideWhenUsed/>
    <w:rsid w:val="00AD41CC"/>
    <w:pPr>
      <w:ind w:left="1960"/>
    </w:pPr>
    <w:rPr>
      <w:rFonts w:asciiTheme="minorHAnsi" w:hAnsiTheme="minorHAnsi" w:cstheme="minorHAnsi"/>
      <w:sz w:val="20"/>
      <w:szCs w:val="20"/>
    </w:rPr>
  </w:style>
  <w:style w:type="paragraph" w:styleId="af2">
    <w:name w:val="List Paragraph"/>
    <w:aliases w:val="Введение,Маркер"/>
    <w:basedOn w:val="ac"/>
    <w:link w:val="af3"/>
    <w:uiPriority w:val="34"/>
    <w:qFormat/>
    <w:rsid w:val="00DC068F"/>
    <w:pPr>
      <w:widowControl w:val="0"/>
      <w:adjustRightInd w:val="0"/>
      <w:ind w:left="720" w:firstLine="0"/>
      <w:contextualSpacing/>
      <w:textAlignment w:val="baseline"/>
    </w:pPr>
    <w:rPr>
      <w:noProof/>
      <w:szCs w:val="20"/>
    </w:rPr>
  </w:style>
  <w:style w:type="character" w:customStyle="1" w:styleId="af3">
    <w:name w:val="Абзац списка Знак"/>
    <w:aliases w:val="Введение Знак,Маркер Знак"/>
    <w:link w:val="af2"/>
    <w:uiPriority w:val="34"/>
    <w:locked/>
    <w:rsid w:val="00DC068F"/>
    <w:rPr>
      <w:rFonts w:ascii="Times New Roman" w:eastAsia="Times New Roman" w:hAnsi="Times New Roman" w:cs="Times New Roman"/>
      <w:noProof/>
      <w:sz w:val="28"/>
      <w:szCs w:val="20"/>
      <w:lang w:eastAsia="ru-RU"/>
    </w:rPr>
  </w:style>
  <w:style w:type="character" w:styleId="af4">
    <w:name w:val="Hyperlink"/>
    <w:basedOn w:val="ad"/>
    <w:uiPriority w:val="99"/>
    <w:unhideWhenUsed/>
    <w:rsid w:val="00070E24"/>
    <w:rPr>
      <w:color w:val="0563C1" w:themeColor="hyperlink"/>
      <w:u w:val="single"/>
    </w:rPr>
  </w:style>
  <w:style w:type="character" w:customStyle="1" w:styleId="1a">
    <w:name w:val="Неразрешенное упоминание1"/>
    <w:basedOn w:val="ad"/>
    <w:uiPriority w:val="99"/>
    <w:semiHidden/>
    <w:unhideWhenUsed/>
    <w:rsid w:val="0042571A"/>
    <w:rPr>
      <w:color w:val="605E5C"/>
      <w:shd w:val="clear" w:color="auto" w:fill="E1DFDD"/>
    </w:rPr>
  </w:style>
  <w:style w:type="numbering" w:customStyle="1" w:styleId="1b">
    <w:name w:val="Нет списка1"/>
    <w:next w:val="af"/>
    <w:uiPriority w:val="99"/>
    <w:semiHidden/>
    <w:unhideWhenUsed/>
    <w:rsid w:val="00BC681E"/>
  </w:style>
  <w:style w:type="table" w:styleId="af5">
    <w:name w:val="Table Grid"/>
    <w:aliases w:val="Table Grid Report"/>
    <w:basedOn w:val="ae"/>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5">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c"/>
    <w:link w:val="26"/>
    <w:rsid w:val="0007567E"/>
    <w:pPr>
      <w:spacing w:line="240" w:lineRule="auto"/>
      <w:ind w:left="900" w:hanging="100"/>
    </w:pPr>
    <w:rPr>
      <w:sz w:val="24"/>
      <w:szCs w:val="20"/>
    </w:rPr>
  </w:style>
  <w:style w:type="character" w:customStyle="1" w:styleId="26">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d"/>
    <w:link w:val="25"/>
    <w:rsid w:val="0007567E"/>
    <w:rPr>
      <w:rFonts w:ascii="Times New Roman" w:eastAsia="Times New Roman" w:hAnsi="Times New Roman" w:cs="Times New Roman"/>
      <w:sz w:val="24"/>
      <w:szCs w:val="20"/>
      <w:lang w:eastAsia="ru-RU"/>
    </w:rPr>
  </w:style>
  <w:style w:type="character" w:styleId="af6">
    <w:name w:val="Strong"/>
    <w:uiPriority w:val="22"/>
    <w:qFormat/>
    <w:rsid w:val="0007567E"/>
    <w:rPr>
      <w:b/>
      <w:bCs/>
    </w:rPr>
  </w:style>
  <w:style w:type="paragraph" w:styleId="af7">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c"/>
    <w:link w:val="af8"/>
    <w:uiPriority w:val="1"/>
    <w:qFormat/>
    <w:rsid w:val="0007567E"/>
    <w:pPr>
      <w:spacing w:after="120" w:line="240" w:lineRule="auto"/>
      <w:ind w:firstLine="0"/>
    </w:pPr>
    <w:rPr>
      <w:sz w:val="24"/>
      <w:szCs w:val="24"/>
    </w:rPr>
  </w:style>
  <w:style w:type="character" w:customStyle="1" w:styleId="af8">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d"/>
    <w:link w:val="af7"/>
    <w:uiPriority w:val="1"/>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9">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c"/>
    <w:link w:val="afa"/>
    <w:uiPriority w:val="99"/>
    <w:rsid w:val="0007567E"/>
    <w:pPr>
      <w:tabs>
        <w:tab w:val="center" w:pos="4677"/>
        <w:tab w:val="right" w:pos="9355"/>
      </w:tabs>
      <w:spacing w:line="240" w:lineRule="auto"/>
      <w:ind w:firstLine="0"/>
    </w:pPr>
    <w:rPr>
      <w:sz w:val="24"/>
      <w:szCs w:val="24"/>
    </w:rPr>
  </w:style>
  <w:style w:type="character" w:customStyle="1" w:styleId="af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d"/>
    <w:link w:val="af9"/>
    <w:uiPriority w:val="99"/>
    <w:rsid w:val="0007567E"/>
    <w:rPr>
      <w:rFonts w:ascii="Times New Roman" w:eastAsia="Times New Roman" w:hAnsi="Times New Roman" w:cs="Times New Roman"/>
      <w:sz w:val="24"/>
      <w:szCs w:val="24"/>
      <w:lang w:eastAsia="ru-RU"/>
    </w:rPr>
  </w:style>
  <w:style w:type="paragraph" w:styleId="afb">
    <w:name w:val="footer"/>
    <w:basedOn w:val="ac"/>
    <w:link w:val="afc"/>
    <w:uiPriority w:val="99"/>
    <w:rsid w:val="0007567E"/>
    <w:pPr>
      <w:tabs>
        <w:tab w:val="center" w:pos="4677"/>
        <w:tab w:val="right" w:pos="9355"/>
      </w:tabs>
      <w:spacing w:line="240" w:lineRule="auto"/>
      <w:ind w:firstLine="0"/>
    </w:pPr>
    <w:rPr>
      <w:sz w:val="24"/>
      <w:szCs w:val="24"/>
    </w:rPr>
  </w:style>
  <w:style w:type="character" w:customStyle="1" w:styleId="afc">
    <w:name w:val="Нижний колонтитул Знак"/>
    <w:basedOn w:val="ad"/>
    <w:link w:val="afb"/>
    <w:uiPriority w:val="99"/>
    <w:rsid w:val="0007567E"/>
    <w:rPr>
      <w:rFonts w:ascii="Times New Roman" w:eastAsia="Times New Roman" w:hAnsi="Times New Roman" w:cs="Times New Roman"/>
      <w:sz w:val="24"/>
      <w:szCs w:val="24"/>
      <w:lang w:eastAsia="ru-RU"/>
    </w:rPr>
  </w:style>
  <w:style w:type="paragraph" w:customStyle="1" w:styleId="Default">
    <w:name w:val="Default"/>
    <w:qForma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d">
    <w:name w:val="Обычный текст"/>
    <w:basedOn w:val="ac"/>
    <w:uiPriority w:val="99"/>
    <w:rsid w:val="0007567E"/>
    <w:pPr>
      <w:spacing w:line="240" w:lineRule="auto"/>
      <w:ind w:left="397" w:hanging="397"/>
    </w:pPr>
    <w:rPr>
      <w:rFonts w:cs="Arial"/>
      <w:sz w:val="24"/>
      <w:szCs w:val="20"/>
      <w:lang w:eastAsia="en-US"/>
    </w:rPr>
  </w:style>
  <w:style w:type="paragraph" w:styleId="afe">
    <w:name w:val="caption"/>
    <w:aliases w:val="Знак1 Знак Знак Знак,Знак1 Знак Знак,Таблица - Название объекта,!! Object Novogor !!,Caption Char,Caption Char1 Char1 Char Char,Caption Char Char2 Char1 Char Char,Caption Char Char Char1 Char Char Char,Знак13,Знак,диаграммы,диаграммы Ch"/>
    <w:basedOn w:val="ac"/>
    <w:next w:val="ac"/>
    <w:link w:val="aff"/>
    <w:qFormat/>
    <w:rsid w:val="00DE5CEF"/>
    <w:pPr>
      <w:keepNext/>
      <w:keepLines/>
      <w:spacing w:before="120" w:after="120"/>
      <w:ind w:firstLine="0"/>
    </w:pPr>
    <w:rPr>
      <w:b/>
      <w:bCs/>
      <w:szCs w:val="20"/>
    </w:rPr>
  </w:style>
  <w:style w:type="paragraph" w:customStyle="1" w:styleId="aff0">
    <w:name w:val="Название таблицы"/>
    <w:basedOn w:val="ac"/>
    <w:link w:val="aff1"/>
    <w:qFormat/>
    <w:rsid w:val="0007567E"/>
    <w:pPr>
      <w:tabs>
        <w:tab w:val="num" w:pos="360"/>
      </w:tabs>
      <w:spacing w:after="160" w:line="240" w:lineRule="exact"/>
      <w:ind w:firstLine="0"/>
    </w:pPr>
    <w:rPr>
      <w:b/>
      <w:bCs/>
      <w:sz w:val="24"/>
      <w:szCs w:val="24"/>
    </w:rPr>
  </w:style>
  <w:style w:type="character" w:customStyle="1" w:styleId="aff1">
    <w:name w:val="Название таблицы Знак"/>
    <w:link w:val="aff0"/>
    <w:rsid w:val="0007567E"/>
    <w:rPr>
      <w:rFonts w:ascii="Times New Roman" w:eastAsia="Times New Roman" w:hAnsi="Times New Roman" w:cs="Times New Roman"/>
      <w:b/>
      <w:bCs/>
      <w:sz w:val="24"/>
      <w:szCs w:val="24"/>
      <w:lang w:eastAsia="ru-RU"/>
    </w:rPr>
  </w:style>
  <w:style w:type="paragraph" w:customStyle="1" w:styleId="aff2">
    <w:name w:val="Название рисунка"/>
    <w:basedOn w:val="afe"/>
    <w:uiPriority w:val="99"/>
    <w:rsid w:val="0007567E"/>
    <w:pPr>
      <w:ind w:left="180"/>
      <w:jc w:val="center"/>
    </w:pPr>
    <w:rPr>
      <w:sz w:val="24"/>
      <w:szCs w:val="24"/>
    </w:rPr>
  </w:style>
  <w:style w:type="paragraph" w:customStyle="1" w:styleId="aff3">
    <w:name w:val="Обычный ТКП"/>
    <w:basedOn w:val="ac"/>
    <w:link w:val="aff4"/>
    <w:rsid w:val="0007567E"/>
    <w:pPr>
      <w:suppressAutoHyphens/>
      <w:ind w:left="57" w:right="-2"/>
    </w:pPr>
    <w:rPr>
      <w:sz w:val="24"/>
      <w:szCs w:val="20"/>
    </w:rPr>
  </w:style>
  <w:style w:type="character" w:customStyle="1" w:styleId="aff4">
    <w:name w:val="Обычный ТКП Знак"/>
    <w:link w:val="aff3"/>
    <w:rsid w:val="0007567E"/>
    <w:rPr>
      <w:rFonts w:ascii="Times New Roman" w:eastAsia="Times New Roman" w:hAnsi="Times New Roman" w:cs="Times New Roman"/>
      <w:sz w:val="24"/>
      <w:szCs w:val="20"/>
      <w:lang w:eastAsia="ru-RU"/>
    </w:rPr>
  </w:style>
  <w:style w:type="paragraph" w:customStyle="1" w:styleId="aff5">
    <w:name w:val="Табл крупная по центру"/>
    <w:basedOn w:val="aff3"/>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3"/>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c"/>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3">
    <w:name w:val="Основной текст9"/>
    <w:basedOn w:val="ac"/>
    <w:link w:val="Bodytext"/>
    <w:rsid w:val="0007567E"/>
    <w:pPr>
      <w:shd w:val="clear" w:color="auto" w:fill="FFFFFF"/>
      <w:spacing w:line="480" w:lineRule="exact"/>
      <w:ind w:hanging="380"/>
    </w:pPr>
    <w:rPr>
      <w:rFonts w:asciiTheme="minorHAnsi" w:eastAsiaTheme="minorHAnsi" w:hAnsiTheme="minorHAnsi" w:cstheme="minorBidi"/>
      <w:sz w:val="22"/>
      <w:lang w:eastAsia="en-US"/>
    </w:rPr>
  </w:style>
  <w:style w:type="paragraph" w:customStyle="1" w:styleId="ConsPlusNormal">
    <w:name w:val="ConsPlusNormal"/>
    <w:uiPriority w:val="99"/>
    <w:qFormat/>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3">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6">
    <w:name w:val="Normal (Web)"/>
    <w:aliases w:val="Обычный (Web),Обычный (Web)1,Обычный (веб)3"/>
    <w:basedOn w:val="ac"/>
    <w:link w:val="aff7"/>
    <w:uiPriority w:val="99"/>
    <w:unhideWhenUsed/>
    <w:qFormat/>
    <w:rsid w:val="0007567E"/>
    <w:pPr>
      <w:spacing w:before="100" w:beforeAutospacing="1" w:after="100" w:afterAutospacing="1" w:line="240" w:lineRule="auto"/>
      <w:ind w:firstLine="0"/>
    </w:pPr>
    <w:rPr>
      <w:sz w:val="24"/>
      <w:szCs w:val="24"/>
    </w:rPr>
  </w:style>
  <w:style w:type="character" w:customStyle="1" w:styleId="27">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8">
    <w:name w:val="page number"/>
    <w:basedOn w:val="ad"/>
    <w:rsid w:val="0007567E"/>
  </w:style>
  <w:style w:type="character" w:styleId="aff9">
    <w:name w:val="line number"/>
    <w:basedOn w:val="ad"/>
    <w:rsid w:val="0007567E"/>
  </w:style>
  <w:style w:type="paragraph" w:styleId="affa">
    <w:name w:val="Balloon Text"/>
    <w:basedOn w:val="ac"/>
    <w:link w:val="affb"/>
    <w:uiPriority w:val="99"/>
    <w:rsid w:val="0007567E"/>
    <w:pPr>
      <w:spacing w:line="240" w:lineRule="auto"/>
      <w:ind w:firstLine="0"/>
    </w:pPr>
    <w:rPr>
      <w:rFonts w:ascii="Tahoma" w:hAnsi="Tahoma" w:cs="Tahoma"/>
      <w:sz w:val="16"/>
      <w:szCs w:val="16"/>
    </w:rPr>
  </w:style>
  <w:style w:type="character" w:customStyle="1" w:styleId="affb">
    <w:name w:val="Текст выноски Знак"/>
    <w:basedOn w:val="ad"/>
    <w:link w:val="affa"/>
    <w:uiPriority w:val="99"/>
    <w:rsid w:val="0007567E"/>
    <w:rPr>
      <w:rFonts w:ascii="Tahoma" w:eastAsia="Times New Roman" w:hAnsi="Tahoma" w:cs="Tahoma"/>
      <w:sz w:val="16"/>
      <w:szCs w:val="16"/>
      <w:lang w:eastAsia="ru-RU"/>
    </w:rPr>
  </w:style>
  <w:style w:type="paragraph" w:styleId="affc">
    <w:name w:val="Title"/>
    <w:aliases w:val="Название,Заголовок2"/>
    <w:basedOn w:val="ac"/>
    <w:link w:val="affd"/>
    <w:uiPriority w:val="1"/>
    <w:qFormat/>
    <w:rsid w:val="0007567E"/>
    <w:pPr>
      <w:spacing w:line="240" w:lineRule="auto"/>
      <w:ind w:firstLine="0"/>
      <w:jc w:val="center"/>
    </w:pPr>
    <w:rPr>
      <w:sz w:val="24"/>
      <w:szCs w:val="24"/>
    </w:rPr>
  </w:style>
  <w:style w:type="character" w:customStyle="1" w:styleId="affd">
    <w:name w:val="Заголовок Знак"/>
    <w:aliases w:val="Название Знак2,Заголовок2 Знак"/>
    <w:basedOn w:val="ad"/>
    <w:link w:val="affc"/>
    <w:uiPriority w:val="1"/>
    <w:rsid w:val="0007567E"/>
    <w:rPr>
      <w:rFonts w:ascii="Times New Roman" w:eastAsia="Times New Roman" w:hAnsi="Times New Roman" w:cs="Times New Roman"/>
      <w:sz w:val="24"/>
      <w:szCs w:val="24"/>
      <w:lang w:eastAsia="ru-RU"/>
    </w:rPr>
  </w:style>
  <w:style w:type="paragraph" w:customStyle="1" w:styleId="28">
    <w:name w:val="2 Глава раздела"/>
    <w:basedOn w:val="af9"/>
    <w:link w:val="29"/>
    <w:rsid w:val="0007567E"/>
    <w:pPr>
      <w:ind w:firstLine="709"/>
    </w:pPr>
    <w:rPr>
      <w:sz w:val="26"/>
      <w:szCs w:val="26"/>
    </w:rPr>
  </w:style>
  <w:style w:type="character" w:customStyle="1" w:styleId="29">
    <w:name w:val="2 Глава раздела Знак"/>
    <w:link w:val="28"/>
    <w:rsid w:val="0007567E"/>
    <w:rPr>
      <w:rFonts w:ascii="Times New Roman" w:eastAsia="Times New Roman" w:hAnsi="Times New Roman" w:cs="Times New Roman"/>
      <w:sz w:val="26"/>
      <w:szCs w:val="26"/>
      <w:lang w:eastAsia="ru-RU"/>
    </w:rPr>
  </w:style>
  <w:style w:type="paragraph" w:customStyle="1" w:styleId="affe">
    <w:name w:val="Для таблицы"/>
    <w:basedOn w:val="ac"/>
    <w:next w:val="ac"/>
    <w:qFormat/>
    <w:rsid w:val="0007567E"/>
    <w:pPr>
      <w:spacing w:line="240" w:lineRule="auto"/>
      <w:ind w:firstLine="0"/>
      <w:jc w:val="center"/>
    </w:pPr>
    <w:rPr>
      <w:rFonts w:eastAsia="Calibri"/>
      <w:sz w:val="20"/>
      <w:lang w:eastAsia="en-US"/>
    </w:rPr>
  </w:style>
  <w:style w:type="paragraph" w:customStyle="1" w:styleId="afff">
    <w:name w:val="для таблицы шапка"/>
    <w:basedOn w:val="affe"/>
    <w:qFormat/>
    <w:rsid w:val="0007567E"/>
    <w:rPr>
      <w:b/>
      <w:lang w:eastAsia="ru-RU"/>
    </w:rPr>
  </w:style>
  <w:style w:type="character" w:customStyle="1" w:styleId="aff">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Знак Знак"/>
    <w:link w:val="afe"/>
    <w:rsid w:val="00DE5CEF"/>
    <w:rPr>
      <w:rFonts w:ascii="Times New Roman" w:eastAsia="Times New Roman" w:hAnsi="Times New Roman" w:cs="Times New Roman"/>
      <w:b/>
      <w:bCs/>
      <w:sz w:val="28"/>
      <w:szCs w:val="20"/>
      <w:lang w:eastAsia="ru-RU"/>
    </w:rPr>
  </w:style>
  <w:style w:type="paragraph" w:customStyle="1" w:styleId="afff0">
    <w:name w:val="Выделение внутри заголовка"/>
    <w:basedOn w:val="ac"/>
    <w:next w:val="ac"/>
    <w:qFormat/>
    <w:rsid w:val="0007567E"/>
    <w:pPr>
      <w:spacing w:before="240" w:after="120"/>
    </w:pPr>
    <w:rPr>
      <w:rFonts w:eastAsia="Calibri"/>
      <w:b/>
      <w:sz w:val="26"/>
      <w:lang w:eastAsia="en-US"/>
    </w:rPr>
  </w:style>
  <w:style w:type="paragraph" w:styleId="afff1">
    <w:name w:val="TOC Heading"/>
    <w:basedOn w:val="13"/>
    <w:next w:val="ac"/>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f2">
    <w:name w:val="No Spacing"/>
    <w:aliases w:val="Title,Заголовок1,!текст,С интервалом и отступом"/>
    <w:link w:val="afff3"/>
    <w:qFormat/>
    <w:rsid w:val="0007567E"/>
    <w:pPr>
      <w:spacing w:after="0" w:line="240" w:lineRule="auto"/>
    </w:pPr>
    <w:rPr>
      <w:rFonts w:ascii="Calibri" w:eastAsia="Calibri" w:hAnsi="Calibri" w:cs="Times New Roman"/>
    </w:rPr>
  </w:style>
  <w:style w:type="character" w:customStyle="1" w:styleId="apple-converted-space">
    <w:name w:val="apple-converted-space"/>
    <w:basedOn w:val="ad"/>
    <w:rsid w:val="0007567E"/>
  </w:style>
  <w:style w:type="paragraph" w:customStyle="1" w:styleId="113">
    <w:name w:val="Табличный_боковик_11"/>
    <w:link w:val="114"/>
    <w:qFormat/>
    <w:rsid w:val="0007567E"/>
    <w:pPr>
      <w:spacing w:after="0" w:line="240" w:lineRule="auto"/>
    </w:pPr>
    <w:rPr>
      <w:rFonts w:ascii="Times New Roman" w:eastAsia="Times New Roman" w:hAnsi="Times New Roman" w:cs="Times New Roman"/>
      <w:szCs w:val="24"/>
      <w:lang w:eastAsia="ru-RU"/>
    </w:rPr>
  </w:style>
  <w:style w:type="character" w:customStyle="1" w:styleId="114">
    <w:name w:val="Табличный_боковик_11 Знак"/>
    <w:link w:val="113"/>
    <w:rsid w:val="0007567E"/>
    <w:rPr>
      <w:rFonts w:ascii="Times New Roman" w:eastAsia="Times New Roman" w:hAnsi="Times New Roman" w:cs="Times New Roman"/>
      <w:szCs w:val="24"/>
      <w:lang w:eastAsia="ru-RU"/>
    </w:rPr>
  </w:style>
  <w:style w:type="character" w:customStyle="1" w:styleId="afff3">
    <w:name w:val="Без интервала Знак"/>
    <w:aliases w:val="Title Знак,Заголовок1 Знак,!текст Знак,С интервалом и отступом Знак"/>
    <w:link w:val="afff2"/>
    <w:uiPriority w:val="1"/>
    <w:qFormat/>
    <w:rsid w:val="0007567E"/>
    <w:rPr>
      <w:rFonts w:ascii="Calibri" w:eastAsia="Calibri" w:hAnsi="Calibri" w:cs="Times New Roman"/>
    </w:rPr>
  </w:style>
  <w:style w:type="paragraph" w:customStyle="1" w:styleId="115">
    <w:name w:val="Табличный_таблица_11"/>
    <w:link w:val="116"/>
    <w:qFormat/>
    <w:rsid w:val="0007567E"/>
    <w:pPr>
      <w:spacing w:after="0" w:line="240" w:lineRule="auto"/>
      <w:jc w:val="center"/>
    </w:pPr>
    <w:rPr>
      <w:rFonts w:ascii="Times New Roman" w:eastAsia="Times New Roman" w:hAnsi="Times New Roman" w:cs="Times New Roman"/>
      <w:lang w:eastAsia="ru-RU"/>
    </w:rPr>
  </w:style>
  <w:style w:type="character" w:customStyle="1" w:styleId="116">
    <w:name w:val="Табличный_таблица_11 Знак"/>
    <w:link w:val="115"/>
    <w:rsid w:val="0007567E"/>
    <w:rPr>
      <w:rFonts w:ascii="Times New Roman" w:eastAsia="Times New Roman" w:hAnsi="Times New Roman" w:cs="Times New Roman"/>
      <w:lang w:eastAsia="ru-RU"/>
    </w:rPr>
  </w:style>
  <w:style w:type="character" w:customStyle="1" w:styleId="afff4">
    <w:name w:val="Текст_Обычный"/>
    <w:qFormat/>
    <w:rsid w:val="0007567E"/>
    <w:rPr>
      <w:b w:val="0"/>
    </w:rPr>
  </w:style>
  <w:style w:type="table" w:customStyle="1" w:styleId="1c">
    <w:name w:val="Сетка таблицы1"/>
    <w:basedOn w:val="ae"/>
    <w:next w:val="af5"/>
    <w:uiPriority w:val="99"/>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e"/>
    <w:next w:val="af5"/>
    <w:uiPriority w:val="39"/>
    <w:rsid w:val="00AF6DF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e"/>
    <w:next w:val="af5"/>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a">
    <w:name w:val="Body Text 2"/>
    <w:basedOn w:val="ac"/>
    <w:link w:val="2b"/>
    <w:rsid w:val="0007567E"/>
    <w:pPr>
      <w:spacing w:before="60" w:line="240" w:lineRule="auto"/>
    </w:pPr>
    <w:rPr>
      <w:sz w:val="26"/>
      <w:szCs w:val="21"/>
    </w:rPr>
  </w:style>
  <w:style w:type="character" w:customStyle="1" w:styleId="2b">
    <w:name w:val="Основной текст 2 Знак"/>
    <w:basedOn w:val="ad"/>
    <w:link w:val="2a"/>
    <w:rsid w:val="0007567E"/>
    <w:rPr>
      <w:rFonts w:ascii="Times New Roman" w:eastAsia="Times New Roman" w:hAnsi="Times New Roman" w:cs="Times New Roman"/>
      <w:sz w:val="26"/>
      <w:szCs w:val="21"/>
      <w:lang w:eastAsia="ru-RU"/>
    </w:rPr>
  </w:style>
  <w:style w:type="paragraph" w:styleId="afff5">
    <w:name w:val="Document Map"/>
    <w:basedOn w:val="ac"/>
    <w:link w:val="afff6"/>
    <w:rsid w:val="0007567E"/>
    <w:pPr>
      <w:spacing w:line="240" w:lineRule="auto"/>
      <w:ind w:firstLine="0"/>
    </w:pPr>
    <w:rPr>
      <w:rFonts w:ascii="Tahoma" w:eastAsia="Calibri" w:hAnsi="Tahoma" w:cs="Tahoma"/>
      <w:sz w:val="16"/>
      <w:szCs w:val="16"/>
    </w:rPr>
  </w:style>
  <w:style w:type="character" w:customStyle="1" w:styleId="afff6">
    <w:name w:val="Схема документа Знак"/>
    <w:basedOn w:val="ad"/>
    <w:link w:val="afff5"/>
    <w:rsid w:val="0007567E"/>
    <w:rPr>
      <w:rFonts w:ascii="Tahoma" w:eastAsia="Calibri" w:hAnsi="Tahoma" w:cs="Tahoma"/>
      <w:sz w:val="16"/>
      <w:szCs w:val="16"/>
      <w:lang w:eastAsia="ru-RU"/>
    </w:rPr>
  </w:style>
  <w:style w:type="paragraph" w:customStyle="1" w:styleId="font5">
    <w:name w:val="font5"/>
    <w:basedOn w:val="ac"/>
    <w:qFormat/>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c"/>
    <w:qFormat/>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c"/>
    <w:qFormat/>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c"/>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c"/>
    <w:qFormat/>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c"/>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c"/>
    <w:qFormat/>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c"/>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c"/>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c"/>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c"/>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c"/>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c"/>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c"/>
    <w:qFormat/>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c"/>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c"/>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c"/>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c"/>
    <w:qFormat/>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c"/>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c"/>
    <w:qFormat/>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c"/>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c"/>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c"/>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c"/>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c"/>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c"/>
    <w:qFormat/>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c"/>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c"/>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c"/>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c"/>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c"/>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c"/>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c"/>
    <w:qFormat/>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c"/>
    <w:qFormat/>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c"/>
    <w:qFormat/>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c"/>
    <w:qFormat/>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c"/>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c"/>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d">
    <w:name w:val="Абзац списка1"/>
    <w:basedOn w:val="ac"/>
    <w:uiPriority w:val="99"/>
    <w:qFormat/>
    <w:rsid w:val="0007567E"/>
    <w:pPr>
      <w:spacing w:before="120" w:line="276" w:lineRule="auto"/>
      <w:ind w:left="720" w:firstLine="425"/>
      <w:contextualSpacing/>
    </w:pPr>
    <w:rPr>
      <w:rFonts w:ascii="Calibri" w:hAnsi="Calibri"/>
      <w:sz w:val="22"/>
    </w:rPr>
  </w:style>
  <w:style w:type="character" w:customStyle="1" w:styleId="afff7">
    <w:name w:val="Основной текст_"/>
    <w:link w:val="73"/>
    <w:locked/>
    <w:rsid w:val="0007567E"/>
    <w:rPr>
      <w:rFonts w:ascii="Arial" w:hAnsi="Arial" w:cs="Arial"/>
      <w:shd w:val="clear" w:color="auto" w:fill="FFFFFF"/>
    </w:rPr>
  </w:style>
  <w:style w:type="paragraph" w:customStyle="1" w:styleId="73">
    <w:name w:val="Основной текст7"/>
    <w:basedOn w:val="ac"/>
    <w:link w:val="afff7"/>
    <w:qFormat/>
    <w:rsid w:val="0007567E"/>
    <w:pPr>
      <w:widowControl w:val="0"/>
      <w:shd w:val="clear" w:color="auto" w:fill="FFFFFF"/>
      <w:spacing w:before="4380" w:line="240" w:lineRule="atLeast"/>
      <w:ind w:firstLine="0"/>
      <w:jc w:val="center"/>
    </w:pPr>
    <w:rPr>
      <w:rFonts w:ascii="Arial" w:eastAsiaTheme="minorHAnsi" w:hAnsi="Arial" w:cs="Arial"/>
      <w:sz w:val="22"/>
      <w:lang w:eastAsia="en-US"/>
    </w:rPr>
  </w:style>
  <w:style w:type="character" w:styleId="afff8">
    <w:name w:val="FollowedHyperlink"/>
    <w:uiPriority w:val="99"/>
    <w:unhideWhenUsed/>
    <w:rsid w:val="0007567E"/>
    <w:rPr>
      <w:color w:val="800080"/>
      <w:u w:val="single"/>
    </w:rPr>
  </w:style>
  <w:style w:type="paragraph" w:customStyle="1" w:styleId="font6">
    <w:name w:val="font6"/>
    <w:basedOn w:val="ac"/>
    <w:qFormat/>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c"/>
    <w:qFormat/>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c"/>
    <w:qFormat/>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c"/>
    <w:qFormat/>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c"/>
    <w:qFormat/>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1">
    <w:name w:val="Оглавление 31"/>
    <w:basedOn w:val="ac"/>
    <w:next w:val="ac"/>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c"/>
    <w:next w:val="ac"/>
    <w:autoRedefine/>
    <w:uiPriority w:val="39"/>
    <w:unhideWhenUsed/>
    <w:qFormat/>
    <w:rsid w:val="0007567E"/>
    <w:pPr>
      <w:spacing w:after="100" w:line="276" w:lineRule="auto"/>
      <w:ind w:left="660" w:firstLine="0"/>
    </w:pPr>
    <w:rPr>
      <w:rFonts w:ascii="Calibri" w:hAnsi="Calibri"/>
      <w:sz w:val="22"/>
    </w:rPr>
  </w:style>
  <w:style w:type="paragraph" w:customStyle="1" w:styleId="510">
    <w:name w:val="Оглавление 51"/>
    <w:basedOn w:val="ac"/>
    <w:next w:val="ac"/>
    <w:autoRedefine/>
    <w:uiPriority w:val="39"/>
    <w:unhideWhenUsed/>
    <w:qFormat/>
    <w:rsid w:val="0007567E"/>
    <w:pPr>
      <w:spacing w:after="100" w:line="276" w:lineRule="auto"/>
      <w:ind w:left="880" w:firstLine="0"/>
    </w:pPr>
    <w:rPr>
      <w:rFonts w:ascii="Calibri" w:hAnsi="Calibri"/>
      <w:sz w:val="22"/>
    </w:rPr>
  </w:style>
  <w:style w:type="paragraph" w:customStyle="1" w:styleId="610">
    <w:name w:val="Оглавление 61"/>
    <w:basedOn w:val="ac"/>
    <w:next w:val="ac"/>
    <w:autoRedefine/>
    <w:uiPriority w:val="39"/>
    <w:unhideWhenUsed/>
    <w:qFormat/>
    <w:rsid w:val="0007567E"/>
    <w:pPr>
      <w:spacing w:after="100" w:line="276" w:lineRule="auto"/>
      <w:ind w:left="1100" w:firstLine="0"/>
    </w:pPr>
    <w:rPr>
      <w:rFonts w:ascii="Calibri" w:hAnsi="Calibri"/>
      <w:sz w:val="22"/>
    </w:rPr>
  </w:style>
  <w:style w:type="paragraph" w:customStyle="1" w:styleId="710">
    <w:name w:val="Оглавление 71"/>
    <w:basedOn w:val="ac"/>
    <w:next w:val="ac"/>
    <w:autoRedefine/>
    <w:uiPriority w:val="39"/>
    <w:unhideWhenUsed/>
    <w:qFormat/>
    <w:rsid w:val="0007567E"/>
    <w:pPr>
      <w:spacing w:after="100" w:line="276" w:lineRule="auto"/>
      <w:ind w:left="1320" w:firstLine="0"/>
    </w:pPr>
    <w:rPr>
      <w:rFonts w:ascii="Calibri" w:hAnsi="Calibri"/>
      <w:sz w:val="22"/>
    </w:rPr>
  </w:style>
  <w:style w:type="paragraph" w:customStyle="1" w:styleId="810">
    <w:name w:val="Оглавление 81"/>
    <w:basedOn w:val="ac"/>
    <w:next w:val="ac"/>
    <w:autoRedefine/>
    <w:uiPriority w:val="39"/>
    <w:unhideWhenUsed/>
    <w:qFormat/>
    <w:rsid w:val="0007567E"/>
    <w:pPr>
      <w:spacing w:after="100" w:line="276" w:lineRule="auto"/>
      <w:ind w:left="1540" w:firstLine="0"/>
    </w:pPr>
    <w:rPr>
      <w:rFonts w:ascii="Calibri" w:hAnsi="Calibri"/>
      <w:sz w:val="22"/>
    </w:rPr>
  </w:style>
  <w:style w:type="character" w:customStyle="1" w:styleId="afff9">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a"/>
    <w:locked/>
    <w:rsid w:val="0007567E"/>
    <w:rPr>
      <w:rFonts w:ascii="TimesET" w:hAnsi="TimesET" w:cs="TimesET"/>
      <w:kern w:val="24"/>
    </w:rPr>
  </w:style>
  <w:style w:type="paragraph" w:styleId="afffa">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c"/>
    <w:link w:val="afff9"/>
    <w:unhideWhenUsed/>
    <w:rsid w:val="0007567E"/>
    <w:pPr>
      <w:keepLines/>
      <w:spacing w:before="120" w:after="120" w:line="240" w:lineRule="auto"/>
      <w:ind w:firstLine="567"/>
    </w:pPr>
    <w:rPr>
      <w:rFonts w:ascii="TimesET" w:eastAsiaTheme="minorHAnsi" w:hAnsi="TimesET" w:cs="TimesET"/>
      <w:kern w:val="24"/>
      <w:sz w:val="22"/>
      <w:lang w:eastAsia="en-US"/>
    </w:rPr>
  </w:style>
  <w:style w:type="character" w:customStyle="1" w:styleId="1e">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H2 Знак1"/>
    <w:basedOn w:val="ad"/>
    <w:rsid w:val="0007567E"/>
    <w:rPr>
      <w:rFonts w:ascii="Times New Roman" w:eastAsia="Times New Roman" w:hAnsi="Times New Roman" w:cs="Times New Roman"/>
      <w:sz w:val="20"/>
      <w:szCs w:val="20"/>
      <w:lang w:eastAsia="ru-RU"/>
    </w:rPr>
  </w:style>
  <w:style w:type="character" w:customStyle="1" w:styleId="afffb">
    <w:name w:val="Текст Знак"/>
    <w:aliases w:val="Знак7 Знак"/>
    <w:link w:val="afffc"/>
    <w:uiPriority w:val="99"/>
    <w:locked/>
    <w:rsid w:val="0007567E"/>
    <w:rPr>
      <w:rFonts w:ascii="Courier New" w:hAnsi="Courier New" w:cs="Courier New"/>
    </w:rPr>
  </w:style>
  <w:style w:type="paragraph" w:styleId="afffc">
    <w:name w:val="Plain Text"/>
    <w:aliases w:val="Знак7"/>
    <w:basedOn w:val="ac"/>
    <w:link w:val="afffb"/>
    <w:uiPriority w:val="99"/>
    <w:unhideWhenUsed/>
    <w:rsid w:val="0007567E"/>
    <w:pPr>
      <w:spacing w:line="240" w:lineRule="auto"/>
      <w:ind w:firstLine="0"/>
    </w:pPr>
    <w:rPr>
      <w:rFonts w:ascii="Courier New" w:eastAsiaTheme="minorHAnsi" w:hAnsi="Courier New" w:cs="Courier New"/>
      <w:sz w:val="22"/>
      <w:lang w:eastAsia="en-US"/>
    </w:rPr>
  </w:style>
  <w:style w:type="character" w:customStyle="1" w:styleId="1f">
    <w:name w:val="Текст Знак1"/>
    <w:aliases w:val="Знак7 Знак1"/>
    <w:basedOn w:val="ad"/>
    <w:uiPriority w:val="99"/>
    <w:rsid w:val="0007567E"/>
    <w:rPr>
      <w:rFonts w:ascii="Consolas" w:eastAsia="Times New Roman" w:hAnsi="Consolas" w:cs="Consolas"/>
      <w:sz w:val="21"/>
      <w:szCs w:val="21"/>
      <w:lang w:eastAsia="ru-RU"/>
    </w:rPr>
  </w:style>
  <w:style w:type="paragraph" w:customStyle="1" w:styleId="ConsPlusCell">
    <w:name w:val="ConsPlusCell"/>
    <w:uiPriority w:val="99"/>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c"/>
    <w:qFormat/>
    <w:rsid w:val="0007567E"/>
    <w:pPr>
      <w:spacing w:before="100" w:beforeAutospacing="1" w:after="100" w:afterAutospacing="1" w:line="240" w:lineRule="auto"/>
      <w:ind w:firstLine="0"/>
    </w:pPr>
    <w:rPr>
      <w:sz w:val="24"/>
      <w:szCs w:val="24"/>
    </w:rPr>
  </w:style>
  <w:style w:type="paragraph" w:customStyle="1" w:styleId="xl64">
    <w:name w:val="xl64"/>
    <w:basedOn w:val="ac"/>
    <w:qFormat/>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c"/>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c"/>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c"/>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c"/>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c"/>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c"/>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c"/>
    <w:qFormat/>
    <w:rsid w:val="0007567E"/>
    <w:pPr>
      <w:spacing w:before="100" w:beforeAutospacing="1" w:after="100" w:afterAutospacing="1" w:line="240" w:lineRule="auto"/>
      <w:ind w:firstLine="0"/>
      <w:jc w:val="center"/>
    </w:pPr>
    <w:rPr>
      <w:sz w:val="24"/>
      <w:szCs w:val="24"/>
    </w:rPr>
  </w:style>
  <w:style w:type="paragraph" w:customStyle="1" w:styleId="xl72">
    <w:name w:val="xl72"/>
    <w:basedOn w:val="ac"/>
    <w:qFormat/>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c"/>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c"/>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c"/>
    <w:qFormat/>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c"/>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d">
    <w:name w:val="Просто текст Знак"/>
    <w:link w:val="afffe"/>
    <w:locked/>
    <w:rsid w:val="0007567E"/>
    <w:rPr>
      <w:rFonts w:ascii="Arial" w:hAnsi="Arial" w:cs="Arial"/>
      <w:szCs w:val="24"/>
    </w:rPr>
  </w:style>
  <w:style w:type="paragraph" w:customStyle="1" w:styleId="afffe">
    <w:name w:val="Просто текст"/>
    <w:basedOn w:val="af7"/>
    <w:link w:val="afffd"/>
    <w:qFormat/>
    <w:rsid w:val="0007567E"/>
    <w:pPr>
      <w:spacing w:before="60" w:after="60" w:line="260" w:lineRule="atLeast"/>
    </w:pPr>
    <w:rPr>
      <w:rFonts w:ascii="Arial" w:eastAsiaTheme="minorHAnsi" w:hAnsi="Arial" w:cs="Arial"/>
      <w:sz w:val="22"/>
      <w:lang w:eastAsia="en-US"/>
    </w:rPr>
  </w:style>
  <w:style w:type="paragraph" w:customStyle="1" w:styleId="CharChar">
    <w:name w:val="Char Char Знак Знак Знак Знак Знак Знак"/>
    <w:basedOn w:val="ac"/>
    <w:uiPriority w:val="99"/>
    <w:rsid w:val="0007567E"/>
    <w:pPr>
      <w:spacing w:after="160" w:line="240" w:lineRule="exact"/>
      <w:ind w:firstLine="0"/>
    </w:pPr>
    <w:rPr>
      <w:rFonts w:ascii="Verdana" w:hAnsi="Verdana" w:cs="Verdana"/>
      <w:sz w:val="20"/>
      <w:szCs w:val="20"/>
      <w:lang w:val="en-US" w:eastAsia="en-US"/>
    </w:rPr>
  </w:style>
  <w:style w:type="paragraph" w:customStyle="1" w:styleId="1f0">
    <w:name w:val="1 подзаголовки таблиц"/>
    <w:basedOn w:val="ac"/>
    <w:uiPriority w:val="99"/>
    <w:rsid w:val="0007567E"/>
    <w:pPr>
      <w:spacing w:line="240" w:lineRule="auto"/>
      <w:ind w:firstLine="0"/>
      <w:jc w:val="center"/>
    </w:pPr>
    <w:rPr>
      <w:rFonts w:ascii="Calibri" w:hAnsi="Calibri" w:cs="Calibri"/>
      <w:b/>
      <w:bCs/>
      <w:sz w:val="24"/>
      <w:szCs w:val="24"/>
      <w:lang w:eastAsia="ar-SA"/>
    </w:rPr>
  </w:style>
  <w:style w:type="paragraph" w:customStyle="1" w:styleId="1f1">
    <w:name w:val="1 стиль таблицы"/>
    <w:basedOn w:val="ac"/>
    <w:uiPriority w:val="99"/>
    <w:rsid w:val="0007567E"/>
    <w:pPr>
      <w:spacing w:line="240" w:lineRule="auto"/>
      <w:ind w:firstLine="0"/>
      <w:jc w:val="center"/>
    </w:pPr>
    <w:rPr>
      <w:rFonts w:ascii="Calibri" w:hAnsi="Calibri" w:cs="Calibri"/>
      <w:sz w:val="24"/>
      <w:szCs w:val="24"/>
      <w:lang w:eastAsia="ar-SA"/>
    </w:rPr>
  </w:style>
  <w:style w:type="paragraph" w:customStyle="1" w:styleId="1f2">
    <w:name w:val="1 стиль таблицы по левому краю"/>
    <w:basedOn w:val="1f1"/>
    <w:uiPriority w:val="99"/>
    <w:rsid w:val="0007567E"/>
    <w:pPr>
      <w:jc w:val="left"/>
    </w:pPr>
  </w:style>
  <w:style w:type="paragraph" w:customStyle="1" w:styleId="1f3">
    <w:name w:val="1 Основной текст"/>
    <w:basedOn w:val="ac"/>
    <w:uiPriority w:val="99"/>
    <w:rsid w:val="0007567E"/>
    <w:pPr>
      <w:spacing w:line="276" w:lineRule="auto"/>
    </w:pPr>
    <w:rPr>
      <w:rFonts w:ascii="Calibri" w:hAnsi="Calibri" w:cs="Calibri"/>
      <w:sz w:val="24"/>
      <w:szCs w:val="24"/>
      <w:lang w:eastAsia="ar-SA"/>
    </w:rPr>
  </w:style>
  <w:style w:type="paragraph" w:customStyle="1" w:styleId="1f4">
    <w:name w:val="1 жирный текст"/>
    <w:basedOn w:val="ac"/>
    <w:uiPriority w:val="99"/>
    <w:rsid w:val="0007567E"/>
    <w:pPr>
      <w:spacing w:line="312" w:lineRule="auto"/>
    </w:pPr>
    <w:rPr>
      <w:rFonts w:ascii="Calibri" w:hAnsi="Calibri" w:cs="Calibri"/>
      <w:b/>
      <w:bCs/>
      <w:sz w:val="24"/>
      <w:szCs w:val="24"/>
    </w:rPr>
  </w:style>
  <w:style w:type="paragraph" w:customStyle="1" w:styleId="textn">
    <w:name w:val="textn"/>
    <w:basedOn w:val="ac"/>
    <w:uiPriority w:val="99"/>
    <w:rsid w:val="0007567E"/>
    <w:pPr>
      <w:spacing w:before="100" w:beforeAutospacing="1" w:after="100" w:afterAutospacing="1" w:line="240" w:lineRule="auto"/>
      <w:ind w:firstLine="0"/>
    </w:pPr>
    <w:rPr>
      <w:sz w:val="24"/>
      <w:szCs w:val="24"/>
    </w:rPr>
  </w:style>
  <w:style w:type="paragraph" w:customStyle="1" w:styleId="font7">
    <w:name w:val="font7"/>
    <w:basedOn w:val="ac"/>
    <w:qFormat/>
    <w:rsid w:val="0007567E"/>
    <w:pPr>
      <w:spacing w:before="100" w:beforeAutospacing="1" w:after="100" w:afterAutospacing="1" w:line="240" w:lineRule="auto"/>
      <w:ind w:firstLine="0"/>
    </w:pPr>
    <w:rPr>
      <w:sz w:val="16"/>
      <w:szCs w:val="16"/>
    </w:rPr>
  </w:style>
  <w:style w:type="paragraph" w:customStyle="1" w:styleId="font8">
    <w:name w:val="font8"/>
    <w:basedOn w:val="ac"/>
    <w:qFormat/>
    <w:rsid w:val="0007567E"/>
    <w:pPr>
      <w:spacing w:before="100" w:beforeAutospacing="1" w:after="100" w:afterAutospacing="1" w:line="240" w:lineRule="auto"/>
      <w:ind w:firstLine="0"/>
    </w:pPr>
    <w:rPr>
      <w:szCs w:val="28"/>
    </w:rPr>
  </w:style>
  <w:style w:type="paragraph" w:customStyle="1" w:styleId="font9">
    <w:name w:val="font9"/>
    <w:basedOn w:val="ac"/>
    <w:qFormat/>
    <w:rsid w:val="0007567E"/>
    <w:pPr>
      <w:spacing w:before="100" w:beforeAutospacing="1" w:after="100" w:afterAutospacing="1" w:line="240" w:lineRule="auto"/>
      <w:ind w:firstLine="0"/>
    </w:pPr>
    <w:rPr>
      <w:rFonts w:ascii="Arial" w:hAnsi="Arial" w:cs="Arial"/>
      <w:sz w:val="18"/>
      <w:szCs w:val="18"/>
    </w:rPr>
  </w:style>
  <w:style w:type="paragraph" w:customStyle="1" w:styleId="font10">
    <w:name w:val="font10"/>
    <w:basedOn w:val="ac"/>
    <w:qFormat/>
    <w:rsid w:val="0007567E"/>
    <w:pPr>
      <w:spacing w:before="100" w:beforeAutospacing="1" w:after="100" w:afterAutospacing="1" w:line="240" w:lineRule="auto"/>
      <w:ind w:firstLine="0"/>
    </w:pPr>
    <w:rPr>
      <w:rFonts w:ascii="Arial" w:hAnsi="Arial" w:cs="Arial"/>
      <w:sz w:val="14"/>
      <w:szCs w:val="14"/>
    </w:rPr>
  </w:style>
  <w:style w:type="paragraph" w:customStyle="1" w:styleId="font11">
    <w:name w:val="font11"/>
    <w:basedOn w:val="ac"/>
    <w:qFormat/>
    <w:rsid w:val="0007567E"/>
    <w:pPr>
      <w:spacing w:before="100" w:beforeAutospacing="1" w:after="100" w:afterAutospacing="1" w:line="240" w:lineRule="auto"/>
      <w:ind w:firstLine="0"/>
    </w:pPr>
    <w:rPr>
      <w:rFonts w:ascii="Arial" w:hAnsi="Arial" w:cs="Arial"/>
      <w:sz w:val="14"/>
      <w:szCs w:val="14"/>
    </w:rPr>
  </w:style>
  <w:style w:type="paragraph" w:customStyle="1" w:styleId="font12">
    <w:name w:val="font12"/>
    <w:basedOn w:val="ac"/>
    <w:qFormat/>
    <w:rsid w:val="0007567E"/>
    <w:pPr>
      <w:spacing w:before="100" w:beforeAutospacing="1" w:after="100" w:afterAutospacing="1" w:line="240" w:lineRule="auto"/>
      <w:ind w:firstLine="0"/>
    </w:pPr>
    <w:rPr>
      <w:rFonts w:ascii="Arial" w:hAnsi="Arial" w:cs="Arial"/>
      <w:sz w:val="18"/>
      <w:szCs w:val="18"/>
    </w:rPr>
  </w:style>
  <w:style w:type="paragraph" w:customStyle="1" w:styleId="font13">
    <w:name w:val="font13"/>
    <w:basedOn w:val="ac"/>
    <w:qFormat/>
    <w:rsid w:val="0007567E"/>
    <w:pPr>
      <w:spacing w:before="100" w:beforeAutospacing="1" w:after="100" w:afterAutospacing="1" w:line="240" w:lineRule="auto"/>
      <w:ind w:firstLine="0"/>
    </w:pPr>
    <w:rPr>
      <w:rFonts w:ascii="Arial" w:hAnsi="Arial" w:cs="Arial"/>
      <w:b/>
      <w:bCs/>
      <w:sz w:val="18"/>
      <w:szCs w:val="18"/>
    </w:rPr>
  </w:style>
  <w:style w:type="paragraph" w:customStyle="1" w:styleId="font14">
    <w:name w:val="font14"/>
    <w:basedOn w:val="ac"/>
    <w:qFormat/>
    <w:rsid w:val="0007567E"/>
    <w:pPr>
      <w:spacing w:before="100" w:beforeAutospacing="1" w:after="100" w:afterAutospacing="1" w:line="240" w:lineRule="auto"/>
      <w:ind w:firstLine="0"/>
    </w:pPr>
    <w:rPr>
      <w:rFonts w:ascii="Arial" w:hAnsi="Arial" w:cs="Arial"/>
      <w:b/>
      <w:bCs/>
      <w:sz w:val="18"/>
      <w:szCs w:val="18"/>
    </w:rPr>
  </w:style>
  <w:style w:type="paragraph" w:customStyle="1" w:styleId="font15">
    <w:name w:val="font15"/>
    <w:basedOn w:val="ac"/>
    <w:qFormat/>
    <w:rsid w:val="0007567E"/>
    <w:pPr>
      <w:spacing w:before="100" w:beforeAutospacing="1" w:after="100" w:afterAutospacing="1" w:line="240" w:lineRule="auto"/>
      <w:ind w:firstLine="0"/>
    </w:pPr>
    <w:rPr>
      <w:rFonts w:ascii="Arial" w:hAnsi="Arial" w:cs="Arial"/>
      <w:b/>
      <w:bCs/>
      <w:sz w:val="22"/>
    </w:rPr>
  </w:style>
  <w:style w:type="paragraph" w:customStyle="1" w:styleId="font16">
    <w:name w:val="font16"/>
    <w:basedOn w:val="ac"/>
    <w:qFormat/>
    <w:rsid w:val="0007567E"/>
    <w:pPr>
      <w:spacing w:before="100" w:beforeAutospacing="1" w:after="100" w:afterAutospacing="1" w:line="240" w:lineRule="auto"/>
      <w:ind w:firstLine="0"/>
    </w:pPr>
    <w:rPr>
      <w:b/>
      <w:bCs/>
      <w:sz w:val="22"/>
    </w:rPr>
  </w:style>
  <w:style w:type="paragraph" w:customStyle="1" w:styleId="font17">
    <w:name w:val="font17"/>
    <w:basedOn w:val="ac"/>
    <w:uiPriority w:val="99"/>
    <w:rsid w:val="0007567E"/>
    <w:pPr>
      <w:spacing w:before="100" w:beforeAutospacing="1" w:after="100" w:afterAutospacing="1" w:line="240" w:lineRule="auto"/>
      <w:ind w:firstLine="0"/>
    </w:pPr>
    <w:rPr>
      <w:rFonts w:ascii="Arial" w:hAnsi="Arial" w:cs="Arial"/>
      <w:b/>
      <w:bCs/>
      <w:sz w:val="22"/>
    </w:rPr>
  </w:style>
  <w:style w:type="paragraph" w:customStyle="1" w:styleId="font18">
    <w:name w:val="font18"/>
    <w:basedOn w:val="ac"/>
    <w:uiPriority w:val="99"/>
    <w:rsid w:val="0007567E"/>
    <w:pPr>
      <w:spacing w:before="100" w:beforeAutospacing="1" w:after="100" w:afterAutospacing="1" w:line="240" w:lineRule="auto"/>
      <w:ind w:firstLine="0"/>
    </w:pPr>
    <w:rPr>
      <w:b/>
      <w:bCs/>
      <w:sz w:val="22"/>
    </w:rPr>
  </w:style>
  <w:style w:type="paragraph" w:customStyle="1" w:styleId="font19">
    <w:name w:val="font19"/>
    <w:basedOn w:val="ac"/>
    <w:uiPriority w:val="99"/>
    <w:rsid w:val="0007567E"/>
    <w:pPr>
      <w:spacing w:before="100" w:beforeAutospacing="1" w:after="100" w:afterAutospacing="1" w:line="240" w:lineRule="auto"/>
      <w:ind w:firstLine="0"/>
    </w:pPr>
    <w:rPr>
      <w:b/>
      <w:bCs/>
      <w:sz w:val="22"/>
    </w:rPr>
  </w:style>
  <w:style w:type="paragraph" w:customStyle="1" w:styleId="font20">
    <w:name w:val="font20"/>
    <w:basedOn w:val="ac"/>
    <w:uiPriority w:val="99"/>
    <w:rsid w:val="0007567E"/>
    <w:pPr>
      <w:spacing w:before="100" w:beforeAutospacing="1" w:after="100" w:afterAutospacing="1" w:line="240" w:lineRule="auto"/>
      <w:ind w:firstLine="0"/>
    </w:pPr>
    <w:rPr>
      <w:sz w:val="22"/>
    </w:rPr>
  </w:style>
  <w:style w:type="paragraph" w:customStyle="1" w:styleId="font21">
    <w:name w:val="font21"/>
    <w:basedOn w:val="ac"/>
    <w:uiPriority w:val="99"/>
    <w:rsid w:val="0007567E"/>
    <w:pPr>
      <w:spacing w:before="100" w:beforeAutospacing="1" w:after="100" w:afterAutospacing="1" w:line="240" w:lineRule="auto"/>
      <w:ind w:firstLine="0"/>
    </w:pPr>
    <w:rPr>
      <w:rFonts w:ascii="Arial" w:hAnsi="Arial" w:cs="Arial"/>
      <w:b/>
      <w:bCs/>
      <w:sz w:val="14"/>
      <w:szCs w:val="14"/>
    </w:rPr>
  </w:style>
  <w:style w:type="paragraph" w:customStyle="1" w:styleId="font22">
    <w:name w:val="font22"/>
    <w:basedOn w:val="ac"/>
    <w:uiPriority w:val="99"/>
    <w:rsid w:val="0007567E"/>
    <w:pPr>
      <w:spacing w:before="100" w:beforeAutospacing="1" w:after="100" w:afterAutospacing="1" w:line="240" w:lineRule="auto"/>
      <w:ind w:firstLine="0"/>
    </w:pPr>
    <w:rPr>
      <w:rFonts w:ascii="Arial" w:hAnsi="Arial" w:cs="Arial"/>
      <w:b/>
      <w:bCs/>
      <w:sz w:val="14"/>
      <w:szCs w:val="14"/>
    </w:rPr>
  </w:style>
  <w:style w:type="paragraph" w:customStyle="1" w:styleId="font23">
    <w:name w:val="font23"/>
    <w:basedOn w:val="ac"/>
    <w:uiPriority w:val="99"/>
    <w:rsid w:val="0007567E"/>
    <w:pPr>
      <w:spacing w:before="100" w:beforeAutospacing="1" w:after="100" w:afterAutospacing="1" w:line="240" w:lineRule="auto"/>
      <w:ind w:firstLine="0"/>
    </w:pPr>
    <w:rPr>
      <w:rFonts w:ascii="Arial" w:hAnsi="Arial" w:cs="Arial"/>
      <w:b/>
      <w:bCs/>
      <w:sz w:val="22"/>
    </w:rPr>
  </w:style>
  <w:style w:type="paragraph" w:customStyle="1" w:styleId="font24">
    <w:name w:val="font24"/>
    <w:basedOn w:val="ac"/>
    <w:uiPriority w:val="99"/>
    <w:rsid w:val="0007567E"/>
    <w:pPr>
      <w:spacing w:before="100" w:beforeAutospacing="1" w:after="100" w:afterAutospacing="1" w:line="240" w:lineRule="auto"/>
      <w:ind w:firstLine="0"/>
    </w:pPr>
    <w:rPr>
      <w:rFonts w:ascii="Arial" w:hAnsi="Arial" w:cs="Arial"/>
      <w:b/>
      <w:bCs/>
      <w:sz w:val="14"/>
      <w:szCs w:val="14"/>
    </w:rPr>
  </w:style>
  <w:style w:type="paragraph" w:customStyle="1" w:styleId="font25">
    <w:name w:val="font25"/>
    <w:basedOn w:val="ac"/>
    <w:uiPriority w:val="99"/>
    <w:rsid w:val="0007567E"/>
    <w:pPr>
      <w:spacing w:before="100" w:beforeAutospacing="1" w:after="100" w:afterAutospacing="1" w:line="240" w:lineRule="auto"/>
      <w:ind w:firstLine="0"/>
    </w:pPr>
    <w:rPr>
      <w:szCs w:val="28"/>
    </w:rPr>
  </w:style>
  <w:style w:type="paragraph" w:customStyle="1" w:styleId="font26">
    <w:name w:val="font26"/>
    <w:basedOn w:val="ac"/>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c"/>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w:hAnsi="Arial" w:cs="Arial"/>
      <w:sz w:val="18"/>
      <w:szCs w:val="18"/>
    </w:rPr>
  </w:style>
  <w:style w:type="paragraph" w:customStyle="1" w:styleId="xl119">
    <w:name w:val="xl119"/>
    <w:basedOn w:val="ac"/>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w:hAnsi="Arial" w:cs="Arial"/>
      <w:sz w:val="18"/>
      <w:szCs w:val="18"/>
    </w:rPr>
  </w:style>
  <w:style w:type="paragraph" w:customStyle="1" w:styleId="xl120">
    <w:name w:val="xl120"/>
    <w:basedOn w:val="ac"/>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w:hAnsi="Arial" w:cs="Arial"/>
      <w:sz w:val="18"/>
      <w:szCs w:val="18"/>
    </w:rPr>
  </w:style>
  <w:style w:type="paragraph" w:customStyle="1" w:styleId="xl121">
    <w:name w:val="xl121"/>
    <w:basedOn w:val="ac"/>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w:hAnsi="Arial" w:cs="Arial"/>
      <w:sz w:val="18"/>
      <w:szCs w:val="18"/>
    </w:rPr>
  </w:style>
  <w:style w:type="paragraph" w:customStyle="1" w:styleId="xl122">
    <w:name w:val="xl122"/>
    <w:basedOn w:val="ac"/>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w:hAnsi="Arial" w:cs="Arial"/>
      <w:color w:val="FF0000"/>
      <w:sz w:val="18"/>
      <w:szCs w:val="18"/>
    </w:rPr>
  </w:style>
  <w:style w:type="paragraph" w:customStyle="1" w:styleId="xl123">
    <w:name w:val="xl123"/>
    <w:basedOn w:val="ac"/>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w:hAnsi="Arial" w:cs="Arial"/>
      <w:color w:val="FF0000"/>
      <w:sz w:val="18"/>
      <w:szCs w:val="18"/>
    </w:rPr>
  </w:style>
  <w:style w:type="paragraph" w:customStyle="1" w:styleId="xl124">
    <w:name w:val="xl124"/>
    <w:basedOn w:val="ac"/>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w:hAnsi="Arial" w:cs="Arial"/>
      <w:sz w:val="18"/>
      <w:szCs w:val="18"/>
    </w:rPr>
  </w:style>
  <w:style w:type="paragraph" w:customStyle="1" w:styleId="xl125">
    <w:name w:val="xl125"/>
    <w:basedOn w:val="ac"/>
    <w:qFormat/>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c"/>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sz w:val="14"/>
      <w:szCs w:val="14"/>
    </w:rPr>
  </w:style>
  <w:style w:type="paragraph" w:customStyle="1" w:styleId="xl127">
    <w:name w:val="xl127"/>
    <w:basedOn w:val="ac"/>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sz w:val="14"/>
      <w:szCs w:val="14"/>
    </w:rPr>
  </w:style>
  <w:style w:type="paragraph" w:customStyle="1" w:styleId="xl128">
    <w:name w:val="xl128"/>
    <w:basedOn w:val="ac"/>
    <w:qFormat/>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sz w:val="14"/>
      <w:szCs w:val="14"/>
    </w:rPr>
  </w:style>
  <w:style w:type="paragraph" w:customStyle="1" w:styleId="xl129">
    <w:name w:val="xl129"/>
    <w:basedOn w:val="ac"/>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130">
    <w:name w:val="xl130"/>
    <w:basedOn w:val="ac"/>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c"/>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132">
    <w:name w:val="xl132"/>
    <w:basedOn w:val="ac"/>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8"/>
      <w:szCs w:val="18"/>
    </w:rPr>
  </w:style>
  <w:style w:type="paragraph" w:customStyle="1" w:styleId="xl133">
    <w:name w:val="xl133"/>
    <w:basedOn w:val="ac"/>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8"/>
      <w:szCs w:val="18"/>
    </w:rPr>
  </w:style>
  <w:style w:type="paragraph" w:customStyle="1" w:styleId="xl134">
    <w:name w:val="xl134"/>
    <w:basedOn w:val="ac"/>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8"/>
      <w:szCs w:val="18"/>
    </w:rPr>
  </w:style>
  <w:style w:type="paragraph" w:customStyle="1" w:styleId="xl135">
    <w:name w:val="xl135"/>
    <w:basedOn w:val="ac"/>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w:hAnsi="Arial" w:cs="Arial"/>
      <w:b/>
      <w:bCs/>
      <w:sz w:val="18"/>
      <w:szCs w:val="18"/>
    </w:rPr>
  </w:style>
  <w:style w:type="paragraph" w:customStyle="1" w:styleId="xl136">
    <w:name w:val="xl136"/>
    <w:basedOn w:val="ac"/>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w:hAnsi="Arial" w:cs="Arial"/>
      <w:sz w:val="18"/>
      <w:szCs w:val="18"/>
    </w:rPr>
  </w:style>
  <w:style w:type="paragraph" w:customStyle="1" w:styleId="xl137">
    <w:name w:val="xl137"/>
    <w:basedOn w:val="ac"/>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w:hAnsi="Arial" w:cs="Arial"/>
      <w:sz w:val="18"/>
      <w:szCs w:val="18"/>
    </w:rPr>
  </w:style>
  <w:style w:type="paragraph" w:customStyle="1" w:styleId="xl138">
    <w:name w:val="xl138"/>
    <w:basedOn w:val="ac"/>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w:hAnsi="Arial" w:cs="Arial"/>
      <w:sz w:val="18"/>
      <w:szCs w:val="18"/>
    </w:rPr>
  </w:style>
  <w:style w:type="paragraph" w:customStyle="1" w:styleId="xl139">
    <w:name w:val="xl139"/>
    <w:basedOn w:val="ac"/>
    <w:qFormat/>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w:hAnsi="Arial" w:cs="Arial"/>
      <w:b/>
      <w:bCs/>
      <w:sz w:val="18"/>
      <w:szCs w:val="18"/>
      <w:u w:val="single"/>
    </w:rPr>
  </w:style>
  <w:style w:type="paragraph" w:customStyle="1" w:styleId="xl140">
    <w:name w:val="xl140"/>
    <w:basedOn w:val="ac"/>
    <w:uiPriority w:val="99"/>
    <w:qFormat/>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w:hAnsi="Arial" w:cs="Arial"/>
      <w:b/>
      <w:bCs/>
      <w:sz w:val="18"/>
      <w:szCs w:val="18"/>
      <w:u w:val="single"/>
    </w:rPr>
  </w:style>
  <w:style w:type="paragraph" w:customStyle="1" w:styleId="xl141">
    <w:name w:val="xl141"/>
    <w:basedOn w:val="ac"/>
    <w:uiPriority w:val="99"/>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w:hAnsi="Arial" w:cs="Arial"/>
      <w:b/>
      <w:bCs/>
      <w:sz w:val="18"/>
      <w:szCs w:val="18"/>
    </w:rPr>
  </w:style>
  <w:style w:type="paragraph" w:customStyle="1" w:styleId="xl142">
    <w:name w:val="xl142"/>
    <w:basedOn w:val="ac"/>
    <w:uiPriority w:val="99"/>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c"/>
    <w:uiPriority w:val="99"/>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c"/>
    <w:uiPriority w:val="99"/>
    <w:qFormat/>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c"/>
    <w:uiPriority w:val="99"/>
    <w:qFormat/>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c"/>
    <w:uiPriority w:val="99"/>
    <w:qFormat/>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c"/>
    <w:uiPriority w:val="99"/>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c"/>
    <w:uiPriority w:val="99"/>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c"/>
    <w:uiPriority w:val="99"/>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c"/>
    <w:uiPriority w:val="99"/>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c"/>
    <w:uiPriority w:val="99"/>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c"/>
    <w:uiPriority w:val="99"/>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c"/>
    <w:uiPriority w:val="99"/>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c"/>
    <w:uiPriority w:val="99"/>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55">
    <w:name w:val="xl155"/>
    <w:basedOn w:val="ac"/>
    <w:uiPriority w:val="99"/>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56">
    <w:name w:val="xl156"/>
    <w:basedOn w:val="ac"/>
    <w:uiPriority w:val="99"/>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c"/>
    <w:uiPriority w:val="99"/>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c"/>
    <w:uiPriority w:val="99"/>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c"/>
    <w:uiPriority w:val="99"/>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60">
    <w:name w:val="xl160"/>
    <w:basedOn w:val="ac"/>
    <w:uiPriority w:val="99"/>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c"/>
    <w:uiPriority w:val="99"/>
    <w:qFormat/>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c"/>
    <w:uiPriority w:val="99"/>
    <w:qFormat/>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c"/>
    <w:uiPriority w:val="99"/>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c"/>
    <w:uiPriority w:val="99"/>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c"/>
    <w:uiPriority w:val="99"/>
    <w:qFormat/>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c"/>
    <w:uiPriority w:val="99"/>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c"/>
    <w:uiPriority w:val="99"/>
    <w:qFormat/>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c"/>
    <w:uiPriority w:val="99"/>
    <w:qFormat/>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c"/>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c"/>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c"/>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c"/>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c"/>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c"/>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c"/>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c"/>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c"/>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c"/>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c"/>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c"/>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c"/>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c"/>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c"/>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c"/>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c"/>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w:hAnsi="Arial" w:cs="Arial"/>
      <w:b/>
      <w:bCs/>
      <w:sz w:val="18"/>
      <w:szCs w:val="18"/>
    </w:rPr>
  </w:style>
  <w:style w:type="paragraph" w:customStyle="1" w:styleId="xl186">
    <w:name w:val="xl186"/>
    <w:basedOn w:val="ac"/>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c"/>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w:hAnsi="Arial" w:cs="Arial"/>
      <w:b/>
      <w:bCs/>
      <w:color w:val="FF0000"/>
      <w:sz w:val="18"/>
      <w:szCs w:val="18"/>
    </w:rPr>
  </w:style>
  <w:style w:type="paragraph" w:customStyle="1" w:styleId="xl188">
    <w:name w:val="xl188"/>
    <w:basedOn w:val="ac"/>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c"/>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c"/>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c"/>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c"/>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3">
    <w:name w:val="xl193"/>
    <w:basedOn w:val="ac"/>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c"/>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5">
    <w:name w:val="xl195"/>
    <w:basedOn w:val="ac"/>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c"/>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7">
    <w:name w:val="xl197"/>
    <w:basedOn w:val="ac"/>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c"/>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c"/>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c"/>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c"/>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c"/>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c"/>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c"/>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c"/>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c"/>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c"/>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w:hAnsi="Arial" w:cs="Arial"/>
      <w:b/>
      <w:bCs/>
      <w:sz w:val="18"/>
      <w:szCs w:val="18"/>
    </w:rPr>
  </w:style>
  <w:style w:type="paragraph" w:customStyle="1" w:styleId="xl208">
    <w:name w:val="xl208"/>
    <w:basedOn w:val="ac"/>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c"/>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f">
    <w:name w:val="footnote reference"/>
    <w:unhideWhenUsed/>
    <w:rsid w:val="0007567E"/>
    <w:rPr>
      <w:vertAlign w:val="superscript"/>
    </w:rPr>
  </w:style>
  <w:style w:type="character" w:customStyle="1" w:styleId="2c">
    <w:name w:val="Знак Знак2"/>
    <w:locked/>
    <w:rsid w:val="0007567E"/>
    <w:rPr>
      <w:sz w:val="24"/>
      <w:szCs w:val="24"/>
      <w:lang w:val="ru-RU" w:eastAsia="ru-RU" w:bidi="ar-SA"/>
    </w:rPr>
  </w:style>
  <w:style w:type="table" w:styleId="affff0">
    <w:name w:val="Table Elegant"/>
    <w:basedOn w:val="ae"/>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1">
    <w:name w:val="Абзац"/>
    <w:link w:val="affff2"/>
    <w:qFormat/>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2">
    <w:name w:val="Абзац Знак"/>
    <w:link w:val="affff1"/>
    <w:rsid w:val="0007567E"/>
    <w:rPr>
      <w:rFonts w:ascii="Times New Roman" w:eastAsia="Times New Roman" w:hAnsi="Times New Roman" w:cs="Times New Roman"/>
      <w:sz w:val="24"/>
      <w:szCs w:val="24"/>
      <w:lang w:eastAsia="ru-RU"/>
    </w:rPr>
  </w:style>
  <w:style w:type="paragraph" w:customStyle="1" w:styleId="37">
    <w:name w:val="Пункт 3"/>
    <w:basedOn w:val="33"/>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d">
    <w:name w:val="Заголовок_подзаголовок_2"/>
    <w:next w:val="affff1"/>
    <w:link w:val="2e"/>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e">
    <w:name w:val="Заголовок_подзаголовок_2 Знак"/>
    <w:link w:val="2d"/>
    <w:rsid w:val="0007567E"/>
    <w:rPr>
      <w:rFonts w:ascii="Times New Roman" w:eastAsia="Times New Roman" w:hAnsi="Times New Roman" w:cs="Times New Roman"/>
      <w:b/>
      <w:bCs/>
      <w:sz w:val="24"/>
      <w:szCs w:val="24"/>
      <w:lang w:eastAsia="ru-RU"/>
    </w:rPr>
  </w:style>
  <w:style w:type="paragraph" w:customStyle="1" w:styleId="21">
    <w:name w:val="Список_маркерный_2_уровень"/>
    <w:basedOn w:val="17"/>
    <w:rsid w:val="0007567E"/>
    <w:pPr>
      <w:numPr>
        <w:ilvl w:val="1"/>
      </w:numPr>
      <w:ind w:left="1789" w:hanging="360"/>
    </w:pPr>
  </w:style>
  <w:style w:type="paragraph" w:customStyle="1" w:styleId="17">
    <w:name w:val="Список_маркерный_1_уровень"/>
    <w:link w:val="1f5"/>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5">
    <w:name w:val="Список_маркерный_1_уровень Знак"/>
    <w:link w:val="17"/>
    <w:rsid w:val="0007567E"/>
    <w:rPr>
      <w:rFonts w:ascii="Times New Roman" w:eastAsia="Times New Roman" w:hAnsi="Times New Roman" w:cs="Times New Roman"/>
      <w:snapToGrid w:val="0"/>
      <w:sz w:val="24"/>
      <w:szCs w:val="24"/>
      <w:lang w:eastAsia="ru-RU"/>
    </w:rPr>
  </w:style>
  <w:style w:type="paragraph" w:customStyle="1" w:styleId="1f6">
    <w:name w:val="Заголовок_подзаголовок_1"/>
    <w:next w:val="affff1"/>
    <w:link w:val="1f7"/>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7">
    <w:name w:val="Заголовок_подзаголовок_1 Знак"/>
    <w:link w:val="1f6"/>
    <w:rsid w:val="0007567E"/>
    <w:rPr>
      <w:rFonts w:ascii="Times New Roman" w:eastAsia="Times New Roman" w:hAnsi="Times New Roman" w:cs="Times New Roman"/>
      <w:b/>
      <w:bCs/>
      <w:sz w:val="24"/>
      <w:szCs w:val="24"/>
      <w:u w:val="single"/>
      <w:lang w:eastAsia="ru-RU"/>
    </w:rPr>
  </w:style>
  <w:style w:type="character" w:customStyle="1" w:styleId="affff3">
    <w:name w:val="Текст_Красный"/>
    <w:uiPriority w:val="1"/>
    <w:qFormat/>
    <w:rsid w:val="0007567E"/>
    <w:rPr>
      <w:color w:val="FF0000"/>
    </w:rPr>
  </w:style>
  <w:style w:type="paragraph" w:customStyle="1" w:styleId="affff4">
    <w:name w:val="Таблица_номер_таблицы"/>
    <w:link w:val="affff5"/>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5">
    <w:name w:val="Таблица_номер_таблицы Знак"/>
    <w:link w:val="affff4"/>
    <w:rsid w:val="0007567E"/>
    <w:rPr>
      <w:rFonts w:ascii="Times New Roman" w:eastAsia="Times New Roman" w:hAnsi="Times New Roman" w:cs="Times New Roman"/>
      <w:bCs/>
      <w:sz w:val="24"/>
      <w:lang w:eastAsia="ru-RU"/>
    </w:rPr>
  </w:style>
  <w:style w:type="paragraph" w:customStyle="1" w:styleId="affff6">
    <w:name w:val="Таблица_название_таблицы"/>
    <w:next w:val="affff1"/>
    <w:link w:val="affff7"/>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7">
    <w:name w:val="Таблица_название_таблицы Знак"/>
    <w:link w:val="affff6"/>
    <w:rsid w:val="0007567E"/>
    <w:rPr>
      <w:rFonts w:ascii="Times New Roman" w:eastAsia="Times New Roman" w:hAnsi="Times New Roman" w:cs="Times New Roman"/>
      <w:bCs/>
      <w:sz w:val="24"/>
      <w:lang w:eastAsia="ru-RU"/>
    </w:rPr>
  </w:style>
  <w:style w:type="character" w:styleId="affff8">
    <w:name w:val="annotation reference"/>
    <w:uiPriority w:val="99"/>
    <w:unhideWhenUsed/>
    <w:rsid w:val="0007567E"/>
    <w:rPr>
      <w:sz w:val="16"/>
      <w:szCs w:val="16"/>
    </w:rPr>
  </w:style>
  <w:style w:type="paragraph" w:styleId="affff9">
    <w:name w:val="annotation text"/>
    <w:basedOn w:val="ac"/>
    <w:link w:val="affffa"/>
    <w:uiPriority w:val="99"/>
    <w:unhideWhenUsed/>
    <w:rsid w:val="0007567E"/>
    <w:pPr>
      <w:spacing w:line="240" w:lineRule="auto"/>
    </w:pPr>
    <w:rPr>
      <w:sz w:val="20"/>
      <w:szCs w:val="20"/>
    </w:rPr>
  </w:style>
  <w:style w:type="character" w:customStyle="1" w:styleId="affffa">
    <w:name w:val="Текст примечания Знак"/>
    <w:basedOn w:val="ad"/>
    <w:link w:val="affff9"/>
    <w:uiPriority w:val="99"/>
    <w:rsid w:val="0007567E"/>
    <w:rPr>
      <w:rFonts w:ascii="Times New Roman" w:eastAsia="Times New Roman" w:hAnsi="Times New Roman" w:cs="Times New Roman"/>
      <w:sz w:val="20"/>
      <w:szCs w:val="20"/>
      <w:lang w:eastAsia="ru-RU"/>
    </w:rPr>
  </w:style>
  <w:style w:type="paragraph" w:styleId="affffb">
    <w:name w:val="annotation subject"/>
    <w:basedOn w:val="affff9"/>
    <w:next w:val="affff9"/>
    <w:link w:val="affffc"/>
    <w:uiPriority w:val="99"/>
    <w:unhideWhenUsed/>
    <w:rsid w:val="0007567E"/>
    <w:rPr>
      <w:b/>
      <w:bCs/>
    </w:rPr>
  </w:style>
  <w:style w:type="character" w:customStyle="1" w:styleId="affffc">
    <w:name w:val="Тема примечания Знак"/>
    <w:basedOn w:val="affffa"/>
    <w:link w:val="affffb"/>
    <w:uiPriority w:val="99"/>
    <w:rsid w:val="0007567E"/>
    <w:rPr>
      <w:rFonts w:ascii="Times New Roman" w:eastAsia="Times New Roman" w:hAnsi="Times New Roman" w:cs="Times New Roman"/>
      <w:b/>
      <w:bCs/>
      <w:sz w:val="20"/>
      <w:szCs w:val="20"/>
      <w:lang w:eastAsia="ru-RU"/>
    </w:rPr>
  </w:style>
  <w:style w:type="paragraph" w:customStyle="1" w:styleId="textindent">
    <w:name w:val="textindent"/>
    <w:basedOn w:val="ac"/>
    <w:rsid w:val="0007567E"/>
    <w:pPr>
      <w:spacing w:before="100" w:beforeAutospacing="1" w:after="100" w:afterAutospacing="1" w:line="240" w:lineRule="auto"/>
      <w:ind w:firstLine="0"/>
    </w:pPr>
    <w:rPr>
      <w:sz w:val="24"/>
      <w:szCs w:val="24"/>
    </w:rPr>
  </w:style>
  <w:style w:type="paragraph" w:customStyle="1" w:styleId="conspluscell0">
    <w:name w:val="conspluscell"/>
    <w:basedOn w:val="ac"/>
    <w:rsid w:val="0007567E"/>
    <w:pPr>
      <w:spacing w:before="100" w:beforeAutospacing="1" w:after="100" w:afterAutospacing="1" w:line="240" w:lineRule="auto"/>
      <w:ind w:firstLine="0"/>
    </w:pPr>
    <w:rPr>
      <w:sz w:val="24"/>
      <w:szCs w:val="24"/>
    </w:rPr>
  </w:style>
  <w:style w:type="table" w:customStyle="1" w:styleId="117">
    <w:name w:val="Сетка таблицы11"/>
    <w:basedOn w:val="ae"/>
    <w:next w:val="af5"/>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d">
    <w:name w:val="Классик"/>
    <w:basedOn w:val="ac"/>
    <w:link w:val="affffe"/>
    <w:qFormat/>
    <w:rsid w:val="00AF6DFF"/>
    <w:pPr>
      <w:spacing w:line="240" w:lineRule="auto"/>
      <w:ind w:firstLine="720"/>
    </w:pPr>
    <w:rPr>
      <w:rFonts w:eastAsia="Calibri"/>
      <w:sz w:val="24"/>
      <w:szCs w:val="24"/>
      <w:lang w:eastAsia="en-US" w:bidi="en-US"/>
    </w:rPr>
  </w:style>
  <w:style w:type="paragraph" w:styleId="afffff">
    <w:name w:val="Subtitle"/>
    <w:basedOn w:val="ac"/>
    <w:link w:val="afffff0"/>
    <w:uiPriority w:val="99"/>
    <w:qFormat/>
    <w:rsid w:val="0007567E"/>
    <w:pPr>
      <w:spacing w:line="240" w:lineRule="auto"/>
      <w:ind w:right="-365" w:firstLine="0"/>
      <w:jc w:val="center"/>
    </w:pPr>
    <w:rPr>
      <w:b/>
      <w:szCs w:val="24"/>
    </w:rPr>
  </w:style>
  <w:style w:type="character" w:customStyle="1" w:styleId="afffff0">
    <w:name w:val="Подзаголовок Знак"/>
    <w:basedOn w:val="ad"/>
    <w:link w:val="afffff"/>
    <w:uiPriority w:val="99"/>
    <w:rsid w:val="0007567E"/>
    <w:rPr>
      <w:rFonts w:ascii="Times New Roman" w:eastAsia="Times New Roman" w:hAnsi="Times New Roman" w:cs="Times New Roman"/>
      <w:b/>
      <w:sz w:val="28"/>
      <w:szCs w:val="24"/>
      <w:lang w:eastAsia="ru-RU"/>
    </w:rPr>
  </w:style>
  <w:style w:type="paragraph" w:customStyle="1" w:styleId="1f8">
    <w:name w:val="Знак Знак Знак Знак Знак Знак Знак Знак1"/>
    <w:basedOn w:val="ac"/>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
    <w:name w:val="Сетка таблицы2"/>
    <w:basedOn w:val="ae"/>
    <w:next w:val="af5"/>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Знак Знак Знак Знак Знак Знак Знак Знак1 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1">
    <w:name w:val="Обычный + по центру"/>
    <w:basedOn w:val="ac"/>
    <w:rsid w:val="0007567E"/>
    <w:pPr>
      <w:spacing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c"/>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c"/>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c"/>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c"/>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c"/>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c"/>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c"/>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c"/>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c"/>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8">
    <w:name w:val="Body Text Indent 3"/>
    <w:basedOn w:val="ac"/>
    <w:link w:val="39"/>
    <w:rsid w:val="0007567E"/>
    <w:pPr>
      <w:spacing w:before="120" w:line="240" w:lineRule="auto"/>
    </w:pPr>
    <w:rPr>
      <w:color w:val="0000FF"/>
      <w:sz w:val="24"/>
      <w:szCs w:val="24"/>
    </w:rPr>
  </w:style>
  <w:style w:type="character" w:customStyle="1" w:styleId="39">
    <w:name w:val="Основной текст с отступом 3 Знак"/>
    <w:basedOn w:val="ad"/>
    <w:link w:val="38"/>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c"/>
    <w:rsid w:val="0007567E"/>
    <w:pPr>
      <w:overflowPunct w:val="0"/>
      <w:autoSpaceDE w:val="0"/>
      <w:autoSpaceDN w:val="0"/>
      <w:adjustRightInd w:val="0"/>
      <w:spacing w:line="240" w:lineRule="auto"/>
      <w:ind w:firstLine="720"/>
      <w:textAlignment w:val="baseline"/>
    </w:pPr>
    <w:rPr>
      <w:szCs w:val="20"/>
    </w:rPr>
  </w:style>
  <w:style w:type="character" w:customStyle="1" w:styleId="afffff2">
    <w:name w:val="Гипертекстовая ссылка"/>
    <w:uiPriority w:val="99"/>
    <w:rsid w:val="0007567E"/>
    <w:rPr>
      <w:color w:val="008000"/>
      <w:u w:val="single"/>
    </w:rPr>
  </w:style>
  <w:style w:type="character" w:customStyle="1" w:styleId="affffe">
    <w:name w:val="Классик Знак"/>
    <w:basedOn w:val="ad"/>
    <w:link w:val="affffd"/>
    <w:rsid w:val="00AF6DFF"/>
    <w:rPr>
      <w:rFonts w:ascii="Times New Roman" w:eastAsia="Calibri" w:hAnsi="Times New Roman" w:cs="Times New Roman"/>
      <w:sz w:val="24"/>
      <w:szCs w:val="24"/>
      <w:lang w:bidi="en-US"/>
    </w:rPr>
  </w:style>
  <w:style w:type="paragraph" w:customStyle="1" w:styleId="heading">
    <w:name w:val="heading"/>
    <w:basedOn w:val="ac"/>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c"/>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c"/>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character" w:customStyle="1" w:styleId="ArialNarrow">
    <w:name w:val="Основной текст + Arial Narrow"/>
    <w:aliases w:val="11,5 pt65"/>
    <w:uiPriority w:val="99"/>
    <w:rsid w:val="00AF6DFF"/>
    <w:rPr>
      <w:rFonts w:ascii="Arial Narrow" w:hAnsi="Arial Narrow" w:cs="Arial Narrow" w:hint="default"/>
      <w:color w:val="000000"/>
      <w:spacing w:val="0"/>
      <w:w w:val="100"/>
      <w:position w:val="0"/>
      <w:sz w:val="23"/>
      <w:szCs w:val="23"/>
      <w:shd w:val="clear" w:color="auto" w:fill="FFFFFF"/>
      <w:lang w:val="ru-RU"/>
    </w:rPr>
  </w:style>
  <w:style w:type="character" w:customStyle="1" w:styleId="118">
    <w:name w:val="Основной текст + 11"/>
    <w:aliases w:val="5 pt64,5 pt63"/>
    <w:rsid w:val="00AF6DFF"/>
    <w:rPr>
      <w:rFonts w:ascii="Arial" w:hAnsi="Arial" w:cs="Arial"/>
      <w:color w:val="000000"/>
      <w:spacing w:val="0"/>
      <w:w w:val="100"/>
      <w:position w:val="0"/>
      <w:sz w:val="23"/>
      <w:szCs w:val="23"/>
      <w:u w:val="none"/>
      <w:shd w:val="clear" w:color="auto" w:fill="FFFFFF"/>
      <w:lang w:val="ru-RU"/>
    </w:rPr>
  </w:style>
  <w:style w:type="paragraph" w:customStyle="1" w:styleId="220">
    <w:name w:val="Основной текст 22"/>
    <w:basedOn w:val="ac"/>
    <w:rsid w:val="0007567E"/>
    <w:pPr>
      <w:overflowPunct w:val="0"/>
      <w:autoSpaceDE w:val="0"/>
      <w:autoSpaceDN w:val="0"/>
      <w:adjustRightInd w:val="0"/>
      <w:spacing w:line="240" w:lineRule="auto"/>
      <w:ind w:firstLine="720"/>
      <w:textAlignment w:val="baseline"/>
    </w:pPr>
    <w:rPr>
      <w:szCs w:val="20"/>
    </w:rPr>
  </w:style>
  <w:style w:type="character" w:customStyle="1" w:styleId="212">
    <w:name w:val="Заголовок 2 Знак1"/>
    <w:locked/>
    <w:rsid w:val="00AF6DFF"/>
    <w:rPr>
      <w:rFonts w:ascii="Cambria" w:eastAsia="Calibri" w:hAnsi="Cambria"/>
      <w:b/>
      <w:bCs/>
      <w:color w:val="4F81BD"/>
      <w:sz w:val="26"/>
      <w:szCs w:val="26"/>
      <w:lang w:val="ru-RU" w:eastAsia="en-US" w:bidi="ar-SA"/>
    </w:rPr>
  </w:style>
  <w:style w:type="paragraph" w:customStyle="1" w:styleId="afffff3">
    <w:name w:val="Знак Знак Знак Знак Знак Знак Знак Знак Знак Знак Знак Знак 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c"/>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c"/>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c"/>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c"/>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c"/>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c"/>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c"/>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c"/>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c"/>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c"/>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c"/>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c"/>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c"/>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c"/>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c"/>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c"/>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c"/>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c"/>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a">
    <w:name w:val="Обычный1"/>
    <w:link w:val="Normal"/>
    <w:rsid w:val="0007567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36">
    <w:name w:val="Оглавление 3 Знак"/>
    <w:link w:val="35"/>
    <w:uiPriority w:val="39"/>
    <w:locked/>
    <w:rsid w:val="00AF6DFF"/>
    <w:rPr>
      <w:rFonts w:eastAsia="Times New Roman" w:cstheme="minorHAnsi"/>
      <w:sz w:val="20"/>
      <w:szCs w:val="20"/>
      <w:lang w:eastAsia="ru-RU"/>
    </w:rPr>
  </w:style>
  <w:style w:type="paragraph" w:customStyle="1" w:styleId="1fb">
    <w:name w:val="Заголовок оглавления1"/>
    <w:basedOn w:val="13"/>
    <w:next w:val="ac"/>
    <w:qFormat/>
    <w:rsid w:val="00AF6DFF"/>
    <w:pPr>
      <w:keepNext/>
      <w:numPr>
        <w:numId w:val="0"/>
      </w:numPr>
      <w:spacing w:before="480" w:line="240" w:lineRule="auto"/>
      <w:jc w:val="left"/>
      <w:outlineLvl w:val="9"/>
    </w:pPr>
    <w:rPr>
      <w:rFonts w:ascii="Cambria" w:eastAsia="Calibri" w:hAnsi="Cambria" w:cs="Times New Roman"/>
      <w:bCs/>
      <w:color w:val="365F91"/>
      <w:szCs w:val="28"/>
    </w:rPr>
  </w:style>
  <w:style w:type="character" w:customStyle="1" w:styleId="afffff4">
    <w:name w:val="Подпись к картинке_"/>
    <w:link w:val="afffff5"/>
    <w:locked/>
    <w:rsid w:val="00AF6DFF"/>
    <w:rPr>
      <w:rFonts w:ascii="Arial" w:hAnsi="Arial"/>
      <w:b/>
      <w:bCs/>
      <w:sz w:val="17"/>
      <w:szCs w:val="17"/>
      <w:shd w:val="clear" w:color="auto" w:fill="FFFFFF"/>
    </w:rPr>
  </w:style>
  <w:style w:type="paragraph" w:customStyle="1" w:styleId="afffff5">
    <w:name w:val="Подпись к картинке"/>
    <w:basedOn w:val="ac"/>
    <w:link w:val="afffff4"/>
    <w:rsid w:val="00AF6DFF"/>
    <w:pPr>
      <w:widowControl w:val="0"/>
      <w:shd w:val="clear" w:color="auto" w:fill="FFFFFF"/>
      <w:spacing w:line="240" w:lineRule="atLeast"/>
      <w:ind w:firstLine="0"/>
      <w:jc w:val="left"/>
    </w:pPr>
    <w:rPr>
      <w:rFonts w:ascii="Arial" w:eastAsiaTheme="minorHAnsi" w:hAnsi="Arial" w:cstheme="minorBidi"/>
      <w:b/>
      <w:bCs/>
      <w:sz w:val="17"/>
      <w:szCs w:val="17"/>
      <w:shd w:val="clear" w:color="auto" w:fill="FFFFFF"/>
      <w:lang w:eastAsia="en-US"/>
    </w:rPr>
  </w:style>
  <w:style w:type="character" w:customStyle="1" w:styleId="Arial">
    <w:name w:val="Колонтитул + Arial"/>
    <w:aliases w:val="7 pt"/>
    <w:rsid w:val="00AF6DFF"/>
    <w:rPr>
      <w:rFonts w:ascii="Arial" w:eastAsia="Times New Roman" w:hAnsi="Arial" w:cs="Arial"/>
      <w:color w:val="000000"/>
      <w:spacing w:val="0"/>
      <w:w w:val="100"/>
      <w:position w:val="0"/>
      <w:sz w:val="14"/>
      <w:szCs w:val="14"/>
      <w:u w:val="none"/>
      <w:lang w:val="ru-RU" w:eastAsia="x-none"/>
    </w:rPr>
  </w:style>
  <w:style w:type="character" w:customStyle="1" w:styleId="9pt">
    <w:name w:val="Колонтитул + 9 pt"/>
    <w:aliases w:val="Полужирный44"/>
    <w:rsid w:val="00AF6DFF"/>
    <w:rPr>
      <w:rFonts w:ascii="Tahoma" w:eastAsia="Times New Roman" w:hAnsi="Tahoma" w:cs="Tahoma"/>
      <w:b/>
      <w:bCs/>
      <w:color w:val="000000"/>
      <w:spacing w:val="0"/>
      <w:w w:val="100"/>
      <w:position w:val="0"/>
      <w:sz w:val="18"/>
      <w:szCs w:val="18"/>
      <w:u w:val="none"/>
    </w:rPr>
  </w:style>
  <w:style w:type="character" w:styleId="afffff6">
    <w:name w:val="Emphasis"/>
    <w:uiPriority w:val="20"/>
    <w:qFormat/>
    <w:rsid w:val="0007567E"/>
    <w:rPr>
      <w:b/>
      <w:bCs/>
      <w:i w:val="0"/>
      <w:iCs w:val="0"/>
    </w:rPr>
  </w:style>
  <w:style w:type="character" w:customStyle="1" w:styleId="ft">
    <w:name w:val="ft"/>
    <w:rsid w:val="0007567E"/>
  </w:style>
  <w:style w:type="paragraph" w:customStyle="1" w:styleId="xl22">
    <w:name w:val="xl22"/>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c">
    <w:name w:val="1"/>
    <w:basedOn w:val="af7"/>
    <w:uiPriority w:val="99"/>
    <w:rsid w:val="0007567E"/>
    <w:pPr>
      <w:widowControl w:val="0"/>
      <w:tabs>
        <w:tab w:val="left" w:pos="900"/>
      </w:tabs>
      <w:spacing w:before="120" w:line="360" w:lineRule="auto"/>
      <w:ind w:right="96" w:firstLine="720"/>
    </w:pPr>
    <w:rPr>
      <w:rFonts w:eastAsia="Arial Unicode MS"/>
      <w:noProof/>
      <w:szCs w:val="20"/>
    </w:rPr>
  </w:style>
  <w:style w:type="paragraph" w:customStyle="1" w:styleId="xl210">
    <w:name w:val="xl210"/>
    <w:basedOn w:val="ac"/>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c"/>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c"/>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c"/>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c"/>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c"/>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c"/>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c"/>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c"/>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c"/>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c"/>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c"/>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c"/>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c"/>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c"/>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c"/>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c"/>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c"/>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c"/>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c"/>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c"/>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c"/>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c"/>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c"/>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c"/>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c"/>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c"/>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c"/>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c"/>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c"/>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c"/>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7">
    <w:name w:val="Без интервала Знак Знак"/>
    <w:rsid w:val="0007567E"/>
    <w:rPr>
      <w:rFonts w:ascii="Calibri" w:eastAsia="Times New Roman" w:hAnsi="Calibri" w:cs="Times New Roman"/>
      <w:lang w:eastAsia="en-US"/>
    </w:rPr>
  </w:style>
  <w:style w:type="paragraph" w:customStyle="1" w:styleId="2f0">
    <w:name w:val="Знак Знак Знак2"/>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c"/>
    <w:rsid w:val="0007567E"/>
    <w:pPr>
      <w:spacing w:before="100" w:beforeAutospacing="1" w:after="100" w:afterAutospacing="1" w:line="240" w:lineRule="auto"/>
      <w:ind w:firstLine="0"/>
    </w:pPr>
    <w:rPr>
      <w:rFonts w:ascii="Arial" w:hAnsi="Arial" w:cs="Arial"/>
      <w:sz w:val="20"/>
      <w:szCs w:val="20"/>
    </w:rPr>
  </w:style>
  <w:style w:type="table" w:customStyle="1" w:styleId="1110">
    <w:name w:val="Сетка таблицы111"/>
    <w:basedOn w:val="ae"/>
    <w:next w:val="af5"/>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c"/>
    <w:rsid w:val="0007567E"/>
    <w:pPr>
      <w:overflowPunct w:val="0"/>
      <w:autoSpaceDE w:val="0"/>
      <w:autoSpaceDN w:val="0"/>
      <w:adjustRightInd w:val="0"/>
      <w:spacing w:line="240" w:lineRule="auto"/>
      <w:ind w:firstLine="720"/>
      <w:textAlignment w:val="baseline"/>
    </w:pPr>
    <w:rPr>
      <w:szCs w:val="20"/>
    </w:rPr>
  </w:style>
  <w:style w:type="paragraph" w:customStyle="1" w:styleId="afffff8">
    <w:name w:val="Уплотненный основной"/>
    <w:basedOn w:val="af7"/>
    <w:rsid w:val="00AF6DFF"/>
    <w:pPr>
      <w:spacing w:after="0" w:line="288" w:lineRule="auto"/>
      <w:ind w:firstLine="709"/>
    </w:pPr>
    <w:rPr>
      <w:rFonts w:ascii="Calibri" w:eastAsia="Calibri" w:hAnsi="Calibri"/>
      <w:sz w:val="28"/>
      <w:szCs w:val="22"/>
      <w:lang w:eastAsia="en-US"/>
    </w:rPr>
  </w:style>
  <w:style w:type="paragraph" w:customStyle="1" w:styleId="-">
    <w:name w:val="Таблица - текст основной"/>
    <w:basedOn w:val="af7"/>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2">
    <w:name w:val="Список маркированный 1"/>
    <w:basedOn w:val="ac"/>
    <w:link w:val="1fd"/>
    <w:qFormat/>
    <w:rsid w:val="0007567E"/>
    <w:pPr>
      <w:numPr>
        <w:numId w:val="3"/>
      </w:numPr>
      <w:suppressAutoHyphens/>
    </w:pPr>
    <w:rPr>
      <w:sz w:val="24"/>
      <w:szCs w:val="24"/>
    </w:rPr>
  </w:style>
  <w:style w:type="character" w:customStyle="1" w:styleId="1fd">
    <w:name w:val="Список маркированный 1 Знак"/>
    <w:link w:val="12"/>
    <w:rsid w:val="0007567E"/>
    <w:rPr>
      <w:rFonts w:ascii="Times New Roman" w:eastAsia="Times New Roman" w:hAnsi="Times New Roman" w:cs="Times New Roman"/>
      <w:sz w:val="24"/>
      <w:szCs w:val="24"/>
      <w:lang w:eastAsia="ru-RU"/>
    </w:rPr>
  </w:style>
  <w:style w:type="paragraph" w:customStyle="1" w:styleId="-1">
    <w:name w:val="Таблица - шапка"/>
    <w:basedOn w:val="ac"/>
    <w:qFormat/>
    <w:rsid w:val="0007567E"/>
    <w:pPr>
      <w:suppressAutoHyphens/>
      <w:spacing w:before="120" w:after="120" w:line="240" w:lineRule="auto"/>
      <w:ind w:firstLine="0"/>
      <w:jc w:val="center"/>
    </w:pPr>
    <w:rPr>
      <w:rFonts w:ascii="Arial" w:hAnsi="Arial" w:cs="Arial"/>
      <w:b/>
      <w:sz w:val="20"/>
      <w:szCs w:val="20"/>
    </w:rPr>
  </w:style>
  <w:style w:type="character" w:customStyle="1" w:styleId="ArialNarrow0">
    <w:name w:val="Подпись к картинке + Arial Narrow"/>
    <w:aliases w:val="9 pt"/>
    <w:rsid w:val="00AF6DFF"/>
    <w:rPr>
      <w:rFonts w:ascii="Arial Narrow" w:hAnsi="Arial Narrow" w:cs="Arial Narrow"/>
      <w:b/>
      <w:bCs/>
      <w:color w:val="000000"/>
      <w:spacing w:val="0"/>
      <w:w w:val="100"/>
      <w:position w:val="0"/>
      <w:sz w:val="18"/>
      <w:szCs w:val="18"/>
      <w:shd w:val="clear" w:color="auto" w:fill="FFFFFF"/>
      <w:lang w:val="ru-RU" w:eastAsia="x-none" w:bidi="ar-SA"/>
    </w:rPr>
  </w:style>
  <w:style w:type="character" w:styleId="afffff9">
    <w:name w:val="Placeholder Text"/>
    <w:uiPriority w:val="99"/>
    <w:semiHidden/>
    <w:rsid w:val="0007567E"/>
    <w:rPr>
      <w:color w:val="808080"/>
    </w:rPr>
  </w:style>
  <w:style w:type="character" w:customStyle="1" w:styleId="45">
    <w:name w:val="Основной текст (4)_"/>
    <w:link w:val="46"/>
    <w:locked/>
    <w:rsid w:val="00AF6DFF"/>
    <w:rPr>
      <w:rFonts w:ascii="Arial" w:hAnsi="Arial"/>
      <w:b/>
      <w:bCs/>
      <w:spacing w:val="-10"/>
      <w:shd w:val="clear" w:color="auto" w:fill="FFFFFF"/>
    </w:rPr>
  </w:style>
  <w:style w:type="paragraph" w:customStyle="1" w:styleId="afffffa">
    <w:name w:val="Знак Знак Знак 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b">
    <w:name w:val="Обычный + По правому краю"/>
    <w:basedOn w:val="ac"/>
    <w:rsid w:val="0007567E"/>
    <w:pPr>
      <w:tabs>
        <w:tab w:val="left" w:pos="1920"/>
        <w:tab w:val="left" w:pos="12264"/>
      </w:tabs>
      <w:spacing w:line="240" w:lineRule="auto"/>
      <w:ind w:firstLine="0"/>
      <w:jc w:val="right"/>
    </w:pPr>
    <w:rPr>
      <w:sz w:val="24"/>
      <w:szCs w:val="24"/>
    </w:rPr>
  </w:style>
  <w:style w:type="paragraph" w:customStyle="1" w:styleId="46">
    <w:name w:val="Основной текст (4)"/>
    <w:basedOn w:val="ac"/>
    <w:link w:val="45"/>
    <w:rsid w:val="00AF6DFF"/>
    <w:pPr>
      <w:widowControl w:val="0"/>
      <w:shd w:val="clear" w:color="auto" w:fill="FFFFFF"/>
      <w:spacing w:after="60" w:line="240" w:lineRule="atLeast"/>
      <w:ind w:hanging="800"/>
      <w:jc w:val="center"/>
    </w:pPr>
    <w:rPr>
      <w:rFonts w:ascii="Arial" w:eastAsiaTheme="minorHAnsi" w:hAnsi="Arial" w:cstheme="minorBidi"/>
      <w:b/>
      <w:bCs/>
      <w:spacing w:val="-10"/>
      <w:sz w:val="22"/>
      <w:shd w:val="clear" w:color="auto" w:fill="FFFFFF"/>
      <w:lang w:eastAsia="en-US"/>
    </w:rPr>
  </w:style>
  <w:style w:type="character" w:customStyle="1" w:styleId="2f1">
    <w:name w:val="Подпись к таблице (2)_"/>
    <w:link w:val="2f2"/>
    <w:locked/>
    <w:rsid w:val="00AF6DFF"/>
    <w:rPr>
      <w:rFonts w:ascii="Arial" w:hAnsi="Arial"/>
      <w:b/>
      <w:bCs/>
      <w:spacing w:val="-10"/>
      <w:shd w:val="clear" w:color="auto" w:fill="FFFFFF"/>
    </w:rPr>
  </w:style>
  <w:style w:type="paragraph" w:customStyle="1" w:styleId="2f2">
    <w:name w:val="Подпись к таблице (2)"/>
    <w:basedOn w:val="ac"/>
    <w:link w:val="2f1"/>
    <w:rsid w:val="00AF6DFF"/>
    <w:pPr>
      <w:widowControl w:val="0"/>
      <w:shd w:val="clear" w:color="auto" w:fill="FFFFFF"/>
      <w:spacing w:line="240" w:lineRule="atLeast"/>
      <w:ind w:firstLine="0"/>
      <w:jc w:val="left"/>
    </w:pPr>
    <w:rPr>
      <w:rFonts w:ascii="Arial" w:eastAsiaTheme="minorHAnsi" w:hAnsi="Arial" w:cstheme="minorBidi"/>
      <w:b/>
      <w:bCs/>
      <w:spacing w:val="-10"/>
      <w:sz w:val="22"/>
      <w:shd w:val="clear" w:color="auto" w:fill="FFFFFF"/>
      <w:lang w:eastAsia="en-US"/>
    </w:rPr>
  </w:style>
  <w:style w:type="character" w:customStyle="1" w:styleId="afffffc">
    <w:name w:val="Оглавление + Малые прописные"/>
    <w:rsid w:val="00AF6DFF"/>
    <w:rPr>
      <w:rFonts w:ascii="Arial" w:hAnsi="Arial"/>
      <w:smallCaps/>
      <w:color w:val="000000"/>
      <w:spacing w:val="0"/>
      <w:w w:val="100"/>
      <w:position w:val="0"/>
      <w:shd w:val="clear" w:color="auto" w:fill="FFFFFF"/>
      <w:lang w:val="ru-RU" w:eastAsia="x-none" w:bidi="ar-SA"/>
    </w:rPr>
  </w:style>
  <w:style w:type="character" w:customStyle="1" w:styleId="6Exact">
    <w:name w:val="Основной текст (6) Exact"/>
    <w:rsid w:val="00AF6DFF"/>
    <w:rPr>
      <w:rFonts w:ascii="Arial" w:eastAsia="Times New Roman" w:hAnsi="Arial" w:cs="Arial"/>
      <w:b/>
      <w:bCs/>
      <w:spacing w:val="-2"/>
      <w:sz w:val="16"/>
      <w:szCs w:val="16"/>
      <w:u w:val="none"/>
    </w:rPr>
  </w:style>
  <w:style w:type="paragraph" w:customStyle="1" w:styleId="afffffd">
    <w:name w:val="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e">
    <w:name w:val="Знак Знак Знак Знак Знак Знак Знак Знак1 Знак Знак Знак Знак 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e">
    <w:name w:val="Знак Знак Знак Знак Знак Знак 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f">
    <w:name w:val="Список маркированный 1 Знак Знак"/>
    <w:rsid w:val="0007567E"/>
    <w:rPr>
      <w:sz w:val="24"/>
      <w:szCs w:val="24"/>
    </w:rPr>
  </w:style>
  <w:style w:type="character" w:customStyle="1" w:styleId="57">
    <w:name w:val="Основной текст (5)_"/>
    <w:link w:val="58"/>
    <w:locked/>
    <w:rsid w:val="00AF6DFF"/>
    <w:rPr>
      <w:rFonts w:ascii="Arial" w:hAnsi="Arial"/>
      <w:b/>
      <w:bCs/>
      <w:sz w:val="14"/>
      <w:szCs w:val="14"/>
      <w:shd w:val="clear" w:color="auto" w:fill="FFFFFF"/>
    </w:rPr>
  </w:style>
  <w:style w:type="paragraph" w:customStyle="1" w:styleId="58">
    <w:name w:val="Основной текст (5)"/>
    <w:basedOn w:val="ac"/>
    <w:link w:val="57"/>
    <w:rsid w:val="00AF6DFF"/>
    <w:pPr>
      <w:widowControl w:val="0"/>
      <w:shd w:val="clear" w:color="auto" w:fill="FFFFFF"/>
      <w:spacing w:before="1920" w:line="240" w:lineRule="atLeast"/>
      <w:ind w:firstLine="0"/>
      <w:jc w:val="left"/>
    </w:pPr>
    <w:rPr>
      <w:rFonts w:ascii="Arial" w:eastAsiaTheme="minorHAnsi" w:hAnsi="Arial" w:cstheme="minorBidi"/>
      <w:b/>
      <w:bCs/>
      <w:sz w:val="14"/>
      <w:szCs w:val="14"/>
      <w:shd w:val="clear" w:color="auto" w:fill="FFFFFF"/>
      <w:lang w:eastAsia="en-US"/>
    </w:rPr>
  </w:style>
  <w:style w:type="character" w:customStyle="1" w:styleId="2f3">
    <w:name w:val="Подпись к картинке (2)_"/>
    <w:link w:val="2f4"/>
    <w:locked/>
    <w:rsid w:val="00AF6DFF"/>
    <w:rPr>
      <w:rFonts w:ascii="Arial" w:hAnsi="Arial"/>
      <w:shd w:val="clear" w:color="auto" w:fill="FFFFFF"/>
    </w:rPr>
  </w:style>
  <w:style w:type="paragraph" w:customStyle="1" w:styleId="2f4">
    <w:name w:val="Подпись к картинке (2)"/>
    <w:basedOn w:val="ac"/>
    <w:link w:val="2f3"/>
    <w:rsid w:val="00AF6DFF"/>
    <w:pPr>
      <w:widowControl w:val="0"/>
      <w:shd w:val="clear" w:color="auto" w:fill="FFFFFF"/>
      <w:spacing w:line="240" w:lineRule="atLeast"/>
      <w:ind w:firstLine="0"/>
      <w:jc w:val="left"/>
    </w:pPr>
    <w:rPr>
      <w:rFonts w:ascii="Arial" w:eastAsiaTheme="minorHAnsi" w:hAnsi="Arial" w:cstheme="minorBidi"/>
      <w:sz w:val="22"/>
      <w:shd w:val="clear" w:color="auto" w:fill="FFFFFF"/>
      <w:lang w:eastAsia="en-US"/>
    </w:rPr>
  </w:style>
  <w:style w:type="character" w:customStyle="1" w:styleId="74">
    <w:name w:val="Основной текст (7)_"/>
    <w:rsid w:val="00AF6DFF"/>
    <w:rPr>
      <w:rFonts w:ascii="Consolas" w:eastAsia="Times New Roman" w:hAnsi="Consolas" w:cs="Consolas"/>
      <w:sz w:val="25"/>
      <w:szCs w:val="25"/>
      <w:u w:val="none"/>
    </w:rPr>
  </w:style>
  <w:style w:type="character" w:customStyle="1" w:styleId="75">
    <w:name w:val="Основной текст (7)"/>
    <w:rsid w:val="00AF6DFF"/>
    <w:rPr>
      <w:rFonts w:ascii="Consolas" w:eastAsia="Times New Roman" w:hAnsi="Consolas" w:cs="Consolas"/>
      <w:color w:val="000000"/>
      <w:spacing w:val="0"/>
      <w:w w:val="100"/>
      <w:position w:val="0"/>
      <w:sz w:val="25"/>
      <w:szCs w:val="25"/>
      <w:u w:val="none"/>
      <w:lang w:val="ru-RU" w:eastAsia="x-none"/>
    </w:rPr>
  </w:style>
  <w:style w:type="character" w:customStyle="1" w:styleId="59">
    <w:name w:val="Основной текст5"/>
    <w:rsid w:val="00AF6DFF"/>
    <w:rPr>
      <w:rFonts w:ascii="Arial" w:hAnsi="Arial"/>
      <w:color w:val="000000"/>
      <w:spacing w:val="0"/>
      <w:w w:val="100"/>
      <w:position w:val="0"/>
      <w:shd w:val="clear" w:color="auto" w:fill="FFFFFF"/>
      <w:lang w:val="ru-RU" w:eastAsia="x-none" w:bidi="ar-SA"/>
    </w:rPr>
  </w:style>
  <w:style w:type="paragraph" w:customStyle="1" w:styleId="affffff">
    <w:name w:val="_Таблица"/>
    <w:basedOn w:val="ac"/>
    <w:link w:val="affffff0"/>
    <w:autoRedefine/>
    <w:qFormat/>
    <w:rsid w:val="003B7B8B"/>
    <w:pPr>
      <w:keepNext/>
      <w:tabs>
        <w:tab w:val="left" w:pos="1985"/>
      </w:tabs>
      <w:ind w:firstLine="0"/>
      <w:jc w:val="center"/>
    </w:pPr>
    <w:rPr>
      <w:rFonts w:eastAsia="Calibri"/>
      <w:b/>
      <w:szCs w:val="26"/>
    </w:rPr>
  </w:style>
  <w:style w:type="character" w:customStyle="1" w:styleId="affffff0">
    <w:name w:val="_Таблица Знак"/>
    <w:link w:val="affffff"/>
    <w:locked/>
    <w:rsid w:val="003B7B8B"/>
    <w:rPr>
      <w:rFonts w:ascii="Times New Roman" w:eastAsia="Calibri" w:hAnsi="Times New Roman" w:cs="Times New Roman"/>
      <w:b/>
      <w:sz w:val="28"/>
      <w:szCs w:val="26"/>
      <w:lang w:eastAsia="ru-RU"/>
    </w:rPr>
  </w:style>
  <w:style w:type="character" w:customStyle="1" w:styleId="affffff1">
    <w:name w:val="_Обычный Знак"/>
    <w:link w:val="affffff2"/>
    <w:locked/>
    <w:rsid w:val="0073741B"/>
    <w:rPr>
      <w:rFonts w:ascii="Times New Roman" w:eastAsia="Calibri" w:hAnsi="Times New Roman"/>
      <w:iCs/>
      <w:sz w:val="28"/>
      <w:szCs w:val="26"/>
    </w:rPr>
  </w:style>
  <w:style w:type="paragraph" w:customStyle="1" w:styleId="affffff2">
    <w:name w:val="_Обычный"/>
    <w:basedOn w:val="ac"/>
    <w:link w:val="affffff1"/>
    <w:qFormat/>
    <w:rsid w:val="0073741B"/>
    <w:rPr>
      <w:rFonts w:eastAsia="Calibri" w:cstheme="minorBidi"/>
      <w:iCs/>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64">
    <w:name w:val="Основной текст (6)_"/>
    <w:rsid w:val="00AF6DFF"/>
    <w:rPr>
      <w:rFonts w:ascii="Arial" w:eastAsia="Times New Roman" w:hAnsi="Arial" w:cs="Arial"/>
      <w:b/>
      <w:bCs/>
      <w:sz w:val="17"/>
      <w:szCs w:val="17"/>
      <w:u w:val="none"/>
    </w:rPr>
  </w:style>
  <w:style w:type="table" w:customStyle="1" w:styleId="TableGridReport2">
    <w:name w:val="Table Grid Report2"/>
    <w:basedOn w:val="ae"/>
    <w:next w:val="af5"/>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0">
    <w:name w:val="Название1"/>
    <w:basedOn w:val="ac"/>
    <w:next w:val="affc"/>
    <w:link w:val="affffff3"/>
    <w:qFormat/>
    <w:rsid w:val="0007567E"/>
    <w:pPr>
      <w:spacing w:line="240" w:lineRule="auto"/>
      <w:ind w:firstLine="0"/>
      <w:jc w:val="center"/>
    </w:pPr>
    <w:rPr>
      <w:sz w:val="24"/>
      <w:szCs w:val="20"/>
    </w:rPr>
  </w:style>
  <w:style w:type="character" w:customStyle="1" w:styleId="affffff3">
    <w:name w:val="Название Знак"/>
    <w:aliases w:val="Заголовок Знак1,Название1 Знак,Заголовок 1 Знак1,H1 Знак1,Заг 1 Знак1,Edf Titre 1 Знак1,Rodos title Знак1,Názov kapitoly Знак1,Chapter Level Знак1,Заголовок параграфа (1.) Знак1,111 Знак1,Section Знак1,level2 hdg Знак1,Title Знак1"/>
    <w:link w:val="1ff0"/>
    <w:rsid w:val="0007567E"/>
    <w:rPr>
      <w:rFonts w:ascii="Times New Roman" w:eastAsia="Times New Roman" w:hAnsi="Times New Roman" w:cs="Times New Roman"/>
      <w:sz w:val="24"/>
      <w:szCs w:val="20"/>
      <w:lang w:eastAsia="ru-RU"/>
    </w:rPr>
  </w:style>
  <w:style w:type="table" w:customStyle="1" w:styleId="1ff1">
    <w:name w:val="Изысканная таблица1"/>
    <w:basedOn w:val="ae"/>
    <w:next w:val="affff0"/>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c"/>
    <w:link w:val="00"/>
    <w:qFormat/>
    <w:rsid w:val="0007567E"/>
    <w:pPr>
      <w:snapToGrid w:val="0"/>
      <w:contextualSpacing/>
    </w:pPr>
    <w:rPr>
      <w:rFonts w:asciiTheme="minorHAnsi" w:eastAsiaTheme="minorHAnsi" w:hAnsiTheme="minorHAnsi" w:cstheme="minorBidi"/>
      <w:sz w:val="26"/>
      <w:szCs w:val="26"/>
      <w:lang w:eastAsia="en-US"/>
    </w:rPr>
  </w:style>
  <w:style w:type="character" w:customStyle="1" w:styleId="119">
    <w:name w:val="1_1 Список ненумерной Знак"/>
    <w:link w:val="110"/>
    <w:locked/>
    <w:rsid w:val="0007567E"/>
    <w:rPr>
      <w:sz w:val="26"/>
      <w:szCs w:val="26"/>
    </w:rPr>
  </w:style>
  <w:style w:type="paragraph" w:customStyle="1" w:styleId="110">
    <w:name w:val="1_1 Список ненумерной"/>
    <w:basedOn w:val="ac"/>
    <w:link w:val="119"/>
    <w:qFormat/>
    <w:rsid w:val="0007567E"/>
    <w:pPr>
      <w:numPr>
        <w:numId w:val="4"/>
      </w:numPr>
      <w:snapToGrid w:val="0"/>
      <w:spacing w:after="40"/>
      <w:ind w:left="0" w:firstLine="709"/>
      <w:contextualSpacing/>
    </w:pPr>
    <w:rPr>
      <w:rFonts w:asciiTheme="minorHAnsi" w:eastAsiaTheme="minorHAnsi" w:hAnsiTheme="minorHAnsi" w:cstheme="minorBidi"/>
      <w:sz w:val="26"/>
      <w:szCs w:val="26"/>
      <w:lang w:eastAsia="en-US"/>
    </w:rPr>
  </w:style>
  <w:style w:type="character" w:customStyle="1" w:styleId="aff7">
    <w:name w:val="Обычный (Интернет) Знак"/>
    <w:aliases w:val="Обычный (Web) Знак,Обычный (Web)1 Знак,Обычный (веб)3 Знак"/>
    <w:link w:val="aff6"/>
    <w:uiPriority w:val="99"/>
    <w:locked/>
    <w:rsid w:val="0007567E"/>
    <w:rPr>
      <w:rFonts w:ascii="Times New Roman" w:eastAsia="Times New Roman" w:hAnsi="Times New Roman" w:cs="Times New Roman"/>
      <w:sz w:val="24"/>
      <w:szCs w:val="24"/>
      <w:lang w:eastAsia="ru-RU"/>
    </w:rPr>
  </w:style>
  <w:style w:type="paragraph" w:customStyle="1" w:styleId="130">
    <w:name w:val="Основной текст13"/>
    <w:basedOn w:val="ac"/>
    <w:rsid w:val="0007567E"/>
    <w:pPr>
      <w:widowControl w:val="0"/>
      <w:shd w:val="clear" w:color="auto" w:fill="FFFFFF"/>
      <w:spacing w:before="720" w:line="480" w:lineRule="exact"/>
      <w:ind w:hanging="420"/>
    </w:pPr>
    <w:rPr>
      <w:color w:val="000000"/>
      <w:sz w:val="27"/>
      <w:szCs w:val="27"/>
    </w:rPr>
  </w:style>
  <w:style w:type="character" w:customStyle="1" w:styleId="affffff4">
    <w:name w:val="Колонтитул_"/>
    <w:link w:val="affffff5"/>
    <w:uiPriority w:val="99"/>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f5">
    <w:name w:val="Колонтитул"/>
    <w:basedOn w:val="ac"/>
    <w:link w:val="affffff4"/>
    <w:rsid w:val="0007567E"/>
    <w:pPr>
      <w:widowControl w:val="0"/>
      <w:shd w:val="clear" w:color="auto" w:fill="FFFFFF"/>
      <w:spacing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uiPriority w:val="99"/>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7">
    <w:name w:val="Основной текст4"/>
    <w:basedOn w:val="ac"/>
    <w:rsid w:val="0007567E"/>
    <w:pPr>
      <w:widowControl w:val="0"/>
      <w:shd w:val="clear" w:color="auto" w:fill="FFFFFF"/>
      <w:spacing w:before="24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aliases w:val="Курсив23"/>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f2">
    <w:name w:val="Основной текст1"/>
    <w:uiPriority w:val="99"/>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a"/>
    <w:uiPriority w:val="99"/>
    <w:rsid w:val="0007567E"/>
    <w:rPr>
      <w:sz w:val="18"/>
      <w:szCs w:val="18"/>
      <w:shd w:val="clear" w:color="auto" w:fill="FFFFFF"/>
    </w:rPr>
  </w:style>
  <w:style w:type="paragraph" w:customStyle="1" w:styleId="3a">
    <w:name w:val="Основной текст (3)"/>
    <w:basedOn w:val="ac"/>
    <w:link w:val="3Exact"/>
    <w:qFormat/>
    <w:rsid w:val="0007567E"/>
    <w:pPr>
      <w:widowControl w:val="0"/>
      <w:shd w:val="clear" w:color="auto" w:fill="FFFFFF"/>
      <w:spacing w:line="0" w:lineRule="atLeast"/>
      <w:ind w:firstLine="0"/>
    </w:pPr>
    <w:rPr>
      <w:rFonts w:asciiTheme="minorHAnsi" w:eastAsiaTheme="minorHAnsi" w:hAnsiTheme="minorHAnsi" w:cstheme="minorBidi"/>
      <w:sz w:val="18"/>
      <w:szCs w:val="18"/>
      <w:lang w:eastAsia="en-US"/>
    </w:rPr>
  </w:style>
  <w:style w:type="paragraph" w:customStyle="1" w:styleId="3b">
    <w:name w:val="Основной текст3"/>
    <w:basedOn w:val="ac"/>
    <w:qFormat/>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0">
    <w:name w:val="Сетка таблицы12"/>
    <w:basedOn w:val="ae"/>
    <w:next w:val="af5"/>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e"/>
    <w:next w:val="af5"/>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3">
    <w:name w:val="Основной текст (8)_"/>
    <w:rsid w:val="00AF6DFF"/>
    <w:rPr>
      <w:rFonts w:ascii="Arial" w:eastAsia="Times New Roman" w:hAnsi="Arial" w:cs="Arial"/>
      <w:b/>
      <w:bCs/>
      <w:spacing w:val="-10"/>
      <w:sz w:val="21"/>
      <w:szCs w:val="21"/>
      <w:u w:val="none"/>
    </w:rPr>
  </w:style>
  <w:style w:type="table" w:customStyle="1" w:styleId="3c">
    <w:name w:val="Сетка таблицы3"/>
    <w:basedOn w:val="ae"/>
    <w:next w:val="af5"/>
    <w:uiPriority w:val="5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4">
    <w:name w:val="Основной текст с отступом 21"/>
    <w:basedOn w:val="ac"/>
    <w:rsid w:val="0007567E"/>
    <w:pPr>
      <w:spacing w:before="240" w:line="240" w:lineRule="auto"/>
      <w:ind w:firstLine="567"/>
    </w:pPr>
    <w:rPr>
      <w:szCs w:val="20"/>
    </w:rPr>
  </w:style>
  <w:style w:type="paragraph" w:styleId="2f5">
    <w:name w:val="List 2"/>
    <w:basedOn w:val="ac"/>
    <w:link w:val="2f6"/>
    <w:unhideWhenUsed/>
    <w:rsid w:val="0007567E"/>
    <w:pPr>
      <w:overflowPunct w:val="0"/>
      <w:autoSpaceDE w:val="0"/>
      <w:autoSpaceDN w:val="0"/>
      <w:adjustRightInd w:val="0"/>
      <w:spacing w:line="240" w:lineRule="auto"/>
      <w:ind w:left="566" w:hanging="283"/>
    </w:pPr>
    <w:rPr>
      <w:sz w:val="20"/>
      <w:szCs w:val="20"/>
    </w:rPr>
  </w:style>
  <w:style w:type="paragraph" w:customStyle="1" w:styleId="BodyText21">
    <w:name w:val="Body Text 21"/>
    <w:basedOn w:val="ac"/>
    <w:rsid w:val="0007567E"/>
    <w:pPr>
      <w:spacing w:line="240" w:lineRule="auto"/>
      <w:ind w:firstLine="0"/>
    </w:pPr>
    <w:rPr>
      <w:sz w:val="24"/>
      <w:szCs w:val="20"/>
    </w:rPr>
  </w:style>
  <w:style w:type="character" w:customStyle="1" w:styleId="affffff6">
    <w:name w:val="Подпись к таблице_"/>
    <w:rsid w:val="00AF6DFF"/>
    <w:rPr>
      <w:rFonts w:ascii="Arial" w:eastAsia="Times New Roman" w:hAnsi="Arial" w:cs="Arial"/>
      <w:b/>
      <w:bCs/>
      <w:sz w:val="17"/>
      <w:szCs w:val="17"/>
      <w:u w:val="none"/>
    </w:rPr>
  </w:style>
  <w:style w:type="table" w:customStyle="1" w:styleId="1120">
    <w:name w:val="Сетка таблицы112"/>
    <w:basedOn w:val="ae"/>
    <w:next w:val="af5"/>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7">
    <w:name w:val="Обычный2"/>
    <w:basedOn w:val="ac"/>
    <w:autoRedefine/>
    <w:rsid w:val="0007567E"/>
    <w:pPr>
      <w:widowControl w:val="0"/>
      <w:tabs>
        <w:tab w:val="left" w:pos="513"/>
      </w:tabs>
      <w:suppressAutoHyphens/>
      <w:adjustRightInd w:val="0"/>
      <w:spacing w:line="240" w:lineRule="auto"/>
      <w:ind w:firstLine="570"/>
      <w:textAlignment w:val="baseline"/>
    </w:pPr>
    <w:rPr>
      <w:rFonts w:eastAsia="MS Mincho"/>
      <w:color w:val="800000"/>
      <w:sz w:val="24"/>
      <w:szCs w:val="24"/>
      <w:lang w:eastAsia="ja-JP"/>
    </w:rPr>
  </w:style>
  <w:style w:type="paragraph" w:customStyle="1" w:styleId="affffff7">
    <w:name w:val="Содержание"/>
    <w:basedOn w:val="ac"/>
    <w:rsid w:val="0007567E"/>
    <w:pPr>
      <w:tabs>
        <w:tab w:val="right" w:leader="dot" w:pos="9356"/>
      </w:tabs>
      <w:ind w:firstLine="0"/>
    </w:pPr>
    <w:rPr>
      <w:b/>
      <w:caps/>
      <w:sz w:val="24"/>
      <w:szCs w:val="20"/>
    </w:rPr>
  </w:style>
  <w:style w:type="paragraph" w:styleId="2f8">
    <w:name w:val="List Bullet 2"/>
    <w:aliases w:val="СТАТПеречень"/>
    <w:basedOn w:val="ac"/>
    <w:rsid w:val="0007567E"/>
    <w:pPr>
      <w:tabs>
        <w:tab w:val="left" w:pos="643"/>
      </w:tabs>
      <w:spacing w:line="240" w:lineRule="auto"/>
      <w:ind w:left="643" w:hanging="360"/>
    </w:pPr>
    <w:rPr>
      <w:sz w:val="24"/>
      <w:szCs w:val="20"/>
    </w:rPr>
  </w:style>
  <w:style w:type="paragraph" w:customStyle="1" w:styleId="232">
    <w:name w:val="Основной текст с отступом 23"/>
    <w:basedOn w:val="ac"/>
    <w:rsid w:val="0007567E"/>
    <w:pPr>
      <w:overflowPunct w:val="0"/>
      <w:autoSpaceDE w:val="0"/>
      <w:autoSpaceDN w:val="0"/>
      <w:adjustRightInd w:val="0"/>
      <w:spacing w:before="240" w:line="240" w:lineRule="auto"/>
      <w:ind w:firstLine="567"/>
      <w:textAlignment w:val="baseline"/>
    </w:pPr>
    <w:rPr>
      <w:szCs w:val="20"/>
    </w:rPr>
  </w:style>
  <w:style w:type="paragraph" w:customStyle="1" w:styleId="Iacaaieaoaaeeou">
    <w:name w:val="Iacaaiea oaaeeou"/>
    <w:basedOn w:val="af7"/>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c"/>
    <w:rsid w:val="0007567E"/>
    <w:pPr>
      <w:overflowPunct w:val="0"/>
      <w:autoSpaceDE w:val="0"/>
      <w:autoSpaceDN w:val="0"/>
      <w:adjustRightInd w:val="0"/>
      <w:spacing w:line="240" w:lineRule="auto"/>
      <w:ind w:firstLine="720"/>
    </w:pPr>
    <w:rPr>
      <w:sz w:val="24"/>
      <w:szCs w:val="20"/>
    </w:rPr>
  </w:style>
  <w:style w:type="paragraph" w:customStyle="1" w:styleId="100">
    <w:name w:val="Стиль Основной текст + по ширине Первая строка:  1 см После:  0 пт"/>
    <w:basedOn w:val="af7"/>
    <w:rsid w:val="0007567E"/>
    <w:pPr>
      <w:overflowPunct w:val="0"/>
      <w:autoSpaceDE w:val="0"/>
      <w:autoSpaceDN w:val="0"/>
      <w:adjustRightInd w:val="0"/>
      <w:spacing w:after="0" w:line="360" w:lineRule="auto"/>
      <w:ind w:firstLine="567"/>
    </w:pPr>
    <w:rPr>
      <w:szCs w:val="20"/>
    </w:rPr>
  </w:style>
  <w:style w:type="paragraph" w:styleId="3d">
    <w:name w:val="Body Text 3"/>
    <w:basedOn w:val="ac"/>
    <w:link w:val="3e"/>
    <w:rsid w:val="0007567E"/>
    <w:pPr>
      <w:spacing w:after="120" w:line="240" w:lineRule="auto"/>
      <w:ind w:firstLine="0"/>
    </w:pPr>
    <w:rPr>
      <w:sz w:val="16"/>
      <w:szCs w:val="16"/>
    </w:rPr>
  </w:style>
  <w:style w:type="character" w:customStyle="1" w:styleId="3e">
    <w:name w:val="Основной текст 3 Знак"/>
    <w:basedOn w:val="ad"/>
    <w:link w:val="3d"/>
    <w:rsid w:val="0007567E"/>
    <w:rPr>
      <w:rFonts w:ascii="Times New Roman" w:eastAsia="Times New Roman" w:hAnsi="Times New Roman" w:cs="Times New Roman"/>
      <w:sz w:val="16"/>
      <w:szCs w:val="16"/>
      <w:lang w:eastAsia="ru-RU"/>
    </w:rPr>
  </w:style>
  <w:style w:type="paragraph" w:customStyle="1" w:styleId="1ff3">
    <w:name w:val="Заголовок 1 с Нум"/>
    <w:basedOn w:val="13"/>
    <w:rsid w:val="0007567E"/>
    <w:pPr>
      <w:keepNext/>
      <w:keepLines w:val="0"/>
      <w:numPr>
        <w:numId w:val="0"/>
      </w:numPr>
      <w:spacing w:after="60" w:line="240" w:lineRule="auto"/>
      <w:jc w:val="left"/>
    </w:pPr>
    <w:rPr>
      <w:rFonts w:eastAsia="Times New Roman" w:cs="Arial"/>
      <w:bCs/>
      <w:kern w:val="32"/>
      <w:sz w:val="24"/>
    </w:rPr>
  </w:style>
  <w:style w:type="paragraph" w:customStyle="1" w:styleId="affffff8">
    <w:name w:val="ВВедение"/>
    <w:basedOn w:val="ac"/>
    <w:rsid w:val="0007567E"/>
    <w:pPr>
      <w:spacing w:before="120" w:after="120" w:line="240" w:lineRule="auto"/>
      <w:ind w:left="709" w:hanging="709"/>
    </w:pPr>
    <w:rPr>
      <w:b/>
      <w:bCs/>
      <w:szCs w:val="20"/>
    </w:rPr>
  </w:style>
  <w:style w:type="paragraph" w:customStyle="1" w:styleId="12562">
    <w:name w:val="Стиль По ширине Первая строка:  125 см Перед:  6 пт После:  2 пт"/>
    <w:basedOn w:val="ac"/>
    <w:rsid w:val="0007567E"/>
    <w:pPr>
      <w:spacing w:before="40" w:after="40" w:line="240" w:lineRule="auto"/>
    </w:pPr>
    <w:rPr>
      <w:sz w:val="24"/>
      <w:szCs w:val="20"/>
    </w:rPr>
  </w:style>
  <w:style w:type="paragraph" w:customStyle="1" w:styleId="12521">
    <w:name w:val="Стиль По ширине Первая строка:  125 см После:  2 пт1"/>
    <w:basedOn w:val="ac"/>
    <w:rsid w:val="0007567E"/>
    <w:pPr>
      <w:spacing w:after="40" w:line="240" w:lineRule="auto"/>
    </w:pPr>
    <w:rPr>
      <w:sz w:val="24"/>
      <w:szCs w:val="20"/>
    </w:rPr>
  </w:style>
  <w:style w:type="paragraph" w:styleId="affffff9">
    <w:name w:val="Normal Indent"/>
    <w:basedOn w:val="ac"/>
    <w:link w:val="affffffa"/>
    <w:rsid w:val="0007567E"/>
    <w:pPr>
      <w:overflowPunct w:val="0"/>
      <w:autoSpaceDE w:val="0"/>
      <w:autoSpaceDN w:val="0"/>
      <w:adjustRightInd w:val="0"/>
      <w:spacing w:before="60" w:line="240" w:lineRule="auto"/>
      <w:ind w:left="113"/>
    </w:pPr>
    <w:rPr>
      <w:sz w:val="24"/>
      <w:szCs w:val="20"/>
    </w:rPr>
  </w:style>
  <w:style w:type="character" w:customStyle="1" w:styleId="affffffa">
    <w:name w:val="Обычный отступ Знак"/>
    <w:link w:val="affffff9"/>
    <w:rsid w:val="0007567E"/>
    <w:rPr>
      <w:rFonts w:ascii="Times New Roman" w:eastAsia="Times New Roman" w:hAnsi="Times New Roman" w:cs="Times New Roman"/>
      <w:sz w:val="24"/>
      <w:szCs w:val="20"/>
      <w:lang w:eastAsia="ru-RU"/>
    </w:rPr>
  </w:style>
  <w:style w:type="table" w:customStyle="1" w:styleId="1111">
    <w:name w:val="Сетка таблицы1111"/>
    <w:basedOn w:val="ae"/>
    <w:next w:val="af5"/>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4">
    <w:name w:val="Текст1"/>
    <w:basedOn w:val="ac"/>
    <w:qFormat/>
    <w:rsid w:val="0007567E"/>
    <w:pPr>
      <w:spacing w:line="240" w:lineRule="auto"/>
    </w:pPr>
    <w:rPr>
      <w:sz w:val="24"/>
      <w:szCs w:val="20"/>
    </w:rPr>
  </w:style>
  <w:style w:type="paragraph" w:customStyle="1" w:styleId="affffffb">
    <w:name w:val="Название закона"/>
    <w:basedOn w:val="ac"/>
    <w:next w:val="2a"/>
    <w:rsid w:val="0007567E"/>
    <w:pPr>
      <w:spacing w:line="240" w:lineRule="auto"/>
      <w:ind w:firstLine="0"/>
      <w:jc w:val="center"/>
    </w:pPr>
    <w:rPr>
      <w:b/>
      <w:sz w:val="24"/>
      <w:szCs w:val="24"/>
    </w:rPr>
  </w:style>
  <w:style w:type="paragraph" w:customStyle="1" w:styleId="312">
    <w:name w:val="Основной текст с отступом 31"/>
    <w:basedOn w:val="ac"/>
    <w:rsid w:val="0007567E"/>
    <w:pPr>
      <w:overflowPunct w:val="0"/>
      <w:autoSpaceDE w:val="0"/>
      <w:autoSpaceDN w:val="0"/>
      <w:adjustRightInd w:val="0"/>
      <w:spacing w:line="240" w:lineRule="auto"/>
      <w:ind w:firstLine="720"/>
    </w:pPr>
    <w:rPr>
      <w:rFonts w:ascii="AcademyACTT" w:hAnsi="AcademyACTT"/>
      <w:szCs w:val="20"/>
      <w:lang w:val="en-US"/>
    </w:rPr>
  </w:style>
  <w:style w:type="paragraph" w:customStyle="1" w:styleId="313">
    <w:name w:val="Основной текст 31"/>
    <w:basedOn w:val="ac"/>
    <w:rsid w:val="0007567E"/>
    <w:pPr>
      <w:overflowPunct w:val="0"/>
      <w:autoSpaceDE w:val="0"/>
      <w:autoSpaceDN w:val="0"/>
      <w:adjustRightInd w:val="0"/>
      <w:spacing w:line="240" w:lineRule="auto"/>
      <w:ind w:firstLine="0"/>
      <w:jc w:val="center"/>
    </w:pPr>
    <w:rPr>
      <w:b/>
      <w:sz w:val="24"/>
      <w:szCs w:val="20"/>
    </w:rPr>
  </w:style>
  <w:style w:type="paragraph" w:customStyle="1" w:styleId="1ff5">
    <w:name w:val="Стиль1"/>
    <w:basedOn w:val="ac"/>
    <w:link w:val="1ff6"/>
    <w:qFormat/>
    <w:rsid w:val="0007567E"/>
    <w:pPr>
      <w:spacing w:line="240" w:lineRule="auto"/>
      <w:ind w:firstLine="720"/>
    </w:pPr>
    <w:rPr>
      <w:sz w:val="24"/>
      <w:szCs w:val="20"/>
    </w:rPr>
  </w:style>
  <w:style w:type="paragraph" w:customStyle="1" w:styleId="1ff7">
    <w:name w:val="Обычный (веб)1"/>
    <w:basedOn w:val="ac"/>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c">
    <w:name w:val="Основной"/>
    <w:basedOn w:val="ac"/>
    <w:rsid w:val="0007567E"/>
    <w:pPr>
      <w:ind w:firstLine="720"/>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c"/>
    <w:next w:val="ac"/>
    <w:link w:val="212pt"/>
    <w:autoRedefine/>
    <w:rsid w:val="0007567E"/>
    <w:pPr>
      <w:keepNext/>
      <w:spacing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c"/>
    <w:next w:val="ac"/>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0"/>
    <w:next w:val="af7"/>
    <w:autoRedefine/>
    <w:rsid w:val="0007567E"/>
    <w:pPr>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c"/>
    <w:next w:val="ac"/>
    <w:autoRedefine/>
    <w:rsid w:val="0007567E"/>
    <w:pPr>
      <w:keepNext/>
      <w:spacing w:line="240" w:lineRule="auto"/>
      <w:ind w:firstLine="0"/>
      <w:jc w:val="center"/>
      <w:outlineLvl w:val="0"/>
    </w:pPr>
    <w:rPr>
      <w:bCs/>
      <w:sz w:val="20"/>
      <w:szCs w:val="20"/>
    </w:rPr>
  </w:style>
  <w:style w:type="character" w:customStyle="1" w:styleId="3f">
    <w:name w:val="Подпись к картинке (3)_"/>
    <w:link w:val="3f0"/>
    <w:locked/>
    <w:rsid w:val="00AF6DFF"/>
    <w:rPr>
      <w:spacing w:val="-20"/>
      <w:sz w:val="12"/>
      <w:szCs w:val="12"/>
      <w:shd w:val="clear" w:color="auto" w:fill="FFFFFF"/>
    </w:rPr>
  </w:style>
  <w:style w:type="paragraph" w:customStyle="1" w:styleId="1ff8">
    <w:name w:val="Знак Знак Знак1 Знак Знак Знак Знак Знак Знак Знак Знак Знак Знак"/>
    <w:basedOn w:val="ac"/>
    <w:next w:val="20"/>
    <w:autoRedefine/>
    <w:rsid w:val="0007567E"/>
    <w:pPr>
      <w:spacing w:after="160" w:line="240" w:lineRule="exact"/>
      <w:ind w:firstLine="0"/>
      <w:jc w:val="right"/>
    </w:pPr>
    <w:rPr>
      <w:noProof/>
      <w:sz w:val="24"/>
      <w:szCs w:val="24"/>
      <w:lang w:val="en-US" w:eastAsia="en-US"/>
    </w:rPr>
  </w:style>
  <w:style w:type="paragraph" w:customStyle="1" w:styleId="1ff9">
    <w:name w:val="Знак Знак Знак1 Знак Знак Знак Знак Знак Знак Знак Знак Знак Знак Знак Знак Знак Знак Знак Знак Знак Знак Знак Знак Знак Знак Знак Знак Знак"/>
    <w:basedOn w:val="ac"/>
    <w:next w:val="20"/>
    <w:autoRedefine/>
    <w:rsid w:val="0007567E"/>
    <w:pPr>
      <w:spacing w:after="160" w:line="240" w:lineRule="exact"/>
      <w:ind w:firstLine="0"/>
      <w:jc w:val="right"/>
    </w:pPr>
    <w:rPr>
      <w:noProof/>
      <w:sz w:val="24"/>
      <w:szCs w:val="24"/>
      <w:lang w:val="en-US" w:eastAsia="en-US"/>
    </w:rPr>
  </w:style>
  <w:style w:type="paragraph" w:styleId="2f9">
    <w:name w:val="List Continue 2"/>
    <w:basedOn w:val="ac"/>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a">
    <w:name w:val="Знак Знак Знак1 Знак"/>
    <w:basedOn w:val="ac"/>
    <w:next w:val="20"/>
    <w:autoRedefine/>
    <w:qFormat/>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c"/>
    <w:rsid w:val="0007567E"/>
    <w:pPr>
      <w:numPr>
        <w:numId w:val="7"/>
      </w:numPr>
      <w:overflowPunct w:val="0"/>
      <w:autoSpaceDE w:val="0"/>
      <w:autoSpaceDN w:val="0"/>
      <w:adjustRightInd w:val="0"/>
      <w:spacing w:line="240" w:lineRule="auto"/>
    </w:pPr>
    <w:rPr>
      <w:sz w:val="20"/>
      <w:szCs w:val="20"/>
    </w:rPr>
  </w:style>
  <w:style w:type="paragraph" w:customStyle="1" w:styleId="2fa">
    <w:name w:val="Знак2"/>
    <w:basedOn w:val="ac"/>
    <w:next w:val="20"/>
    <w:autoRedefine/>
    <w:rsid w:val="0007567E"/>
    <w:pPr>
      <w:spacing w:after="160" w:line="240" w:lineRule="exact"/>
      <w:ind w:firstLine="0"/>
      <w:jc w:val="right"/>
    </w:pPr>
    <w:rPr>
      <w:noProof/>
      <w:sz w:val="24"/>
      <w:szCs w:val="24"/>
      <w:lang w:val="en-US" w:eastAsia="en-US"/>
    </w:rPr>
  </w:style>
  <w:style w:type="paragraph" w:styleId="2fb">
    <w:name w:val="Body Text First Indent 2"/>
    <w:basedOn w:val="af0"/>
    <w:link w:val="2fc"/>
    <w:rsid w:val="0007567E"/>
    <w:pPr>
      <w:spacing w:after="120"/>
      <w:ind w:left="283" w:firstLine="210"/>
    </w:pPr>
    <w:rPr>
      <w:szCs w:val="24"/>
    </w:rPr>
  </w:style>
  <w:style w:type="character" w:customStyle="1" w:styleId="2fc">
    <w:name w:val="Красная строка 2 Знак"/>
    <w:basedOn w:val="af1"/>
    <w:link w:val="2fb"/>
    <w:rsid w:val="0007567E"/>
    <w:rPr>
      <w:rFonts w:ascii="Times New Roman" w:eastAsia="Times New Roman" w:hAnsi="Times New Roman" w:cs="Times New Roman"/>
      <w:sz w:val="24"/>
      <w:szCs w:val="24"/>
      <w:lang w:eastAsia="ru-RU"/>
    </w:rPr>
  </w:style>
  <w:style w:type="paragraph" w:customStyle="1" w:styleId="1ffb">
    <w:name w:val="1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8">
    <w:name w:val="Знак4"/>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c"/>
    <w:next w:val="20"/>
    <w:autoRedefine/>
    <w:rsid w:val="0007567E"/>
    <w:pPr>
      <w:spacing w:after="160" w:line="240" w:lineRule="exact"/>
      <w:ind w:firstLine="0"/>
      <w:jc w:val="right"/>
    </w:pPr>
    <w:rPr>
      <w:noProof/>
      <w:sz w:val="24"/>
      <w:szCs w:val="24"/>
      <w:lang w:val="en-US" w:eastAsia="en-US"/>
    </w:rPr>
  </w:style>
  <w:style w:type="paragraph" w:customStyle="1" w:styleId="11110">
    <w:name w:val="1.1.1.1_ норм"/>
    <w:basedOn w:val="ac"/>
    <w:link w:val="11111"/>
    <w:autoRedefine/>
    <w:rsid w:val="0007567E"/>
    <w:pPr>
      <w:keepNext/>
      <w:outlineLvl w:val="3"/>
    </w:pPr>
    <w:rPr>
      <w:bCs/>
      <w:sz w:val="24"/>
      <w:szCs w:val="24"/>
      <w:lang w:eastAsia="en-US" w:bidi="en-US"/>
    </w:rPr>
  </w:style>
  <w:style w:type="character" w:customStyle="1" w:styleId="11111">
    <w:name w:val="1.1.1.1_ норм Знак"/>
    <w:link w:val="11110"/>
    <w:rsid w:val="0007567E"/>
    <w:rPr>
      <w:rFonts w:ascii="Times New Roman" w:eastAsia="Times New Roman" w:hAnsi="Times New Roman" w:cs="Times New Roman"/>
      <w:bCs/>
      <w:sz w:val="24"/>
      <w:szCs w:val="24"/>
      <w:lang w:bidi="en-US"/>
    </w:rPr>
  </w:style>
  <w:style w:type="paragraph" w:customStyle="1" w:styleId="11a">
    <w:name w:val="Текст11"/>
    <w:basedOn w:val="ac"/>
    <w:rsid w:val="0007567E"/>
    <w:pPr>
      <w:spacing w:line="240" w:lineRule="auto"/>
    </w:pPr>
    <w:rPr>
      <w:sz w:val="24"/>
      <w:szCs w:val="20"/>
    </w:rPr>
  </w:style>
  <w:style w:type="paragraph" w:customStyle="1" w:styleId="3110">
    <w:name w:val="Основной текст с отступом 311"/>
    <w:basedOn w:val="ac"/>
    <w:rsid w:val="0007567E"/>
    <w:pPr>
      <w:overflowPunct w:val="0"/>
      <w:autoSpaceDE w:val="0"/>
      <w:autoSpaceDN w:val="0"/>
      <w:adjustRightInd w:val="0"/>
      <w:spacing w:line="240" w:lineRule="auto"/>
      <w:ind w:firstLine="720"/>
      <w:textAlignment w:val="baseline"/>
    </w:pPr>
    <w:rPr>
      <w:rFonts w:ascii="AcademyACTT" w:hAnsi="AcademyACTT"/>
      <w:szCs w:val="20"/>
      <w:lang w:val="en-US"/>
    </w:rPr>
  </w:style>
  <w:style w:type="paragraph" w:customStyle="1" w:styleId="2110">
    <w:name w:val="Основной текст 211"/>
    <w:basedOn w:val="ac"/>
    <w:rsid w:val="0007567E"/>
    <w:pPr>
      <w:overflowPunct w:val="0"/>
      <w:autoSpaceDE w:val="0"/>
      <w:autoSpaceDN w:val="0"/>
      <w:adjustRightInd w:val="0"/>
      <w:spacing w:before="120" w:line="240" w:lineRule="auto"/>
      <w:textAlignment w:val="baseline"/>
    </w:pPr>
    <w:rPr>
      <w:sz w:val="24"/>
      <w:szCs w:val="20"/>
    </w:rPr>
  </w:style>
  <w:style w:type="paragraph" w:customStyle="1" w:styleId="3111">
    <w:name w:val="Основной текст 311"/>
    <w:basedOn w:val="ac"/>
    <w:rsid w:val="0007567E"/>
    <w:pPr>
      <w:overflowPunct w:val="0"/>
      <w:autoSpaceDE w:val="0"/>
      <w:autoSpaceDN w:val="0"/>
      <w:adjustRightInd w:val="0"/>
      <w:spacing w:line="240" w:lineRule="auto"/>
      <w:ind w:firstLine="0"/>
      <w:jc w:val="center"/>
      <w:textAlignment w:val="baseline"/>
    </w:pPr>
    <w:rPr>
      <w:b/>
      <w:sz w:val="24"/>
      <w:szCs w:val="20"/>
    </w:rPr>
  </w:style>
  <w:style w:type="paragraph" w:customStyle="1" w:styleId="11b">
    <w:name w:val="Обычный (веб)11"/>
    <w:basedOn w:val="ac"/>
    <w:rsid w:val="0007567E"/>
    <w:pPr>
      <w:overflowPunct w:val="0"/>
      <w:autoSpaceDE w:val="0"/>
      <w:autoSpaceDN w:val="0"/>
      <w:adjustRightInd w:val="0"/>
      <w:spacing w:before="100" w:after="100" w:line="240" w:lineRule="auto"/>
      <w:ind w:firstLine="0"/>
    </w:pPr>
    <w:rPr>
      <w:color w:val="000000"/>
      <w:sz w:val="24"/>
      <w:szCs w:val="20"/>
    </w:rPr>
  </w:style>
  <w:style w:type="paragraph" w:styleId="2fd">
    <w:name w:val="index 2"/>
    <w:basedOn w:val="ac"/>
    <w:next w:val="ac"/>
    <w:autoRedefine/>
    <w:rsid w:val="0007567E"/>
    <w:pPr>
      <w:widowControl w:val="0"/>
      <w:autoSpaceDE w:val="0"/>
      <w:autoSpaceDN w:val="0"/>
      <w:adjustRightInd w:val="0"/>
      <w:spacing w:line="240" w:lineRule="auto"/>
      <w:ind w:left="400" w:hanging="200"/>
    </w:pPr>
    <w:rPr>
      <w:sz w:val="20"/>
      <w:szCs w:val="20"/>
    </w:rPr>
  </w:style>
  <w:style w:type="paragraph" w:customStyle="1" w:styleId="a5">
    <w:name w:val="Основной текст с точкой"/>
    <w:basedOn w:val="af0"/>
    <w:link w:val="affffffd"/>
    <w:rsid w:val="0007567E"/>
    <w:pPr>
      <w:numPr>
        <w:numId w:val="8"/>
      </w:numPr>
      <w:tabs>
        <w:tab w:val="left" w:pos="851"/>
      </w:tabs>
      <w:overflowPunct w:val="0"/>
      <w:autoSpaceDE w:val="0"/>
      <w:autoSpaceDN w:val="0"/>
      <w:adjustRightInd w:val="0"/>
      <w:spacing w:before="60"/>
    </w:pPr>
  </w:style>
  <w:style w:type="character" w:customStyle="1" w:styleId="affffffd">
    <w:name w:val="Основной текст с точкой Знак"/>
    <w:link w:val="a5"/>
    <w:rsid w:val="0007567E"/>
    <w:rPr>
      <w:rFonts w:ascii="Times New Roman" w:eastAsia="Times New Roman" w:hAnsi="Times New Roman" w:cs="Times New Roman"/>
      <w:sz w:val="24"/>
      <w:szCs w:val="20"/>
      <w:lang w:eastAsia="ru-RU"/>
    </w:rPr>
  </w:style>
  <w:style w:type="paragraph" w:styleId="affffffe">
    <w:name w:val="List Continue"/>
    <w:basedOn w:val="ac"/>
    <w:link w:val="afffffff"/>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c"/>
    <w:rsid w:val="0007567E"/>
    <w:pPr>
      <w:overflowPunct w:val="0"/>
      <w:autoSpaceDE w:val="0"/>
      <w:autoSpaceDN w:val="0"/>
      <w:adjustRightInd w:val="0"/>
      <w:spacing w:line="240" w:lineRule="auto"/>
      <w:ind w:firstLine="0"/>
      <w:jc w:val="center"/>
      <w:textAlignment w:val="baseline"/>
    </w:pPr>
    <w:rPr>
      <w:sz w:val="22"/>
      <w:szCs w:val="20"/>
    </w:rPr>
  </w:style>
  <w:style w:type="paragraph" w:customStyle="1" w:styleId="afffffff0">
    <w:name w:val="Краткий обратный адрес"/>
    <w:basedOn w:val="ac"/>
    <w:rsid w:val="0007567E"/>
    <w:pPr>
      <w:overflowPunct w:val="0"/>
      <w:autoSpaceDE w:val="0"/>
      <w:autoSpaceDN w:val="0"/>
      <w:adjustRightInd w:val="0"/>
      <w:spacing w:line="240" w:lineRule="auto"/>
      <w:ind w:firstLine="0"/>
    </w:pPr>
    <w:rPr>
      <w:sz w:val="24"/>
      <w:szCs w:val="20"/>
    </w:rPr>
  </w:style>
  <w:style w:type="paragraph" w:customStyle="1" w:styleId="podzag">
    <w:name w:val="podzag"/>
    <w:basedOn w:val="ac"/>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f1">
    <w:name w:val="Эко_№_таб"/>
    <w:basedOn w:val="ac"/>
    <w:next w:val="ac"/>
    <w:rsid w:val="0007567E"/>
    <w:pPr>
      <w:tabs>
        <w:tab w:val="num" w:pos="1260"/>
      </w:tabs>
      <w:spacing w:before="120" w:line="240" w:lineRule="auto"/>
      <w:jc w:val="right"/>
    </w:pPr>
    <w:rPr>
      <w:i/>
      <w:sz w:val="24"/>
      <w:szCs w:val="20"/>
    </w:rPr>
  </w:style>
  <w:style w:type="paragraph" w:customStyle="1" w:styleId="a9">
    <w:name w:val="Эко_булет"/>
    <w:basedOn w:val="ac"/>
    <w:next w:val="ac"/>
    <w:rsid w:val="0007567E"/>
    <w:pPr>
      <w:numPr>
        <w:numId w:val="9"/>
      </w:numPr>
      <w:spacing w:before="120" w:line="240" w:lineRule="auto"/>
    </w:pPr>
    <w:rPr>
      <w:sz w:val="24"/>
      <w:szCs w:val="20"/>
    </w:rPr>
  </w:style>
  <w:style w:type="paragraph" w:customStyle="1" w:styleId="afffffff2">
    <w:name w:val="Эко_таб"/>
    <w:basedOn w:val="ac"/>
    <w:rsid w:val="0007567E"/>
    <w:pPr>
      <w:spacing w:before="120" w:after="120" w:line="240" w:lineRule="auto"/>
      <w:ind w:firstLine="0"/>
      <w:jc w:val="center"/>
    </w:pPr>
    <w:rPr>
      <w:b/>
      <w:i/>
      <w:sz w:val="24"/>
      <w:szCs w:val="20"/>
    </w:rPr>
  </w:style>
  <w:style w:type="paragraph" w:customStyle="1" w:styleId="afffffff3">
    <w:name w:val="Таблица"/>
    <w:basedOn w:val="ac"/>
    <w:link w:val="afffffff4"/>
    <w:qFormat/>
    <w:rsid w:val="0007567E"/>
    <w:pPr>
      <w:spacing w:line="240" w:lineRule="auto"/>
      <w:ind w:firstLine="0"/>
      <w:jc w:val="center"/>
    </w:pPr>
    <w:rPr>
      <w:sz w:val="20"/>
      <w:szCs w:val="20"/>
    </w:rPr>
  </w:style>
  <w:style w:type="paragraph" w:customStyle="1" w:styleId="150">
    <w:name w:val="Шанпар1.5"/>
    <w:basedOn w:val="ac"/>
    <w:rsid w:val="0007567E"/>
    <w:pPr>
      <w:spacing w:before="120"/>
      <w:ind w:firstLine="720"/>
    </w:pPr>
    <w:rPr>
      <w:sz w:val="24"/>
      <w:szCs w:val="20"/>
    </w:rPr>
  </w:style>
  <w:style w:type="paragraph" w:customStyle="1" w:styleId="Bullet1">
    <w:name w:val="Bullet 1"/>
    <w:basedOn w:val="ac"/>
    <w:rsid w:val="0007567E"/>
    <w:pPr>
      <w:tabs>
        <w:tab w:val="num" w:pos="720"/>
      </w:tabs>
      <w:spacing w:before="120" w:line="240" w:lineRule="atLeast"/>
      <w:ind w:left="720" w:hanging="360"/>
    </w:pPr>
    <w:rPr>
      <w:sz w:val="22"/>
      <w:szCs w:val="20"/>
      <w:lang w:val="en-AU"/>
    </w:rPr>
  </w:style>
  <w:style w:type="paragraph" w:customStyle="1" w:styleId="afffffff5">
    <w:name w:val="Обычный для таблицы"/>
    <w:basedOn w:val="ac"/>
    <w:rsid w:val="0007567E"/>
    <w:pPr>
      <w:spacing w:before="120" w:after="120" w:line="240" w:lineRule="auto"/>
      <w:ind w:firstLine="0"/>
      <w:jc w:val="center"/>
    </w:pPr>
    <w:rPr>
      <w:sz w:val="24"/>
      <w:szCs w:val="24"/>
    </w:rPr>
  </w:style>
  <w:style w:type="paragraph" w:customStyle="1" w:styleId="solo11">
    <w:name w:val="solo11"/>
    <w:basedOn w:val="ac"/>
    <w:rsid w:val="0007567E"/>
    <w:pPr>
      <w:overflowPunct w:val="0"/>
      <w:autoSpaceDE w:val="0"/>
      <w:autoSpaceDN w:val="0"/>
      <w:adjustRightInd w:val="0"/>
      <w:spacing w:line="240" w:lineRule="atLeast"/>
      <w:ind w:firstLine="720"/>
      <w:textAlignment w:val="baseline"/>
    </w:pPr>
    <w:rPr>
      <w:rFonts w:ascii="Times New Roman CYR" w:hAnsi="Times New Roman CYR"/>
      <w:sz w:val="24"/>
      <w:szCs w:val="20"/>
    </w:rPr>
  </w:style>
  <w:style w:type="paragraph" w:styleId="3f1">
    <w:name w:val="List 3"/>
    <w:basedOn w:val="ac"/>
    <w:rsid w:val="0007567E"/>
    <w:pPr>
      <w:overflowPunct w:val="0"/>
      <w:autoSpaceDE w:val="0"/>
      <w:autoSpaceDN w:val="0"/>
      <w:adjustRightInd w:val="0"/>
      <w:spacing w:line="240" w:lineRule="auto"/>
      <w:ind w:left="849" w:hanging="283"/>
    </w:pPr>
    <w:rPr>
      <w:sz w:val="24"/>
      <w:szCs w:val="20"/>
    </w:rPr>
  </w:style>
  <w:style w:type="paragraph" w:customStyle="1" w:styleId="BodyTextIndent1">
    <w:name w:val="Body Text Indent1"/>
    <w:basedOn w:val="ac"/>
    <w:semiHidden/>
    <w:rsid w:val="0007567E"/>
    <w:pPr>
      <w:spacing w:line="240" w:lineRule="auto"/>
      <w:ind w:firstLine="567"/>
    </w:pPr>
    <w:rPr>
      <w:sz w:val="24"/>
      <w:szCs w:val="20"/>
    </w:rPr>
  </w:style>
  <w:style w:type="paragraph" w:styleId="afffffff6">
    <w:name w:val="Block Text"/>
    <w:basedOn w:val="ac"/>
    <w:rsid w:val="0007567E"/>
    <w:pPr>
      <w:widowControl w:val="0"/>
      <w:shd w:val="clear" w:color="auto" w:fill="FFFFFF"/>
      <w:spacing w:line="240" w:lineRule="auto"/>
      <w:ind w:left="14" w:right="36" w:firstLine="695"/>
    </w:pPr>
    <w:rPr>
      <w:snapToGrid w:val="0"/>
      <w:color w:val="000000"/>
      <w:spacing w:val="-1"/>
      <w:sz w:val="24"/>
      <w:szCs w:val="20"/>
    </w:rPr>
  </w:style>
  <w:style w:type="paragraph" w:customStyle="1" w:styleId="1ffc">
    <w:name w:val="Знак Знак Знак1 Знак Знак Знак Знак"/>
    <w:basedOn w:val="ac"/>
    <w:next w:val="20"/>
    <w:autoRedefine/>
    <w:rsid w:val="0007567E"/>
    <w:pPr>
      <w:spacing w:after="160" w:line="240" w:lineRule="exact"/>
      <w:ind w:firstLine="0"/>
      <w:jc w:val="right"/>
    </w:pPr>
    <w:rPr>
      <w:noProof/>
      <w:sz w:val="24"/>
      <w:szCs w:val="24"/>
      <w:lang w:val="en-US" w:eastAsia="en-US"/>
    </w:rPr>
  </w:style>
  <w:style w:type="paragraph" w:styleId="HTML">
    <w:name w:val="HTML Preformatted"/>
    <w:basedOn w:val="ac"/>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sz w:val="20"/>
      <w:szCs w:val="20"/>
    </w:rPr>
  </w:style>
  <w:style w:type="character" w:customStyle="1" w:styleId="HTML0">
    <w:name w:val="Стандартный HTML Знак"/>
    <w:basedOn w:val="ad"/>
    <w:link w:val="HTML"/>
    <w:rsid w:val="0007567E"/>
    <w:rPr>
      <w:rFonts w:ascii="Courier New" w:eastAsia="Times New Roman" w:hAnsi="Courier New" w:cs="Courier New"/>
      <w:sz w:val="20"/>
      <w:szCs w:val="20"/>
      <w:lang w:eastAsia="ru-RU"/>
    </w:rPr>
  </w:style>
  <w:style w:type="character" w:customStyle="1" w:styleId="215">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2">
    <w:name w:val="Знак3"/>
    <w:basedOn w:val="ac"/>
    <w:next w:val="20"/>
    <w:autoRedefine/>
    <w:rsid w:val="0007567E"/>
    <w:pPr>
      <w:spacing w:after="160" w:line="240" w:lineRule="exact"/>
      <w:ind w:firstLine="0"/>
      <w:jc w:val="right"/>
    </w:pPr>
    <w:rPr>
      <w:noProof/>
      <w:sz w:val="24"/>
      <w:szCs w:val="24"/>
      <w:lang w:val="en-US" w:eastAsia="en-US"/>
    </w:rPr>
  </w:style>
  <w:style w:type="paragraph" w:customStyle="1" w:styleId="afffffff7">
    <w:name w:val="Основной жирный"/>
    <w:basedOn w:val="af0"/>
    <w:next w:val="af0"/>
    <w:rsid w:val="0007567E"/>
    <w:pPr>
      <w:widowControl w:val="0"/>
      <w:overflowPunct w:val="0"/>
      <w:autoSpaceDE w:val="0"/>
      <w:autoSpaceDN w:val="0"/>
      <w:adjustRightInd w:val="0"/>
      <w:spacing w:before="120"/>
      <w:ind w:left="425" w:firstLine="425"/>
    </w:pPr>
    <w:rPr>
      <w:b/>
      <w:bCs/>
      <w:szCs w:val="24"/>
    </w:rPr>
  </w:style>
  <w:style w:type="character" w:customStyle="1" w:styleId="1ffd">
    <w:name w:val="Заголовок 1 с Нум Знак"/>
    <w:rsid w:val="0007567E"/>
    <w:rPr>
      <w:rFonts w:ascii="Arial" w:hAnsi="Arial" w:cs="Arial" w:hint="default"/>
      <w:b/>
      <w:bCs/>
      <w:kern w:val="32"/>
      <w:sz w:val="24"/>
      <w:szCs w:val="32"/>
      <w:lang w:val="ru-RU" w:eastAsia="ru-RU" w:bidi="ar-SA"/>
    </w:rPr>
  </w:style>
  <w:style w:type="character" w:customStyle="1" w:styleId="afffffff8">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e">
    <w:name w:val="Основной текст с отступом Знак1"/>
    <w:rsid w:val="0007567E"/>
    <w:rPr>
      <w:sz w:val="24"/>
      <w:lang w:val="ru-RU" w:eastAsia="ru-RU" w:bidi="ar-SA"/>
    </w:rPr>
  </w:style>
  <w:style w:type="character" w:customStyle="1" w:styleId="1fff">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f0">
    <w:name w:val="Название Знак1"/>
    <w:rsid w:val="0007567E"/>
    <w:rPr>
      <w:b/>
      <w:sz w:val="24"/>
      <w:lang w:val="ru-RU" w:eastAsia="ru-RU" w:bidi="ar-SA"/>
    </w:rPr>
  </w:style>
  <w:style w:type="character" w:customStyle="1" w:styleId="84">
    <w:name w:val="Знак Знак8"/>
    <w:rsid w:val="0007567E"/>
    <w:rPr>
      <w:sz w:val="28"/>
    </w:rPr>
  </w:style>
  <w:style w:type="character" w:customStyle="1" w:styleId="76">
    <w:name w:val="Знак Знак7"/>
    <w:rsid w:val="0007567E"/>
    <w:rPr>
      <w:b/>
      <w:sz w:val="24"/>
    </w:rPr>
  </w:style>
  <w:style w:type="character" w:customStyle="1" w:styleId="65">
    <w:name w:val="Знак Знак6"/>
    <w:rsid w:val="0007567E"/>
    <w:rPr>
      <w:sz w:val="24"/>
    </w:rPr>
  </w:style>
  <w:style w:type="paragraph" w:customStyle="1" w:styleId="afffffff9">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fa">
    <w:name w:val="Стиль полужирный"/>
    <w:rsid w:val="0007567E"/>
    <w:rPr>
      <w:b/>
      <w:bCs/>
      <w:strike w:val="0"/>
      <w:dstrike w:val="0"/>
      <w:u w:val="none"/>
      <w:effect w:val="none"/>
      <w:vertAlign w:val="baseline"/>
    </w:rPr>
  </w:style>
  <w:style w:type="paragraph" w:customStyle="1" w:styleId="txt">
    <w:name w:val="txt"/>
    <w:basedOn w:val="ac"/>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c"/>
    <w:rsid w:val="0007567E"/>
    <w:pPr>
      <w:overflowPunct w:val="0"/>
      <w:autoSpaceDE w:val="0"/>
      <w:autoSpaceDN w:val="0"/>
      <w:adjustRightInd w:val="0"/>
      <w:spacing w:before="120" w:line="240" w:lineRule="auto"/>
    </w:pPr>
    <w:rPr>
      <w:sz w:val="24"/>
      <w:szCs w:val="20"/>
    </w:rPr>
  </w:style>
  <w:style w:type="paragraph" w:styleId="afffffffb">
    <w:name w:val="List"/>
    <w:aliases w:val="List Char"/>
    <w:basedOn w:val="ac"/>
    <w:rsid w:val="0007567E"/>
    <w:pPr>
      <w:overflowPunct w:val="0"/>
      <w:autoSpaceDE w:val="0"/>
      <w:autoSpaceDN w:val="0"/>
      <w:adjustRightInd w:val="0"/>
      <w:spacing w:line="240" w:lineRule="auto"/>
      <w:ind w:left="283" w:hanging="283"/>
    </w:pPr>
    <w:rPr>
      <w:sz w:val="24"/>
      <w:szCs w:val="20"/>
    </w:rPr>
  </w:style>
  <w:style w:type="paragraph" w:styleId="49">
    <w:name w:val="List 4"/>
    <w:basedOn w:val="ac"/>
    <w:rsid w:val="0007567E"/>
    <w:pPr>
      <w:tabs>
        <w:tab w:val="num" w:pos="360"/>
      </w:tabs>
      <w:overflowPunct w:val="0"/>
      <w:autoSpaceDE w:val="0"/>
      <w:autoSpaceDN w:val="0"/>
      <w:adjustRightInd w:val="0"/>
      <w:spacing w:line="240" w:lineRule="auto"/>
      <w:ind w:left="1132" w:hanging="283"/>
    </w:pPr>
    <w:rPr>
      <w:sz w:val="24"/>
      <w:szCs w:val="20"/>
    </w:rPr>
  </w:style>
  <w:style w:type="paragraph" w:styleId="3">
    <w:name w:val="List Bullet 3"/>
    <w:basedOn w:val="ac"/>
    <w:autoRedefine/>
    <w:rsid w:val="0007567E"/>
    <w:pPr>
      <w:numPr>
        <w:numId w:val="10"/>
      </w:numPr>
      <w:tabs>
        <w:tab w:val="clear" w:pos="926"/>
        <w:tab w:val="num" w:pos="360"/>
      </w:tabs>
      <w:overflowPunct w:val="0"/>
      <w:autoSpaceDE w:val="0"/>
      <w:autoSpaceDN w:val="0"/>
      <w:adjustRightInd w:val="0"/>
      <w:spacing w:line="240" w:lineRule="auto"/>
      <w:ind w:left="0" w:firstLine="0"/>
    </w:pPr>
    <w:rPr>
      <w:sz w:val="24"/>
      <w:szCs w:val="20"/>
    </w:rPr>
  </w:style>
  <w:style w:type="paragraph" w:styleId="3f3">
    <w:name w:val="List Continue 3"/>
    <w:basedOn w:val="ac"/>
    <w:rsid w:val="0007567E"/>
    <w:pPr>
      <w:overflowPunct w:val="0"/>
      <w:autoSpaceDE w:val="0"/>
      <w:autoSpaceDN w:val="0"/>
      <w:adjustRightInd w:val="0"/>
      <w:spacing w:after="120" w:line="240" w:lineRule="auto"/>
      <w:ind w:left="849" w:firstLine="0"/>
    </w:pPr>
    <w:rPr>
      <w:sz w:val="24"/>
      <w:szCs w:val="20"/>
    </w:rPr>
  </w:style>
  <w:style w:type="paragraph" w:styleId="afffffffc">
    <w:name w:val="Signature"/>
    <w:basedOn w:val="ac"/>
    <w:link w:val="afffffffd"/>
    <w:rsid w:val="0007567E"/>
    <w:pPr>
      <w:overflowPunct w:val="0"/>
      <w:autoSpaceDE w:val="0"/>
      <w:autoSpaceDN w:val="0"/>
      <w:adjustRightInd w:val="0"/>
      <w:spacing w:line="240" w:lineRule="auto"/>
      <w:ind w:left="4252" w:firstLine="0"/>
    </w:pPr>
    <w:rPr>
      <w:sz w:val="24"/>
      <w:szCs w:val="20"/>
    </w:rPr>
  </w:style>
  <w:style w:type="character" w:customStyle="1" w:styleId="afffffffd">
    <w:name w:val="Подпись Знак"/>
    <w:basedOn w:val="ad"/>
    <w:link w:val="afffffffc"/>
    <w:rsid w:val="0007567E"/>
    <w:rPr>
      <w:rFonts w:ascii="Times New Roman" w:eastAsia="Times New Roman" w:hAnsi="Times New Roman" w:cs="Times New Roman"/>
      <w:sz w:val="24"/>
      <w:szCs w:val="20"/>
      <w:lang w:eastAsia="ru-RU"/>
    </w:rPr>
  </w:style>
  <w:style w:type="paragraph" w:customStyle="1" w:styleId="PP">
    <w:name w:val="Строка PP"/>
    <w:basedOn w:val="afffffffc"/>
    <w:rsid w:val="0007567E"/>
  </w:style>
  <w:style w:type="paragraph" w:customStyle="1" w:styleId="PlainText1">
    <w:name w:val="Plain Text1"/>
    <w:basedOn w:val="ac"/>
    <w:rsid w:val="0007567E"/>
    <w:pPr>
      <w:spacing w:line="240" w:lineRule="auto"/>
    </w:pPr>
    <w:rPr>
      <w:sz w:val="24"/>
      <w:szCs w:val="20"/>
    </w:rPr>
  </w:style>
  <w:style w:type="paragraph" w:customStyle="1" w:styleId="BodyText22">
    <w:name w:val="Body Text 22"/>
    <w:basedOn w:val="ac"/>
    <w:rsid w:val="0007567E"/>
    <w:pPr>
      <w:spacing w:after="120" w:line="240" w:lineRule="auto"/>
      <w:ind w:firstLine="0"/>
    </w:pPr>
    <w:rPr>
      <w:szCs w:val="20"/>
    </w:rPr>
  </w:style>
  <w:style w:type="paragraph" w:customStyle="1" w:styleId="BodyTextIndent22">
    <w:name w:val="Body Text Indent 22"/>
    <w:basedOn w:val="ac"/>
    <w:rsid w:val="0007567E"/>
    <w:pPr>
      <w:widowControl w:val="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e">
    <w:name w:val="Знак Знак Знак2 Знак"/>
    <w:basedOn w:val="ac"/>
    <w:next w:val="20"/>
    <w:autoRedefine/>
    <w:rsid w:val="0007567E"/>
    <w:pPr>
      <w:spacing w:after="160" w:line="240" w:lineRule="exact"/>
      <w:ind w:firstLine="0"/>
      <w:jc w:val="right"/>
    </w:pPr>
    <w:rPr>
      <w:noProof/>
      <w:sz w:val="24"/>
      <w:szCs w:val="24"/>
      <w:lang w:val="en-US" w:eastAsia="en-US"/>
    </w:rPr>
  </w:style>
  <w:style w:type="paragraph" w:customStyle="1" w:styleId="3f4">
    <w:name w:val="заг 3"/>
    <w:basedOn w:val="33"/>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5">
    <w:name w:val="Список нумерованный 1."/>
    <w:basedOn w:val="ac"/>
    <w:link w:val="1fff1"/>
    <w:qFormat/>
    <w:rsid w:val="0007567E"/>
    <w:pPr>
      <w:numPr>
        <w:numId w:val="11"/>
      </w:numPr>
      <w:tabs>
        <w:tab w:val="left" w:pos="397"/>
      </w:tabs>
      <w:ind w:left="0" w:firstLine="0"/>
    </w:pPr>
    <w:rPr>
      <w:rFonts w:cs="Arial"/>
      <w:sz w:val="24"/>
      <w:szCs w:val="24"/>
    </w:rPr>
  </w:style>
  <w:style w:type="character" w:customStyle="1" w:styleId="1fff1">
    <w:name w:val="Список нумерованный 1. Знак"/>
    <w:link w:val="15"/>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c"/>
    <w:next w:val="af7"/>
    <w:autoRedefine/>
    <w:rsid w:val="0007567E"/>
    <w:pPr>
      <w:keepNext/>
      <w:widowControl w:val="0"/>
      <w:autoSpaceDE w:val="0"/>
      <w:autoSpaceDN w:val="0"/>
      <w:adjustRightInd w:val="0"/>
      <w:spacing w:line="240" w:lineRule="auto"/>
      <w:ind w:firstLine="0"/>
      <w:outlineLvl w:val="1"/>
    </w:pPr>
    <w:rPr>
      <w:b/>
      <w:bCs/>
      <w:i/>
      <w:iCs/>
      <w:sz w:val="24"/>
      <w:szCs w:val="20"/>
    </w:rPr>
  </w:style>
  <w:style w:type="paragraph" w:customStyle="1" w:styleId="312pt00">
    <w:name w:val="Стиль Заголовок 3 12pt + Перед:  0 пт После:  0 пт"/>
    <w:basedOn w:val="ac"/>
    <w:rsid w:val="0007567E"/>
    <w:pPr>
      <w:keepNext/>
      <w:widowControl w:val="0"/>
      <w:autoSpaceDE w:val="0"/>
      <w:autoSpaceDN w:val="0"/>
      <w:adjustRightInd w:val="0"/>
      <w:spacing w:line="240" w:lineRule="auto"/>
      <w:ind w:firstLine="0"/>
      <w:outlineLvl w:val="2"/>
    </w:pPr>
    <w:rPr>
      <w:i/>
      <w:iCs/>
      <w:sz w:val="24"/>
      <w:szCs w:val="20"/>
    </w:rPr>
  </w:style>
  <w:style w:type="paragraph" w:customStyle="1" w:styleId="0">
    <w:name w:val="Заголовок 0"/>
    <w:basedOn w:val="13"/>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c"/>
    <w:rsid w:val="0007567E"/>
    <w:pPr>
      <w:spacing w:line="240" w:lineRule="auto"/>
    </w:pPr>
    <w:rPr>
      <w:rFonts w:ascii="Arial Narrow" w:hAnsi="Arial Narrow"/>
      <w:color w:val="000000"/>
      <w:sz w:val="22"/>
      <w:szCs w:val="20"/>
    </w:rPr>
  </w:style>
  <w:style w:type="paragraph" w:customStyle="1" w:styleId="a4">
    <w:name w:val="Список отчета"/>
    <w:basedOn w:val="af7"/>
    <w:rsid w:val="0007567E"/>
    <w:pPr>
      <w:numPr>
        <w:numId w:val="13"/>
      </w:numPr>
      <w:spacing w:before="120" w:after="0" w:line="312" w:lineRule="auto"/>
      <w:ind w:left="993" w:right="170"/>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e">
    <w:name w:val="Заголовок раздела"/>
    <w:basedOn w:val="ac"/>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c"/>
    <w:rsid w:val="0007567E"/>
    <w:pPr>
      <w:spacing w:line="240" w:lineRule="auto"/>
      <w:ind w:firstLine="225"/>
    </w:pPr>
    <w:rPr>
      <w:sz w:val="24"/>
      <w:szCs w:val="24"/>
    </w:rPr>
  </w:style>
  <w:style w:type="paragraph" w:customStyle="1" w:styleId="a8">
    <w:name w:val="штрих"/>
    <w:basedOn w:val="af7"/>
    <w:rsid w:val="0007567E"/>
    <w:pPr>
      <w:numPr>
        <w:numId w:val="14"/>
      </w:numPr>
      <w:tabs>
        <w:tab w:val="num" w:pos="360"/>
      </w:tabs>
      <w:spacing w:after="0"/>
      <w:ind w:left="924" w:hanging="357"/>
    </w:pPr>
    <w:rPr>
      <w:sz w:val="28"/>
      <w:szCs w:val="28"/>
    </w:rPr>
  </w:style>
  <w:style w:type="character" w:styleId="affffffff">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f2">
    <w:name w:val="Table Columns 1"/>
    <w:basedOn w:val="ae"/>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a">
    <w:name w:val="Table Columns 5"/>
    <w:basedOn w:val="ae"/>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e"/>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e"/>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5">
    <w:name w:val="Table 3D effects 3"/>
    <w:basedOn w:val="ae"/>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0">
    <w:name w:val="Table Contemporary"/>
    <w:basedOn w:val="ae"/>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3">
    <w:name w:val="Table Subtle 1"/>
    <w:basedOn w:val="ae"/>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e"/>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4">
    <w:name w:val="Стиль таблицы1"/>
    <w:basedOn w:val="af5"/>
    <w:rsid w:val="0007567E"/>
    <w:tblPr/>
  </w:style>
  <w:style w:type="paragraph" w:styleId="4">
    <w:name w:val="List Bullet 4"/>
    <w:basedOn w:val="ac"/>
    <w:rsid w:val="0007567E"/>
    <w:pPr>
      <w:numPr>
        <w:numId w:val="12"/>
      </w:numPr>
      <w:overflowPunct w:val="0"/>
      <w:autoSpaceDE w:val="0"/>
      <w:autoSpaceDN w:val="0"/>
      <w:adjustRightInd w:val="0"/>
      <w:spacing w:line="240" w:lineRule="auto"/>
    </w:pPr>
    <w:rPr>
      <w:sz w:val="24"/>
      <w:szCs w:val="20"/>
    </w:rPr>
  </w:style>
  <w:style w:type="numbering" w:customStyle="1" w:styleId="31">
    <w:name w:val="Стиль3"/>
    <w:rsid w:val="0007567E"/>
    <w:pPr>
      <w:numPr>
        <w:numId w:val="15"/>
      </w:numPr>
    </w:pPr>
  </w:style>
  <w:style w:type="paragraph" w:customStyle="1" w:styleId="3f0">
    <w:name w:val="Подпись к картинке (3)"/>
    <w:basedOn w:val="ac"/>
    <w:link w:val="3f"/>
    <w:rsid w:val="00AF6DFF"/>
    <w:pPr>
      <w:widowControl w:val="0"/>
      <w:shd w:val="clear" w:color="auto" w:fill="FFFFFF"/>
      <w:spacing w:line="77" w:lineRule="exact"/>
      <w:ind w:firstLine="0"/>
      <w:jc w:val="left"/>
    </w:pPr>
    <w:rPr>
      <w:rFonts w:asciiTheme="minorHAnsi" w:eastAsiaTheme="minorHAnsi" w:hAnsiTheme="minorHAnsi" w:cstheme="minorBidi"/>
      <w:spacing w:val="-20"/>
      <w:sz w:val="12"/>
      <w:szCs w:val="12"/>
      <w:shd w:val="clear" w:color="auto" w:fill="FFFFFF"/>
      <w:lang w:eastAsia="en-US"/>
    </w:rPr>
  </w:style>
  <w:style w:type="numbering" w:styleId="aa">
    <w:name w:val="Outline List 3"/>
    <w:basedOn w:val="af"/>
    <w:rsid w:val="0007567E"/>
    <w:pPr>
      <w:numPr>
        <w:numId w:val="17"/>
      </w:numPr>
    </w:pPr>
  </w:style>
  <w:style w:type="paragraph" w:styleId="affffffff1">
    <w:name w:val="endnote text"/>
    <w:basedOn w:val="ac"/>
    <w:link w:val="affffffff2"/>
    <w:rsid w:val="0007567E"/>
    <w:pPr>
      <w:spacing w:line="240" w:lineRule="auto"/>
      <w:ind w:firstLine="0"/>
    </w:pPr>
    <w:rPr>
      <w:sz w:val="20"/>
      <w:szCs w:val="20"/>
    </w:rPr>
  </w:style>
  <w:style w:type="character" w:customStyle="1" w:styleId="affffffff2">
    <w:name w:val="Текст концевой сноски Знак"/>
    <w:basedOn w:val="ad"/>
    <w:link w:val="affffffff1"/>
    <w:rsid w:val="0007567E"/>
    <w:rPr>
      <w:rFonts w:ascii="Times New Roman" w:eastAsia="Times New Roman" w:hAnsi="Times New Roman" w:cs="Times New Roman"/>
      <w:sz w:val="20"/>
      <w:szCs w:val="20"/>
      <w:lang w:eastAsia="ru-RU"/>
    </w:rPr>
  </w:style>
  <w:style w:type="paragraph" w:styleId="a">
    <w:name w:val="List Bullet"/>
    <w:basedOn w:val="ac"/>
    <w:link w:val="affffffff3"/>
    <w:rsid w:val="0007567E"/>
    <w:pPr>
      <w:numPr>
        <w:numId w:val="18"/>
      </w:numPr>
      <w:spacing w:line="240" w:lineRule="auto"/>
    </w:pPr>
    <w:rPr>
      <w:sz w:val="24"/>
      <w:szCs w:val="24"/>
    </w:rPr>
  </w:style>
  <w:style w:type="character" w:customStyle="1" w:styleId="1fff5">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c"/>
    <w:rsid w:val="0007567E"/>
    <w:pPr>
      <w:ind w:firstLine="600"/>
      <w:jc w:val="both"/>
    </w:pPr>
    <w:rPr>
      <w:sz w:val="28"/>
      <w:szCs w:val="20"/>
    </w:rPr>
  </w:style>
  <w:style w:type="character" w:customStyle="1" w:styleId="140">
    <w:name w:val="Стиль 14 пт полужирный"/>
    <w:rsid w:val="0007567E"/>
    <w:rPr>
      <w:b/>
      <w:bCs/>
      <w:sz w:val="28"/>
    </w:rPr>
  </w:style>
  <w:style w:type="character" w:customStyle="1" w:styleId="143">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c"/>
    <w:rsid w:val="0007567E"/>
    <w:pPr>
      <w:shd w:val="clear" w:color="auto" w:fill="FFFFFF"/>
      <w:spacing w:line="240" w:lineRule="auto"/>
      <w:ind w:firstLine="600"/>
    </w:pPr>
    <w:rPr>
      <w:szCs w:val="20"/>
    </w:rPr>
  </w:style>
  <w:style w:type="paragraph" w:customStyle="1" w:styleId="affffffff4">
    <w:name w:val="Стиль Название + не полужирный"/>
    <w:basedOn w:val="affc"/>
    <w:link w:val="affffffff5"/>
    <w:rsid w:val="0007567E"/>
    <w:rPr>
      <w:sz w:val="28"/>
      <w:szCs w:val="20"/>
    </w:rPr>
  </w:style>
  <w:style w:type="character" w:customStyle="1" w:styleId="affffffff5">
    <w:name w:val="Стиль Название + не полужирный Знак"/>
    <w:link w:val="affffffff4"/>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c"/>
    <w:rsid w:val="0007567E"/>
    <w:pPr>
      <w:spacing w:line="240" w:lineRule="auto"/>
      <w:ind w:right="27" w:firstLine="600"/>
    </w:pPr>
    <w:rPr>
      <w:szCs w:val="20"/>
    </w:rPr>
  </w:style>
  <w:style w:type="paragraph" w:customStyle="1" w:styleId="Style2">
    <w:name w:val="Style2"/>
    <w:basedOn w:val="ac"/>
    <w:uiPriority w:val="99"/>
    <w:qFormat/>
    <w:rsid w:val="0007567E"/>
    <w:pPr>
      <w:widowControl w:val="0"/>
      <w:autoSpaceDE w:val="0"/>
      <w:autoSpaceDN w:val="0"/>
      <w:adjustRightInd w:val="0"/>
      <w:spacing w:line="329" w:lineRule="exact"/>
      <w:ind w:firstLine="0"/>
      <w:jc w:val="center"/>
    </w:pPr>
    <w:rPr>
      <w:sz w:val="24"/>
      <w:szCs w:val="24"/>
    </w:rPr>
  </w:style>
  <w:style w:type="paragraph" w:customStyle="1" w:styleId="Style3">
    <w:name w:val="Style3"/>
    <w:basedOn w:val="ac"/>
    <w:rsid w:val="0007567E"/>
    <w:pPr>
      <w:widowControl w:val="0"/>
      <w:autoSpaceDE w:val="0"/>
      <w:autoSpaceDN w:val="0"/>
      <w:adjustRightInd w:val="0"/>
      <w:spacing w:line="326" w:lineRule="exact"/>
      <w:ind w:firstLine="0"/>
    </w:pPr>
    <w:rPr>
      <w:sz w:val="24"/>
      <w:szCs w:val="24"/>
    </w:rPr>
  </w:style>
  <w:style w:type="character" w:customStyle="1" w:styleId="FontStyle11">
    <w:name w:val="Font Style11"/>
    <w:uiPriority w:val="99"/>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6">
    <w:name w:val="Знак Знак Знак1 Знак Знак Знак Знак Знак Знак Знак Знак Знак Знак 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c"/>
    <w:qFormat/>
    <w:rsid w:val="0007567E"/>
    <w:pPr>
      <w:widowControl w:val="0"/>
      <w:spacing w:line="240" w:lineRule="auto"/>
      <w:ind w:firstLine="0"/>
    </w:pPr>
    <w:rPr>
      <w:rFonts w:ascii="Arial" w:hAnsi="Arial" w:cs="Arial"/>
      <w:sz w:val="18"/>
      <w:szCs w:val="20"/>
    </w:rPr>
  </w:style>
  <w:style w:type="paragraph" w:customStyle="1" w:styleId="-5">
    <w:name w:val="Таблица - Шапка"/>
    <w:basedOn w:val="ac"/>
    <w:qFormat/>
    <w:rsid w:val="0007567E"/>
    <w:pPr>
      <w:spacing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f6">
    <w:name w:val="Нормальный (таблица)"/>
    <w:basedOn w:val="ac"/>
    <w:next w:val="ac"/>
    <w:uiPriority w:val="99"/>
    <w:rsid w:val="0007567E"/>
    <w:pPr>
      <w:widowControl w:val="0"/>
      <w:autoSpaceDE w:val="0"/>
      <w:autoSpaceDN w:val="0"/>
      <w:adjustRightInd w:val="0"/>
      <w:spacing w:line="240" w:lineRule="auto"/>
      <w:ind w:firstLine="0"/>
    </w:pPr>
    <w:rPr>
      <w:rFonts w:ascii="Arial" w:hAnsi="Arial" w:cs="Arial"/>
      <w:sz w:val="24"/>
      <w:szCs w:val="24"/>
    </w:rPr>
  </w:style>
  <w:style w:type="paragraph" w:customStyle="1" w:styleId="affffffff7">
    <w:name w:val="Прижатый влево"/>
    <w:basedOn w:val="ac"/>
    <w:next w:val="ac"/>
    <w:uiPriority w:val="99"/>
    <w:rsid w:val="0007567E"/>
    <w:pPr>
      <w:widowControl w:val="0"/>
      <w:autoSpaceDE w:val="0"/>
      <w:autoSpaceDN w:val="0"/>
      <w:adjustRightInd w:val="0"/>
      <w:spacing w:line="240" w:lineRule="auto"/>
      <w:ind w:firstLine="0"/>
    </w:pPr>
    <w:rPr>
      <w:rFonts w:ascii="Arial" w:hAnsi="Arial" w:cs="Arial"/>
      <w:sz w:val="24"/>
      <w:szCs w:val="24"/>
    </w:rPr>
  </w:style>
  <w:style w:type="character" w:customStyle="1" w:styleId="1fff7">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Body Text Char Знак1,TabelTekst Знак,text Знак,Body Text2 Знак, Char Знак,Char Знак,Main text Знак"/>
    <w:uiPriority w:val="99"/>
    <w:rsid w:val="0007567E"/>
    <w:rPr>
      <w:szCs w:val="24"/>
      <w:lang w:val="ru-RU" w:eastAsia="ru-RU" w:bidi="ar-SA"/>
    </w:rPr>
  </w:style>
  <w:style w:type="numbering" w:customStyle="1" w:styleId="14">
    <w:name w:val="Стиль многоуровневый 14 пт полужирный"/>
    <w:basedOn w:val="af"/>
    <w:rsid w:val="0007567E"/>
    <w:pPr>
      <w:numPr>
        <w:numId w:val="19"/>
      </w:numPr>
    </w:pPr>
  </w:style>
  <w:style w:type="paragraph" w:customStyle="1" w:styleId="1Arial">
    <w:name w:val="Заголовок 1+Arial"/>
    <w:aliases w:val="по центру"/>
    <w:basedOn w:val="af0"/>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3"/>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6">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c"/>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c"/>
    <w:rsid w:val="0007567E"/>
    <w:pPr>
      <w:overflowPunct w:val="0"/>
      <w:autoSpaceDE w:val="0"/>
      <w:autoSpaceDN w:val="0"/>
      <w:adjustRightInd w:val="0"/>
      <w:spacing w:line="240" w:lineRule="auto"/>
      <w:ind w:firstLine="0"/>
      <w:jc w:val="center"/>
    </w:pPr>
    <w:rPr>
      <w:b/>
      <w:sz w:val="24"/>
      <w:szCs w:val="20"/>
    </w:rPr>
  </w:style>
  <w:style w:type="paragraph" w:customStyle="1" w:styleId="BodyTextIndent31">
    <w:name w:val="Body Text Indent 31"/>
    <w:basedOn w:val="ac"/>
    <w:rsid w:val="0007567E"/>
    <w:pPr>
      <w:spacing w:line="240" w:lineRule="auto"/>
      <w:ind w:left="855" w:firstLine="0"/>
    </w:pPr>
    <w:rPr>
      <w:szCs w:val="20"/>
    </w:rPr>
  </w:style>
  <w:style w:type="paragraph" w:customStyle="1" w:styleId="BodyTextIndent211">
    <w:name w:val="Body Text Indent 211"/>
    <w:basedOn w:val="ac"/>
    <w:rsid w:val="0007567E"/>
    <w:pPr>
      <w:spacing w:before="120" w:line="240" w:lineRule="auto"/>
    </w:pPr>
    <w:rPr>
      <w:sz w:val="24"/>
      <w:szCs w:val="20"/>
    </w:rPr>
  </w:style>
  <w:style w:type="paragraph" w:customStyle="1" w:styleId="1fff8">
    <w:name w:val="Знак Знак Знак Знак Знак Знак1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c"/>
    <w:link w:val="affffffff8"/>
    <w:rsid w:val="0007567E"/>
    <w:pPr>
      <w:numPr>
        <w:numId w:val="20"/>
      </w:numPr>
      <w:tabs>
        <w:tab w:val="clear" w:pos="360"/>
        <w:tab w:val="num" w:pos="900"/>
      </w:tabs>
      <w:spacing w:line="240" w:lineRule="auto"/>
      <w:ind w:left="900"/>
    </w:pPr>
    <w:rPr>
      <w:sz w:val="24"/>
      <w:szCs w:val="24"/>
    </w:rPr>
  </w:style>
  <w:style w:type="character" w:customStyle="1" w:styleId="affffffff8">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f9">
    <w:name w:val="Р_Основной текст"/>
    <w:link w:val="affffffffa"/>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fa">
    <w:name w:val="Р_Основной текст Знак"/>
    <w:link w:val="affffffff9"/>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f9"/>
    <w:link w:val="affffffffb"/>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fb">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c"/>
    <w:rsid w:val="0007567E"/>
    <w:pPr>
      <w:autoSpaceDE w:val="0"/>
      <w:autoSpaceDN w:val="0"/>
      <w:spacing w:before="120" w:line="240" w:lineRule="auto"/>
    </w:pPr>
    <w:rPr>
      <w:szCs w:val="28"/>
    </w:rPr>
  </w:style>
  <w:style w:type="paragraph" w:customStyle="1" w:styleId="217">
    <w:name w:val="Знак21"/>
    <w:basedOn w:val="ac"/>
    <w:next w:val="20"/>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c"/>
    <w:rsid w:val="0007567E"/>
    <w:pPr>
      <w:spacing w:line="240" w:lineRule="auto"/>
      <w:ind w:firstLine="461"/>
    </w:pPr>
    <w:rPr>
      <w:sz w:val="24"/>
      <w:szCs w:val="24"/>
    </w:rPr>
  </w:style>
  <w:style w:type="paragraph" w:customStyle="1" w:styleId="affffffffc">
    <w:name w:val="Подзаголовок для СТП"/>
    <w:basedOn w:val="ac"/>
    <w:rsid w:val="0007567E"/>
    <w:pPr>
      <w:spacing w:before="240" w:after="240" w:line="240" w:lineRule="auto"/>
    </w:pPr>
    <w:rPr>
      <w:b/>
      <w:bCs/>
      <w:caps/>
      <w:sz w:val="26"/>
      <w:szCs w:val="20"/>
    </w:rPr>
  </w:style>
  <w:style w:type="paragraph" w:customStyle="1" w:styleId="affffffffd">
    <w:name w:val="Перечисление"/>
    <w:basedOn w:val="ac"/>
    <w:rsid w:val="0007567E"/>
    <w:pPr>
      <w:tabs>
        <w:tab w:val="left" w:pos="567"/>
        <w:tab w:val="num" w:pos="1069"/>
      </w:tabs>
      <w:spacing w:before="120" w:after="40" w:line="240" w:lineRule="auto"/>
    </w:pPr>
    <w:rPr>
      <w:bCs/>
      <w:sz w:val="24"/>
      <w:szCs w:val="24"/>
    </w:rPr>
  </w:style>
  <w:style w:type="paragraph" w:customStyle="1" w:styleId="1252">
    <w:name w:val="Стиль По ширине Первая строка:  125 см После:  2 пт"/>
    <w:basedOn w:val="ac"/>
    <w:rsid w:val="0007567E"/>
    <w:pPr>
      <w:spacing w:after="40" w:line="240" w:lineRule="auto"/>
      <w:ind w:firstLine="720"/>
    </w:pPr>
    <w:rPr>
      <w:sz w:val="24"/>
      <w:szCs w:val="20"/>
    </w:rPr>
  </w:style>
  <w:style w:type="paragraph" w:customStyle="1" w:styleId="affffffffe">
    <w:name w:val="Стиль Стиль полужирный По центру + По ширине"/>
    <w:basedOn w:val="ac"/>
    <w:rsid w:val="0007567E"/>
    <w:pPr>
      <w:spacing w:before="240" w:after="240" w:line="240" w:lineRule="auto"/>
    </w:pPr>
    <w:rPr>
      <w:b/>
      <w:bCs/>
      <w:sz w:val="24"/>
      <w:szCs w:val="20"/>
    </w:rPr>
  </w:style>
  <w:style w:type="paragraph" w:customStyle="1" w:styleId="afffffffff">
    <w:name w:val="Текст обычный"/>
    <w:basedOn w:val="ac"/>
    <w:rsid w:val="0007567E"/>
    <w:pPr>
      <w:spacing w:before="40" w:after="40" w:line="240" w:lineRule="auto"/>
    </w:pPr>
    <w:rPr>
      <w:sz w:val="24"/>
      <w:szCs w:val="24"/>
    </w:rPr>
  </w:style>
  <w:style w:type="paragraph" w:customStyle="1" w:styleId="12pt125">
    <w:name w:val="Стиль 12 pt полужирный по центру Первая строка:  125 см Перед:..."/>
    <w:basedOn w:val="ac"/>
    <w:rsid w:val="0007567E"/>
    <w:pPr>
      <w:keepNext/>
      <w:keepLines/>
      <w:spacing w:before="120" w:after="120" w:line="240" w:lineRule="auto"/>
      <w:jc w:val="center"/>
    </w:pPr>
    <w:rPr>
      <w:b/>
      <w:bCs/>
      <w:sz w:val="24"/>
      <w:szCs w:val="20"/>
    </w:rPr>
  </w:style>
  <w:style w:type="paragraph" w:styleId="afffffffff0">
    <w:name w:val="Message Header"/>
    <w:basedOn w:val="ac"/>
    <w:link w:val="afffffffff1"/>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f1">
    <w:name w:val="Шапка Знак"/>
    <w:basedOn w:val="ad"/>
    <w:link w:val="afffffffff0"/>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f2">
    <w:name w:val="Основно Знак Знак"/>
    <w:basedOn w:val="ac"/>
    <w:rsid w:val="0007567E"/>
    <w:pPr>
      <w:widowControl w:val="0"/>
      <w:spacing w:before="120" w:line="336" w:lineRule="auto"/>
      <w:ind w:firstLine="720"/>
    </w:pPr>
    <w:rPr>
      <w:sz w:val="24"/>
      <w:szCs w:val="24"/>
    </w:rPr>
  </w:style>
  <w:style w:type="character" w:customStyle="1" w:styleId="afffffffff3">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c"/>
    <w:rsid w:val="0007567E"/>
    <w:pPr>
      <w:spacing w:before="100" w:beforeAutospacing="1" w:after="100" w:afterAutospacing="1"/>
    </w:pPr>
    <w:rPr>
      <w:rFonts w:ascii="Arial Unicode MS" w:eastAsia="Arial Unicode MS" w:hAnsi="Arial Unicode MS" w:cs="Arial Unicode MS"/>
      <w:color w:val="000000"/>
      <w:sz w:val="24"/>
      <w:szCs w:val="24"/>
    </w:rPr>
  </w:style>
  <w:style w:type="paragraph" w:customStyle="1" w:styleId="afffffffff4">
    <w:name w:val="основной с отступом"/>
    <w:basedOn w:val="af7"/>
    <w:rsid w:val="0007567E"/>
    <w:pPr>
      <w:tabs>
        <w:tab w:val="left" w:pos="540"/>
        <w:tab w:val="num" w:pos="851"/>
      </w:tabs>
      <w:spacing w:after="0" w:line="288" w:lineRule="auto"/>
    </w:pPr>
  </w:style>
  <w:style w:type="paragraph" w:customStyle="1" w:styleId="afffffffff5">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f6">
    <w:name w:val="Название статьи"/>
    <w:basedOn w:val="2a"/>
    <w:rsid w:val="0007567E"/>
    <w:pPr>
      <w:widowControl w:val="0"/>
      <w:tabs>
        <w:tab w:val="left" w:pos="576"/>
        <w:tab w:val="left" w:pos="720"/>
        <w:tab w:val="left" w:pos="3744"/>
      </w:tabs>
      <w:spacing w:before="0"/>
      <w:jc w:val="center"/>
    </w:pPr>
    <w:rPr>
      <w:sz w:val="20"/>
      <w:szCs w:val="20"/>
      <w:u w:val="single"/>
    </w:rPr>
  </w:style>
  <w:style w:type="paragraph" w:customStyle="1" w:styleId="1fff9">
    <w:name w:val="табличный заголовок 1"/>
    <w:basedOn w:val="ac"/>
    <w:rsid w:val="0007567E"/>
    <w:pPr>
      <w:spacing w:line="240" w:lineRule="auto"/>
    </w:pPr>
    <w:rPr>
      <w:sz w:val="24"/>
      <w:szCs w:val="20"/>
    </w:rPr>
  </w:style>
  <w:style w:type="paragraph" w:customStyle="1" w:styleId="afffffffff7">
    <w:name w:val="Нумерованные заголовки"/>
    <w:basedOn w:val="afffffffff8"/>
    <w:next w:val="ac"/>
    <w:rsid w:val="0007567E"/>
    <w:pPr>
      <w:tabs>
        <w:tab w:val="clear" w:pos="926"/>
        <w:tab w:val="num" w:pos="360"/>
      </w:tabs>
      <w:ind w:left="360" w:firstLine="360"/>
    </w:pPr>
    <w:rPr>
      <w:i/>
    </w:rPr>
  </w:style>
  <w:style w:type="paragraph" w:styleId="afffffffff8">
    <w:name w:val="List Number"/>
    <w:basedOn w:val="ac"/>
    <w:link w:val="afffffffff9"/>
    <w:rsid w:val="0007567E"/>
    <w:pPr>
      <w:tabs>
        <w:tab w:val="num" w:pos="926"/>
      </w:tabs>
      <w:spacing w:line="240" w:lineRule="auto"/>
      <w:ind w:left="926" w:hanging="360"/>
    </w:pPr>
    <w:rPr>
      <w:sz w:val="24"/>
      <w:szCs w:val="24"/>
    </w:rPr>
  </w:style>
  <w:style w:type="paragraph" w:customStyle="1" w:styleId="afffffffffa">
    <w:name w:val="Основно"/>
    <w:basedOn w:val="ac"/>
    <w:rsid w:val="0007567E"/>
    <w:pPr>
      <w:widowControl w:val="0"/>
      <w:spacing w:before="120" w:line="336" w:lineRule="auto"/>
      <w:ind w:firstLine="720"/>
    </w:pPr>
    <w:rPr>
      <w:sz w:val="24"/>
      <w:szCs w:val="24"/>
    </w:rPr>
  </w:style>
  <w:style w:type="paragraph" w:customStyle="1" w:styleId="afffffffffb">
    <w:name w:val="Основно Знак"/>
    <w:basedOn w:val="ac"/>
    <w:rsid w:val="0007567E"/>
    <w:pPr>
      <w:widowControl w:val="0"/>
      <w:snapToGrid w:val="0"/>
      <w:spacing w:before="120" w:line="336" w:lineRule="auto"/>
      <w:ind w:firstLine="720"/>
    </w:pPr>
    <w:rPr>
      <w:sz w:val="24"/>
      <w:szCs w:val="24"/>
    </w:rPr>
  </w:style>
  <w:style w:type="paragraph" w:customStyle="1" w:styleId="3TimesNewRoman12">
    <w:name w:val="Стиль Заголовок 3 + Times New Roman 12 пт не полужирный По ширин..."/>
    <w:basedOn w:val="33"/>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fc">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a">
    <w:name w:val="1 Знак Знак Знак Знак Знак Знак Знак Знак Знак Знак 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b">
    <w:name w:val="Сетка таблицы5"/>
    <w:basedOn w:val="ae"/>
    <w:next w:val="af5"/>
    <w:uiPriority w:val="9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c">
    <w:name w:val="Знак Знак Знак1 Знак Знак Знак Знак Знак Знак Знак Знак Знак Знак1"/>
    <w:basedOn w:val="ac"/>
    <w:next w:val="20"/>
    <w:autoRedefine/>
    <w:rsid w:val="0007567E"/>
    <w:pPr>
      <w:spacing w:after="160" w:line="240" w:lineRule="exact"/>
      <w:ind w:firstLine="0"/>
      <w:jc w:val="right"/>
    </w:pPr>
    <w:rPr>
      <w:noProof/>
      <w:sz w:val="24"/>
      <w:szCs w:val="24"/>
      <w:lang w:val="en-US" w:eastAsia="en-US"/>
    </w:rPr>
  </w:style>
  <w:style w:type="paragraph" w:customStyle="1" w:styleId="3f6">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8">
    <w:name w:val="Знак Знак Знак2 Знак1"/>
    <w:basedOn w:val="ac"/>
    <w:next w:val="20"/>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1">
    <w:name w:val="Знак Знак12"/>
    <w:locked/>
    <w:rsid w:val="0007567E"/>
    <w:rPr>
      <w:bCs/>
      <w:iCs/>
      <w:sz w:val="24"/>
      <w:szCs w:val="24"/>
      <w:lang w:val="ru-RU" w:eastAsia="ru-RU" w:bidi="ar-SA"/>
    </w:rPr>
  </w:style>
  <w:style w:type="character" w:customStyle="1" w:styleId="11d">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4">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c">
    <w:name w:val="Знак Знак5"/>
    <w:locked/>
    <w:rsid w:val="0007567E"/>
    <w:rPr>
      <w:sz w:val="24"/>
      <w:lang w:val="ru-RU" w:eastAsia="ru-RU" w:bidi="ar-SA"/>
    </w:rPr>
  </w:style>
  <w:style w:type="character" w:customStyle="1" w:styleId="4a">
    <w:name w:val="Знак Знак4"/>
    <w:locked/>
    <w:rsid w:val="0007567E"/>
    <w:rPr>
      <w:sz w:val="24"/>
      <w:lang w:val="ru-RU" w:eastAsia="ru-RU" w:bidi="ar-SA"/>
    </w:rPr>
  </w:style>
  <w:style w:type="character" w:customStyle="1" w:styleId="3f7">
    <w:name w:val="Знак Знак3"/>
    <w:locked/>
    <w:rsid w:val="0007567E"/>
    <w:rPr>
      <w:b/>
      <w:sz w:val="24"/>
      <w:lang w:val="ru-RU" w:eastAsia="ru-RU" w:bidi="ar-SA"/>
    </w:rPr>
  </w:style>
  <w:style w:type="character" w:customStyle="1" w:styleId="2ff">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b">
    <w:name w:val="Знак Знак Знак1"/>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c">
    <w:name w:val="1 Знак 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f0">
    <w:name w:val="Стиль таблицы2"/>
    <w:basedOn w:val="ae"/>
    <w:rsid w:val="0007567E"/>
    <w:pPr>
      <w:spacing w:after="0" w:line="240" w:lineRule="auto"/>
    </w:pPr>
    <w:rPr>
      <w:rFonts w:ascii="Times New Roman" w:eastAsia="Times New Roman" w:hAnsi="Times New Roman" w:cs="Times New Roman"/>
      <w:sz w:val="20"/>
      <w:szCs w:val="20"/>
      <w:lang w:eastAsia="ru-RU"/>
    </w:rPr>
    <w:tblPr/>
  </w:style>
  <w:style w:type="table" w:styleId="afffffffffd">
    <w:name w:val="Table Professional"/>
    <w:basedOn w:val="ae"/>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8">
    <w:name w:val="Стиль таблицы3"/>
    <w:basedOn w:val="ae"/>
    <w:rsid w:val="0007567E"/>
    <w:pPr>
      <w:spacing w:after="0" w:line="240" w:lineRule="auto"/>
    </w:pPr>
    <w:rPr>
      <w:rFonts w:ascii="Times New Roman" w:eastAsia="Times New Roman" w:hAnsi="Times New Roman" w:cs="Times New Roman"/>
      <w:sz w:val="20"/>
      <w:szCs w:val="20"/>
      <w:lang w:eastAsia="ru-RU"/>
    </w:rPr>
    <w:tblPr/>
  </w:style>
  <w:style w:type="paragraph" w:customStyle="1" w:styleId="112">
    <w:name w:val="Знак Знак Знак1 Знак Знак Знак Знак1"/>
    <w:basedOn w:val="ac"/>
    <w:rsid w:val="0007567E"/>
    <w:pPr>
      <w:numPr>
        <w:numId w:val="5"/>
      </w:numPr>
      <w:spacing w:after="160" w:line="240" w:lineRule="exact"/>
    </w:pPr>
    <w:rPr>
      <w:rFonts w:ascii="Verdana" w:hAnsi="Verdana" w:cs="Verdana"/>
      <w:sz w:val="20"/>
      <w:szCs w:val="20"/>
      <w:lang w:val="en-US" w:eastAsia="en-US"/>
    </w:rPr>
  </w:style>
  <w:style w:type="paragraph" w:customStyle="1" w:styleId="Iniiaiieoaenonionooiii2">
    <w:name w:val="Iniiaiie oaeno n ionooiii 2"/>
    <w:basedOn w:val="ac"/>
    <w:rsid w:val="0007567E"/>
    <w:pPr>
      <w:widowControl w:val="0"/>
      <w:spacing w:line="240" w:lineRule="auto"/>
      <w:ind w:right="170"/>
    </w:pPr>
    <w:rPr>
      <w:snapToGrid w:val="0"/>
      <w:sz w:val="24"/>
      <w:szCs w:val="24"/>
    </w:rPr>
  </w:style>
  <w:style w:type="character" w:customStyle="1" w:styleId="512">
    <w:name w:val="Заголовок 5 Знак1"/>
    <w:aliases w:val="Underline Знак1,H5 Знак1,Edf Titre 5 Знак1"/>
    <w:uiPriority w:val="99"/>
    <w:semiHidden/>
    <w:rsid w:val="0007567E"/>
    <w:rPr>
      <w:rFonts w:ascii="Cambria" w:eastAsia="Times New Roman" w:hAnsi="Cambria" w:cs="Times New Roman" w:hint="default"/>
      <w:color w:val="243F60"/>
      <w:sz w:val="24"/>
      <w:szCs w:val="24"/>
    </w:rPr>
  </w:style>
  <w:style w:type="paragraph" w:styleId="afffffffffe">
    <w:name w:val="Body Text First Indent"/>
    <w:basedOn w:val="af7"/>
    <w:link w:val="affffffffff"/>
    <w:unhideWhenUsed/>
    <w:rsid w:val="0007567E"/>
    <w:pPr>
      <w:ind w:firstLine="210"/>
    </w:pPr>
    <w:rPr>
      <w:rFonts w:ascii="Calibri" w:eastAsia="Calibri" w:hAnsi="Calibri"/>
      <w:lang w:eastAsia="en-US"/>
    </w:rPr>
  </w:style>
  <w:style w:type="character" w:customStyle="1" w:styleId="affffffffff">
    <w:name w:val="Красная строка Знак"/>
    <w:basedOn w:val="af8"/>
    <w:link w:val="afffffffffe"/>
    <w:rsid w:val="0007567E"/>
    <w:rPr>
      <w:rFonts w:ascii="Calibri" w:eastAsia="Calibri" w:hAnsi="Calibri" w:cs="Times New Roman"/>
      <w:sz w:val="24"/>
      <w:szCs w:val="24"/>
      <w:lang w:eastAsia="ru-RU"/>
    </w:rPr>
  </w:style>
  <w:style w:type="paragraph" w:customStyle="1" w:styleId="text">
    <w:name w:val="text"/>
    <w:basedOn w:val="ac"/>
    <w:semiHidden/>
    <w:rsid w:val="0007567E"/>
    <w:pPr>
      <w:spacing w:before="40" w:after="40" w:line="240" w:lineRule="auto"/>
      <w:ind w:firstLine="315"/>
    </w:pPr>
    <w:rPr>
      <w:rFonts w:ascii="Verdana" w:hAnsi="Verdana"/>
      <w:sz w:val="17"/>
      <w:szCs w:val="17"/>
    </w:rPr>
  </w:style>
  <w:style w:type="paragraph" w:customStyle="1" w:styleId="219">
    <w:name w:val="Список 21"/>
    <w:basedOn w:val="ac"/>
    <w:semiHidden/>
    <w:rsid w:val="0007567E"/>
    <w:pPr>
      <w:suppressAutoHyphens/>
      <w:spacing w:line="240" w:lineRule="auto"/>
      <w:ind w:left="566" w:hanging="283"/>
    </w:pPr>
    <w:rPr>
      <w:sz w:val="24"/>
      <w:szCs w:val="24"/>
      <w:lang w:eastAsia="ar-SA"/>
    </w:rPr>
  </w:style>
  <w:style w:type="paragraph" w:customStyle="1" w:styleId="11e">
    <w:name w:val="Знак Знак Знак1 Знак1"/>
    <w:basedOn w:val="ac"/>
    <w:next w:val="20"/>
    <w:autoRedefine/>
    <w:uiPriority w:val="99"/>
    <w:semiHidden/>
    <w:rsid w:val="0007567E"/>
    <w:pPr>
      <w:spacing w:after="160" w:line="240" w:lineRule="exact"/>
      <w:ind w:firstLine="0"/>
      <w:jc w:val="right"/>
    </w:pPr>
    <w:rPr>
      <w:noProof/>
      <w:sz w:val="24"/>
      <w:szCs w:val="24"/>
      <w:lang w:val="en-US" w:eastAsia="en-US"/>
    </w:rPr>
  </w:style>
  <w:style w:type="paragraph" w:customStyle="1" w:styleId="11f">
    <w:name w:val="Абзац списка11"/>
    <w:basedOn w:val="ac"/>
    <w:rsid w:val="0007567E"/>
    <w:pPr>
      <w:overflowPunct w:val="0"/>
      <w:autoSpaceDE w:val="0"/>
      <w:autoSpaceDN w:val="0"/>
      <w:adjustRightInd w:val="0"/>
      <w:spacing w:line="240" w:lineRule="auto"/>
      <w:ind w:left="720" w:firstLine="0"/>
      <w:contextualSpacing/>
    </w:pPr>
    <w:rPr>
      <w:rFonts w:ascii="Times New Roman CYR" w:hAnsi="Times New Roman CYR"/>
      <w:sz w:val="24"/>
      <w:szCs w:val="20"/>
    </w:rPr>
  </w:style>
  <w:style w:type="paragraph" w:customStyle="1" w:styleId="affffffffff0">
    <w:name w:val="Моноширинный"/>
    <w:basedOn w:val="ac"/>
    <w:next w:val="ac"/>
    <w:semiHidden/>
    <w:rsid w:val="0007567E"/>
    <w:pPr>
      <w:widowControl w:val="0"/>
      <w:autoSpaceDE w:val="0"/>
      <w:autoSpaceDN w:val="0"/>
      <w:adjustRightInd w:val="0"/>
      <w:spacing w:line="240" w:lineRule="auto"/>
      <w:ind w:firstLine="0"/>
    </w:pPr>
    <w:rPr>
      <w:rFonts w:ascii="Courier New" w:hAnsi="Courier New" w:cs="Courier New"/>
      <w:sz w:val="24"/>
      <w:szCs w:val="24"/>
    </w:rPr>
  </w:style>
  <w:style w:type="paragraph" w:customStyle="1" w:styleId="3f9">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b">
    <w:name w:val="4"/>
    <w:basedOn w:val="ac"/>
    <w:uiPriority w:val="99"/>
    <w:semiHidden/>
    <w:rsid w:val="0007567E"/>
    <w:pPr>
      <w:tabs>
        <w:tab w:val="num" w:pos="638"/>
        <w:tab w:val="num" w:pos="1429"/>
        <w:tab w:val="left" w:pos="4678"/>
      </w:tabs>
      <w:spacing w:before="120" w:after="120"/>
      <w:ind w:left="638"/>
    </w:pPr>
    <w:rPr>
      <w:sz w:val="24"/>
      <w:szCs w:val="20"/>
    </w:rPr>
  </w:style>
  <w:style w:type="paragraph" w:customStyle="1" w:styleId="2ff1">
    <w:name w:val="Абзац списка2"/>
    <w:basedOn w:val="ac"/>
    <w:qFormat/>
    <w:rsid w:val="0007567E"/>
    <w:pPr>
      <w:spacing w:line="240" w:lineRule="auto"/>
      <w:ind w:left="720" w:firstLine="0"/>
    </w:pPr>
    <w:rPr>
      <w:sz w:val="24"/>
      <w:szCs w:val="24"/>
    </w:rPr>
  </w:style>
  <w:style w:type="paragraph" w:customStyle="1" w:styleId="MARY2">
    <w:name w:val="MARY заголовок 2"/>
    <w:basedOn w:val="20"/>
    <w:semiHidden/>
    <w:rsid w:val="0007567E"/>
    <w:pPr>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4">
    <w:name w:val="Заголовок 3 Знак1"/>
    <w:aliases w:val="H3 Знак1,h3 Знак1,Знак3 Знак1"/>
    <w:rsid w:val="0007567E"/>
    <w:rPr>
      <w:rFonts w:ascii="Cambria" w:eastAsia="Times New Roman" w:hAnsi="Cambria" w:cs="Times New Roman"/>
      <w:b/>
      <w:bCs/>
      <w:color w:val="4F81BD"/>
      <w:sz w:val="24"/>
      <w:szCs w:val="24"/>
    </w:rPr>
  </w:style>
  <w:style w:type="character" w:customStyle="1" w:styleId="1fffd">
    <w:name w:val="Текст примечания Знак1"/>
    <w:link w:val="PartTitle"/>
    <w:uiPriority w:val="99"/>
    <w:rsid w:val="0007567E"/>
  </w:style>
  <w:style w:type="character" w:customStyle="1" w:styleId="21a">
    <w:name w:val="Основной текст 2 Знак1"/>
    <w:semiHidden/>
    <w:rsid w:val="0007567E"/>
    <w:rPr>
      <w:sz w:val="24"/>
      <w:szCs w:val="24"/>
    </w:rPr>
  </w:style>
  <w:style w:type="character" w:customStyle="1" w:styleId="1fffe">
    <w:name w:val="Подпись Знак1"/>
    <w:semiHidden/>
    <w:rsid w:val="0007567E"/>
    <w:rPr>
      <w:sz w:val="24"/>
      <w:szCs w:val="24"/>
    </w:rPr>
  </w:style>
  <w:style w:type="character" w:customStyle="1" w:styleId="712">
    <w:name w:val="Заголовок 7 Знак1"/>
    <w:aliases w:val="H7 Знак1"/>
    <w:uiPriority w:val="99"/>
    <w:semiHidden/>
    <w:rsid w:val="0007567E"/>
    <w:rPr>
      <w:rFonts w:ascii="Cambria" w:eastAsia="Times New Roman" w:hAnsi="Cambria" w:cs="Times New Roman"/>
      <w:i/>
      <w:iCs/>
      <w:color w:val="404040"/>
      <w:sz w:val="24"/>
      <w:szCs w:val="24"/>
    </w:rPr>
  </w:style>
  <w:style w:type="character" w:customStyle="1" w:styleId="812">
    <w:name w:val="Заголовок 8 Знак1"/>
    <w:aliases w:val="H8 Знак1"/>
    <w:uiPriority w:val="99"/>
    <w:semiHidden/>
    <w:rsid w:val="0007567E"/>
    <w:rPr>
      <w:rFonts w:ascii="Cambria" w:eastAsia="Times New Roman" w:hAnsi="Cambria" w:cs="Times New Roman"/>
      <w:color w:val="404040"/>
    </w:rPr>
  </w:style>
  <w:style w:type="character" w:customStyle="1" w:styleId="910">
    <w:name w:val="Заголовок 9 Знак1"/>
    <w:aliases w:val="H9 Знак1"/>
    <w:uiPriority w:val="99"/>
    <w:semiHidden/>
    <w:rsid w:val="0007567E"/>
    <w:rPr>
      <w:rFonts w:ascii="Cambria" w:eastAsia="Times New Roman" w:hAnsi="Cambria" w:cs="Times New Roman"/>
      <w:i/>
      <w:iCs/>
      <w:color w:val="404040"/>
    </w:rPr>
  </w:style>
  <w:style w:type="character" w:customStyle="1" w:styleId="1ffff">
    <w:name w:val="Нижний колонтитул Знак1"/>
    <w:uiPriority w:val="99"/>
    <w:rsid w:val="0007567E"/>
    <w:rPr>
      <w:sz w:val="24"/>
      <w:szCs w:val="24"/>
    </w:rPr>
  </w:style>
  <w:style w:type="character" w:customStyle="1" w:styleId="1ffff0">
    <w:name w:val="Верхний колонтитул Знак1"/>
    <w:rsid w:val="0007567E"/>
    <w:rPr>
      <w:sz w:val="24"/>
      <w:szCs w:val="24"/>
    </w:rPr>
  </w:style>
  <w:style w:type="character" w:customStyle="1" w:styleId="315">
    <w:name w:val="Основной текст с отступом 3 Знак1"/>
    <w:semiHidden/>
    <w:rsid w:val="0007567E"/>
    <w:rPr>
      <w:sz w:val="16"/>
      <w:szCs w:val="16"/>
    </w:rPr>
  </w:style>
  <w:style w:type="character" w:customStyle="1" w:styleId="316">
    <w:name w:val="Основной текст 3 Знак1"/>
    <w:uiPriority w:val="99"/>
    <w:semiHidden/>
    <w:rsid w:val="0007567E"/>
    <w:rPr>
      <w:sz w:val="16"/>
      <w:szCs w:val="16"/>
    </w:rPr>
  </w:style>
  <w:style w:type="character" w:customStyle="1" w:styleId="1ffff1">
    <w:name w:val="Схема документа Знак1"/>
    <w:uiPriority w:val="99"/>
    <w:semiHidden/>
    <w:rsid w:val="0007567E"/>
    <w:rPr>
      <w:rFonts w:ascii="Tahoma" w:hAnsi="Tahoma" w:cs="Tahoma"/>
      <w:sz w:val="16"/>
      <w:szCs w:val="16"/>
    </w:rPr>
  </w:style>
  <w:style w:type="character" w:customStyle="1" w:styleId="1ffff2">
    <w:name w:val="Текст выноски Знак1"/>
    <w:semiHidden/>
    <w:rsid w:val="0007567E"/>
    <w:rPr>
      <w:rFonts w:ascii="Tahoma" w:hAnsi="Tahoma" w:cs="Tahoma"/>
      <w:sz w:val="16"/>
      <w:szCs w:val="16"/>
    </w:rPr>
  </w:style>
  <w:style w:type="character" w:customStyle="1" w:styleId="1ffff3">
    <w:name w:val="Тема примечания Знак1"/>
    <w:uiPriority w:val="99"/>
    <w:semiHidden/>
    <w:rsid w:val="0007567E"/>
    <w:rPr>
      <w:b/>
      <w:bCs/>
    </w:rPr>
  </w:style>
  <w:style w:type="character" w:customStyle="1" w:styleId="21b">
    <w:name w:val="Красная строка 2 Знак1"/>
    <w:semiHidden/>
    <w:rsid w:val="0007567E"/>
    <w:rPr>
      <w:sz w:val="24"/>
      <w:szCs w:val="24"/>
      <w:lang w:val="ru-RU" w:eastAsia="ru-RU" w:bidi="ar-SA"/>
    </w:rPr>
  </w:style>
  <w:style w:type="character" w:customStyle="1" w:styleId="1ffff4">
    <w:name w:val="Подзаголовок Знак1"/>
    <w:uiPriority w:val="99"/>
    <w:rsid w:val="0007567E"/>
    <w:rPr>
      <w:rFonts w:ascii="Cambria" w:eastAsia="Times New Roman" w:hAnsi="Cambria" w:cs="Times New Roman"/>
      <w:i/>
      <w:iCs/>
      <w:color w:val="4F81BD"/>
      <w:spacing w:val="15"/>
      <w:sz w:val="24"/>
      <w:szCs w:val="24"/>
    </w:rPr>
  </w:style>
  <w:style w:type="character" w:customStyle="1" w:styleId="1ffff5">
    <w:name w:val="Текст концевой сноски Знак1"/>
    <w:semiHidden/>
    <w:rsid w:val="0007567E"/>
  </w:style>
  <w:style w:type="character" w:customStyle="1" w:styleId="1ffff6">
    <w:name w:val="Шапка Знак1"/>
    <w:semiHidden/>
    <w:rsid w:val="0007567E"/>
    <w:rPr>
      <w:rFonts w:ascii="Cambria" w:eastAsia="Times New Roman" w:hAnsi="Cambria" w:cs="Times New Roman"/>
      <w:sz w:val="24"/>
      <w:szCs w:val="24"/>
      <w:shd w:val="pct20" w:color="auto" w:fill="auto"/>
    </w:rPr>
  </w:style>
  <w:style w:type="character" w:customStyle="1" w:styleId="1ffff7">
    <w:name w:val="Красная строка Знак1"/>
    <w:semiHidden/>
    <w:rsid w:val="0007567E"/>
    <w:rPr>
      <w:sz w:val="24"/>
      <w:szCs w:val="24"/>
      <w:lang w:val="ru-RU" w:eastAsia="ru-RU" w:bidi="ar-SA"/>
    </w:rPr>
  </w:style>
  <w:style w:type="paragraph" w:customStyle="1" w:styleId="affffffffff1">
    <w:name w:val="Основной абзац"/>
    <w:basedOn w:val="ac"/>
    <w:rsid w:val="0007567E"/>
    <w:pPr>
      <w:ind w:firstLine="567"/>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c"/>
    <w:link w:val="620"/>
    <w:rsid w:val="0007567E"/>
    <w:pPr>
      <w:widowControl w:val="0"/>
      <w:shd w:val="clear" w:color="auto" w:fill="FFFFFF"/>
      <w:spacing w:before="420" w:after="720" w:line="0" w:lineRule="atLeast"/>
      <w:ind w:firstLine="0"/>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f2">
    <w:name w:val="Сноска_"/>
    <w:link w:val="affffffffff3"/>
    <w:rsid w:val="0007567E"/>
    <w:rPr>
      <w:b/>
      <w:bCs/>
      <w:shd w:val="clear" w:color="auto" w:fill="FFFFFF"/>
    </w:rPr>
  </w:style>
  <w:style w:type="paragraph" w:customStyle="1" w:styleId="affffffffff3">
    <w:name w:val="Сноска"/>
    <w:basedOn w:val="ac"/>
    <w:link w:val="affffffffff2"/>
    <w:rsid w:val="0007567E"/>
    <w:pPr>
      <w:widowControl w:val="0"/>
      <w:shd w:val="clear" w:color="auto" w:fill="FFFFFF"/>
      <w:spacing w:line="298" w:lineRule="exact"/>
      <w:ind w:firstLine="0"/>
    </w:pPr>
    <w:rPr>
      <w:rFonts w:asciiTheme="minorHAnsi" w:eastAsiaTheme="minorHAnsi" w:hAnsiTheme="minorHAnsi" w:cstheme="minorBidi"/>
      <w:b/>
      <w:bCs/>
      <w:sz w:val="22"/>
      <w:lang w:eastAsia="en-US"/>
    </w:rPr>
  </w:style>
  <w:style w:type="character" w:customStyle="1" w:styleId="2ff2">
    <w:name w:val="Сноска (2)_"/>
    <w:link w:val="2ff3"/>
    <w:rsid w:val="0007567E"/>
    <w:rPr>
      <w:sz w:val="23"/>
      <w:szCs w:val="23"/>
      <w:shd w:val="clear" w:color="auto" w:fill="FFFFFF"/>
    </w:rPr>
  </w:style>
  <w:style w:type="paragraph" w:customStyle="1" w:styleId="2ff3">
    <w:name w:val="Сноска (2)"/>
    <w:basedOn w:val="ac"/>
    <w:link w:val="2ff2"/>
    <w:rsid w:val="0007567E"/>
    <w:pPr>
      <w:widowControl w:val="0"/>
      <w:shd w:val="clear" w:color="auto" w:fill="FFFFFF"/>
      <w:spacing w:line="317" w:lineRule="exact"/>
      <w:ind w:firstLine="700"/>
    </w:pPr>
    <w:rPr>
      <w:rFonts w:asciiTheme="minorHAnsi" w:eastAsiaTheme="minorHAnsi" w:hAnsiTheme="minorHAnsi" w:cstheme="minorBidi"/>
      <w:sz w:val="23"/>
      <w:szCs w:val="23"/>
      <w:lang w:eastAsia="en-US"/>
    </w:rPr>
  </w:style>
  <w:style w:type="character" w:customStyle="1" w:styleId="affffffffff4">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8">
    <w:name w:val="Сетка таблицы светлая1"/>
    <w:basedOn w:val="ae"/>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c"/>
    <w:qFormat/>
    <w:rsid w:val="0007567E"/>
    <w:pPr>
      <w:spacing w:before="100" w:beforeAutospacing="1" w:after="100" w:afterAutospacing="1" w:line="240" w:lineRule="auto"/>
      <w:ind w:firstLine="0"/>
    </w:pPr>
    <w:rPr>
      <w:sz w:val="24"/>
      <w:szCs w:val="24"/>
    </w:rPr>
  </w:style>
  <w:style w:type="table" w:customStyle="1" w:styleId="4c">
    <w:name w:val="Сетка таблицы4"/>
    <w:basedOn w:val="ae"/>
    <w:next w:val="af5"/>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aliases w:val="Интервал 0 pt,Подпись к картинке (3) + Batang,5 pt62"/>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9">
    <w:name w:val="Упомянуть1"/>
    <w:uiPriority w:val="99"/>
    <w:semiHidden/>
    <w:unhideWhenUsed/>
    <w:rsid w:val="0007567E"/>
    <w:rPr>
      <w:color w:val="2B579A"/>
      <w:shd w:val="clear" w:color="auto" w:fill="E6E6E6"/>
    </w:rPr>
  </w:style>
  <w:style w:type="paragraph" w:customStyle="1" w:styleId="1ffffa">
    <w:name w:val="Для таблицы (приложения 1)"/>
    <w:basedOn w:val="ac"/>
    <w:uiPriority w:val="99"/>
    <w:rsid w:val="0007567E"/>
    <w:pPr>
      <w:widowControl w:val="0"/>
      <w:adjustRightInd w:val="0"/>
      <w:spacing w:line="240" w:lineRule="atLeast"/>
      <w:ind w:firstLine="0"/>
      <w:textAlignment w:val="baseline"/>
    </w:pPr>
    <w:rPr>
      <w:rFonts w:ascii="Arial" w:hAnsi="Arial"/>
      <w:bCs/>
      <w:color w:val="000000"/>
      <w:spacing w:val="-5"/>
      <w:sz w:val="18"/>
      <w:lang w:eastAsia="en-US"/>
    </w:rPr>
  </w:style>
  <w:style w:type="table" w:customStyle="1" w:styleId="66">
    <w:name w:val="Сетка таблицы6"/>
    <w:basedOn w:val="ae"/>
    <w:next w:val="af5"/>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0">
    <w:name w:val="Неразрешенное упоминание11"/>
    <w:uiPriority w:val="99"/>
    <w:semiHidden/>
    <w:unhideWhenUsed/>
    <w:rsid w:val="0007567E"/>
    <w:rPr>
      <w:color w:val="808080"/>
      <w:shd w:val="clear" w:color="auto" w:fill="E6E6E6"/>
    </w:rPr>
  </w:style>
  <w:style w:type="table" w:customStyle="1" w:styleId="1210">
    <w:name w:val="Сетка таблицы121"/>
    <w:basedOn w:val="ae"/>
    <w:next w:val="af5"/>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e"/>
    <w:next w:val="af5"/>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
    <w:basedOn w:val="ae"/>
    <w:next w:val="af5"/>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07567E"/>
    <w:pPr>
      <w:widowControl w:val="0"/>
      <w:autoSpaceDE w:val="0"/>
      <w:autoSpaceDN w:val="0"/>
      <w:spacing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4d">
    <w:name w:val="Подпись к картинке (4)_"/>
    <w:link w:val="4e"/>
    <w:locked/>
    <w:rsid w:val="00AF6DFF"/>
    <w:rPr>
      <w:rFonts w:ascii="Batang" w:eastAsia="Batang" w:hAnsi="Batang"/>
      <w:spacing w:val="-10"/>
      <w:sz w:val="9"/>
      <w:szCs w:val="9"/>
      <w:shd w:val="clear" w:color="auto" w:fill="FFFFFF"/>
    </w:rPr>
  </w:style>
  <w:style w:type="table" w:customStyle="1" w:styleId="TableGridReport3">
    <w:name w:val="Table Grid Report3"/>
    <w:basedOn w:val="ae"/>
    <w:next w:val="af5"/>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4">
    <w:name w:val="Изысканная таблица2"/>
    <w:basedOn w:val="ae"/>
    <w:next w:val="affff0"/>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
    <w:name w:val="Сетка таблицы13"/>
    <w:basedOn w:val="ae"/>
    <w:next w:val="af5"/>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e"/>
    <w:next w:val="af5"/>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e">
    <w:name w:val="Подпись к картинке (4)"/>
    <w:basedOn w:val="ac"/>
    <w:link w:val="4d"/>
    <w:rsid w:val="00AF6DFF"/>
    <w:pPr>
      <w:widowControl w:val="0"/>
      <w:shd w:val="clear" w:color="auto" w:fill="FFFFFF"/>
      <w:spacing w:line="77" w:lineRule="exact"/>
      <w:ind w:firstLine="0"/>
      <w:jc w:val="left"/>
    </w:pPr>
    <w:rPr>
      <w:rFonts w:ascii="Batang" w:eastAsia="Batang" w:hAnsi="Batang" w:cstheme="minorBidi"/>
      <w:spacing w:val="-10"/>
      <w:sz w:val="9"/>
      <w:szCs w:val="9"/>
      <w:shd w:val="clear" w:color="auto" w:fill="FFFFFF"/>
      <w:lang w:eastAsia="en-US"/>
    </w:rPr>
  </w:style>
  <w:style w:type="table" w:customStyle="1" w:styleId="317">
    <w:name w:val="Сетка таблицы31"/>
    <w:basedOn w:val="ae"/>
    <w:next w:val="af5"/>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
    <w:name w:val="Подпись к картинке (4) + Курсив"/>
    <w:rsid w:val="00AF6DFF"/>
    <w:rPr>
      <w:rFonts w:ascii="Batang" w:eastAsia="Batang" w:hAnsi="Batang"/>
      <w:i/>
      <w:iCs/>
      <w:color w:val="000000"/>
      <w:spacing w:val="-10"/>
      <w:w w:val="100"/>
      <w:position w:val="0"/>
      <w:sz w:val="9"/>
      <w:szCs w:val="9"/>
      <w:shd w:val="clear" w:color="auto" w:fill="FFFFFF"/>
      <w:lang w:val="ru-RU" w:eastAsia="x-none" w:bidi="ar-SA"/>
    </w:rPr>
  </w:style>
  <w:style w:type="table" w:customStyle="1" w:styleId="1130">
    <w:name w:val="Сетка таблицы113"/>
    <w:basedOn w:val="ae"/>
    <w:next w:val="af5"/>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e"/>
    <w:next w:val="af5"/>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d">
    <w:name w:val="Подпись к картинке (5)_"/>
    <w:link w:val="5e"/>
    <w:locked/>
    <w:rsid w:val="00AF6DFF"/>
    <w:rPr>
      <w:b/>
      <w:bCs/>
      <w:sz w:val="8"/>
      <w:szCs w:val="8"/>
      <w:shd w:val="clear" w:color="auto" w:fill="FFFFFF"/>
    </w:rPr>
  </w:style>
  <w:style w:type="table" w:customStyle="1" w:styleId="11f1">
    <w:name w:val="Столбцы таблицы 11"/>
    <w:basedOn w:val="ae"/>
    <w:next w:val="1fff2"/>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
    <w:name w:val="Столбцы таблицы 51"/>
    <w:basedOn w:val="ae"/>
    <w:next w:val="5a"/>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e"/>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e"/>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e"/>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8">
    <w:name w:val="Объемная таблица 31"/>
    <w:basedOn w:val="ae"/>
    <w:next w:val="3f5"/>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b">
    <w:name w:val="Современная таблица1"/>
    <w:basedOn w:val="ae"/>
    <w:next w:val="affffffff0"/>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2">
    <w:name w:val="Изысканная таблица11"/>
    <w:basedOn w:val="ae"/>
    <w:next w:val="affff0"/>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3">
    <w:name w:val="Изящная таблица 11"/>
    <w:basedOn w:val="ae"/>
    <w:next w:val="1fff3"/>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e"/>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Стиль таблицы11"/>
    <w:basedOn w:val="af5"/>
    <w:rsid w:val="0007567E"/>
    <w:tblPr/>
  </w:style>
  <w:style w:type="paragraph" w:customStyle="1" w:styleId="5e">
    <w:name w:val="Подпись к картинке (5)"/>
    <w:basedOn w:val="ac"/>
    <w:link w:val="5d"/>
    <w:rsid w:val="00AF6DFF"/>
    <w:pPr>
      <w:widowControl w:val="0"/>
      <w:shd w:val="clear" w:color="auto" w:fill="FFFFFF"/>
      <w:spacing w:line="240" w:lineRule="atLeast"/>
      <w:ind w:firstLine="0"/>
      <w:jc w:val="right"/>
    </w:pPr>
    <w:rPr>
      <w:rFonts w:asciiTheme="minorHAnsi" w:eastAsiaTheme="minorHAnsi" w:hAnsiTheme="minorHAnsi" w:cstheme="minorBidi"/>
      <w:b/>
      <w:bCs/>
      <w:sz w:val="8"/>
      <w:szCs w:val="8"/>
      <w:shd w:val="clear" w:color="auto" w:fill="FFFFFF"/>
      <w:lang w:eastAsia="en-US"/>
    </w:rPr>
  </w:style>
  <w:style w:type="character" w:customStyle="1" w:styleId="5f">
    <w:name w:val="Подпись к картинке (5) + Не полужирный"/>
    <w:aliases w:val="Курсив31"/>
    <w:rsid w:val="00AF6DFF"/>
    <w:rPr>
      <w:rFonts w:ascii="Courier New" w:eastAsia="Times New Roman" w:hAnsi="Courier New" w:cs="Courier New"/>
      <w:b/>
      <w:bCs/>
      <w:i/>
      <w:iCs/>
      <w:color w:val="000000"/>
      <w:spacing w:val="0"/>
      <w:w w:val="100"/>
      <w:position w:val="0"/>
      <w:sz w:val="8"/>
      <w:szCs w:val="8"/>
      <w:shd w:val="clear" w:color="auto" w:fill="FFFFFF"/>
      <w:lang w:val="ru-RU" w:eastAsia="x-none" w:bidi="ar-SA"/>
    </w:rPr>
  </w:style>
  <w:style w:type="character" w:customStyle="1" w:styleId="67">
    <w:name w:val="Подпись к картинке (6)_"/>
    <w:link w:val="68"/>
    <w:locked/>
    <w:rsid w:val="00AF6DFF"/>
    <w:rPr>
      <w:rFonts w:ascii="Constantia" w:hAnsi="Constantia"/>
      <w:spacing w:val="-10"/>
      <w:sz w:val="9"/>
      <w:szCs w:val="9"/>
      <w:shd w:val="clear" w:color="auto" w:fill="FFFFFF"/>
      <w:lang w:val="en-US" w:eastAsia="x-none"/>
    </w:rPr>
  </w:style>
  <w:style w:type="paragraph" w:customStyle="1" w:styleId="68">
    <w:name w:val="Подпись к картинке (6)"/>
    <w:basedOn w:val="ac"/>
    <w:link w:val="67"/>
    <w:rsid w:val="00AF6DFF"/>
    <w:pPr>
      <w:widowControl w:val="0"/>
      <w:shd w:val="clear" w:color="auto" w:fill="FFFFFF"/>
      <w:spacing w:line="77" w:lineRule="exact"/>
      <w:ind w:firstLine="0"/>
      <w:jc w:val="right"/>
    </w:pPr>
    <w:rPr>
      <w:rFonts w:ascii="Constantia" w:eastAsiaTheme="minorHAnsi" w:hAnsi="Constantia" w:cstheme="minorBidi"/>
      <w:spacing w:val="-10"/>
      <w:sz w:val="9"/>
      <w:szCs w:val="9"/>
      <w:shd w:val="clear" w:color="auto" w:fill="FFFFFF"/>
      <w:lang w:val="en-US" w:eastAsia="x-none"/>
    </w:rPr>
  </w:style>
  <w:style w:type="table" w:customStyle="1" w:styleId="514">
    <w:name w:val="Сетка таблицы51"/>
    <w:basedOn w:val="ae"/>
    <w:next w:val="af5"/>
    <w:uiPriority w:val="9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тиль таблицы21"/>
    <w:basedOn w:val="ae"/>
    <w:rsid w:val="0007567E"/>
    <w:pPr>
      <w:spacing w:after="0" w:line="240" w:lineRule="auto"/>
    </w:pPr>
    <w:rPr>
      <w:rFonts w:ascii="Times New Roman" w:eastAsia="Times New Roman" w:hAnsi="Times New Roman" w:cs="Times New Roman"/>
      <w:sz w:val="20"/>
      <w:szCs w:val="20"/>
      <w:lang w:eastAsia="ru-RU"/>
    </w:rPr>
    <w:tblPr/>
  </w:style>
  <w:style w:type="table" w:customStyle="1" w:styleId="1ffffc">
    <w:name w:val="Стандартная таблица1"/>
    <w:basedOn w:val="ae"/>
    <w:next w:val="afffffffffd"/>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e"/>
    <w:rsid w:val="0007567E"/>
    <w:pPr>
      <w:spacing w:after="0" w:line="240" w:lineRule="auto"/>
    </w:pPr>
    <w:rPr>
      <w:rFonts w:ascii="Times New Roman" w:eastAsia="Times New Roman" w:hAnsi="Times New Roman" w:cs="Times New Roman"/>
      <w:sz w:val="20"/>
      <w:szCs w:val="20"/>
      <w:lang w:eastAsia="ru-RU"/>
    </w:rPr>
    <w:tblPr/>
  </w:style>
  <w:style w:type="table" w:styleId="affffffffff5">
    <w:name w:val="Grid Table Light"/>
    <w:basedOn w:val="ae"/>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
    <w:name w:val="Сетка таблицы41"/>
    <w:basedOn w:val="ae"/>
    <w:next w:val="af5"/>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5">
    <w:name w:val="Упомянуть2"/>
    <w:uiPriority w:val="99"/>
    <w:semiHidden/>
    <w:unhideWhenUsed/>
    <w:rsid w:val="0007567E"/>
    <w:rPr>
      <w:color w:val="2B579A"/>
      <w:shd w:val="clear" w:color="auto" w:fill="E6E6E6"/>
    </w:rPr>
  </w:style>
  <w:style w:type="table" w:customStyle="1" w:styleId="612">
    <w:name w:val="Сетка таблицы61"/>
    <w:basedOn w:val="ae"/>
    <w:next w:val="af5"/>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e"/>
    <w:next w:val="af5"/>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e"/>
    <w:next w:val="af5"/>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e"/>
    <w:next w:val="af5"/>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0">
    <w:name w:val="Стиль5"/>
    <w:uiPriority w:val="99"/>
    <w:rsid w:val="0007567E"/>
    <w:pPr>
      <w:numPr>
        <w:numId w:val="22"/>
      </w:numPr>
    </w:pPr>
  </w:style>
  <w:style w:type="table" w:customStyle="1" w:styleId="85">
    <w:name w:val="Сетка таблицы8"/>
    <w:basedOn w:val="ae"/>
    <w:next w:val="af5"/>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e"/>
    <w:next w:val="af5"/>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6">
    <w:name w:val="table of figures"/>
    <w:basedOn w:val="ac"/>
    <w:next w:val="ac"/>
    <w:uiPriority w:val="99"/>
    <w:unhideWhenUsed/>
    <w:rsid w:val="0007567E"/>
    <w:pPr>
      <w:spacing w:line="276" w:lineRule="auto"/>
    </w:pPr>
    <w:rPr>
      <w:sz w:val="26"/>
    </w:rPr>
  </w:style>
  <w:style w:type="character" w:customStyle="1" w:styleId="Batang">
    <w:name w:val="Основной текст + Batang"/>
    <w:aliases w:val="10 pt"/>
    <w:rsid w:val="00AF6DFF"/>
    <w:rPr>
      <w:rFonts w:ascii="Batang" w:eastAsia="Batang" w:hAnsi="Batang" w:cs="Batang"/>
      <w:color w:val="000000"/>
      <w:spacing w:val="0"/>
      <w:w w:val="100"/>
      <w:position w:val="0"/>
      <w:sz w:val="20"/>
      <w:szCs w:val="20"/>
      <w:shd w:val="clear" w:color="auto" w:fill="FFFFFF"/>
      <w:lang w:val="ru-RU" w:eastAsia="x-none" w:bidi="ar-SA"/>
    </w:rPr>
  </w:style>
  <w:style w:type="table" w:customStyle="1" w:styleId="TableGridReport4">
    <w:name w:val="Table Grid Report4"/>
    <w:basedOn w:val="ae"/>
    <w:next w:val="af5"/>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a">
    <w:name w:val="Изысканная таблица3"/>
    <w:basedOn w:val="ae"/>
    <w:next w:val="affff0"/>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e"/>
    <w:next w:val="af5"/>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e"/>
    <w:next w:val="af5"/>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6">
    <w:name w:val="Основной текст (9)_"/>
    <w:link w:val="97"/>
    <w:locked/>
    <w:rsid w:val="00AF6DFF"/>
    <w:rPr>
      <w:rFonts w:ascii="Arial" w:hAnsi="Arial"/>
      <w:i/>
      <w:iCs/>
      <w:sz w:val="23"/>
      <w:szCs w:val="23"/>
      <w:shd w:val="clear" w:color="auto" w:fill="FFFFFF"/>
    </w:rPr>
  </w:style>
  <w:style w:type="table" w:customStyle="1" w:styleId="320">
    <w:name w:val="Сетка таблицы32"/>
    <w:basedOn w:val="ae"/>
    <w:next w:val="af5"/>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7">
    <w:name w:val="Основной текст (9)"/>
    <w:basedOn w:val="ac"/>
    <w:link w:val="96"/>
    <w:rsid w:val="00AF6DFF"/>
    <w:pPr>
      <w:widowControl w:val="0"/>
      <w:shd w:val="clear" w:color="auto" w:fill="FFFFFF"/>
      <w:spacing w:before="480" w:after="120" w:line="240" w:lineRule="atLeast"/>
      <w:ind w:firstLine="560"/>
    </w:pPr>
    <w:rPr>
      <w:rFonts w:ascii="Arial" w:eastAsiaTheme="minorHAnsi" w:hAnsi="Arial" w:cstheme="minorBidi"/>
      <w:i/>
      <w:iCs/>
      <w:sz w:val="23"/>
      <w:szCs w:val="23"/>
      <w:shd w:val="clear" w:color="auto" w:fill="FFFFFF"/>
      <w:lang w:eastAsia="en-US"/>
    </w:rPr>
  </w:style>
  <w:style w:type="table" w:customStyle="1" w:styleId="1140">
    <w:name w:val="Сетка таблицы114"/>
    <w:basedOn w:val="ae"/>
    <w:next w:val="af5"/>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e"/>
    <w:next w:val="af5"/>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Стиль22"/>
    <w:rsid w:val="0007567E"/>
    <w:pPr>
      <w:numPr>
        <w:numId w:val="2"/>
      </w:numPr>
    </w:pPr>
  </w:style>
  <w:style w:type="table" w:customStyle="1" w:styleId="123">
    <w:name w:val="Столбцы таблицы 12"/>
    <w:basedOn w:val="ae"/>
    <w:next w:val="1fff2"/>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e"/>
    <w:next w:val="5a"/>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e"/>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e"/>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e"/>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
    <w:name w:val="Объемная таблица 32"/>
    <w:basedOn w:val="ae"/>
    <w:next w:val="3f5"/>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6">
    <w:name w:val="Современная таблица2"/>
    <w:basedOn w:val="ae"/>
    <w:next w:val="affffffff0"/>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4">
    <w:name w:val="Изысканная таблица12"/>
    <w:basedOn w:val="ae"/>
    <w:next w:val="affff0"/>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e"/>
    <w:next w:val="1fff3"/>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e"/>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6">
    <w:name w:val="Стиль таблицы12"/>
    <w:basedOn w:val="af5"/>
    <w:rsid w:val="0007567E"/>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character" w:customStyle="1" w:styleId="103">
    <w:name w:val="Основной текст (10)_"/>
    <w:link w:val="104"/>
    <w:locked/>
    <w:rsid w:val="00AF6DFF"/>
    <w:rPr>
      <w:rFonts w:ascii="Arial" w:hAnsi="Arial"/>
      <w:i/>
      <w:iCs/>
      <w:spacing w:val="-30"/>
      <w:shd w:val="clear" w:color="auto" w:fill="FFFFFF"/>
    </w:rPr>
  </w:style>
  <w:style w:type="numbering" w:customStyle="1" w:styleId="142">
    <w:name w:val="Стиль многоуровневый 14 пт полужирный2"/>
    <w:basedOn w:val="af"/>
    <w:rsid w:val="0007567E"/>
    <w:pPr>
      <w:numPr>
        <w:numId w:val="16"/>
      </w:numPr>
    </w:pPr>
  </w:style>
  <w:style w:type="table" w:customStyle="1" w:styleId="521">
    <w:name w:val="Сетка таблицы52"/>
    <w:basedOn w:val="ae"/>
    <w:next w:val="af5"/>
    <w:uiPriority w:val="9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тиль таблицы22"/>
    <w:basedOn w:val="ae"/>
    <w:rsid w:val="0007567E"/>
    <w:pPr>
      <w:spacing w:after="0" w:line="240" w:lineRule="auto"/>
    </w:pPr>
    <w:rPr>
      <w:rFonts w:ascii="Times New Roman" w:eastAsia="Times New Roman" w:hAnsi="Times New Roman" w:cs="Times New Roman"/>
      <w:sz w:val="20"/>
      <w:szCs w:val="20"/>
      <w:lang w:eastAsia="ru-RU"/>
    </w:rPr>
    <w:tblPr/>
  </w:style>
  <w:style w:type="table" w:customStyle="1" w:styleId="2ff7">
    <w:name w:val="Стандартная таблица2"/>
    <w:basedOn w:val="ae"/>
    <w:next w:val="afffffffffd"/>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3">
    <w:name w:val="Стиль таблицы32"/>
    <w:basedOn w:val="ae"/>
    <w:rsid w:val="0007567E"/>
    <w:pPr>
      <w:spacing w:after="0" w:line="240" w:lineRule="auto"/>
    </w:pPr>
    <w:rPr>
      <w:rFonts w:ascii="Times New Roman" w:eastAsia="Times New Roman" w:hAnsi="Times New Roman" w:cs="Times New Roman"/>
      <w:sz w:val="20"/>
      <w:szCs w:val="20"/>
      <w:lang w:eastAsia="ru-RU"/>
    </w:rPr>
    <w:tblPr/>
  </w:style>
  <w:style w:type="table" w:customStyle="1" w:styleId="2ff8">
    <w:name w:val="Сетка таблицы светлая2"/>
    <w:basedOn w:val="ae"/>
    <w:next w:val="affffffffff5"/>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0">
    <w:name w:val="Сетка таблицы42"/>
    <w:basedOn w:val="ae"/>
    <w:next w:val="af5"/>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e"/>
    <w:next w:val="af5"/>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e"/>
    <w:next w:val="af5"/>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e"/>
    <w:next w:val="af5"/>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e"/>
    <w:next w:val="af5"/>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3"/>
      </w:numPr>
    </w:pPr>
  </w:style>
  <w:style w:type="table" w:customStyle="1" w:styleId="813">
    <w:name w:val="Сетка таблицы81"/>
    <w:basedOn w:val="ae"/>
    <w:next w:val="af5"/>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e"/>
    <w:next w:val="af5"/>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e"/>
    <w:next w:val="af5"/>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e"/>
    <w:next w:val="af5"/>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e"/>
    <w:next w:val="af5"/>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e"/>
    <w:next w:val="af5"/>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e"/>
    <w:next w:val="af5"/>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4">
    <w:name w:val="Основной текст (10)"/>
    <w:basedOn w:val="ac"/>
    <w:link w:val="103"/>
    <w:rsid w:val="00AF6DFF"/>
    <w:pPr>
      <w:widowControl w:val="0"/>
      <w:shd w:val="clear" w:color="auto" w:fill="FFFFFF"/>
      <w:spacing w:line="240" w:lineRule="atLeast"/>
      <w:ind w:firstLine="0"/>
      <w:jc w:val="left"/>
    </w:pPr>
    <w:rPr>
      <w:rFonts w:ascii="Arial" w:eastAsiaTheme="minorHAnsi" w:hAnsi="Arial" w:cstheme="minorBidi"/>
      <w:i/>
      <w:iCs/>
      <w:spacing w:val="-30"/>
      <w:sz w:val="22"/>
      <w:shd w:val="clear" w:color="auto" w:fill="FFFFFF"/>
      <w:lang w:eastAsia="en-US"/>
    </w:rPr>
  </w:style>
  <w:style w:type="character" w:customStyle="1" w:styleId="11f5">
    <w:name w:val="Основной текст (11)_"/>
    <w:link w:val="11f6"/>
    <w:locked/>
    <w:rsid w:val="00AF6DFF"/>
    <w:rPr>
      <w:rFonts w:ascii="Constantia" w:hAnsi="Constantia"/>
      <w:spacing w:val="-10"/>
      <w:sz w:val="9"/>
      <w:szCs w:val="9"/>
      <w:shd w:val="clear" w:color="auto" w:fill="FFFFFF"/>
    </w:rPr>
  </w:style>
  <w:style w:type="paragraph" w:customStyle="1" w:styleId="11f6">
    <w:name w:val="Основной текст (11)"/>
    <w:basedOn w:val="ac"/>
    <w:link w:val="11f5"/>
    <w:rsid w:val="00AF6DFF"/>
    <w:pPr>
      <w:widowControl w:val="0"/>
      <w:shd w:val="clear" w:color="auto" w:fill="FFFFFF"/>
      <w:spacing w:before="120" w:line="240" w:lineRule="atLeast"/>
      <w:ind w:firstLine="0"/>
      <w:jc w:val="left"/>
    </w:pPr>
    <w:rPr>
      <w:rFonts w:ascii="Constantia" w:eastAsiaTheme="minorHAnsi" w:hAnsi="Constantia" w:cstheme="minorBidi"/>
      <w:spacing w:val="-10"/>
      <w:sz w:val="9"/>
      <w:szCs w:val="9"/>
      <w:shd w:val="clear" w:color="auto" w:fill="FFFFFF"/>
      <w:lang w:eastAsia="en-US"/>
    </w:rPr>
  </w:style>
  <w:style w:type="character" w:customStyle="1" w:styleId="11Arial">
    <w:name w:val="Основной текст (11) + Arial"/>
    <w:aliases w:val="8 pt,Курсив30,Интервал 0 pt16"/>
    <w:rsid w:val="00AF6DFF"/>
    <w:rPr>
      <w:rFonts w:ascii="Arial" w:hAnsi="Arial" w:cs="Arial"/>
      <w:i/>
      <w:iCs/>
      <w:color w:val="000000"/>
      <w:spacing w:val="0"/>
      <w:w w:val="100"/>
      <w:position w:val="0"/>
      <w:sz w:val="16"/>
      <w:szCs w:val="16"/>
      <w:shd w:val="clear" w:color="auto" w:fill="FFFFFF"/>
      <w:lang w:bidi="ar-SA"/>
    </w:rPr>
  </w:style>
  <w:style w:type="table" w:customStyle="1" w:styleId="1240">
    <w:name w:val="Сетка таблицы124"/>
    <w:basedOn w:val="ae"/>
    <w:next w:val="af5"/>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e"/>
    <w:next w:val="af5"/>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Arial1">
    <w:name w:val="Основной текст (11) + Arial1"/>
    <w:aliases w:val="8 pt8,Интервал 0 pt15"/>
    <w:rsid w:val="00AF6DFF"/>
    <w:rPr>
      <w:rFonts w:ascii="Arial" w:hAnsi="Arial" w:cs="Arial"/>
      <w:color w:val="000000"/>
      <w:spacing w:val="0"/>
      <w:w w:val="100"/>
      <w:position w:val="0"/>
      <w:sz w:val="16"/>
      <w:szCs w:val="16"/>
      <w:shd w:val="clear" w:color="auto" w:fill="FFFFFF"/>
      <w:lang w:bidi="ar-SA"/>
    </w:rPr>
  </w:style>
  <w:style w:type="table" w:customStyle="1" w:styleId="TableGridReport11">
    <w:name w:val="Table Grid Report11"/>
    <w:basedOn w:val="ae"/>
    <w:next w:val="af5"/>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Exact">
    <w:name w:val="Подпись к картинке (7) Exact"/>
    <w:link w:val="78"/>
    <w:locked/>
    <w:rsid w:val="00AF6DFF"/>
    <w:rPr>
      <w:rFonts w:ascii="Arial" w:hAnsi="Arial"/>
      <w:spacing w:val="6"/>
      <w:sz w:val="15"/>
      <w:szCs w:val="15"/>
      <w:shd w:val="clear" w:color="auto" w:fill="FFFFFF"/>
    </w:rPr>
  </w:style>
  <w:style w:type="paragraph" w:customStyle="1" w:styleId="78">
    <w:name w:val="Подпись к картинке (7)"/>
    <w:basedOn w:val="ac"/>
    <w:link w:val="7Exact"/>
    <w:rsid w:val="00AF6DFF"/>
    <w:pPr>
      <w:widowControl w:val="0"/>
      <w:shd w:val="clear" w:color="auto" w:fill="FFFFFF"/>
      <w:spacing w:line="240" w:lineRule="atLeast"/>
      <w:ind w:firstLine="0"/>
      <w:jc w:val="left"/>
    </w:pPr>
    <w:rPr>
      <w:rFonts w:ascii="Arial" w:eastAsiaTheme="minorHAnsi" w:hAnsi="Arial" w:cstheme="minorBidi"/>
      <w:spacing w:val="6"/>
      <w:sz w:val="15"/>
      <w:szCs w:val="15"/>
      <w:shd w:val="clear" w:color="auto" w:fill="FFFFFF"/>
      <w:lang w:eastAsia="en-US"/>
    </w:rPr>
  </w:style>
  <w:style w:type="character" w:customStyle="1" w:styleId="8Exact">
    <w:name w:val="Подпись к картинке (8) Exact"/>
    <w:link w:val="86"/>
    <w:locked/>
    <w:rsid w:val="00AF6DFF"/>
    <w:rPr>
      <w:rFonts w:ascii="Arial" w:hAnsi="Arial"/>
      <w:w w:val="150"/>
      <w:sz w:val="10"/>
      <w:szCs w:val="10"/>
      <w:shd w:val="clear" w:color="auto" w:fill="FFFFFF"/>
    </w:rPr>
  </w:style>
  <w:style w:type="paragraph" w:customStyle="1" w:styleId="86">
    <w:name w:val="Подпись к картинке (8)"/>
    <w:basedOn w:val="ac"/>
    <w:link w:val="8Exact"/>
    <w:rsid w:val="00AF6DFF"/>
    <w:pPr>
      <w:widowControl w:val="0"/>
      <w:shd w:val="clear" w:color="auto" w:fill="FFFFFF"/>
      <w:spacing w:after="60" w:line="240" w:lineRule="atLeast"/>
      <w:ind w:firstLine="0"/>
      <w:jc w:val="left"/>
    </w:pPr>
    <w:rPr>
      <w:rFonts w:ascii="Arial" w:eastAsiaTheme="minorHAnsi" w:hAnsi="Arial" w:cstheme="minorBidi"/>
      <w:w w:val="150"/>
      <w:sz w:val="10"/>
      <w:szCs w:val="10"/>
      <w:shd w:val="clear" w:color="auto" w:fill="FFFFFF"/>
      <w:lang w:eastAsia="en-US"/>
    </w:rPr>
  </w:style>
  <w:style w:type="character" w:customStyle="1" w:styleId="9Exact">
    <w:name w:val="Подпись к картинке (9) Exact"/>
    <w:link w:val="98"/>
    <w:locked/>
    <w:rsid w:val="00AF6DFF"/>
    <w:rPr>
      <w:rFonts w:ascii="Arial" w:hAnsi="Arial"/>
      <w:w w:val="150"/>
      <w:sz w:val="9"/>
      <w:szCs w:val="9"/>
      <w:shd w:val="clear" w:color="auto" w:fill="FFFFFF"/>
    </w:rPr>
  </w:style>
  <w:style w:type="paragraph" w:customStyle="1" w:styleId="98">
    <w:name w:val="Подпись к картинке (9)"/>
    <w:basedOn w:val="ac"/>
    <w:link w:val="9Exact"/>
    <w:rsid w:val="00AF6DFF"/>
    <w:pPr>
      <w:widowControl w:val="0"/>
      <w:shd w:val="clear" w:color="auto" w:fill="FFFFFF"/>
      <w:spacing w:line="240" w:lineRule="atLeast"/>
      <w:ind w:firstLine="0"/>
      <w:jc w:val="left"/>
    </w:pPr>
    <w:rPr>
      <w:rFonts w:ascii="Arial" w:eastAsiaTheme="minorHAnsi" w:hAnsi="Arial" w:cstheme="minorBidi"/>
      <w:w w:val="150"/>
      <w:sz w:val="9"/>
      <w:szCs w:val="9"/>
      <w:shd w:val="clear" w:color="auto" w:fill="FFFFFF"/>
      <w:lang w:eastAsia="en-US"/>
    </w:rPr>
  </w:style>
  <w:style w:type="table" w:customStyle="1" w:styleId="820">
    <w:name w:val="Сетка таблицы82"/>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Изысканная таблица4"/>
    <w:basedOn w:val="ae"/>
    <w:next w:val="affff0"/>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e"/>
    <w:next w:val="af5"/>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e"/>
    <w:next w:val="af5"/>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Стиль231"/>
    <w:rsid w:val="00DC2AA7"/>
    <w:pPr>
      <w:numPr>
        <w:numId w:val="24"/>
      </w:numPr>
    </w:pPr>
  </w:style>
  <w:style w:type="table" w:customStyle="1" w:styleId="132">
    <w:name w:val="Столбцы таблицы 13"/>
    <w:basedOn w:val="ae"/>
    <w:next w:val="1fff2"/>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e"/>
    <w:next w:val="5a"/>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e"/>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e"/>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e"/>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e"/>
    <w:next w:val="3f5"/>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b">
    <w:name w:val="Современная таблица3"/>
    <w:basedOn w:val="ae"/>
    <w:next w:val="affffffff0"/>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3">
    <w:name w:val="Изысканная таблица13"/>
    <w:basedOn w:val="ae"/>
    <w:next w:val="affff0"/>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4">
    <w:name w:val="Изящная таблица 13"/>
    <w:basedOn w:val="ae"/>
    <w:next w:val="1fff3"/>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e"/>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5">
    <w:name w:val="Стиль таблицы13"/>
    <w:basedOn w:val="af5"/>
    <w:rsid w:val="00DC2AA7"/>
    <w:tblPr/>
  </w:style>
  <w:style w:type="character" w:customStyle="1" w:styleId="10Exact">
    <w:name w:val="Подпись к картинке (10) Exact"/>
    <w:link w:val="105"/>
    <w:locked/>
    <w:rsid w:val="00AF6DFF"/>
    <w:rPr>
      <w:rFonts w:ascii="AngsanaUPC" w:hAnsi="AngsanaUPC"/>
      <w:spacing w:val="-10"/>
      <w:shd w:val="clear" w:color="auto" w:fill="FFFFFF"/>
      <w:lang w:val="en-US" w:eastAsia="x-none"/>
    </w:rPr>
  </w:style>
  <w:style w:type="paragraph" w:customStyle="1" w:styleId="105">
    <w:name w:val="Подпись к картинке (10)"/>
    <w:basedOn w:val="ac"/>
    <w:link w:val="10Exact"/>
    <w:rsid w:val="00AF6DFF"/>
    <w:pPr>
      <w:widowControl w:val="0"/>
      <w:shd w:val="clear" w:color="auto" w:fill="FFFFFF"/>
      <w:spacing w:after="120" w:line="240" w:lineRule="atLeast"/>
      <w:ind w:firstLine="0"/>
      <w:jc w:val="left"/>
    </w:pPr>
    <w:rPr>
      <w:rFonts w:ascii="AngsanaUPC" w:eastAsiaTheme="minorHAnsi" w:hAnsi="AngsanaUPC" w:cstheme="minorBidi"/>
      <w:spacing w:val="-10"/>
      <w:sz w:val="22"/>
      <w:shd w:val="clear" w:color="auto" w:fill="FFFFFF"/>
      <w:lang w:val="en-US" w:eastAsia="x-none"/>
    </w:rPr>
  </w:style>
  <w:style w:type="character" w:customStyle="1" w:styleId="11Exact">
    <w:name w:val="Подпись к картинке (11) Exact"/>
    <w:link w:val="11f7"/>
    <w:locked/>
    <w:rsid w:val="00AF6DFF"/>
    <w:rPr>
      <w:rFonts w:ascii="Tahoma" w:hAnsi="Tahoma"/>
      <w:spacing w:val="18"/>
      <w:sz w:val="15"/>
      <w:szCs w:val="15"/>
      <w:shd w:val="clear" w:color="auto" w:fill="FFFFFF"/>
      <w:lang w:val="en-US" w:eastAsia="x-none"/>
    </w:rPr>
  </w:style>
  <w:style w:type="paragraph" w:customStyle="1" w:styleId="11f7">
    <w:name w:val="Подпись к картинке (11)"/>
    <w:basedOn w:val="ac"/>
    <w:link w:val="11Exact"/>
    <w:rsid w:val="00AF6DFF"/>
    <w:pPr>
      <w:widowControl w:val="0"/>
      <w:shd w:val="clear" w:color="auto" w:fill="FFFFFF"/>
      <w:spacing w:before="120" w:line="240" w:lineRule="atLeast"/>
      <w:ind w:firstLine="0"/>
      <w:jc w:val="right"/>
    </w:pPr>
    <w:rPr>
      <w:rFonts w:ascii="Tahoma" w:eastAsiaTheme="minorHAnsi" w:hAnsi="Tahoma" w:cstheme="minorBidi"/>
      <w:spacing w:val="18"/>
      <w:sz w:val="15"/>
      <w:szCs w:val="15"/>
      <w:shd w:val="clear" w:color="auto" w:fill="FFFFFF"/>
      <w:lang w:val="en-US" w:eastAsia="x-none"/>
    </w:rPr>
  </w:style>
  <w:style w:type="table" w:customStyle="1" w:styleId="531">
    <w:name w:val="Сетка таблицы53"/>
    <w:basedOn w:val="ae"/>
    <w:next w:val="af5"/>
    <w:uiPriority w:val="9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тиль таблицы23"/>
    <w:basedOn w:val="ae"/>
    <w:rsid w:val="00DC2AA7"/>
    <w:pPr>
      <w:spacing w:after="0" w:line="240" w:lineRule="auto"/>
    </w:pPr>
    <w:rPr>
      <w:rFonts w:ascii="Times New Roman" w:eastAsia="Times New Roman" w:hAnsi="Times New Roman" w:cs="Times New Roman"/>
      <w:sz w:val="20"/>
      <w:szCs w:val="20"/>
      <w:lang w:eastAsia="ru-RU"/>
    </w:rPr>
    <w:tblPr/>
  </w:style>
  <w:style w:type="table" w:customStyle="1" w:styleId="3fc">
    <w:name w:val="Стандартная таблица3"/>
    <w:basedOn w:val="ae"/>
    <w:next w:val="afffffffffd"/>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2">
    <w:name w:val="Стиль таблицы33"/>
    <w:basedOn w:val="ae"/>
    <w:rsid w:val="00DC2AA7"/>
    <w:pPr>
      <w:spacing w:after="0" w:line="240" w:lineRule="auto"/>
    </w:pPr>
    <w:rPr>
      <w:rFonts w:ascii="Times New Roman" w:eastAsia="Times New Roman" w:hAnsi="Times New Roman" w:cs="Times New Roman"/>
      <w:sz w:val="20"/>
      <w:szCs w:val="20"/>
      <w:lang w:eastAsia="ru-RU"/>
    </w:rPr>
    <w:tblPr/>
  </w:style>
  <w:style w:type="table" w:customStyle="1" w:styleId="3fd">
    <w:name w:val="Сетка таблицы светлая3"/>
    <w:basedOn w:val="ae"/>
    <w:next w:val="affffffffff5"/>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0">
    <w:name w:val="Сетка таблицы43"/>
    <w:basedOn w:val="ae"/>
    <w:next w:val="af5"/>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e"/>
    <w:next w:val="af5"/>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2Exact">
    <w:name w:val="Основной текст (12) Exact"/>
    <w:rsid w:val="00AF6DFF"/>
    <w:rPr>
      <w:rFonts w:ascii="Tahoma" w:eastAsia="Times New Roman" w:hAnsi="Tahoma" w:cs="Tahoma"/>
      <w:spacing w:val="18"/>
      <w:sz w:val="15"/>
      <w:szCs w:val="15"/>
      <w:u w:val="none"/>
      <w:lang w:val="en-US" w:eastAsia="x-none"/>
    </w:rPr>
  </w:style>
  <w:style w:type="table" w:customStyle="1" w:styleId="830">
    <w:name w:val="Сетка таблицы83"/>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
    <w:basedOn w:val="ae"/>
    <w:next w:val="af5"/>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e"/>
    <w:next w:val="af5"/>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Рис."/>
    <w:basedOn w:val="ac"/>
    <w:next w:val="ac"/>
    <w:qFormat/>
    <w:rsid w:val="00DC2AA7"/>
    <w:pPr>
      <w:widowControl w:val="0"/>
      <w:numPr>
        <w:numId w:val="25"/>
      </w:numPr>
      <w:suppressAutoHyphens/>
      <w:spacing w:line="240" w:lineRule="auto"/>
      <w:ind w:left="360" w:right="-108"/>
    </w:pPr>
    <w:rPr>
      <w:b/>
      <w:sz w:val="26"/>
      <w:szCs w:val="20"/>
    </w:rPr>
  </w:style>
  <w:style w:type="table" w:customStyle="1" w:styleId="172">
    <w:name w:val="Сетка таблицы17"/>
    <w:basedOn w:val="ae"/>
    <w:next w:val="af5"/>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e"/>
    <w:next w:val="affff0"/>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e"/>
    <w:next w:val="af5"/>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e"/>
    <w:next w:val="af5"/>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e"/>
    <w:next w:val="af5"/>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Основной текст Exact"/>
    <w:rsid w:val="00AF6DFF"/>
    <w:rPr>
      <w:rFonts w:ascii="Arial" w:eastAsia="Times New Roman" w:hAnsi="Arial" w:cs="Arial"/>
      <w:spacing w:val="-4"/>
      <w:sz w:val="21"/>
      <w:szCs w:val="21"/>
      <w:u w:val="none"/>
    </w:rPr>
  </w:style>
  <w:style w:type="table" w:customStyle="1" w:styleId="145">
    <w:name w:val="Столбцы таблицы 14"/>
    <w:basedOn w:val="ae"/>
    <w:next w:val="1fff2"/>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e"/>
    <w:next w:val="5a"/>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e"/>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e"/>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e"/>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e"/>
    <w:next w:val="3f5"/>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1">
    <w:name w:val="Современная таблица4"/>
    <w:basedOn w:val="ae"/>
    <w:next w:val="affffffff0"/>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e"/>
    <w:next w:val="affff0"/>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e"/>
    <w:next w:val="1fff3"/>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e"/>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5"/>
    <w:rsid w:val="00DC2AA7"/>
    <w:tblPr/>
  </w:style>
  <w:style w:type="character" w:customStyle="1" w:styleId="11Exact0">
    <w:name w:val="Основной текст (11) Exact"/>
    <w:rsid w:val="00AF6DFF"/>
    <w:rPr>
      <w:rFonts w:ascii="Constantia" w:eastAsia="Times New Roman" w:hAnsi="Constantia" w:cs="Constantia"/>
      <w:spacing w:val="-10"/>
      <w:sz w:val="9"/>
      <w:szCs w:val="9"/>
      <w:u w:val="none"/>
      <w:lang w:val="en-US" w:eastAsia="x-none"/>
    </w:rPr>
  </w:style>
  <w:style w:type="character" w:customStyle="1" w:styleId="11Exact1">
    <w:name w:val="Основной текст (11) + Малые прописные Exact"/>
    <w:rsid w:val="00AF6DFF"/>
    <w:rPr>
      <w:rFonts w:ascii="Constantia" w:hAnsi="Constantia"/>
      <w:smallCaps/>
      <w:color w:val="000000"/>
      <w:spacing w:val="-10"/>
      <w:w w:val="100"/>
      <w:position w:val="0"/>
      <w:sz w:val="9"/>
      <w:szCs w:val="9"/>
      <w:shd w:val="clear" w:color="auto" w:fill="FFFFFF"/>
      <w:lang w:val="en-US" w:eastAsia="x-none" w:bidi="ar-SA"/>
    </w:rPr>
  </w:style>
  <w:style w:type="character" w:customStyle="1" w:styleId="13Exact">
    <w:name w:val="Основной текст (13) Exact"/>
    <w:rsid w:val="00AF6DFF"/>
    <w:rPr>
      <w:rFonts w:ascii="Arial" w:eastAsia="Times New Roman" w:hAnsi="Arial" w:cs="Arial"/>
      <w:i/>
      <w:iCs/>
      <w:sz w:val="15"/>
      <w:szCs w:val="15"/>
      <w:u w:val="none"/>
    </w:rPr>
  </w:style>
  <w:style w:type="character" w:customStyle="1" w:styleId="14Exact">
    <w:name w:val="Основной текст (14) Exact"/>
    <w:link w:val="149"/>
    <w:locked/>
    <w:rsid w:val="00AF6DFF"/>
    <w:rPr>
      <w:rFonts w:ascii="AngsanaUPC" w:hAnsi="AngsanaUPC"/>
      <w:i/>
      <w:iCs/>
      <w:spacing w:val="-11"/>
      <w:sz w:val="14"/>
      <w:szCs w:val="14"/>
      <w:shd w:val="clear" w:color="auto" w:fill="FFFFFF"/>
      <w:lang w:val="en-US" w:eastAsia="x-none"/>
    </w:rPr>
  </w:style>
  <w:style w:type="table" w:customStyle="1" w:styleId="541">
    <w:name w:val="Сетка таблицы54"/>
    <w:basedOn w:val="ae"/>
    <w:next w:val="af5"/>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тиль таблицы24"/>
    <w:basedOn w:val="ae"/>
    <w:rsid w:val="00DC2AA7"/>
    <w:pPr>
      <w:spacing w:after="0" w:line="240" w:lineRule="auto"/>
    </w:pPr>
    <w:rPr>
      <w:rFonts w:ascii="Times New Roman" w:eastAsia="Times New Roman" w:hAnsi="Times New Roman" w:cs="Times New Roman"/>
      <w:sz w:val="20"/>
      <w:szCs w:val="20"/>
      <w:lang w:eastAsia="ru-RU"/>
    </w:rPr>
    <w:tblPr/>
  </w:style>
  <w:style w:type="table" w:customStyle="1" w:styleId="4f2">
    <w:name w:val="Стандартная таблица4"/>
    <w:basedOn w:val="ae"/>
    <w:next w:val="afffffffffd"/>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
    <w:name w:val="Стиль таблицы34"/>
    <w:basedOn w:val="ae"/>
    <w:rsid w:val="00DC2AA7"/>
    <w:pPr>
      <w:spacing w:after="0" w:line="240" w:lineRule="auto"/>
    </w:pPr>
    <w:rPr>
      <w:rFonts w:ascii="Times New Roman" w:eastAsia="Times New Roman" w:hAnsi="Times New Roman" w:cs="Times New Roman"/>
      <w:sz w:val="20"/>
      <w:szCs w:val="20"/>
      <w:lang w:eastAsia="ru-RU"/>
    </w:rPr>
    <w:tblPr/>
  </w:style>
  <w:style w:type="table" w:customStyle="1" w:styleId="4f3">
    <w:name w:val="Сетка таблицы светлая4"/>
    <w:basedOn w:val="ae"/>
    <w:next w:val="affffffffff5"/>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0">
    <w:name w:val="Сетка таблицы44"/>
    <w:basedOn w:val="ae"/>
    <w:next w:val="af5"/>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e"/>
    <w:next w:val="af5"/>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49">
    <w:name w:val="Основной текст (14)"/>
    <w:basedOn w:val="ac"/>
    <w:link w:val="14Exact"/>
    <w:rsid w:val="00AF6DFF"/>
    <w:pPr>
      <w:widowControl w:val="0"/>
      <w:shd w:val="clear" w:color="auto" w:fill="FFFFFF"/>
      <w:spacing w:line="91" w:lineRule="exact"/>
      <w:ind w:firstLine="0"/>
      <w:jc w:val="left"/>
    </w:pPr>
    <w:rPr>
      <w:rFonts w:ascii="AngsanaUPC" w:eastAsiaTheme="minorHAnsi" w:hAnsi="AngsanaUPC" w:cstheme="minorBidi"/>
      <w:i/>
      <w:iCs/>
      <w:spacing w:val="-11"/>
      <w:sz w:val="14"/>
      <w:szCs w:val="14"/>
      <w:shd w:val="clear" w:color="auto" w:fill="FFFFFF"/>
      <w:lang w:val="en-US" w:eastAsia="x-none"/>
    </w:rPr>
  </w:style>
  <w:style w:type="table" w:customStyle="1" w:styleId="840">
    <w:name w:val="Сетка таблицы84"/>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Изысканная таблица6"/>
    <w:basedOn w:val="ae"/>
    <w:next w:val="affff0"/>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e"/>
    <w:next w:val="af5"/>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e"/>
    <w:next w:val="af5"/>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e"/>
    <w:next w:val="af5"/>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e"/>
    <w:next w:val="af5"/>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Exact">
    <w:name w:val="Основной текст (2) Exact"/>
    <w:rsid w:val="00AF6DFF"/>
    <w:rPr>
      <w:rFonts w:ascii="Arial" w:eastAsia="Times New Roman" w:hAnsi="Arial" w:cs="Arial"/>
      <w:spacing w:val="2"/>
      <w:sz w:val="15"/>
      <w:szCs w:val="15"/>
      <w:u w:val="none"/>
      <w:lang w:val="en-US" w:eastAsia="x-none"/>
    </w:rPr>
  </w:style>
  <w:style w:type="table" w:customStyle="1" w:styleId="152">
    <w:name w:val="Столбцы таблицы 15"/>
    <w:basedOn w:val="ae"/>
    <w:next w:val="1fff2"/>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e"/>
    <w:next w:val="5a"/>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e"/>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e"/>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e"/>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e"/>
    <w:next w:val="3f5"/>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1">
    <w:name w:val="Современная таблица5"/>
    <w:basedOn w:val="ae"/>
    <w:next w:val="affffffff0"/>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3">
    <w:name w:val="Изысканная таблица15"/>
    <w:basedOn w:val="ae"/>
    <w:next w:val="affff0"/>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4">
    <w:name w:val="Изящная таблица 15"/>
    <w:basedOn w:val="ae"/>
    <w:next w:val="1fff3"/>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e"/>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5">
    <w:name w:val="Стиль таблицы15"/>
    <w:basedOn w:val="af5"/>
    <w:rsid w:val="00DC2AA7"/>
    <w:tblPr/>
  </w:style>
  <w:style w:type="character" w:customStyle="1" w:styleId="156">
    <w:name w:val="Основной текст (15)_"/>
    <w:rsid w:val="00AF6DFF"/>
    <w:rPr>
      <w:rFonts w:ascii="Arial" w:eastAsia="Times New Roman" w:hAnsi="Arial" w:cs="Arial"/>
      <w:sz w:val="15"/>
      <w:szCs w:val="15"/>
      <w:u w:val="none"/>
    </w:rPr>
  </w:style>
  <w:style w:type="character" w:customStyle="1" w:styleId="157">
    <w:name w:val="Основной текст (15)"/>
    <w:rsid w:val="00AF6DFF"/>
    <w:rPr>
      <w:rFonts w:ascii="Arial" w:eastAsia="Times New Roman" w:hAnsi="Arial" w:cs="Arial"/>
      <w:color w:val="000000"/>
      <w:spacing w:val="0"/>
      <w:w w:val="100"/>
      <w:position w:val="0"/>
      <w:sz w:val="15"/>
      <w:szCs w:val="15"/>
      <w:u w:val="none"/>
    </w:rPr>
  </w:style>
  <w:style w:type="character" w:customStyle="1" w:styleId="161">
    <w:name w:val="Основной текст (16)_"/>
    <w:link w:val="162"/>
    <w:locked/>
    <w:rsid w:val="00AF6DFF"/>
    <w:rPr>
      <w:rFonts w:ascii="Arial" w:hAnsi="Arial"/>
      <w:i/>
      <w:iCs/>
      <w:sz w:val="21"/>
      <w:szCs w:val="21"/>
      <w:shd w:val="clear" w:color="auto" w:fill="FFFFFF"/>
    </w:rPr>
  </w:style>
  <w:style w:type="paragraph" w:customStyle="1" w:styleId="162">
    <w:name w:val="Основной текст (16)"/>
    <w:basedOn w:val="ac"/>
    <w:link w:val="161"/>
    <w:rsid w:val="00AF6DFF"/>
    <w:pPr>
      <w:widowControl w:val="0"/>
      <w:shd w:val="clear" w:color="auto" w:fill="FFFFFF"/>
      <w:spacing w:before="540" w:after="180" w:line="240" w:lineRule="atLeast"/>
      <w:ind w:firstLine="580"/>
    </w:pPr>
    <w:rPr>
      <w:rFonts w:ascii="Arial" w:eastAsiaTheme="minorHAnsi" w:hAnsi="Arial" w:cstheme="minorBidi"/>
      <w:i/>
      <w:iCs/>
      <w:sz w:val="21"/>
      <w:szCs w:val="21"/>
      <w:shd w:val="clear" w:color="auto" w:fill="FFFFFF"/>
      <w:lang w:eastAsia="en-US"/>
    </w:rPr>
  </w:style>
  <w:style w:type="table" w:customStyle="1" w:styleId="551">
    <w:name w:val="Сетка таблицы55"/>
    <w:basedOn w:val="ae"/>
    <w:next w:val="af5"/>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тиль таблицы25"/>
    <w:basedOn w:val="ae"/>
    <w:rsid w:val="00DC2AA7"/>
    <w:pPr>
      <w:spacing w:after="0" w:line="240" w:lineRule="auto"/>
    </w:pPr>
    <w:rPr>
      <w:rFonts w:ascii="Times New Roman" w:eastAsia="Times New Roman" w:hAnsi="Times New Roman" w:cs="Times New Roman"/>
      <w:sz w:val="20"/>
      <w:szCs w:val="20"/>
      <w:lang w:eastAsia="ru-RU"/>
    </w:rPr>
    <w:tblPr/>
  </w:style>
  <w:style w:type="table" w:customStyle="1" w:styleId="5f2">
    <w:name w:val="Стандартная таблица5"/>
    <w:basedOn w:val="ae"/>
    <w:next w:val="afffffffffd"/>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2">
    <w:name w:val="Стиль таблицы35"/>
    <w:basedOn w:val="ae"/>
    <w:rsid w:val="00DC2AA7"/>
    <w:pPr>
      <w:spacing w:after="0" w:line="240" w:lineRule="auto"/>
    </w:pPr>
    <w:rPr>
      <w:rFonts w:ascii="Times New Roman" w:eastAsia="Times New Roman" w:hAnsi="Times New Roman" w:cs="Times New Roman"/>
      <w:sz w:val="20"/>
      <w:szCs w:val="20"/>
      <w:lang w:eastAsia="ru-RU"/>
    </w:rPr>
    <w:tblPr/>
  </w:style>
  <w:style w:type="table" w:customStyle="1" w:styleId="5f3">
    <w:name w:val="Сетка таблицы светлая5"/>
    <w:basedOn w:val="ae"/>
    <w:next w:val="affffffffff5"/>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0">
    <w:name w:val="Сетка таблицы45"/>
    <w:basedOn w:val="ae"/>
    <w:next w:val="af5"/>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e"/>
    <w:next w:val="af5"/>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e"/>
    <w:next w:val="af5"/>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e"/>
    <w:next w:val="af5"/>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141">
    <w:name w:val="Основной текст + 114"/>
    <w:aliases w:val="5 pt61,Курсив29"/>
    <w:rsid w:val="00AF6DFF"/>
    <w:rPr>
      <w:rFonts w:ascii="Arial" w:hAnsi="Arial"/>
      <w:i/>
      <w:iCs/>
      <w:color w:val="000000"/>
      <w:spacing w:val="0"/>
      <w:w w:val="100"/>
      <w:position w:val="0"/>
      <w:sz w:val="23"/>
      <w:szCs w:val="23"/>
      <w:shd w:val="clear" w:color="auto" w:fill="FFFFFF"/>
      <w:lang w:val="ru-RU" w:eastAsia="x-none" w:bidi="ar-SA"/>
    </w:rPr>
  </w:style>
  <w:style w:type="table" w:customStyle="1" w:styleId="850">
    <w:name w:val="Сетка таблицы85"/>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6">
    <w:name w:val="Стиль1 Знак"/>
    <w:basedOn w:val="ad"/>
    <w:link w:val="1ff5"/>
    <w:rsid w:val="00DC2AA7"/>
    <w:rPr>
      <w:rFonts w:ascii="Times New Roman" w:eastAsia="Times New Roman" w:hAnsi="Times New Roman" w:cs="Times New Roman"/>
      <w:sz w:val="24"/>
      <w:szCs w:val="20"/>
      <w:lang w:eastAsia="ru-RU"/>
    </w:rPr>
  </w:style>
  <w:style w:type="character" w:customStyle="1" w:styleId="99">
    <w:name w:val="Основной текст + 9"/>
    <w:aliases w:val="5 pt,Основной текст (2) + Arial2,6,Не полужирный10,Курсив,Основной текст (2) + Segoe UI,Основной текст (2) + Segoe UI11,5 pt10,Основной текст (2) + Segoe UI4,Основной текст (2) + 6 pt,Основной текст (2) + 7,Полужирный1,Полужирный"/>
    <w:basedOn w:val="afff7"/>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e"/>
    <w:next w:val="af5"/>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Изысканная таблица7"/>
    <w:basedOn w:val="ae"/>
    <w:next w:val="affff0"/>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e"/>
    <w:next w:val="af5"/>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e"/>
    <w:next w:val="af5"/>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e"/>
    <w:next w:val="af5"/>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e"/>
    <w:next w:val="af5"/>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e"/>
    <w:next w:val="af5"/>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Tahoma">
    <w:name w:val="Основной текст (8) + Tahoma"/>
    <w:aliases w:val="9,5 pt60,Интервал 0 pt14"/>
    <w:rsid w:val="00AF6DFF"/>
    <w:rPr>
      <w:rFonts w:ascii="Tahoma" w:eastAsia="Times New Roman" w:hAnsi="Tahoma" w:cs="Tahoma"/>
      <w:b/>
      <w:bCs/>
      <w:color w:val="000000"/>
      <w:spacing w:val="0"/>
      <w:w w:val="100"/>
      <w:position w:val="0"/>
      <w:sz w:val="19"/>
      <w:szCs w:val="19"/>
      <w:u w:val="none"/>
      <w:lang w:val="ru-RU" w:eastAsia="x-none"/>
    </w:rPr>
  </w:style>
  <w:style w:type="table" w:customStyle="1" w:styleId="163">
    <w:name w:val="Столбцы таблицы 16"/>
    <w:basedOn w:val="ae"/>
    <w:next w:val="1fff2"/>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e"/>
    <w:next w:val="5a"/>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e"/>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e"/>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e"/>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e"/>
    <w:next w:val="3f5"/>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a">
    <w:name w:val="Современная таблица6"/>
    <w:basedOn w:val="ae"/>
    <w:next w:val="affffffff0"/>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4">
    <w:name w:val="Изысканная таблица16"/>
    <w:basedOn w:val="ae"/>
    <w:next w:val="affff0"/>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e"/>
    <w:next w:val="1fff3"/>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e"/>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6">
    <w:name w:val="Стиль таблицы16"/>
    <w:basedOn w:val="af5"/>
    <w:rsid w:val="00DC2AA7"/>
    <w:tblPr/>
  </w:style>
  <w:style w:type="character" w:customStyle="1" w:styleId="ArialNarrow1">
    <w:name w:val="Подпись к таблице + Arial Narrow"/>
    <w:aliases w:val="9 pt9"/>
    <w:rsid w:val="00AF6DFF"/>
    <w:rPr>
      <w:rFonts w:ascii="Arial Narrow" w:eastAsia="Times New Roman" w:hAnsi="Arial Narrow" w:cs="Arial Narrow"/>
      <w:b/>
      <w:bCs/>
      <w:color w:val="000000"/>
      <w:spacing w:val="0"/>
      <w:w w:val="100"/>
      <w:position w:val="0"/>
      <w:sz w:val="18"/>
      <w:szCs w:val="18"/>
      <w:u w:val="none"/>
      <w:lang w:val="ru-RU" w:eastAsia="x-none"/>
    </w:rPr>
  </w:style>
  <w:style w:type="character" w:customStyle="1" w:styleId="ArialNarrow6">
    <w:name w:val="Основной текст + Arial Narrow6"/>
    <w:aliases w:val="9 pt8,Полужирный43"/>
    <w:rsid w:val="00AF6DFF"/>
    <w:rPr>
      <w:rFonts w:ascii="Arial Narrow" w:hAnsi="Arial Narrow" w:cs="Arial Narrow"/>
      <w:b/>
      <w:bCs/>
      <w:color w:val="000000"/>
      <w:spacing w:val="0"/>
      <w:w w:val="100"/>
      <w:position w:val="0"/>
      <w:sz w:val="18"/>
      <w:szCs w:val="18"/>
      <w:shd w:val="clear" w:color="auto" w:fill="FFFFFF"/>
      <w:lang w:val="ru-RU" w:eastAsia="x-none" w:bidi="ar-SA"/>
    </w:rPr>
  </w:style>
  <w:style w:type="character" w:customStyle="1" w:styleId="ArialNarrow5">
    <w:name w:val="Основной текст + Arial Narrow5"/>
    <w:aliases w:val="8,5 pt59"/>
    <w:rsid w:val="00AF6DFF"/>
    <w:rPr>
      <w:rFonts w:ascii="Arial Narrow" w:hAnsi="Arial Narrow" w:cs="Arial Narrow"/>
      <w:color w:val="000000"/>
      <w:spacing w:val="0"/>
      <w:w w:val="100"/>
      <w:position w:val="0"/>
      <w:sz w:val="17"/>
      <w:szCs w:val="17"/>
      <w:shd w:val="clear" w:color="auto" w:fill="FFFFFF"/>
      <w:lang w:val="ru-RU" w:eastAsia="x-none" w:bidi="ar-SA"/>
    </w:rPr>
  </w:style>
  <w:style w:type="character" w:customStyle="1" w:styleId="127">
    <w:name w:val="Подпись к картинке (12)_"/>
    <w:link w:val="128"/>
    <w:locked/>
    <w:rsid w:val="00AF6DFF"/>
    <w:rPr>
      <w:rFonts w:ascii="Calibri" w:hAnsi="Calibri"/>
      <w:spacing w:val="20"/>
      <w:sz w:val="17"/>
      <w:szCs w:val="17"/>
      <w:shd w:val="clear" w:color="auto" w:fill="FFFFFF"/>
    </w:rPr>
  </w:style>
  <w:style w:type="table" w:customStyle="1" w:styleId="561">
    <w:name w:val="Сетка таблицы56"/>
    <w:basedOn w:val="ae"/>
    <w:next w:val="af5"/>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тиль таблицы26"/>
    <w:basedOn w:val="ae"/>
    <w:rsid w:val="00DC2AA7"/>
    <w:pPr>
      <w:spacing w:after="0" w:line="240" w:lineRule="auto"/>
    </w:pPr>
    <w:rPr>
      <w:rFonts w:ascii="Times New Roman" w:eastAsia="Times New Roman" w:hAnsi="Times New Roman" w:cs="Times New Roman"/>
      <w:sz w:val="20"/>
      <w:szCs w:val="20"/>
      <w:lang w:eastAsia="ru-RU"/>
    </w:rPr>
    <w:tblPr/>
  </w:style>
  <w:style w:type="table" w:customStyle="1" w:styleId="6b">
    <w:name w:val="Стандартная таблица6"/>
    <w:basedOn w:val="ae"/>
    <w:next w:val="afffffffffd"/>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
    <w:name w:val="Стиль таблицы36"/>
    <w:basedOn w:val="ae"/>
    <w:rsid w:val="00DC2AA7"/>
    <w:pPr>
      <w:spacing w:after="0" w:line="240" w:lineRule="auto"/>
    </w:pPr>
    <w:rPr>
      <w:rFonts w:ascii="Times New Roman" w:eastAsia="Times New Roman" w:hAnsi="Times New Roman" w:cs="Times New Roman"/>
      <w:sz w:val="20"/>
      <w:szCs w:val="20"/>
      <w:lang w:eastAsia="ru-RU"/>
    </w:rPr>
    <w:tblPr/>
  </w:style>
  <w:style w:type="table" w:customStyle="1" w:styleId="6c">
    <w:name w:val="Сетка таблицы светлая6"/>
    <w:basedOn w:val="ae"/>
    <w:next w:val="affffffffff5"/>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0">
    <w:name w:val="Сетка таблицы46"/>
    <w:basedOn w:val="ae"/>
    <w:next w:val="af5"/>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e"/>
    <w:next w:val="af5"/>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e"/>
    <w:next w:val="af5"/>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e"/>
    <w:next w:val="af5"/>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DC2AA7"/>
    <w:pPr>
      <w:numPr>
        <w:numId w:val="40"/>
      </w:numPr>
    </w:pPr>
  </w:style>
  <w:style w:type="table" w:customStyle="1" w:styleId="860">
    <w:name w:val="Сетка таблицы86"/>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e"/>
    <w:next w:val="af5"/>
    <w:uiPriority w:val="59"/>
    <w:rsid w:val="00FE651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e"/>
    <w:next w:val="af5"/>
    <w:rsid w:val="00FE651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e"/>
    <w:next w:val="af5"/>
    <w:uiPriority w:val="59"/>
    <w:rsid w:val="00FE651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e"/>
    <w:next w:val="af5"/>
    <w:uiPriority w:val="59"/>
    <w:rsid w:val="00FE651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e"/>
    <w:next w:val="af5"/>
    <w:uiPriority w:val="59"/>
    <w:rsid w:val="00FE651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e"/>
    <w:next w:val="af5"/>
    <w:uiPriority w:val="59"/>
    <w:rsid w:val="00FE651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8">
    <w:name w:val="Сетка таблицы светлая11"/>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fffffffff7">
    <w:name w:val="Заглавие раздела"/>
    <w:basedOn w:val="20"/>
    <w:semiHidden/>
    <w:rsid w:val="00C05F45"/>
    <w:pPr>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d">
    <w:name w:val="Заголовок_1 Знак"/>
    <w:basedOn w:val="ac"/>
    <w:link w:val="1ffffe"/>
    <w:semiHidden/>
    <w:rsid w:val="00C05F45"/>
    <w:pPr>
      <w:jc w:val="center"/>
    </w:pPr>
    <w:rPr>
      <w:b/>
      <w:caps/>
      <w:sz w:val="24"/>
      <w:szCs w:val="24"/>
    </w:rPr>
  </w:style>
  <w:style w:type="character" w:customStyle="1" w:styleId="1ffffe">
    <w:name w:val="Заголовок_1 Знак Знак"/>
    <w:basedOn w:val="ad"/>
    <w:link w:val="1ffffd"/>
    <w:semiHidden/>
    <w:rsid w:val="00C05F45"/>
    <w:rPr>
      <w:rFonts w:ascii="Times New Roman" w:eastAsia="Times New Roman" w:hAnsi="Times New Roman" w:cs="Times New Roman"/>
      <w:b/>
      <w:caps/>
      <w:sz w:val="24"/>
      <w:szCs w:val="24"/>
      <w:lang w:eastAsia="ru-RU"/>
    </w:rPr>
  </w:style>
  <w:style w:type="paragraph" w:customStyle="1" w:styleId="affffffffff8">
    <w:name w:val="Неразрывный основной текст"/>
    <w:basedOn w:val="af7"/>
    <w:semiHidden/>
    <w:rsid w:val="00C05F45"/>
    <w:pPr>
      <w:keepNext/>
      <w:spacing w:after="240" w:line="240" w:lineRule="atLeast"/>
      <w:ind w:left="1080" w:firstLine="709"/>
    </w:pPr>
    <w:rPr>
      <w:rFonts w:ascii="Arial" w:hAnsi="Arial" w:cs="Arial"/>
      <w:spacing w:val="-5"/>
      <w:sz w:val="20"/>
      <w:szCs w:val="20"/>
      <w:lang w:eastAsia="en-US"/>
    </w:rPr>
  </w:style>
  <w:style w:type="paragraph" w:customStyle="1" w:styleId="affffffffff9">
    <w:name w:val="Рисунок"/>
    <w:basedOn w:val="ac"/>
    <w:next w:val="afe"/>
    <w:link w:val="affffffffffa"/>
    <w:qFormat/>
    <w:rsid w:val="00C05F45"/>
    <w:pPr>
      <w:keepNext/>
      <w:ind w:left="1080"/>
    </w:pPr>
    <w:rPr>
      <w:rFonts w:ascii="Arial" w:hAnsi="Arial" w:cs="Arial"/>
      <w:spacing w:val="-5"/>
      <w:sz w:val="20"/>
      <w:szCs w:val="20"/>
      <w:lang w:eastAsia="en-US"/>
    </w:rPr>
  </w:style>
  <w:style w:type="paragraph" w:customStyle="1" w:styleId="affffffffffb">
    <w:name w:val="Название части"/>
    <w:basedOn w:val="ac"/>
    <w:semiHidden/>
    <w:rsid w:val="00C05F45"/>
    <w:pPr>
      <w:shd w:val="solid" w:color="auto" w:fill="auto"/>
      <w:spacing w:line="360" w:lineRule="exact"/>
      <w:jc w:val="center"/>
    </w:pPr>
    <w:rPr>
      <w:rFonts w:ascii="Arial" w:hAnsi="Arial" w:cs="Arial"/>
      <w:color w:val="FFFFFF"/>
      <w:spacing w:val="-16"/>
      <w:sz w:val="26"/>
      <w:szCs w:val="26"/>
      <w:lang w:eastAsia="en-US"/>
    </w:rPr>
  </w:style>
  <w:style w:type="paragraph" w:customStyle="1" w:styleId="affffffffffc">
    <w:name w:val="Подзаголовок главы"/>
    <w:basedOn w:val="afffff"/>
    <w:semiHidden/>
    <w:rsid w:val="00C05F45"/>
    <w:pPr>
      <w:keepNext/>
      <w:keepLines/>
      <w:spacing w:before="60" w:after="120" w:line="340" w:lineRule="atLeast"/>
      <w:ind w:right="0" w:firstLine="709"/>
      <w:jc w:val="left"/>
    </w:pPr>
    <w:rPr>
      <w:rFonts w:ascii="Arial" w:hAnsi="Arial" w:cs="Arial"/>
      <w:b w:val="0"/>
      <w:spacing w:val="-16"/>
      <w:kern w:val="28"/>
      <w:sz w:val="32"/>
      <w:szCs w:val="32"/>
      <w:lang w:eastAsia="en-US"/>
    </w:rPr>
  </w:style>
  <w:style w:type="paragraph" w:customStyle="1" w:styleId="affffffffffd">
    <w:name w:val="Название предприятия"/>
    <w:basedOn w:val="ac"/>
    <w:semiHidden/>
    <w:rsid w:val="00C05F45"/>
    <w:pPr>
      <w:keepNext/>
      <w:keepLines/>
      <w:spacing w:line="220" w:lineRule="atLeast"/>
    </w:pPr>
    <w:rPr>
      <w:rFonts w:ascii="Arial Black" w:hAnsi="Arial Black" w:cs="Arial Black"/>
      <w:spacing w:val="-25"/>
      <w:kern w:val="28"/>
      <w:sz w:val="32"/>
      <w:szCs w:val="32"/>
      <w:lang w:eastAsia="en-US"/>
    </w:rPr>
  </w:style>
  <w:style w:type="paragraph" w:customStyle="1" w:styleId="16">
    <w:name w:val="Маркированный_1"/>
    <w:basedOn w:val="ac"/>
    <w:link w:val="1fffff"/>
    <w:rsid w:val="00C05F45"/>
    <w:pPr>
      <w:numPr>
        <w:ilvl w:val="1"/>
        <w:numId w:val="26"/>
      </w:numPr>
      <w:tabs>
        <w:tab w:val="clear" w:pos="2149"/>
        <w:tab w:val="left" w:pos="900"/>
      </w:tabs>
      <w:ind w:left="0" w:firstLine="720"/>
    </w:pPr>
    <w:rPr>
      <w:sz w:val="24"/>
      <w:szCs w:val="24"/>
    </w:rPr>
  </w:style>
  <w:style w:type="character" w:customStyle="1" w:styleId="1fffff">
    <w:name w:val="Маркированный_1 Знак"/>
    <w:basedOn w:val="ad"/>
    <w:link w:val="16"/>
    <w:rsid w:val="00C05F45"/>
    <w:rPr>
      <w:rFonts w:ascii="Times New Roman" w:eastAsia="Times New Roman" w:hAnsi="Times New Roman" w:cs="Times New Roman"/>
      <w:sz w:val="24"/>
      <w:szCs w:val="24"/>
      <w:lang w:eastAsia="ru-RU"/>
    </w:rPr>
  </w:style>
  <w:style w:type="paragraph" w:customStyle="1" w:styleId="affffffffffe">
    <w:name w:val="Текст таблицы"/>
    <w:basedOn w:val="ac"/>
    <w:qFormat/>
    <w:rsid w:val="00C05F45"/>
    <w:pPr>
      <w:spacing w:before="60"/>
    </w:pPr>
    <w:rPr>
      <w:rFonts w:ascii="Arial" w:hAnsi="Arial" w:cs="Arial"/>
      <w:spacing w:val="-5"/>
      <w:sz w:val="16"/>
      <w:szCs w:val="16"/>
      <w:lang w:eastAsia="en-US"/>
    </w:rPr>
  </w:style>
  <w:style w:type="paragraph" w:customStyle="1" w:styleId="afffffffffff">
    <w:name w:val="Подчеркнутый"/>
    <w:basedOn w:val="ac"/>
    <w:link w:val="afffffffffff0"/>
    <w:semiHidden/>
    <w:rsid w:val="00C05F45"/>
    <w:rPr>
      <w:sz w:val="24"/>
      <w:szCs w:val="24"/>
      <w:u w:val="single"/>
    </w:rPr>
  </w:style>
  <w:style w:type="character" w:customStyle="1" w:styleId="afffffffffff0">
    <w:name w:val="Подчеркнутый Знак"/>
    <w:basedOn w:val="ad"/>
    <w:link w:val="afffffffffff"/>
    <w:semiHidden/>
    <w:rsid w:val="00C05F45"/>
    <w:rPr>
      <w:rFonts w:ascii="Times New Roman" w:eastAsia="Times New Roman" w:hAnsi="Times New Roman" w:cs="Times New Roman"/>
      <w:sz w:val="24"/>
      <w:szCs w:val="24"/>
      <w:u w:val="single"/>
      <w:lang w:eastAsia="ru-RU"/>
    </w:rPr>
  </w:style>
  <w:style w:type="paragraph" w:customStyle="1" w:styleId="afffffffffff1">
    <w:name w:val="Название документа"/>
    <w:basedOn w:val="ac"/>
    <w:semiHidden/>
    <w:rsid w:val="00C05F45"/>
    <w:pPr>
      <w:keepNext/>
      <w:keepLines/>
      <w:pBdr>
        <w:top w:val="single" w:sz="48" w:space="31" w:color="auto"/>
      </w:pBdr>
      <w:tabs>
        <w:tab w:val="left" w:pos="0"/>
      </w:tabs>
      <w:spacing w:before="240" w:after="500" w:line="640" w:lineRule="exact"/>
    </w:pPr>
    <w:rPr>
      <w:rFonts w:ascii="Arial Black" w:hAnsi="Arial Black" w:cs="Arial Black"/>
      <w:b/>
      <w:bCs/>
      <w:spacing w:val="-48"/>
      <w:kern w:val="28"/>
      <w:sz w:val="64"/>
      <w:szCs w:val="64"/>
      <w:lang w:eastAsia="en-US"/>
    </w:rPr>
  </w:style>
  <w:style w:type="paragraph" w:customStyle="1" w:styleId="afffffffffff2">
    <w:name w:val="Нижний колонтитул (четный)"/>
    <w:basedOn w:val="afb"/>
    <w:semiHidden/>
    <w:rsid w:val="00C05F45"/>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ffff3">
    <w:name w:val="Нижний колонтитул (первый)"/>
    <w:basedOn w:val="afb"/>
    <w:semiHidden/>
    <w:rsid w:val="00C05F45"/>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ffff4">
    <w:name w:val="Нижний колонтитул (нечетный)"/>
    <w:basedOn w:val="afb"/>
    <w:semiHidden/>
    <w:rsid w:val="00C05F45"/>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styleId="5f4">
    <w:name w:val="List 5"/>
    <w:basedOn w:val="afffffffb"/>
    <w:rsid w:val="00C05F45"/>
    <w:pPr>
      <w:overflowPunct/>
      <w:autoSpaceDE/>
      <w:autoSpaceDN/>
      <w:adjustRightInd/>
      <w:spacing w:after="240" w:line="240" w:lineRule="atLeast"/>
      <w:ind w:left="2880" w:hanging="360"/>
    </w:pPr>
    <w:rPr>
      <w:rFonts w:ascii="Arial" w:hAnsi="Arial" w:cs="Arial"/>
      <w:spacing w:val="-5"/>
      <w:sz w:val="20"/>
      <w:lang w:eastAsia="en-US"/>
    </w:rPr>
  </w:style>
  <w:style w:type="paragraph" w:styleId="5f5">
    <w:name w:val="List Bullet 5"/>
    <w:basedOn w:val="ac"/>
    <w:autoRedefine/>
    <w:rsid w:val="00C05F45"/>
    <w:pPr>
      <w:tabs>
        <w:tab w:val="num" w:pos="552"/>
      </w:tabs>
      <w:spacing w:after="240" w:line="240" w:lineRule="atLeast"/>
      <w:ind w:left="2880" w:hanging="552"/>
    </w:pPr>
    <w:rPr>
      <w:rFonts w:ascii="Arial" w:hAnsi="Arial" w:cs="Arial"/>
      <w:spacing w:val="-5"/>
      <w:sz w:val="20"/>
      <w:szCs w:val="20"/>
      <w:lang w:eastAsia="en-US"/>
    </w:rPr>
  </w:style>
  <w:style w:type="paragraph" w:styleId="4f4">
    <w:name w:val="List Continue 4"/>
    <w:basedOn w:val="affffffe"/>
    <w:rsid w:val="00C05F45"/>
    <w:pPr>
      <w:overflowPunct/>
      <w:autoSpaceDE/>
      <w:autoSpaceDN/>
      <w:adjustRightInd/>
      <w:spacing w:after="240" w:line="240" w:lineRule="atLeast"/>
      <w:ind w:left="2880"/>
    </w:pPr>
    <w:rPr>
      <w:rFonts w:ascii="Arial" w:hAnsi="Arial" w:cs="Arial"/>
      <w:spacing w:val="-5"/>
      <w:sz w:val="20"/>
      <w:lang w:eastAsia="en-US"/>
    </w:rPr>
  </w:style>
  <w:style w:type="paragraph" w:styleId="5f6">
    <w:name w:val="List Continue 5"/>
    <w:basedOn w:val="affffffe"/>
    <w:rsid w:val="00C05F45"/>
    <w:pPr>
      <w:overflowPunct/>
      <w:autoSpaceDE/>
      <w:autoSpaceDN/>
      <w:adjustRightInd/>
      <w:spacing w:after="240" w:line="240" w:lineRule="atLeast"/>
      <w:ind w:left="3240"/>
    </w:pPr>
    <w:rPr>
      <w:rFonts w:ascii="Arial" w:hAnsi="Arial" w:cs="Arial"/>
      <w:spacing w:val="-5"/>
      <w:sz w:val="20"/>
      <w:lang w:eastAsia="en-US"/>
    </w:rPr>
  </w:style>
  <w:style w:type="paragraph" w:styleId="2ff9">
    <w:name w:val="List Number 2"/>
    <w:basedOn w:val="afffffffff8"/>
    <w:rsid w:val="00C05F45"/>
    <w:pPr>
      <w:tabs>
        <w:tab w:val="clear" w:pos="926"/>
      </w:tabs>
      <w:spacing w:after="240" w:line="240" w:lineRule="atLeast"/>
      <w:ind w:left="1800"/>
    </w:pPr>
    <w:rPr>
      <w:rFonts w:ascii="Arial" w:hAnsi="Arial" w:cs="Arial"/>
      <w:spacing w:val="-5"/>
      <w:sz w:val="20"/>
      <w:szCs w:val="20"/>
      <w:lang w:eastAsia="en-US"/>
    </w:rPr>
  </w:style>
  <w:style w:type="paragraph" w:styleId="3fe">
    <w:name w:val="List Number 3"/>
    <w:basedOn w:val="afffffffff8"/>
    <w:rsid w:val="00C05F45"/>
    <w:pPr>
      <w:tabs>
        <w:tab w:val="clear" w:pos="926"/>
        <w:tab w:val="num" w:pos="720"/>
      </w:tabs>
      <w:spacing w:after="240" w:line="240" w:lineRule="atLeast"/>
      <w:ind w:left="2160"/>
    </w:pPr>
    <w:rPr>
      <w:rFonts w:ascii="Arial" w:hAnsi="Arial" w:cs="Arial"/>
      <w:spacing w:val="-5"/>
      <w:sz w:val="20"/>
      <w:szCs w:val="20"/>
      <w:lang w:eastAsia="en-US"/>
    </w:rPr>
  </w:style>
  <w:style w:type="paragraph" w:styleId="4f5">
    <w:name w:val="List Number 4"/>
    <w:basedOn w:val="afffffffff8"/>
    <w:rsid w:val="00C05F45"/>
    <w:pPr>
      <w:tabs>
        <w:tab w:val="clear" w:pos="926"/>
      </w:tabs>
      <w:spacing w:after="240" w:line="240" w:lineRule="atLeast"/>
      <w:ind w:left="2520"/>
    </w:pPr>
    <w:rPr>
      <w:rFonts w:ascii="Arial" w:hAnsi="Arial" w:cs="Arial"/>
      <w:spacing w:val="-5"/>
      <w:sz w:val="20"/>
      <w:szCs w:val="20"/>
      <w:lang w:eastAsia="en-US"/>
    </w:rPr>
  </w:style>
  <w:style w:type="paragraph" w:styleId="5f7">
    <w:name w:val="List Number 5"/>
    <w:basedOn w:val="afffffffff8"/>
    <w:rsid w:val="00C05F45"/>
    <w:pPr>
      <w:tabs>
        <w:tab w:val="clear" w:pos="926"/>
      </w:tabs>
      <w:spacing w:after="240" w:line="240" w:lineRule="atLeast"/>
      <w:ind w:left="2880"/>
    </w:pPr>
    <w:rPr>
      <w:rFonts w:ascii="Arial" w:hAnsi="Arial" w:cs="Arial"/>
      <w:spacing w:val="-5"/>
      <w:sz w:val="20"/>
      <w:szCs w:val="20"/>
      <w:lang w:eastAsia="en-US"/>
    </w:rPr>
  </w:style>
  <w:style w:type="paragraph" w:customStyle="1" w:styleId="afffffffffff5">
    <w:name w:val="Подзаголовок части"/>
    <w:basedOn w:val="ac"/>
    <w:next w:val="af7"/>
    <w:semiHidden/>
    <w:rsid w:val="00C05F45"/>
    <w:pPr>
      <w:keepNext/>
      <w:spacing w:before="360" w:after="120"/>
      <w:ind w:left="1080"/>
    </w:pPr>
    <w:rPr>
      <w:rFonts w:ascii="Arial" w:hAnsi="Arial" w:cs="Arial"/>
      <w:i/>
      <w:iCs/>
      <w:spacing w:val="-5"/>
      <w:kern w:val="28"/>
      <w:sz w:val="26"/>
      <w:szCs w:val="26"/>
      <w:lang w:eastAsia="en-US"/>
    </w:rPr>
  </w:style>
  <w:style w:type="paragraph" w:customStyle="1" w:styleId="afffffffffff6">
    <w:name w:val="Обратный адрес"/>
    <w:basedOn w:val="ac"/>
    <w:semiHidden/>
    <w:rsid w:val="00C05F45"/>
    <w:pPr>
      <w:keepLines/>
      <w:framePr w:w="5160" w:h="840" w:wrap="notBeside" w:vAnchor="page" w:hAnchor="page" w:x="6121" w:y="915" w:anchorLock="1"/>
      <w:tabs>
        <w:tab w:val="left" w:pos="2160"/>
      </w:tabs>
      <w:spacing w:line="160" w:lineRule="atLeast"/>
    </w:pPr>
    <w:rPr>
      <w:rFonts w:ascii="Arial" w:hAnsi="Arial" w:cs="Arial"/>
      <w:sz w:val="14"/>
      <w:szCs w:val="14"/>
      <w:lang w:eastAsia="en-US"/>
    </w:rPr>
  </w:style>
  <w:style w:type="paragraph" w:customStyle="1" w:styleId="afffffffffff7">
    <w:name w:val="Название раздела"/>
    <w:basedOn w:val="ac"/>
    <w:next w:val="af7"/>
    <w:semiHidden/>
    <w:rsid w:val="00C05F45"/>
    <w:pPr>
      <w:pBdr>
        <w:bottom w:val="single" w:sz="6" w:space="2" w:color="auto"/>
      </w:pBdr>
      <w:spacing w:before="360" w:after="960"/>
    </w:pPr>
    <w:rPr>
      <w:rFonts w:ascii="Arial Black" w:hAnsi="Arial Black" w:cs="Arial Black"/>
      <w:spacing w:val="-35"/>
      <w:sz w:val="54"/>
      <w:szCs w:val="54"/>
    </w:rPr>
  </w:style>
  <w:style w:type="paragraph" w:customStyle="1" w:styleId="afffffffffff8">
    <w:name w:val="Подзаголовок титульного листа"/>
    <w:basedOn w:val="ac"/>
    <w:next w:val="af7"/>
    <w:semiHidden/>
    <w:rsid w:val="00C05F45"/>
    <w:pPr>
      <w:pBdr>
        <w:top w:val="single" w:sz="6" w:space="24" w:color="auto"/>
      </w:pBdr>
      <w:spacing w:line="480" w:lineRule="atLeast"/>
      <w:ind w:left="835" w:right="835"/>
    </w:pPr>
    <w:rPr>
      <w:rFonts w:ascii="Arial" w:hAnsi="Arial" w:cs="Arial"/>
      <w:b/>
      <w:bCs/>
      <w:spacing w:val="-30"/>
      <w:sz w:val="48"/>
      <w:szCs w:val="48"/>
    </w:rPr>
  </w:style>
  <w:style w:type="character" w:customStyle="1" w:styleId="afffffffffff9">
    <w:name w:val="Надстрочный"/>
    <w:semiHidden/>
    <w:rsid w:val="00C05F45"/>
    <w:rPr>
      <w:b/>
      <w:bCs/>
      <w:vertAlign w:val="superscript"/>
    </w:rPr>
  </w:style>
  <w:style w:type="character" w:styleId="HTML1">
    <w:name w:val="HTML Sample"/>
    <w:basedOn w:val="ad"/>
    <w:semiHidden/>
    <w:rsid w:val="00C05F45"/>
    <w:rPr>
      <w:rFonts w:ascii="Courier New" w:hAnsi="Courier New" w:cs="Courier New"/>
      <w:lang w:val="ru-RU"/>
    </w:rPr>
  </w:style>
  <w:style w:type="paragraph" w:styleId="2ffa">
    <w:name w:val="envelope return"/>
    <w:basedOn w:val="ac"/>
    <w:semiHidden/>
    <w:rsid w:val="00C05F45"/>
    <w:pPr>
      <w:ind w:left="1080"/>
    </w:pPr>
    <w:rPr>
      <w:rFonts w:ascii="Arial" w:hAnsi="Arial" w:cs="Arial"/>
      <w:spacing w:val="-5"/>
      <w:sz w:val="20"/>
      <w:szCs w:val="20"/>
      <w:lang w:eastAsia="en-US"/>
    </w:rPr>
  </w:style>
  <w:style w:type="character" w:styleId="HTML2">
    <w:name w:val="HTML Definition"/>
    <w:basedOn w:val="ad"/>
    <w:semiHidden/>
    <w:rsid w:val="00C05F45"/>
    <w:rPr>
      <w:i/>
      <w:iCs/>
      <w:lang w:val="ru-RU"/>
    </w:rPr>
  </w:style>
  <w:style w:type="character" w:styleId="HTML3">
    <w:name w:val="HTML Variable"/>
    <w:basedOn w:val="ad"/>
    <w:semiHidden/>
    <w:rsid w:val="00C05F45"/>
    <w:rPr>
      <w:i/>
      <w:iCs/>
      <w:lang w:val="ru-RU"/>
    </w:rPr>
  </w:style>
  <w:style w:type="character" w:styleId="HTML4">
    <w:name w:val="HTML Typewriter"/>
    <w:basedOn w:val="ad"/>
    <w:semiHidden/>
    <w:rsid w:val="00C05F45"/>
    <w:rPr>
      <w:rFonts w:ascii="Courier New" w:hAnsi="Courier New" w:cs="Courier New"/>
      <w:sz w:val="20"/>
      <w:szCs w:val="20"/>
      <w:lang w:val="ru-RU"/>
    </w:rPr>
  </w:style>
  <w:style w:type="paragraph" w:styleId="afffffffffffa">
    <w:name w:val="Salutation"/>
    <w:basedOn w:val="ac"/>
    <w:next w:val="ac"/>
    <w:link w:val="afffffffffffb"/>
    <w:semiHidden/>
    <w:rsid w:val="00C05F45"/>
    <w:pPr>
      <w:ind w:left="1080"/>
    </w:pPr>
    <w:rPr>
      <w:rFonts w:ascii="Arial" w:hAnsi="Arial" w:cs="Arial"/>
      <w:spacing w:val="-5"/>
      <w:sz w:val="20"/>
      <w:szCs w:val="20"/>
      <w:lang w:eastAsia="en-US"/>
    </w:rPr>
  </w:style>
  <w:style w:type="character" w:customStyle="1" w:styleId="afffffffffffb">
    <w:name w:val="Приветствие Знак"/>
    <w:basedOn w:val="ad"/>
    <w:link w:val="afffffffffffa"/>
    <w:semiHidden/>
    <w:rsid w:val="00C05F45"/>
    <w:rPr>
      <w:rFonts w:ascii="Arial" w:eastAsia="Times New Roman" w:hAnsi="Arial" w:cs="Arial"/>
      <w:spacing w:val="-5"/>
      <w:sz w:val="20"/>
      <w:szCs w:val="20"/>
    </w:rPr>
  </w:style>
  <w:style w:type="paragraph" w:styleId="afffffffffffc">
    <w:name w:val="Closing"/>
    <w:basedOn w:val="ac"/>
    <w:link w:val="afffffffffffd"/>
    <w:semiHidden/>
    <w:rsid w:val="00C05F45"/>
    <w:pPr>
      <w:ind w:left="4252"/>
    </w:pPr>
    <w:rPr>
      <w:rFonts w:ascii="Arial" w:hAnsi="Arial" w:cs="Arial"/>
      <w:spacing w:val="-5"/>
      <w:sz w:val="20"/>
      <w:szCs w:val="20"/>
      <w:lang w:eastAsia="en-US"/>
    </w:rPr>
  </w:style>
  <w:style w:type="character" w:customStyle="1" w:styleId="afffffffffffd">
    <w:name w:val="Прощание Знак"/>
    <w:basedOn w:val="ad"/>
    <w:link w:val="afffffffffffc"/>
    <w:semiHidden/>
    <w:rsid w:val="00C05F45"/>
    <w:rPr>
      <w:rFonts w:ascii="Arial" w:eastAsia="Times New Roman" w:hAnsi="Arial" w:cs="Arial"/>
      <w:spacing w:val="-5"/>
      <w:sz w:val="20"/>
      <w:szCs w:val="20"/>
    </w:rPr>
  </w:style>
  <w:style w:type="paragraph" w:styleId="afffffffffffe">
    <w:name w:val="E-mail Signature"/>
    <w:basedOn w:val="ac"/>
    <w:link w:val="affffffffffff"/>
    <w:semiHidden/>
    <w:rsid w:val="00C05F45"/>
    <w:pPr>
      <w:ind w:left="1080"/>
    </w:pPr>
    <w:rPr>
      <w:rFonts w:ascii="Arial" w:hAnsi="Arial" w:cs="Arial"/>
      <w:spacing w:val="-5"/>
      <w:sz w:val="20"/>
      <w:szCs w:val="20"/>
      <w:lang w:eastAsia="en-US"/>
    </w:rPr>
  </w:style>
  <w:style w:type="character" w:customStyle="1" w:styleId="affffffffffff">
    <w:name w:val="Электронная подпись Знак"/>
    <w:basedOn w:val="ad"/>
    <w:link w:val="afffffffffffe"/>
    <w:semiHidden/>
    <w:rsid w:val="00C05F45"/>
    <w:rPr>
      <w:rFonts w:ascii="Arial" w:eastAsia="Times New Roman" w:hAnsi="Arial" w:cs="Arial"/>
      <w:spacing w:val="-5"/>
      <w:sz w:val="20"/>
      <w:szCs w:val="20"/>
    </w:rPr>
  </w:style>
  <w:style w:type="paragraph" w:customStyle="1" w:styleId="affffffffffff0">
    <w:name w:val="Обычный в таблице"/>
    <w:basedOn w:val="ac"/>
    <w:link w:val="affffffffffff1"/>
    <w:semiHidden/>
    <w:rsid w:val="00C05F45"/>
    <w:rPr>
      <w:szCs w:val="28"/>
    </w:rPr>
  </w:style>
  <w:style w:type="table" w:customStyle="1" w:styleId="200">
    <w:name w:val="Сетка таблицы20"/>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0">
    <w:name w:val="Заголовок_1 Знак Знак Знак"/>
    <w:basedOn w:val="ad"/>
    <w:semiHidden/>
    <w:rsid w:val="00C05F45"/>
    <w:rPr>
      <w:b/>
      <w:caps/>
      <w:sz w:val="24"/>
      <w:szCs w:val="24"/>
      <w:lang w:val="ru-RU" w:eastAsia="ru-RU" w:bidi="ar-SA"/>
    </w:rPr>
  </w:style>
  <w:style w:type="numbering" w:styleId="111111">
    <w:name w:val="Outline List 2"/>
    <w:basedOn w:val="af"/>
    <w:semiHidden/>
    <w:rsid w:val="00C05F45"/>
    <w:pPr>
      <w:numPr>
        <w:numId w:val="3"/>
      </w:numPr>
    </w:pPr>
  </w:style>
  <w:style w:type="paragraph" w:customStyle="1" w:styleId="128">
    <w:name w:val="Подпись к картинке (12)"/>
    <w:basedOn w:val="ac"/>
    <w:link w:val="127"/>
    <w:rsid w:val="00AF6DFF"/>
    <w:pPr>
      <w:widowControl w:val="0"/>
      <w:shd w:val="clear" w:color="auto" w:fill="FFFFFF"/>
      <w:spacing w:line="240" w:lineRule="atLeast"/>
      <w:ind w:firstLine="0"/>
      <w:jc w:val="left"/>
    </w:pPr>
    <w:rPr>
      <w:rFonts w:ascii="Calibri" w:eastAsiaTheme="minorHAnsi" w:hAnsi="Calibri" w:cstheme="minorBidi"/>
      <w:spacing w:val="20"/>
      <w:sz w:val="17"/>
      <w:szCs w:val="17"/>
      <w:shd w:val="clear" w:color="auto" w:fill="FFFFFF"/>
      <w:lang w:eastAsia="en-US"/>
    </w:rPr>
  </w:style>
  <w:style w:type="paragraph" w:customStyle="1" w:styleId="affffffffffff2">
    <w:name w:val="База заголовка"/>
    <w:basedOn w:val="ac"/>
    <w:next w:val="af7"/>
    <w:semiHidden/>
    <w:rsid w:val="00C05F45"/>
    <w:pPr>
      <w:keepNext/>
      <w:keepLines/>
      <w:spacing w:before="140" w:line="220" w:lineRule="atLeast"/>
      <w:ind w:left="1080"/>
    </w:pPr>
    <w:rPr>
      <w:rFonts w:ascii="Arial" w:hAnsi="Arial" w:cs="Arial"/>
      <w:spacing w:val="-4"/>
      <w:kern w:val="28"/>
      <w:sz w:val="22"/>
      <w:lang w:eastAsia="en-US"/>
    </w:rPr>
  </w:style>
  <w:style w:type="paragraph" w:customStyle="1" w:styleId="affffffffffff3">
    <w:name w:val="Цитаты"/>
    <w:basedOn w:val="ac"/>
    <w:semiHidden/>
    <w:rsid w:val="00C05F4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cs="Arial Narrow"/>
      <w:spacing w:val="-5"/>
      <w:sz w:val="20"/>
      <w:szCs w:val="20"/>
      <w:lang w:eastAsia="en-US"/>
    </w:rPr>
  </w:style>
  <w:style w:type="paragraph" w:customStyle="1" w:styleId="affffffffffff4">
    <w:name w:val="Заголовок части"/>
    <w:basedOn w:val="ac"/>
    <w:semiHidden/>
    <w:rsid w:val="00C05F45"/>
    <w:pPr>
      <w:shd w:val="solid" w:color="auto" w:fill="auto"/>
      <w:spacing w:line="660" w:lineRule="exact"/>
      <w:jc w:val="center"/>
    </w:pPr>
    <w:rPr>
      <w:rFonts w:ascii="Arial Black" w:hAnsi="Arial Black" w:cs="Arial Black"/>
      <w:color w:val="FFFFFF"/>
      <w:spacing w:val="-40"/>
      <w:sz w:val="84"/>
      <w:szCs w:val="84"/>
      <w:lang w:eastAsia="en-US"/>
    </w:rPr>
  </w:style>
  <w:style w:type="paragraph" w:customStyle="1" w:styleId="affffffffffff5">
    <w:name w:val="Заголовок главы"/>
    <w:basedOn w:val="ac"/>
    <w:semiHidden/>
    <w:rsid w:val="00C05F45"/>
    <w:pPr>
      <w:jc w:val="center"/>
    </w:pPr>
    <w:rPr>
      <w:caps/>
      <w:sz w:val="24"/>
      <w:szCs w:val="24"/>
    </w:rPr>
  </w:style>
  <w:style w:type="paragraph" w:customStyle="1" w:styleId="affffffffffff6">
    <w:name w:val="База сноски"/>
    <w:basedOn w:val="ac"/>
    <w:semiHidden/>
    <w:rsid w:val="00C05F45"/>
    <w:pPr>
      <w:keepLines/>
      <w:spacing w:line="200" w:lineRule="atLeast"/>
      <w:ind w:left="1080"/>
    </w:pPr>
    <w:rPr>
      <w:rFonts w:ascii="Arial" w:hAnsi="Arial" w:cs="Arial"/>
      <w:spacing w:val="-5"/>
      <w:sz w:val="16"/>
      <w:szCs w:val="16"/>
      <w:lang w:eastAsia="en-US"/>
    </w:rPr>
  </w:style>
  <w:style w:type="paragraph" w:customStyle="1" w:styleId="affffffffffff7">
    <w:name w:val="Заголовок титульного листа"/>
    <w:basedOn w:val="affffffffffff2"/>
    <w:next w:val="ac"/>
    <w:semiHidden/>
    <w:rsid w:val="00C05F45"/>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8">
    <w:name w:val="База верхнего колонтитула"/>
    <w:basedOn w:val="ac"/>
    <w:semiHidden/>
    <w:rsid w:val="00C05F45"/>
    <w:pPr>
      <w:keepLines/>
      <w:tabs>
        <w:tab w:val="center" w:pos="4320"/>
        <w:tab w:val="right" w:pos="8640"/>
      </w:tabs>
      <w:spacing w:line="190" w:lineRule="atLeast"/>
      <w:ind w:left="1080"/>
    </w:pPr>
    <w:rPr>
      <w:rFonts w:ascii="Arial" w:hAnsi="Arial" w:cs="Arial"/>
      <w:caps/>
      <w:spacing w:val="-5"/>
      <w:sz w:val="15"/>
      <w:szCs w:val="15"/>
      <w:lang w:eastAsia="en-US"/>
    </w:rPr>
  </w:style>
  <w:style w:type="paragraph" w:customStyle="1" w:styleId="affffffffffff9">
    <w:name w:val="Верхний колонтитул (четный)"/>
    <w:basedOn w:val="af9"/>
    <w:semiHidden/>
    <w:rsid w:val="00C05F45"/>
    <w:pPr>
      <w:keepLines/>
      <w:pBdr>
        <w:bottom w:val="single" w:sz="6" w:space="1" w:color="auto"/>
      </w:pBdr>
      <w:tabs>
        <w:tab w:val="clear" w:pos="4677"/>
        <w:tab w:val="clear" w:pos="9355"/>
        <w:tab w:val="center" w:pos="4320"/>
        <w:tab w:val="right" w:pos="8640"/>
      </w:tabs>
      <w:spacing w:after="600" w:line="190" w:lineRule="atLeast"/>
      <w:ind w:left="1080" w:firstLine="709"/>
    </w:pPr>
    <w:rPr>
      <w:rFonts w:ascii="Arial" w:hAnsi="Arial" w:cs="Arial"/>
      <w:caps/>
      <w:spacing w:val="-5"/>
      <w:sz w:val="15"/>
      <w:szCs w:val="15"/>
      <w:lang w:eastAsia="en-US"/>
    </w:rPr>
  </w:style>
  <w:style w:type="paragraph" w:customStyle="1" w:styleId="affffffffffffa">
    <w:name w:val="Верхний колонтитул (первый)"/>
    <w:basedOn w:val="af9"/>
    <w:semiHidden/>
    <w:rsid w:val="00C05F45"/>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fb">
    <w:name w:val="Верхний колонтитул (нечетный)"/>
    <w:basedOn w:val="af9"/>
    <w:semiHidden/>
    <w:rsid w:val="00C05F45"/>
    <w:pPr>
      <w:keepLines/>
      <w:pBdr>
        <w:bottom w:val="single" w:sz="6" w:space="1" w:color="auto"/>
      </w:pBdr>
      <w:tabs>
        <w:tab w:val="clear" w:pos="4677"/>
        <w:tab w:val="clear" w:pos="9355"/>
        <w:tab w:val="center" w:pos="4320"/>
        <w:tab w:val="right" w:pos="8640"/>
      </w:tabs>
      <w:spacing w:after="600" w:line="190" w:lineRule="atLeast"/>
      <w:ind w:left="1080" w:firstLine="709"/>
    </w:pPr>
    <w:rPr>
      <w:rFonts w:ascii="Arial" w:hAnsi="Arial" w:cs="Arial"/>
      <w:caps/>
      <w:spacing w:val="-5"/>
      <w:sz w:val="15"/>
      <w:szCs w:val="15"/>
      <w:lang w:eastAsia="en-US"/>
    </w:rPr>
  </w:style>
  <w:style w:type="paragraph" w:customStyle="1" w:styleId="affffffffffffc">
    <w:name w:val="База указателя"/>
    <w:basedOn w:val="ac"/>
    <w:semiHidden/>
    <w:rsid w:val="00C05F45"/>
    <w:pPr>
      <w:spacing w:line="240" w:lineRule="atLeast"/>
      <w:ind w:left="360" w:hanging="360"/>
    </w:pPr>
    <w:rPr>
      <w:rFonts w:ascii="Arial" w:hAnsi="Arial" w:cs="Arial"/>
      <w:spacing w:val="-5"/>
      <w:sz w:val="18"/>
      <w:szCs w:val="18"/>
      <w:lang w:eastAsia="en-US"/>
    </w:rPr>
  </w:style>
  <w:style w:type="character" w:customStyle="1" w:styleId="affffffffffffd">
    <w:name w:val="Вступление"/>
    <w:semiHidden/>
    <w:rsid w:val="00C05F45"/>
    <w:rPr>
      <w:rFonts w:ascii="Arial Black" w:hAnsi="Arial Black" w:cs="Arial Black"/>
      <w:spacing w:val="-4"/>
      <w:sz w:val="18"/>
      <w:szCs w:val="18"/>
    </w:rPr>
  </w:style>
  <w:style w:type="paragraph" w:customStyle="1" w:styleId="affffffffffffe">
    <w:name w:val="Заголовок таблицы"/>
    <w:basedOn w:val="ac"/>
    <w:qFormat/>
    <w:rsid w:val="00C05F45"/>
    <w:pPr>
      <w:spacing w:before="60"/>
      <w:jc w:val="center"/>
    </w:pPr>
    <w:rPr>
      <w:rFonts w:ascii="Arial Black" w:hAnsi="Arial Black" w:cs="Arial Black"/>
      <w:spacing w:val="-5"/>
      <w:sz w:val="16"/>
      <w:szCs w:val="16"/>
      <w:lang w:eastAsia="en-US"/>
    </w:rPr>
  </w:style>
  <w:style w:type="character" w:customStyle="1" w:styleId="afffffffffffff">
    <w:name w:val="Девиз"/>
    <w:basedOn w:val="ad"/>
    <w:semiHidden/>
    <w:rsid w:val="00C05F45"/>
    <w:rPr>
      <w:i/>
      <w:iCs/>
      <w:spacing w:val="-6"/>
      <w:sz w:val="24"/>
      <w:szCs w:val="24"/>
      <w:lang w:val="ru-RU"/>
    </w:rPr>
  </w:style>
  <w:style w:type="paragraph" w:customStyle="1" w:styleId="afffffffffffff0">
    <w:name w:val="База оглавления"/>
    <w:basedOn w:val="ac"/>
    <w:semiHidden/>
    <w:rsid w:val="00C05F45"/>
    <w:pPr>
      <w:tabs>
        <w:tab w:val="right" w:leader="dot" w:pos="6480"/>
      </w:tabs>
      <w:spacing w:after="240" w:line="240" w:lineRule="atLeast"/>
    </w:pPr>
    <w:rPr>
      <w:rFonts w:ascii="Arial" w:hAnsi="Arial" w:cs="Arial"/>
      <w:spacing w:val="-5"/>
      <w:sz w:val="20"/>
      <w:szCs w:val="20"/>
      <w:lang w:eastAsia="en-US"/>
    </w:rPr>
  </w:style>
  <w:style w:type="paragraph" w:styleId="HTML5">
    <w:name w:val="HTML Address"/>
    <w:basedOn w:val="ac"/>
    <w:link w:val="HTML6"/>
    <w:semiHidden/>
    <w:rsid w:val="00C05F45"/>
    <w:pPr>
      <w:ind w:left="1080"/>
    </w:pPr>
    <w:rPr>
      <w:rFonts w:ascii="Arial" w:hAnsi="Arial" w:cs="Arial"/>
      <w:i/>
      <w:iCs/>
      <w:spacing w:val="-5"/>
      <w:sz w:val="20"/>
      <w:szCs w:val="20"/>
      <w:lang w:eastAsia="en-US"/>
    </w:rPr>
  </w:style>
  <w:style w:type="character" w:customStyle="1" w:styleId="HTML6">
    <w:name w:val="Адрес HTML Знак"/>
    <w:basedOn w:val="ad"/>
    <w:link w:val="HTML5"/>
    <w:semiHidden/>
    <w:rsid w:val="00C05F45"/>
    <w:rPr>
      <w:rFonts w:ascii="Arial" w:eastAsia="Times New Roman" w:hAnsi="Arial" w:cs="Arial"/>
      <w:i/>
      <w:iCs/>
      <w:spacing w:val="-5"/>
      <w:sz w:val="20"/>
      <w:szCs w:val="20"/>
    </w:rPr>
  </w:style>
  <w:style w:type="paragraph" w:styleId="afffffffffffff1">
    <w:name w:val="envelope address"/>
    <w:basedOn w:val="ac"/>
    <w:semiHidden/>
    <w:rsid w:val="00C05F45"/>
    <w:pPr>
      <w:framePr w:w="7920" w:h="1980" w:hRule="exact" w:hSpace="180" w:wrap="auto" w:hAnchor="page" w:xAlign="center" w:yAlign="bottom"/>
      <w:ind w:left="2880"/>
    </w:pPr>
    <w:rPr>
      <w:rFonts w:ascii="Arial" w:hAnsi="Arial" w:cs="Arial"/>
      <w:spacing w:val="-5"/>
      <w:szCs w:val="28"/>
      <w:lang w:eastAsia="en-US"/>
    </w:rPr>
  </w:style>
  <w:style w:type="character" w:styleId="HTML7">
    <w:name w:val="HTML Acronym"/>
    <w:basedOn w:val="ad"/>
    <w:semiHidden/>
    <w:rsid w:val="00C05F45"/>
    <w:rPr>
      <w:lang w:val="ru-RU"/>
    </w:rPr>
  </w:style>
  <w:style w:type="paragraph" w:styleId="afffffffffffff2">
    <w:name w:val="Date"/>
    <w:basedOn w:val="ac"/>
    <w:next w:val="ac"/>
    <w:link w:val="afffffffffffff3"/>
    <w:semiHidden/>
    <w:rsid w:val="00C05F45"/>
    <w:pPr>
      <w:ind w:left="1080"/>
    </w:pPr>
    <w:rPr>
      <w:rFonts w:ascii="Arial" w:hAnsi="Arial" w:cs="Arial"/>
      <w:spacing w:val="-5"/>
      <w:sz w:val="20"/>
      <w:szCs w:val="20"/>
      <w:lang w:eastAsia="en-US"/>
    </w:rPr>
  </w:style>
  <w:style w:type="character" w:customStyle="1" w:styleId="afffffffffffff3">
    <w:name w:val="Дата Знак"/>
    <w:basedOn w:val="ad"/>
    <w:link w:val="afffffffffffff2"/>
    <w:semiHidden/>
    <w:rsid w:val="00C05F45"/>
    <w:rPr>
      <w:rFonts w:ascii="Arial" w:eastAsia="Times New Roman" w:hAnsi="Arial" w:cs="Arial"/>
      <w:spacing w:val="-5"/>
      <w:sz w:val="20"/>
      <w:szCs w:val="20"/>
    </w:rPr>
  </w:style>
  <w:style w:type="paragraph" w:styleId="afffffffffffff4">
    <w:name w:val="Note Heading"/>
    <w:basedOn w:val="ac"/>
    <w:next w:val="ac"/>
    <w:link w:val="afffffffffffff5"/>
    <w:semiHidden/>
    <w:rsid w:val="00C05F45"/>
    <w:pPr>
      <w:ind w:left="1080"/>
    </w:pPr>
    <w:rPr>
      <w:rFonts w:ascii="Arial" w:hAnsi="Arial" w:cs="Arial"/>
      <w:spacing w:val="-5"/>
      <w:sz w:val="20"/>
      <w:szCs w:val="20"/>
      <w:lang w:eastAsia="en-US"/>
    </w:rPr>
  </w:style>
  <w:style w:type="character" w:customStyle="1" w:styleId="afffffffffffff5">
    <w:name w:val="Заголовок записки Знак"/>
    <w:basedOn w:val="ad"/>
    <w:link w:val="afffffffffffff4"/>
    <w:semiHidden/>
    <w:rsid w:val="00C05F45"/>
    <w:rPr>
      <w:rFonts w:ascii="Arial" w:eastAsia="Times New Roman" w:hAnsi="Arial" w:cs="Arial"/>
      <w:spacing w:val="-5"/>
      <w:sz w:val="20"/>
      <w:szCs w:val="20"/>
    </w:rPr>
  </w:style>
  <w:style w:type="character" w:styleId="HTML8">
    <w:name w:val="HTML Keyboard"/>
    <w:basedOn w:val="ad"/>
    <w:semiHidden/>
    <w:rsid w:val="00C05F45"/>
    <w:rPr>
      <w:rFonts w:ascii="Courier New" w:hAnsi="Courier New" w:cs="Courier New"/>
      <w:sz w:val="20"/>
      <w:szCs w:val="20"/>
      <w:lang w:val="ru-RU"/>
    </w:rPr>
  </w:style>
  <w:style w:type="character" w:styleId="HTML9">
    <w:name w:val="HTML Code"/>
    <w:basedOn w:val="ad"/>
    <w:semiHidden/>
    <w:rsid w:val="00C05F45"/>
    <w:rPr>
      <w:rFonts w:ascii="Courier New" w:hAnsi="Courier New" w:cs="Courier New"/>
      <w:sz w:val="20"/>
      <w:szCs w:val="20"/>
      <w:lang w:val="ru-RU"/>
    </w:rPr>
  </w:style>
  <w:style w:type="character" w:styleId="HTMLa">
    <w:name w:val="HTML Cite"/>
    <w:basedOn w:val="ad"/>
    <w:semiHidden/>
    <w:rsid w:val="00C05F45"/>
    <w:rPr>
      <w:i/>
      <w:iCs/>
      <w:lang w:val="ru-RU"/>
    </w:rPr>
  </w:style>
  <w:style w:type="paragraph" w:customStyle="1" w:styleId="1fffff1">
    <w:name w:val="Название объекта1"/>
    <w:basedOn w:val="ac"/>
    <w:semiHidden/>
    <w:rsid w:val="00C05F45"/>
    <w:pPr>
      <w:ind w:left="1080"/>
    </w:pPr>
    <w:rPr>
      <w:rFonts w:ascii="Arial" w:hAnsi="Arial" w:cs="Arial"/>
      <w:spacing w:val="-5"/>
      <w:sz w:val="20"/>
      <w:szCs w:val="20"/>
    </w:rPr>
  </w:style>
  <w:style w:type="character" w:customStyle="1" w:styleId="11f9">
    <w:name w:val="Знак11"/>
    <w:basedOn w:val="ad"/>
    <w:semiHidden/>
    <w:rsid w:val="00C05F45"/>
    <w:rPr>
      <w:rFonts w:ascii="Arial" w:hAnsi="Arial" w:cs="Arial"/>
      <w:b/>
      <w:bCs/>
      <w:i/>
      <w:iCs/>
      <w:sz w:val="28"/>
      <w:szCs w:val="28"/>
      <w:lang w:val="ru-RU" w:eastAsia="ru-RU" w:bidi="ar-SA"/>
    </w:rPr>
  </w:style>
  <w:style w:type="paragraph" w:customStyle="1" w:styleId="1fffff2">
    <w:name w:val="Цитата1"/>
    <w:basedOn w:val="ac"/>
    <w:semiHidden/>
    <w:rsid w:val="00C05F45"/>
    <w:pPr>
      <w:ind w:left="526" w:right="43"/>
    </w:pPr>
    <w:rPr>
      <w:szCs w:val="20"/>
    </w:rPr>
  </w:style>
  <w:style w:type="paragraph" w:customStyle="1" w:styleId="1fffff3">
    <w:name w:val="Маркированный список1"/>
    <w:basedOn w:val="ac"/>
    <w:semiHidden/>
    <w:rsid w:val="00C05F45"/>
    <w:pPr>
      <w:spacing w:before="100" w:beforeAutospacing="1" w:after="100" w:afterAutospacing="1"/>
    </w:pPr>
    <w:rPr>
      <w:szCs w:val="24"/>
    </w:rPr>
  </w:style>
  <w:style w:type="paragraph" w:customStyle="1" w:styleId="1fffff4">
    <w:name w:val="Нумерованный список1"/>
    <w:basedOn w:val="ac"/>
    <w:semiHidden/>
    <w:rsid w:val="00C05F45"/>
    <w:pPr>
      <w:spacing w:before="100" w:beforeAutospacing="1" w:after="100" w:afterAutospacing="1"/>
    </w:pPr>
    <w:rPr>
      <w:szCs w:val="24"/>
    </w:rPr>
  </w:style>
  <w:style w:type="table" w:styleId="-10">
    <w:name w:val="Table Web 1"/>
    <w:basedOn w:val="ae"/>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e"/>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e"/>
    <w:next w:val="-3"/>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7">
    <w:name w:val="Изысканная таблица8"/>
    <w:basedOn w:val="ae"/>
    <w:next w:val="affff0"/>
    <w:semiHidden/>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e"/>
    <w:next w:val="1fff3"/>
    <w:semiHidden/>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Subtle 2"/>
    <w:basedOn w:val="ae"/>
    <w:semiHidden/>
    <w:rsid w:val="00C05F45"/>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5">
    <w:name w:val="Table Classic 1"/>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Classic 2"/>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
    <w:name w:val="Table Classic 3"/>
    <w:basedOn w:val="ae"/>
    <w:semiHidden/>
    <w:rsid w:val="00C05F45"/>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6">
    <w:name w:val="Table Classic 4"/>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6">
    <w:name w:val="Table 3D effects 1"/>
    <w:basedOn w:val="ae"/>
    <w:semiHidden/>
    <w:rsid w:val="00C05F45"/>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d">
    <w:name w:val="Table 3D effects 2"/>
    <w:basedOn w:val="ae"/>
    <w:semiHidden/>
    <w:rsid w:val="00C05F45"/>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Объемная таблица 37"/>
    <w:basedOn w:val="ae"/>
    <w:next w:val="3f5"/>
    <w:semiHidden/>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7">
    <w:name w:val="Table Simple 1"/>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e">
    <w:name w:val="Table Simple 2"/>
    <w:basedOn w:val="ae"/>
    <w:semiHidden/>
    <w:rsid w:val="00C05F45"/>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0">
    <w:name w:val="Table Simple 3"/>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8">
    <w:name w:val="Table Grid 1"/>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
    <w:name w:val="Table Grid 2"/>
    <w:basedOn w:val="ae"/>
    <w:semiHidden/>
    <w:rsid w:val="00C05F4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1">
    <w:name w:val="Table Grid 3"/>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7">
    <w:name w:val="Table Grid 4"/>
    <w:basedOn w:val="ae"/>
    <w:semiHidden/>
    <w:rsid w:val="00C05F45"/>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8">
    <w:name w:val="Table Grid 5"/>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d">
    <w:name w:val="Table Grid 6"/>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e"/>
    <w:semiHidden/>
    <w:rsid w:val="00C05F4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8">
    <w:name w:val="Table Grid 8"/>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b">
    <w:name w:val="Современная таблица7"/>
    <w:basedOn w:val="ae"/>
    <w:next w:val="affffffff0"/>
    <w:semiHidden/>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c">
    <w:name w:val="Стандартная таблица7"/>
    <w:basedOn w:val="ae"/>
    <w:next w:val="afffffffffd"/>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174">
    <w:name w:val="Основной текст (17)_"/>
    <w:rsid w:val="00AF6DFF"/>
    <w:rPr>
      <w:rFonts w:ascii="Calibri" w:eastAsia="Times New Roman" w:hAnsi="Calibri" w:cs="Calibri"/>
      <w:spacing w:val="20"/>
      <w:sz w:val="17"/>
      <w:szCs w:val="17"/>
      <w:u w:val="none"/>
    </w:rPr>
  </w:style>
  <w:style w:type="table" w:customStyle="1" w:styleId="175">
    <w:name w:val="Столбцы таблицы 17"/>
    <w:basedOn w:val="ae"/>
    <w:next w:val="1fff2"/>
    <w:semiHidden/>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Columns 2"/>
    <w:basedOn w:val="ae"/>
    <w:semiHidden/>
    <w:rsid w:val="00C05F45"/>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2">
    <w:name w:val="Table Columns 3"/>
    <w:basedOn w:val="ae"/>
    <w:semiHidden/>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8">
    <w:name w:val="Table Columns 4"/>
    <w:basedOn w:val="ae"/>
    <w:semiHidden/>
    <w:rsid w:val="00C05F45"/>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e"/>
    <w:next w:val="5a"/>
    <w:semiHidden/>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e"/>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e"/>
    <w:next w:val="-2"/>
    <w:semiHidden/>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e"/>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e"/>
    <w:next w:val="-7"/>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e"/>
    <w:next w:val="-8"/>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6">
    <w:name w:val="Table Theme"/>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9">
    <w:name w:val="Table Colorful 1"/>
    <w:basedOn w:val="ae"/>
    <w:semiHidden/>
    <w:rsid w:val="00C05F45"/>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1">
    <w:name w:val="Table Colorful 2"/>
    <w:basedOn w:val="ae"/>
    <w:semiHidden/>
    <w:rsid w:val="00C05F45"/>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a">
    <w:name w:val="Заголовок_1"/>
    <w:semiHidden/>
    <w:rsid w:val="00C05F45"/>
    <w:rPr>
      <w:caps/>
    </w:rPr>
  </w:style>
  <w:style w:type="character" w:customStyle="1" w:styleId="1fffffb">
    <w:name w:val="Маркированный_1 Знак Знак"/>
    <w:basedOn w:val="ad"/>
    <w:semiHidden/>
    <w:rsid w:val="00C05F45"/>
    <w:rPr>
      <w:sz w:val="24"/>
      <w:szCs w:val="24"/>
      <w:lang w:val="ru-RU" w:eastAsia="ru-RU" w:bidi="ar-SA"/>
    </w:rPr>
  </w:style>
  <w:style w:type="character" w:customStyle="1" w:styleId="afffffffffffff7">
    <w:name w:val="Подчеркнутый Знак Знак"/>
    <w:basedOn w:val="ad"/>
    <w:semiHidden/>
    <w:rsid w:val="00C05F45"/>
    <w:rPr>
      <w:sz w:val="24"/>
      <w:szCs w:val="24"/>
      <w:u w:val="single"/>
      <w:lang w:val="ru-RU" w:eastAsia="ru-RU" w:bidi="ar-SA"/>
    </w:rPr>
  </w:style>
  <w:style w:type="paragraph" w:customStyle="1" w:styleId="afffffffffffff8">
    <w:name w:val="Статья"/>
    <w:basedOn w:val="ac"/>
    <w:semiHidden/>
    <w:rsid w:val="00C05F45"/>
    <w:pPr>
      <w:spacing w:line="240" w:lineRule="auto"/>
      <w:ind w:firstLine="0"/>
    </w:pPr>
    <w:rPr>
      <w:sz w:val="24"/>
      <w:szCs w:val="24"/>
    </w:rPr>
  </w:style>
  <w:style w:type="paragraph" w:customStyle="1" w:styleId="1fffffc">
    <w:name w:val="текст 1"/>
    <w:basedOn w:val="ac"/>
    <w:next w:val="ac"/>
    <w:semiHidden/>
    <w:rsid w:val="00C05F45"/>
    <w:pPr>
      <w:spacing w:line="240" w:lineRule="auto"/>
      <w:ind w:firstLine="540"/>
    </w:pPr>
    <w:rPr>
      <w:sz w:val="20"/>
      <w:szCs w:val="24"/>
    </w:rPr>
  </w:style>
  <w:style w:type="paragraph" w:customStyle="1" w:styleId="afffffffffffff9">
    <w:name w:val="Заголовок таблици"/>
    <w:basedOn w:val="1fffffc"/>
    <w:semiHidden/>
    <w:rsid w:val="00C05F45"/>
    <w:rPr>
      <w:sz w:val="22"/>
    </w:rPr>
  </w:style>
  <w:style w:type="paragraph" w:customStyle="1" w:styleId="afffffffffffffa">
    <w:name w:val="Номер таблици"/>
    <w:basedOn w:val="ac"/>
    <w:next w:val="ac"/>
    <w:semiHidden/>
    <w:rsid w:val="00C05F45"/>
    <w:pPr>
      <w:spacing w:line="240" w:lineRule="auto"/>
      <w:ind w:firstLine="0"/>
      <w:jc w:val="right"/>
    </w:pPr>
    <w:rPr>
      <w:b/>
      <w:sz w:val="20"/>
      <w:szCs w:val="24"/>
    </w:rPr>
  </w:style>
  <w:style w:type="paragraph" w:customStyle="1" w:styleId="afffffffffffffb">
    <w:name w:val="Приложение"/>
    <w:basedOn w:val="ac"/>
    <w:next w:val="ac"/>
    <w:semiHidden/>
    <w:rsid w:val="00C05F45"/>
    <w:pPr>
      <w:spacing w:line="240" w:lineRule="auto"/>
      <w:ind w:firstLine="0"/>
      <w:jc w:val="right"/>
    </w:pPr>
    <w:rPr>
      <w:sz w:val="20"/>
      <w:szCs w:val="24"/>
    </w:rPr>
  </w:style>
  <w:style w:type="paragraph" w:customStyle="1" w:styleId="afffffffffffffc">
    <w:name w:val="Обычный по таблице"/>
    <w:basedOn w:val="ac"/>
    <w:semiHidden/>
    <w:rsid w:val="00C05F45"/>
    <w:pPr>
      <w:spacing w:line="240" w:lineRule="auto"/>
      <w:ind w:firstLine="0"/>
    </w:pPr>
    <w:rPr>
      <w:sz w:val="24"/>
      <w:szCs w:val="24"/>
    </w:rPr>
  </w:style>
  <w:style w:type="character" w:customStyle="1" w:styleId="affffffffffff1">
    <w:name w:val="Обычный в таблице Знак"/>
    <w:basedOn w:val="ad"/>
    <w:link w:val="affffffffffff0"/>
    <w:semiHidden/>
    <w:rsid w:val="00C05F45"/>
    <w:rPr>
      <w:rFonts w:ascii="Times New Roman" w:eastAsia="Times New Roman" w:hAnsi="Times New Roman" w:cs="Times New Roman"/>
      <w:sz w:val="28"/>
      <w:szCs w:val="28"/>
      <w:lang w:eastAsia="ru-RU"/>
    </w:rPr>
  </w:style>
  <w:style w:type="character" w:customStyle="1" w:styleId="183">
    <w:name w:val="Основной текст (18)_"/>
    <w:rsid w:val="00AF6DFF"/>
    <w:rPr>
      <w:rFonts w:ascii="Arial" w:eastAsia="Times New Roman" w:hAnsi="Arial" w:cs="Arial"/>
      <w:sz w:val="15"/>
      <w:szCs w:val="15"/>
      <w:u w:val="none"/>
    </w:rPr>
  </w:style>
  <w:style w:type="character" w:customStyle="1" w:styleId="136">
    <w:name w:val="Знак Знак13"/>
    <w:basedOn w:val="ad"/>
    <w:rsid w:val="00C05F45"/>
    <w:rPr>
      <w:sz w:val="24"/>
      <w:szCs w:val="24"/>
      <w:u w:val="single"/>
      <w:lang w:val="ru-RU" w:eastAsia="ru-RU" w:bidi="ar-SA"/>
    </w:rPr>
  </w:style>
  <w:style w:type="character" w:customStyle="1" w:styleId="1fffffd">
    <w:name w:val="Маркированный_1 Знак Знак Знак"/>
    <w:basedOn w:val="ad"/>
    <w:semiHidden/>
    <w:rsid w:val="00C05F45"/>
    <w:rPr>
      <w:sz w:val="24"/>
      <w:szCs w:val="24"/>
      <w:lang w:val="ru-RU" w:eastAsia="ru-RU" w:bidi="ar-SA"/>
    </w:rPr>
  </w:style>
  <w:style w:type="character" w:customStyle="1" w:styleId="3ff4">
    <w:name w:val="Знак Знак Знак Знак3"/>
    <w:basedOn w:val="ad"/>
    <w:semiHidden/>
    <w:rsid w:val="00C05F45"/>
    <w:rPr>
      <w:sz w:val="24"/>
      <w:szCs w:val="24"/>
      <w:lang w:val="ru-RU" w:eastAsia="ru-RU" w:bidi="ar-SA"/>
    </w:rPr>
  </w:style>
  <w:style w:type="character" w:customStyle="1" w:styleId="18ArialNarrow">
    <w:name w:val="Основной текст (18) + Arial Narrow"/>
    <w:aliases w:val="7 pt7,Полужирный42"/>
    <w:rsid w:val="00AF6DFF"/>
    <w:rPr>
      <w:rFonts w:ascii="Arial Narrow" w:eastAsia="Times New Roman" w:hAnsi="Arial Narrow" w:cs="Arial Narrow"/>
      <w:b/>
      <w:bCs/>
      <w:color w:val="000000"/>
      <w:spacing w:val="0"/>
      <w:w w:val="100"/>
      <w:position w:val="0"/>
      <w:sz w:val="14"/>
      <w:szCs w:val="14"/>
      <w:u w:val="none"/>
      <w:lang w:val="ru-RU" w:eastAsia="x-none"/>
    </w:rPr>
  </w:style>
  <w:style w:type="numbering" w:customStyle="1" w:styleId="1ai1">
    <w:name w:val="1 / a / i1"/>
    <w:basedOn w:val="af"/>
    <w:semiHidden/>
    <w:rsid w:val="00C05F45"/>
    <w:pPr>
      <w:numPr>
        <w:numId w:val="6"/>
      </w:numPr>
    </w:pPr>
  </w:style>
  <w:style w:type="numbering" w:customStyle="1" w:styleId="11">
    <w:name w:val="Статья / Раздел11"/>
    <w:basedOn w:val="af"/>
    <w:next w:val="aa"/>
    <w:semiHidden/>
    <w:rsid w:val="00C05F45"/>
    <w:pPr>
      <w:numPr>
        <w:numId w:val="7"/>
      </w:numPr>
    </w:pPr>
  </w:style>
  <w:style w:type="character" w:customStyle="1" w:styleId="3ff5">
    <w:name w:val="Знак3 Знак Знак"/>
    <w:basedOn w:val="ad"/>
    <w:semiHidden/>
    <w:rsid w:val="00C05F45"/>
    <w:rPr>
      <w:b/>
      <w:sz w:val="24"/>
      <w:szCs w:val="24"/>
      <w:u w:val="single"/>
      <w:lang w:val="ru-RU" w:eastAsia="ru-RU" w:bidi="ar-SA"/>
    </w:rPr>
  </w:style>
  <w:style w:type="character" w:customStyle="1" w:styleId="afffffffffffffd">
    <w:name w:val="Подчеркнутый Знак Знак Знак"/>
    <w:basedOn w:val="ad"/>
    <w:semiHidden/>
    <w:rsid w:val="00C05F45"/>
    <w:rPr>
      <w:sz w:val="24"/>
      <w:szCs w:val="24"/>
      <w:u w:val="single"/>
      <w:lang w:val="ru-RU" w:eastAsia="ru-RU" w:bidi="ar-SA"/>
    </w:rPr>
  </w:style>
  <w:style w:type="character" w:customStyle="1" w:styleId="1fffffe">
    <w:name w:val="Маркированный_1 Знак Знак Знак Знак"/>
    <w:basedOn w:val="ad"/>
    <w:semiHidden/>
    <w:rsid w:val="00C05F45"/>
    <w:rPr>
      <w:sz w:val="24"/>
      <w:szCs w:val="24"/>
      <w:lang w:val="ru-RU" w:eastAsia="ru-RU" w:bidi="ar-SA"/>
    </w:rPr>
  </w:style>
  <w:style w:type="character" w:customStyle="1" w:styleId="2fff2">
    <w:name w:val="Знак2 Знак Знак"/>
    <w:basedOn w:val="ad"/>
    <w:semiHidden/>
    <w:rsid w:val="00C05F45"/>
    <w:rPr>
      <w:b/>
      <w:bCs/>
      <w:sz w:val="24"/>
      <w:szCs w:val="24"/>
      <w:lang w:val="ru-RU" w:eastAsia="ru-RU" w:bidi="ar-SA"/>
    </w:rPr>
  </w:style>
  <w:style w:type="character" w:customStyle="1" w:styleId="1ffffff">
    <w:name w:val="Подчеркнутый Знак Знак1"/>
    <w:basedOn w:val="ad"/>
    <w:semiHidden/>
    <w:rsid w:val="00C05F45"/>
    <w:rPr>
      <w:sz w:val="24"/>
      <w:szCs w:val="24"/>
      <w:u w:val="single"/>
      <w:lang w:val="ru-RU" w:eastAsia="ru-RU" w:bidi="ar-SA"/>
    </w:rPr>
  </w:style>
  <w:style w:type="character" w:customStyle="1" w:styleId="11fa">
    <w:name w:val="Знак1 Знак Знак1"/>
    <w:basedOn w:val="ad"/>
    <w:semiHidden/>
    <w:rsid w:val="00C05F45"/>
    <w:rPr>
      <w:sz w:val="24"/>
      <w:szCs w:val="24"/>
      <w:lang w:val="ru-RU" w:eastAsia="ru-RU" w:bidi="ar-SA"/>
    </w:rPr>
  </w:style>
  <w:style w:type="numbering" w:customStyle="1" w:styleId="1111112">
    <w:name w:val="1 / 1.1 / 1.1.12"/>
    <w:basedOn w:val="af"/>
    <w:next w:val="111111"/>
    <w:semiHidden/>
    <w:rsid w:val="00C05F45"/>
    <w:pPr>
      <w:numPr>
        <w:numId w:val="27"/>
      </w:numPr>
    </w:pPr>
  </w:style>
  <w:style w:type="table" w:customStyle="1" w:styleId="800">
    <w:name w:val="Сетка таблицы80"/>
    <w:basedOn w:val="ae"/>
    <w:next w:val="af5"/>
    <w:uiPriority w:val="39"/>
    <w:rsid w:val="00BC681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4">
    <w:name w:val="Основной текст (18)"/>
    <w:rsid w:val="00AF6DFF"/>
    <w:rPr>
      <w:rFonts w:ascii="Arial" w:eastAsia="Times New Roman" w:hAnsi="Arial" w:cs="Arial"/>
      <w:color w:val="000000"/>
      <w:spacing w:val="0"/>
      <w:w w:val="100"/>
      <w:position w:val="0"/>
      <w:sz w:val="15"/>
      <w:szCs w:val="15"/>
      <w:u w:val="none"/>
      <w:lang w:val="ru-RU" w:eastAsia="x-none"/>
    </w:rPr>
  </w:style>
  <w:style w:type="paragraph" w:customStyle="1" w:styleId="S1">
    <w:name w:val="S_Заголовок 1"/>
    <w:basedOn w:val="1ffffd"/>
    <w:rsid w:val="00C05F45"/>
    <w:pPr>
      <w:numPr>
        <w:numId w:val="33"/>
      </w:numPr>
      <w:tabs>
        <w:tab w:val="clear" w:pos="360"/>
        <w:tab w:val="num" w:pos="1077"/>
      </w:tabs>
      <w:spacing w:line="240" w:lineRule="auto"/>
      <w:ind w:left="1077" w:hanging="368"/>
    </w:pPr>
  </w:style>
  <w:style w:type="paragraph" w:customStyle="1" w:styleId="S20">
    <w:name w:val="S_Заголовок 2"/>
    <w:basedOn w:val="20"/>
    <w:autoRedefine/>
    <w:rsid w:val="00C05F45"/>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3"/>
    <w:link w:val="S30"/>
    <w:rsid w:val="00C05F45"/>
    <w:pPr>
      <w:keepLines w:val="0"/>
      <w:numPr>
        <w:numId w:val="33"/>
      </w:numPr>
      <w:spacing w:before="0"/>
      <w:jc w:val="left"/>
    </w:pPr>
    <w:rPr>
      <w:rFonts w:eastAsia="Times New Roman" w:cs="Times New Roman"/>
      <w:b w:val="0"/>
      <w:sz w:val="24"/>
      <w:u w:val="single"/>
    </w:rPr>
  </w:style>
  <w:style w:type="paragraph" w:customStyle="1" w:styleId="S4">
    <w:name w:val="S_Заголовок 4"/>
    <w:basedOn w:val="41"/>
    <w:link w:val="S40"/>
    <w:rsid w:val="00C05F45"/>
    <w:pPr>
      <w:keepNext w:val="0"/>
      <w:keepLines w:val="0"/>
      <w:numPr>
        <w:numId w:val="33"/>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d"/>
    <w:link w:val="S4"/>
    <w:rsid w:val="00C05F45"/>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rsid w:val="00C05F45"/>
    <w:pPr>
      <w:numPr>
        <w:numId w:val="34"/>
      </w:numPr>
      <w:spacing w:line="360" w:lineRule="auto"/>
    </w:pPr>
  </w:style>
  <w:style w:type="paragraph" w:customStyle="1" w:styleId="S6">
    <w:name w:val="S_Обычный"/>
    <w:basedOn w:val="ac"/>
    <w:link w:val="S7"/>
    <w:rsid w:val="00C05F45"/>
    <w:rPr>
      <w:sz w:val="24"/>
      <w:szCs w:val="24"/>
    </w:rPr>
  </w:style>
  <w:style w:type="paragraph" w:customStyle="1" w:styleId="S8">
    <w:name w:val="S_Обычный в таблице"/>
    <w:basedOn w:val="ac"/>
    <w:link w:val="S9"/>
    <w:rsid w:val="00C05F45"/>
    <w:pPr>
      <w:ind w:firstLine="0"/>
      <w:jc w:val="center"/>
    </w:pPr>
    <w:rPr>
      <w:sz w:val="24"/>
      <w:szCs w:val="24"/>
    </w:rPr>
  </w:style>
  <w:style w:type="character" w:customStyle="1" w:styleId="S9">
    <w:name w:val="S_Обычный в таблице Знак"/>
    <w:basedOn w:val="ad"/>
    <w:link w:val="S8"/>
    <w:rsid w:val="00C05F45"/>
    <w:rPr>
      <w:rFonts w:ascii="Times New Roman" w:eastAsia="Times New Roman" w:hAnsi="Times New Roman" w:cs="Times New Roman"/>
      <w:sz w:val="24"/>
      <w:szCs w:val="24"/>
      <w:lang w:eastAsia="ru-RU"/>
    </w:rPr>
  </w:style>
  <w:style w:type="character" w:customStyle="1" w:styleId="S7">
    <w:name w:val="S_Обычный Знак"/>
    <w:basedOn w:val="ad"/>
    <w:link w:val="S6"/>
    <w:rsid w:val="00C05F45"/>
    <w:rPr>
      <w:rFonts w:ascii="Times New Roman" w:eastAsia="Times New Roman" w:hAnsi="Times New Roman" w:cs="Times New Roman"/>
      <w:sz w:val="24"/>
      <w:szCs w:val="24"/>
      <w:lang w:eastAsia="ru-RU"/>
    </w:rPr>
  </w:style>
  <w:style w:type="paragraph" w:customStyle="1" w:styleId="Sa">
    <w:name w:val="S_Титульный"/>
    <w:basedOn w:val="S6"/>
    <w:rsid w:val="00C05F45"/>
    <w:pPr>
      <w:ind w:left="3240" w:firstLine="0"/>
      <w:jc w:val="right"/>
    </w:pPr>
    <w:rPr>
      <w:b/>
      <w:sz w:val="32"/>
      <w:szCs w:val="32"/>
    </w:rPr>
  </w:style>
  <w:style w:type="character" w:customStyle="1" w:styleId="affffffff3">
    <w:name w:val="Маркированный список Знак"/>
    <w:basedOn w:val="1fffff"/>
    <w:link w:val="a"/>
    <w:rsid w:val="00C05F45"/>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f3"/>
    <w:link w:val="S2"/>
    <w:rsid w:val="00C05F45"/>
    <w:rPr>
      <w:rFonts w:ascii="Times New Roman" w:eastAsia="Times New Roman" w:hAnsi="Times New Roman" w:cs="Times New Roman"/>
      <w:sz w:val="24"/>
      <w:szCs w:val="24"/>
      <w:lang w:eastAsia="ru-RU"/>
    </w:rPr>
  </w:style>
  <w:style w:type="character" w:customStyle="1" w:styleId="S30">
    <w:name w:val="S_Заголовок 3 Знак"/>
    <w:basedOn w:val="ad"/>
    <w:link w:val="S3"/>
    <w:rsid w:val="00C05F45"/>
    <w:rPr>
      <w:rFonts w:ascii="Times New Roman" w:eastAsia="Times New Roman" w:hAnsi="Times New Roman" w:cs="Times New Roman"/>
      <w:sz w:val="24"/>
      <w:szCs w:val="24"/>
      <w:u w:val="single"/>
      <w:lang w:eastAsia="ru-RU"/>
    </w:rPr>
  </w:style>
  <w:style w:type="paragraph" w:customStyle="1" w:styleId="Sb">
    <w:name w:val="S_Заголовок таблицы"/>
    <w:basedOn w:val="ac"/>
    <w:rsid w:val="00C05F45"/>
    <w:pPr>
      <w:jc w:val="center"/>
    </w:pPr>
    <w:rPr>
      <w:sz w:val="24"/>
      <w:szCs w:val="24"/>
      <w:u w:val="single"/>
    </w:rPr>
  </w:style>
  <w:style w:type="paragraph" w:customStyle="1" w:styleId="S0">
    <w:name w:val="S_рисунок"/>
    <w:basedOn w:val="ac"/>
    <w:autoRedefine/>
    <w:rsid w:val="00C05F45"/>
    <w:pPr>
      <w:numPr>
        <w:numId w:val="35"/>
      </w:numPr>
      <w:jc w:val="right"/>
    </w:pPr>
    <w:rPr>
      <w:sz w:val="24"/>
      <w:szCs w:val="24"/>
    </w:rPr>
  </w:style>
  <w:style w:type="paragraph" w:customStyle="1" w:styleId="S">
    <w:name w:val="S_Таблица"/>
    <w:basedOn w:val="ac"/>
    <w:link w:val="Sc"/>
    <w:autoRedefine/>
    <w:rsid w:val="00C05F45"/>
    <w:pPr>
      <w:numPr>
        <w:numId w:val="36"/>
      </w:numPr>
      <w:ind w:right="283"/>
      <w:jc w:val="right"/>
    </w:pPr>
    <w:rPr>
      <w:sz w:val="24"/>
      <w:szCs w:val="24"/>
    </w:rPr>
  </w:style>
  <w:style w:type="character" w:customStyle="1" w:styleId="Sc">
    <w:name w:val="S_Таблица Знак Знак"/>
    <w:basedOn w:val="ad"/>
    <w:link w:val="S"/>
    <w:rsid w:val="00C05F45"/>
    <w:rPr>
      <w:rFonts w:ascii="Times New Roman" w:eastAsia="Times New Roman" w:hAnsi="Times New Roman" w:cs="Times New Roman"/>
      <w:sz w:val="24"/>
      <w:szCs w:val="24"/>
      <w:lang w:eastAsia="ru-RU"/>
    </w:rPr>
  </w:style>
  <w:style w:type="paragraph" w:customStyle="1" w:styleId="afffffffffffffe">
    <w:name w:val="Т"/>
    <w:basedOn w:val="ac"/>
    <w:autoRedefine/>
    <w:rsid w:val="00C05F45"/>
    <w:pPr>
      <w:tabs>
        <w:tab w:val="num" w:pos="834"/>
      </w:tabs>
      <w:ind w:left="834" w:right="-158" w:hanging="114"/>
      <w:jc w:val="right"/>
    </w:pPr>
    <w:rPr>
      <w:sz w:val="24"/>
      <w:szCs w:val="24"/>
    </w:rPr>
  </w:style>
  <w:style w:type="paragraph" w:customStyle="1" w:styleId="affffffffffffff">
    <w:name w:val="Осн_текст"/>
    <w:basedOn w:val="ac"/>
    <w:rsid w:val="00C05F45"/>
    <w:pPr>
      <w:spacing w:before="120" w:after="120"/>
    </w:pPr>
    <w:rPr>
      <w:sz w:val="26"/>
      <w:szCs w:val="26"/>
    </w:rPr>
  </w:style>
  <w:style w:type="character" w:customStyle="1" w:styleId="Sd">
    <w:name w:val="S_Маркированный Знак"/>
    <w:basedOn w:val="ad"/>
    <w:rsid w:val="00C05F45"/>
    <w:rPr>
      <w:sz w:val="24"/>
      <w:szCs w:val="24"/>
      <w:lang w:val="ru-RU" w:eastAsia="ru-RU" w:bidi="ar-SA"/>
    </w:rPr>
  </w:style>
  <w:style w:type="character" w:customStyle="1" w:styleId="S10">
    <w:name w:val="S_Маркированный Знак Знак1"/>
    <w:basedOn w:val="ad"/>
    <w:rsid w:val="00C05F45"/>
    <w:rPr>
      <w:sz w:val="24"/>
      <w:szCs w:val="24"/>
      <w:lang w:val="ru-RU" w:eastAsia="ru-RU" w:bidi="ar-SA"/>
    </w:rPr>
  </w:style>
  <w:style w:type="paragraph" w:customStyle="1" w:styleId="-S">
    <w:name w:val="- S_Маркированный"/>
    <w:basedOn w:val="ac"/>
    <w:autoRedefine/>
    <w:rsid w:val="00C05F45"/>
    <w:pPr>
      <w:framePr w:hSpace="180" w:wrap="around" w:vAnchor="text" w:hAnchor="margin" w:xAlign="center" w:y="92"/>
      <w:spacing w:line="240" w:lineRule="auto"/>
      <w:ind w:firstLine="0"/>
    </w:pPr>
    <w:rPr>
      <w:sz w:val="24"/>
      <w:szCs w:val="24"/>
    </w:rPr>
  </w:style>
  <w:style w:type="character" w:customStyle="1" w:styleId="185">
    <w:name w:val="Основной текст (18) + Курсив"/>
    <w:rsid w:val="00AF6DFF"/>
    <w:rPr>
      <w:rFonts w:ascii="Arial" w:eastAsia="Times New Roman" w:hAnsi="Arial" w:cs="Arial"/>
      <w:i/>
      <w:iCs/>
      <w:color w:val="000000"/>
      <w:spacing w:val="0"/>
      <w:w w:val="100"/>
      <w:position w:val="0"/>
      <w:sz w:val="15"/>
      <w:szCs w:val="15"/>
      <w:u w:val="none"/>
      <w:lang w:val="ru-RU" w:eastAsia="x-none"/>
    </w:rPr>
  </w:style>
  <w:style w:type="numbering" w:customStyle="1" w:styleId="1111113">
    <w:name w:val="1 / 1.1 / 1.1.13"/>
    <w:basedOn w:val="af"/>
    <w:next w:val="111111"/>
    <w:semiHidden/>
    <w:rsid w:val="00C05F45"/>
    <w:pPr>
      <w:numPr>
        <w:numId w:val="37"/>
      </w:numPr>
    </w:pPr>
  </w:style>
  <w:style w:type="numbering" w:customStyle="1" w:styleId="1ai3">
    <w:name w:val="1 / a / i3"/>
    <w:basedOn w:val="af"/>
    <w:semiHidden/>
    <w:rsid w:val="00C05F45"/>
    <w:pPr>
      <w:numPr>
        <w:numId w:val="38"/>
      </w:numPr>
    </w:pPr>
  </w:style>
  <w:style w:type="numbering" w:customStyle="1" w:styleId="11111111">
    <w:name w:val="1 / 1.1 / 1.1.111"/>
    <w:basedOn w:val="af"/>
    <w:next w:val="111111"/>
    <w:semiHidden/>
    <w:rsid w:val="00C05F45"/>
    <w:pPr>
      <w:numPr>
        <w:numId w:val="39"/>
      </w:numPr>
    </w:pPr>
  </w:style>
  <w:style w:type="numbering" w:customStyle="1" w:styleId="1ai11">
    <w:name w:val="1 / a / i11"/>
    <w:basedOn w:val="af"/>
    <w:semiHidden/>
    <w:rsid w:val="00C05F45"/>
    <w:pPr>
      <w:numPr>
        <w:numId w:val="31"/>
      </w:numPr>
    </w:pPr>
  </w:style>
  <w:style w:type="numbering" w:customStyle="1" w:styleId="111">
    <w:name w:val="Статья / Раздел111"/>
    <w:basedOn w:val="af"/>
    <w:next w:val="aa"/>
    <w:semiHidden/>
    <w:rsid w:val="00C05F45"/>
    <w:pPr>
      <w:numPr>
        <w:numId w:val="32"/>
      </w:numPr>
    </w:pPr>
  </w:style>
  <w:style w:type="character" w:customStyle="1" w:styleId="6ArialNarrow">
    <w:name w:val="Основной текст (6) + Arial Narrow"/>
    <w:aliases w:val="9 pt7"/>
    <w:rsid w:val="00AF6DFF"/>
    <w:rPr>
      <w:rFonts w:ascii="Arial Narrow" w:eastAsia="Times New Roman" w:hAnsi="Arial Narrow" w:cs="Arial Narrow"/>
      <w:b/>
      <w:bCs/>
      <w:color w:val="000000"/>
      <w:spacing w:val="0"/>
      <w:w w:val="100"/>
      <w:position w:val="0"/>
      <w:sz w:val="18"/>
      <w:szCs w:val="18"/>
      <w:u w:val="none"/>
      <w:lang w:val="ru-RU" w:eastAsia="x-none"/>
    </w:rPr>
  </w:style>
  <w:style w:type="numbering" w:customStyle="1" w:styleId="11111121">
    <w:name w:val="1 / 1.1 / 1.1.121"/>
    <w:basedOn w:val="af"/>
    <w:next w:val="111111"/>
    <w:semiHidden/>
    <w:rsid w:val="00C05F45"/>
    <w:pPr>
      <w:numPr>
        <w:numId w:val="28"/>
      </w:numPr>
    </w:pPr>
  </w:style>
  <w:style w:type="numbering" w:customStyle="1" w:styleId="1ai21">
    <w:name w:val="1 / a / i21"/>
    <w:basedOn w:val="af"/>
    <w:semiHidden/>
    <w:rsid w:val="00C05F45"/>
    <w:pPr>
      <w:numPr>
        <w:numId w:val="29"/>
      </w:numPr>
    </w:pPr>
  </w:style>
  <w:style w:type="numbering" w:customStyle="1" w:styleId="211">
    <w:name w:val="Статья / Раздел211"/>
    <w:basedOn w:val="af"/>
    <w:next w:val="aa"/>
    <w:semiHidden/>
    <w:rsid w:val="00C05F45"/>
    <w:pPr>
      <w:numPr>
        <w:numId w:val="30"/>
      </w:numPr>
    </w:pPr>
  </w:style>
  <w:style w:type="paragraph" w:customStyle="1" w:styleId="-28">
    <w:name w:val="УГТП-Заголовок 2"/>
    <w:basedOn w:val="ac"/>
    <w:semiHidden/>
    <w:rsid w:val="00C05F45"/>
    <w:pPr>
      <w:spacing w:before="240" w:line="240" w:lineRule="auto"/>
      <w:ind w:left="284" w:right="284" w:firstLine="851"/>
    </w:pPr>
    <w:rPr>
      <w:rFonts w:ascii="Arial" w:hAnsi="Arial" w:cs="Arial"/>
      <w:b/>
      <w:szCs w:val="28"/>
    </w:rPr>
  </w:style>
  <w:style w:type="paragraph" w:customStyle="1" w:styleId="Se">
    <w:name w:val="S_Обычный с подчеркиванием"/>
    <w:basedOn w:val="ac"/>
    <w:link w:val="Sf"/>
    <w:rsid w:val="00C05F45"/>
    <w:rPr>
      <w:sz w:val="24"/>
      <w:szCs w:val="24"/>
      <w:u w:val="single"/>
    </w:rPr>
  </w:style>
  <w:style w:type="character" w:customStyle="1" w:styleId="Sf">
    <w:name w:val="S_Обычный с подчеркиванием Знак"/>
    <w:basedOn w:val="ad"/>
    <w:link w:val="Se"/>
    <w:rsid w:val="00C05F45"/>
    <w:rPr>
      <w:rFonts w:ascii="Times New Roman" w:eastAsia="Times New Roman" w:hAnsi="Times New Roman" w:cs="Times New Roman"/>
      <w:sz w:val="24"/>
      <w:szCs w:val="24"/>
      <w:u w:val="single"/>
      <w:lang w:eastAsia="ru-RU"/>
    </w:rPr>
  </w:style>
  <w:style w:type="table" w:customStyle="1" w:styleId="1180">
    <w:name w:val="Сетка таблицы118"/>
    <w:basedOn w:val="ae"/>
    <w:next w:val="af5"/>
    <w:uiPriority w:val="59"/>
    <w:rsid w:val="00C05F4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0">
    <w:name w:val="мой простой"/>
    <w:basedOn w:val="ac"/>
    <w:link w:val="affffffffffffff1"/>
    <w:rsid w:val="00C05F45"/>
    <w:pPr>
      <w:ind w:left="-113" w:firstLine="851"/>
    </w:pPr>
    <w:rPr>
      <w:sz w:val="24"/>
      <w:szCs w:val="24"/>
    </w:rPr>
  </w:style>
  <w:style w:type="character" w:customStyle="1" w:styleId="affffffffffffff1">
    <w:name w:val="мой простой Знак"/>
    <w:link w:val="affffffffffffff0"/>
    <w:locked/>
    <w:rsid w:val="00C05F45"/>
    <w:rPr>
      <w:rFonts w:ascii="Times New Roman" w:eastAsia="Times New Roman" w:hAnsi="Times New Roman" w:cs="Times New Roman"/>
      <w:sz w:val="24"/>
      <w:szCs w:val="24"/>
      <w:lang w:eastAsia="ru-RU"/>
    </w:rPr>
  </w:style>
  <w:style w:type="paragraph" w:customStyle="1" w:styleId="s11">
    <w:name w:val="s_1"/>
    <w:basedOn w:val="ac"/>
    <w:rsid w:val="00C05F45"/>
    <w:pPr>
      <w:spacing w:before="100" w:beforeAutospacing="1" w:after="100" w:afterAutospacing="1" w:line="240" w:lineRule="auto"/>
      <w:ind w:firstLine="0"/>
    </w:pPr>
    <w:rPr>
      <w:sz w:val="24"/>
      <w:szCs w:val="24"/>
    </w:rPr>
  </w:style>
  <w:style w:type="table" w:customStyle="1" w:styleId="280">
    <w:name w:val="Сетка таблицы28"/>
    <w:basedOn w:val="ae"/>
    <w:next w:val="af5"/>
    <w:uiPriority w:val="59"/>
    <w:rsid w:val="00C05F4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3">
    <w:name w:val="Основной текст (2)_"/>
    <w:basedOn w:val="ad"/>
    <w:link w:val="2fff4"/>
    <w:locked/>
    <w:rsid w:val="00C05F45"/>
    <w:rPr>
      <w:rFonts w:ascii="Times New Roman" w:eastAsia="Times New Roman" w:hAnsi="Times New Roman" w:cs="Times New Roman"/>
      <w:shd w:val="clear" w:color="auto" w:fill="FFFFFF"/>
    </w:rPr>
  </w:style>
  <w:style w:type="paragraph" w:customStyle="1" w:styleId="2fff4">
    <w:name w:val="Основной текст (2)"/>
    <w:basedOn w:val="ac"/>
    <w:link w:val="2fff3"/>
    <w:uiPriority w:val="99"/>
    <w:rsid w:val="00C05F45"/>
    <w:pPr>
      <w:widowControl w:val="0"/>
      <w:shd w:val="clear" w:color="auto" w:fill="FFFFFF"/>
      <w:spacing w:before="1260" w:line="0" w:lineRule="atLeast"/>
      <w:ind w:hanging="240"/>
    </w:pPr>
    <w:rPr>
      <w:sz w:val="22"/>
      <w:lang w:eastAsia="en-US"/>
    </w:rPr>
  </w:style>
  <w:style w:type="paragraph" w:customStyle="1" w:styleId="xl246">
    <w:name w:val="xl246"/>
    <w:basedOn w:val="ac"/>
    <w:rsid w:val="00C05F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textAlignment w:val="center"/>
    </w:pPr>
    <w:rPr>
      <w:rFonts w:ascii="Tahoma" w:hAnsi="Tahoma" w:cs="Tahoma"/>
      <w:sz w:val="18"/>
      <w:szCs w:val="18"/>
    </w:rPr>
  </w:style>
  <w:style w:type="paragraph" w:customStyle="1" w:styleId="xl247">
    <w:name w:val="xl247"/>
    <w:basedOn w:val="ac"/>
    <w:rsid w:val="00C05F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48">
    <w:name w:val="xl248"/>
    <w:basedOn w:val="ac"/>
    <w:rsid w:val="00C05F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49">
    <w:name w:val="xl249"/>
    <w:basedOn w:val="ac"/>
    <w:rsid w:val="00C05F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0">
    <w:name w:val="xl250"/>
    <w:basedOn w:val="ac"/>
    <w:rsid w:val="00C05F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1">
    <w:name w:val="xl251"/>
    <w:basedOn w:val="ac"/>
    <w:rsid w:val="00C05F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2">
    <w:name w:val="xl252"/>
    <w:basedOn w:val="ac"/>
    <w:rsid w:val="00C05F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pPr>
    <w:rPr>
      <w:sz w:val="24"/>
      <w:szCs w:val="24"/>
    </w:rPr>
  </w:style>
  <w:style w:type="paragraph" w:customStyle="1" w:styleId="xl253">
    <w:name w:val="xl253"/>
    <w:basedOn w:val="ac"/>
    <w:rsid w:val="00C05F45"/>
    <w:pPr>
      <w:shd w:val="clear" w:color="000000" w:fill="D9D9D9"/>
      <w:spacing w:before="100" w:beforeAutospacing="1" w:after="100" w:afterAutospacing="1" w:line="240" w:lineRule="auto"/>
      <w:ind w:firstLine="0"/>
    </w:pPr>
    <w:rPr>
      <w:sz w:val="24"/>
      <w:szCs w:val="24"/>
    </w:rPr>
  </w:style>
  <w:style w:type="paragraph" w:customStyle="1" w:styleId="xl254">
    <w:name w:val="xl254"/>
    <w:basedOn w:val="ac"/>
    <w:rsid w:val="00C05F4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textAlignment w:val="center"/>
    </w:pPr>
    <w:rPr>
      <w:rFonts w:ascii="Tahoma" w:hAnsi="Tahoma" w:cs="Tahoma"/>
      <w:sz w:val="18"/>
      <w:szCs w:val="18"/>
    </w:rPr>
  </w:style>
  <w:style w:type="paragraph" w:customStyle="1" w:styleId="xl255">
    <w:name w:val="xl255"/>
    <w:basedOn w:val="ac"/>
    <w:rsid w:val="00C05F4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6">
    <w:name w:val="xl256"/>
    <w:basedOn w:val="ac"/>
    <w:rsid w:val="00C05F4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7">
    <w:name w:val="xl257"/>
    <w:basedOn w:val="ac"/>
    <w:rsid w:val="00C05F4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8">
    <w:name w:val="xl258"/>
    <w:basedOn w:val="ac"/>
    <w:rsid w:val="00C05F4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9">
    <w:name w:val="xl259"/>
    <w:basedOn w:val="ac"/>
    <w:rsid w:val="00C05F4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0">
    <w:name w:val="xl260"/>
    <w:basedOn w:val="ac"/>
    <w:rsid w:val="00C05F4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pPr>
    <w:rPr>
      <w:sz w:val="24"/>
      <w:szCs w:val="24"/>
    </w:rPr>
  </w:style>
  <w:style w:type="paragraph" w:customStyle="1" w:styleId="xl261">
    <w:name w:val="xl261"/>
    <w:basedOn w:val="ac"/>
    <w:rsid w:val="00C05F45"/>
    <w:pPr>
      <w:shd w:val="clear" w:color="000000" w:fill="FFFFCC"/>
      <w:spacing w:before="100" w:beforeAutospacing="1" w:after="100" w:afterAutospacing="1" w:line="240" w:lineRule="auto"/>
      <w:ind w:firstLine="0"/>
    </w:pPr>
    <w:rPr>
      <w:sz w:val="24"/>
      <w:szCs w:val="24"/>
    </w:rPr>
  </w:style>
  <w:style w:type="paragraph" w:customStyle="1" w:styleId="xl262">
    <w:name w:val="xl262"/>
    <w:basedOn w:val="ac"/>
    <w:rsid w:val="00C05F4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textAlignment w:val="center"/>
    </w:pPr>
    <w:rPr>
      <w:rFonts w:ascii="Tahoma" w:hAnsi="Tahoma" w:cs="Tahoma"/>
      <w:sz w:val="18"/>
      <w:szCs w:val="18"/>
    </w:rPr>
  </w:style>
  <w:style w:type="paragraph" w:customStyle="1" w:styleId="xl263">
    <w:name w:val="xl263"/>
    <w:basedOn w:val="ac"/>
    <w:rsid w:val="00C05F4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4">
    <w:name w:val="xl264"/>
    <w:basedOn w:val="ac"/>
    <w:rsid w:val="00C05F4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65">
    <w:name w:val="xl265"/>
    <w:basedOn w:val="ac"/>
    <w:rsid w:val="00C05F4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66">
    <w:name w:val="xl266"/>
    <w:basedOn w:val="ac"/>
    <w:rsid w:val="00C05F4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7">
    <w:name w:val="xl267"/>
    <w:basedOn w:val="ac"/>
    <w:rsid w:val="00C05F4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8">
    <w:name w:val="xl268"/>
    <w:basedOn w:val="ac"/>
    <w:rsid w:val="00C05F4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pPr>
    <w:rPr>
      <w:sz w:val="24"/>
      <w:szCs w:val="24"/>
    </w:rPr>
  </w:style>
  <w:style w:type="paragraph" w:customStyle="1" w:styleId="xl269">
    <w:name w:val="xl269"/>
    <w:basedOn w:val="ac"/>
    <w:rsid w:val="00C05F45"/>
    <w:pPr>
      <w:shd w:val="clear" w:color="000000" w:fill="CCFFCC"/>
      <w:spacing w:before="100" w:beforeAutospacing="1" w:after="100" w:afterAutospacing="1" w:line="240" w:lineRule="auto"/>
      <w:ind w:firstLine="0"/>
    </w:pPr>
    <w:rPr>
      <w:sz w:val="24"/>
      <w:szCs w:val="24"/>
    </w:rPr>
  </w:style>
  <w:style w:type="paragraph" w:customStyle="1" w:styleId="xl270">
    <w:name w:val="xl270"/>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1">
    <w:name w:val="xl271"/>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sz w:val="18"/>
      <w:szCs w:val="18"/>
    </w:rPr>
  </w:style>
  <w:style w:type="paragraph" w:customStyle="1" w:styleId="xl272">
    <w:name w:val="xl272"/>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3">
    <w:name w:val="xl273"/>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4">
    <w:name w:val="xl274"/>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5">
    <w:name w:val="xl275"/>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6">
    <w:name w:val="xl276"/>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pPr>
    <w:rPr>
      <w:sz w:val="24"/>
      <w:szCs w:val="24"/>
    </w:rPr>
  </w:style>
  <w:style w:type="paragraph" w:customStyle="1" w:styleId="xl277">
    <w:name w:val="xl277"/>
    <w:basedOn w:val="ac"/>
    <w:rsid w:val="00C05F45"/>
    <w:pPr>
      <w:shd w:val="clear" w:color="000000" w:fill="FFCCFF"/>
      <w:spacing w:before="100" w:beforeAutospacing="1" w:after="100" w:afterAutospacing="1" w:line="240" w:lineRule="auto"/>
      <w:ind w:firstLine="0"/>
    </w:pPr>
    <w:rPr>
      <w:sz w:val="24"/>
      <w:szCs w:val="24"/>
    </w:rPr>
  </w:style>
  <w:style w:type="paragraph" w:customStyle="1" w:styleId="xl278">
    <w:name w:val="xl278"/>
    <w:basedOn w:val="ac"/>
    <w:rsid w:val="00C05F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9">
    <w:name w:val="xl279"/>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0">
    <w:name w:val="xl280"/>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281">
    <w:name w:val="xl281"/>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2">
    <w:name w:val="xl282"/>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3">
    <w:name w:val="xl283"/>
    <w:basedOn w:val="ac"/>
    <w:rsid w:val="00C05F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4">
    <w:name w:val="xl284"/>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5">
    <w:name w:val="xl285"/>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6">
    <w:name w:val="xl286"/>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pPr>
    <w:rPr>
      <w:color w:val="FF0000"/>
      <w:sz w:val="24"/>
      <w:szCs w:val="24"/>
    </w:rPr>
  </w:style>
  <w:style w:type="paragraph" w:customStyle="1" w:styleId="xl287">
    <w:name w:val="xl287"/>
    <w:basedOn w:val="ac"/>
    <w:rsid w:val="00C05F45"/>
    <w:pPr>
      <w:shd w:val="clear" w:color="000000" w:fill="FFCCFF"/>
      <w:spacing w:before="100" w:beforeAutospacing="1" w:after="100" w:afterAutospacing="1" w:line="240" w:lineRule="auto"/>
      <w:ind w:firstLine="0"/>
    </w:pPr>
    <w:rPr>
      <w:color w:val="FF0000"/>
      <w:sz w:val="24"/>
      <w:szCs w:val="24"/>
    </w:rPr>
  </w:style>
  <w:style w:type="paragraph" w:customStyle="1" w:styleId="xl288">
    <w:name w:val="xl288"/>
    <w:basedOn w:val="ac"/>
    <w:rsid w:val="00C05F4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textAlignment w:val="center"/>
    </w:pPr>
    <w:rPr>
      <w:rFonts w:ascii="Tahoma" w:hAnsi="Tahoma" w:cs="Tahoma"/>
      <w:sz w:val="18"/>
      <w:szCs w:val="18"/>
    </w:rPr>
  </w:style>
  <w:style w:type="paragraph" w:customStyle="1" w:styleId="xl289">
    <w:name w:val="xl289"/>
    <w:basedOn w:val="ac"/>
    <w:rsid w:val="00C05F4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0">
    <w:name w:val="xl290"/>
    <w:basedOn w:val="ac"/>
    <w:rsid w:val="00C05F4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1">
    <w:name w:val="xl291"/>
    <w:basedOn w:val="ac"/>
    <w:rsid w:val="00C05F4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2">
    <w:name w:val="xl292"/>
    <w:basedOn w:val="ac"/>
    <w:rsid w:val="00C05F4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3">
    <w:name w:val="xl293"/>
    <w:basedOn w:val="ac"/>
    <w:rsid w:val="00C05F4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4">
    <w:name w:val="xl294"/>
    <w:basedOn w:val="ac"/>
    <w:rsid w:val="00C05F45"/>
    <w:pPr>
      <w:shd w:val="clear" w:color="000000" w:fill="99CCFF"/>
      <w:spacing w:before="100" w:beforeAutospacing="1" w:after="100" w:afterAutospacing="1" w:line="240" w:lineRule="auto"/>
      <w:ind w:firstLine="0"/>
    </w:pPr>
    <w:rPr>
      <w:sz w:val="24"/>
      <w:szCs w:val="24"/>
    </w:rPr>
  </w:style>
  <w:style w:type="paragraph" w:customStyle="1" w:styleId="xl295">
    <w:name w:val="xl295"/>
    <w:basedOn w:val="ac"/>
    <w:rsid w:val="00C05F4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textAlignment w:val="center"/>
    </w:pPr>
    <w:rPr>
      <w:rFonts w:ascii="Tahoma" w:hAnsi="Tahoma" w:cs="Tahoma"/>
      <w:sz w:val="18"/>
      <w:szCs w:val="18"/>
    </w:rPr>
  </w:style>
  <w:style w:type="paragraph" w:customStyle="1" w:styleId="xl296">
    <w:name w:val="xl296"/>
    <w:basedOn w:val="ac"/>
    <w:rsid w:val="00C05F4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7">
    <w:name w:val="xl297"/>
    <w:basedOn w:val="ac"/>
    <w:rsid w:val="00C05F4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8">
    <w:name w:val="xl298"/>
    <w:basedOn w:val="ac"/>
    <w:rsid w:val="00C05F4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9">
    <w:name w:val="xl299"/>
    <w:basedOn w:val="ac"/>
    <w:rsid w:val="00C05F4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0">
    <w:name w:val="xl300"/>
    <w:basedOn w:val="ac"/>
    <w:rsid w:val="00C05F4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1">
    <w:name w:val="xl301"/>
    <w:basedOn w:val="ac"/>
    <w:rsid w:val="00C05F45"/>
    <w:pPr>
      <w:shd w:val="clear" w:color="000000" w:fill="FFCC99"/>
      <w:spacing w:before="100" w:beforeAutospacing="1" w:after="100" w:afterAutospacing="1" w:line="240" w:lineRule="auto"/>
      <w:ind w:firstLine="0"/>
    </w:pPr>
    <w:rPr>
      <w:sz w:val="24"/>
      <w:szCs w:val="24"/>
    </w:rPr>
  </w:style>
  <w:style w:type="paragraph" w:customStyle="1" w:styleId="xl302">
    <w:name w:val="xl302"/>
    <w:basedOn w:val="ac"/>
    <w:rsid w:val="00C05F4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textAlignment w:val="center"/>
    </w:pPr>
    <w:rPr>
      <w:rFonts w:ascii="Tahoma" w:hAnsi="Tahoma" w:cs="Tahoma"/>
      <w:sz w:val="18"/>
      <w:szCs w:val="18"/>
    </w:rPr>
  </w:style>
  <w:style w:type="paragraph" w:customStyle="1" w:styleId="xl303">
    <w:name w:val="xl303"/>
    <w:basedOn w:val="ac"/>
    <w:rsid w:val="00C05F4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4">
    <w:name w:val="xl304"/>
    <w:basedOn w:val="ac"/>
    <w:rsid w:val="00C05F4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05">
    <w:name w:val="xl305"/>
    <w:basedOn w:val="ac"/>
    <w:rsid w:val="00C05F4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06">
    <w:name w:val="xl306"/>
    <w:basedOn w:val="ac"/>
    <w:rsid w:val="00C05F4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7">
    <w:name w:val="xl307"/>
    <w:basedOn w:val="ac"/>
    <w:rsid w:val="00C05F4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8">
    <w:name w:val="xl308"/>
    <w:basedOn w:val="ac"/>
    <w:rsid w:val="00C05F45"/>
    <w:pPr>
      <w:shd w:val="clear" w:color="000000" w:fill="CCFF99"/>
      <w:spacing w:before="100" w:beforeAutospacing="1" w:after="100" w:afterAutospacing="1" w:line="240" w:lineRule="auto"/>
      <w:ind w:firstLine="0"/>
    </w:pPr>
    <w:rPr>
      <w:sz w:val="24"/>
      <w:szCs w:val="24"/>
    </w:rPr>
  </w:style>
  <w:style w:type="paragraph" w:customStyle="1" w:styleId="xl309">
    <w:name w:val="xl309"/>
    <w:basedOn w:val="ac"/>
    <w:rsid w:val="00C05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textAlignment w:val="center"/>
    </w:pPr>
    <w:rPr>
      <w:rFonts w:ascii="Tahoma" w:hAnsi="Tahoma" w:cs="Tahoma"/>
      <w:sz w:val="18"/>
      <w:szCs w:val="18"/>
    </w:rPr>
  </w:style>
  <w:style w:type="paragraph" w:customStyle="1" w:styleId="xl310">
    <w:name w:val="xl310"/>
    <w:basedOn w:val="ac"/>
    <w:rsid w:val="00C05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1">
    <w:name w:val="xl311"/>
    <w:basedOn w:val="ac"/>
    <w:rsid w:val="00C05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2">
    <w:name w:val="xl312"/>
    <w:basedOn w:val="ac"/>
    <w:rsid w:val="00C05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3">
    <w:name w:val="xl313"/>
    <w:basedOn w:val="ac"/>
    <w:rsid w:val="00C05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4">
    <w:name w:val="xl314"/>
    <w:basedOn w:val="ac"/>
    <w:rsid w:val="00C05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5">
    <w:name w:val="xl315"/>
    <w:basedOn w:val="ac"/>
    <w:rsid w:val="00C05F45"/>
    <w:pPr>
      <w:shd w:val="clear" w:color="000000" w:fill="D8E4BC"/>
      <w:spacing w:before="100" w:beforeAutospacing="1" w:after="100" w:afterAutospacing="1" w:line="240" w:lineRule="auto"/>
      <w:ind w:firstLine="0"/>
    </w:pPr>
    <w:rPr>
      <w:sz w:val="24"/>
      <w:szCs w:val="24"/>
    </w:rPr>
  </w:style>
  <w:style w:type="paragraph" w:customStyle="1" w:styleId="xl316">
    <w:name w:val="xl316"/>
    <w:basedOn w:val="ac"/>
    <w:rsid w:val="00C05F4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textAlignment w:val="center"/>
    </w:pPr>
    <w:rPr>
      <w:rFonts w:ascii="Tahoma" w:hAnsi="Tahoma" w:cs="Tahoma"/>
      <w:sz w:val="18"/>
      <w:szCs w:val="18"/>
    </w:rPr>
  </w:style>
  <w:style w:type="paragraph" w:customStyle="1" w:styleId="xl317">
    <w:name w:val="xl317"/>
    <w:basedOn w:val="ac"/>
    <w:rsid w:val="00C05F4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8">
    <w:name w:val="xl318"/>
    <w:basedOn w:val="ac"/>
    <w:rsid w:val="00C05F4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9">
    <w:name w:val="xl319"/>
    <w:basedOn w:val="ac"/>
    <w:rsid w:val="00C05F4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0">
    <w:name w:val="xl320"/>
    <w:basedOn w:val="ac"/>
    <w:rsid w:val="00C05F4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1">
    <w:name w:val="xl321"/>
    <w:basedOn w:val="ac"/>
    <w:rsid w:val="00C05F4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2">
    <w:name w:val="xl322"/>
    <w:basedOn w:val="ac"/>
    <w:rsid w:val="00C05F45"/>
    <w:pPr>
      <w:shd w:val="clear" w:color="000000" w:fill="FFFF99"/>
      <w:spacing w:before="100" w:beforeAutospacing="1" w:after="100" w:afterAutospacing="1" w:line="240" w:lineRule="auto"/>
      <w:ind w:firstLine="0"/>
    </w:pPr>
    <w:rPr>
      <w:sz w:val="24"/>
      <w:szCs w:val="24"/>
    </w:rPr>
  </w:style>
  <w:style w:type="paragraph" w:customStyle="1" w:styleId="xl323">
    <w:name w:val="xl323"/>
    <w:basedOn w:val="ac"/>
    <w:rsid w:val="00C05F4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textAlignment w:val="center"/>
    </w:pPr>
    <w:rPr>
      <w:rFonts w:ascii="Tahoma" w:hAnsi="Tahoma" w:cs="Tahoma"/>
      <w:sz w:val="18"/>
      <w:szCs w:val="18"/>
    </w:rPr>
  </w:style>
  <w:style w:type="paragraph" w:customStyle="1" w:styleId="xl324">
    <w:name w:val="xl324"/>
    <w:basedOn w:val="ac"/>
    <w:rsid w:val="00C05F4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5">
    <w:name w:val="xl325"/>
    <w:basedOn w:val="ac"/>
    <w:rsid w:val="00C05F4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6">
    <w:name w:val="xl326"/>
    <w:basedOn w:val="ac"/>
    <w:rsid w:val="00C05F4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7">
    <w:name w:val="xl327"/>
    <w:basedOn w:val="ac"/>
    <w:rsid w:val="00C05F4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8">
    <w:name w:val="xl328"/>
    <w:basedOn w:val="ac"/>
    <w:rsid w:val="00C05F4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9">
    <w:name w:val="xl329"/>
    <w:basedOn w:val="ac"/>
    <w:rsid w:val="00C05F4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pPr>
    <w:rPr>
      <w:sz w:val="24"/>
      <w:szCs w:val="24"/>
    </w:rPr>
  </w:style>
  <w:style w:type="paragraph" w:customStyle="1" w:styleId="xl330">
    <w:name w:val="xl330"/>
    <w:basedOn w:val="ac"/>
    <w:rsid w:val="00C05F45"/>
    <w:pPr>
      <w:shd w:val="clear" w:color="000000" w:fill="99FF99"/>
      <w:spacing w:before="100" w:beforeAutospacing="1" w:after="100" w:afterAutospacing="1" w:line="240" w:lineRule="auto"/>
      <w:ind w:firstLine="0"/>
    </w:pPr>
    <w:rPr>
      <w:sz w:val="24"/>
      <w:szCs w:val="24"/>
    </w:rPr>
  </w:style>
  <w:style w:type="paragraph" w:customStyle="1" w:styleId="xl331">
    <w:name w:val="xl331"/>
    <w:basedOn w:val="ac"/>
    <w:rsid w:val="00C05F4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textAlignment w:val="center"/>
    </w:pPr>
    <w:rPr>
      <w:rFonts w:ascii="Tahoma" w:hAnsi="Tahoma" w:cs="Tahoma"/>
      <w:sz w:val="18"/>
      <w:szCs w:val="18"/>
    </w:rPr>
  </w:style>
  <w:style w:type="paragraph" w:customStyle="1" w:styleId="xl332">
    <w:name w:val="xl332"/>
    <w:basedOn w:val="ac"/>
    <w:rsid w:val="00C05F4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3">
    <w:name w:val="xl333"/>
    <w:basedOn w:val="ac"/>
    <w:rsid w:val="00C05F4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34">
    <w:name w:val="xl334"/>
    <w:basedOn w:val="ac"/>
    <w:rsid w:val="00C05F4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35">
    <w:name w:val="xl335"/>
    <w:basedOn w:val="ac"/>
    <w:rsid w:val="00C05F4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6">
    <w:name w:val="xl336"/>
    <w:basedOn w:val="ac"/>
    <w:rsid w:val="00C05F4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7">
    <w:name w:val="xl337"/>
    <w:basedOn w:val="ac"/>
    <w:rsid w:val="00C05F45"/>
    <w:pPr>
      <w:shd w:val="clear" w:color="000000" w:fill="B8CCE4"/>
      <w:spacing w:before="100" w:beforeAutospacing="1" w:after="100" w:afterAutospacing="1" w:line="240" w:lineRule="auto"/>
      <w:ind w:firstLine="0"/>
    </w:pPr>
    <w:rPr>
      <w:sz w:val="24"/>
      <w:szCs w:val="24"/>
    </w:rPr>
  </w:style>
  <w:style w:type="paragraph" w:customStyle="1" w:styleId="xl338">
    <w:name w:val="xl338"/>
    <w:basedOn w:val="ac"/>
    <w:rsid w:val="00C05F4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textAlignment w:val="center"/>
    </w:pPr>
    <w:rPr>
      <w:rFonts w:ascii="Tahoma" w:hAnsi="Tahoma" w:cs="Tahoma"/>
      <w:sz w:val="18"/>
      <w:szCs w:val="18"/>
    </w:rPr>
  </w:style>
  <w:style w:type="paragraph" w:customStyle="1" w:styleId="xl339">
    <w:name w:val="xl339"/>
    <w:basedOn w:val="ac"/>
    <w:rsid w:val="00C05F4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0">
    <w:name w:val="xl340"/>
    <w:basedOn w:val="ac"/>
    <w:rsid w:val="00C05F4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1">
    <w:name w:val="xl341"/>
    <w:basedOn w:val="ac"/>
    <w:rsid w:val="00C05F4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2">
    <w:name w:val="xl342"/>
    <w:basedOn w:val="ac"/>
    <w:rsid w:val="00C05F4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3">
    <w:name w:val="xl343"/>
    <w:basedOn w:val="ac"/>
    <w:rsid w:val="00C05F4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4">
    <w:name w:val="xl344"/>
    <w:basedOn w:val="ac"/>
    <w:rsid w:val="00C05F45"/>
    <w:pPr>
      <w:shd w:val="clear" w:color="000000" w:fill="FCD5B4"/>
      <w:spacing w:before="100" w:beforeAutospacing="1" w:after="100" w:afterAutospacing="1" w:line="240" w:lineRule="auto"/>
      <w:ind w:firstLine="0"/>
    </w:pPr>
    <w:rPr>
      <w:sz w:val="24"/>
      <w:szCs w:val="24"/>
    </w:rPr>
  </w:style>
  <w:style w:type="paragraph" w:customStyle="1" w:styleId="xl345">
    <w:name w:val="xl345"/>
    <w:basedOn w:val="ac"/>
    <w:rsid w:val="00C05F4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textAlignment w:val="center"/>
    </w:pPr>
    <w:rPr>
      <w:rFonts w:ascii="Tahoma" w:hAnsi="Tahoma" w:cs="Tahoma"/>
      <w:sz w:val="18"/>
      <w:szCs w:val="18"/>
    </w:rPr>
  </w:style>
  <w:style w:type="paragraph" w:customStyle="1" w:styleId="xl346">
    <w:name w:val="xl346"/>
    <w:basedOn w:val="ac"/>
    <w:rsid w:val="00C05F4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7">
    <w:name w:val="xl347"/>
    <w:basedOn w:val="ac"/>
    <w:rsid w:val="00C05F4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8">
    <w:name w:val="xl348"/>
    <w:basedOn w:val="ac"/>
    <w:rsid w:val="00C05F4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9">
    <w:name w:val="xl349"/>
    <w:basedOn w:val="ac"/>
    <w:rsid w:val="00C05F4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0">
    <w:name w:val="xl350"/>
    <w:basedOn w:val="ac"/>
    <w:rsid w:val="00C05F4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1">
    <w:name w:val="xl351"/>
    <w:basedOn w:val="ac"/>
    <w:rsid w:val="00C05F4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pPr>
    <w:rPr>
      <w:sz w:val="24"/>
      <w:szCs w:val="24"/>
    </w:rPr>
  </w:style>
  <w:style w:type="paragraph" w:customStyle="1" w:styleId="xl352">
    <w:name w:val="xl352"/>
    <w:basedOn w:val="ac"/>
    <w:rsid w:val="00C05F45"/>
    <w:pPr>
      <w:shd w:val="clear" w:color="000000" w:fill="C4D79B"/>
      <w:spacing w:before="100" w:beforeAutospacing="1" w:after="100" w:afterAutospacing="1" w:line="240" w:lineRule="auto"/>
      <w:ind w:firstLine="0"/>
    </w:pPr>
    <w:rPr>
      <w:sz w:val="24"/>
      <w:szCs w:val="24"/>
    </w:rPr>
  </w:style>
  <w:style w:type="paragraph" w:customStyle="1" w:styleId="xl353">
    <w:name w:val="xl353"/>
    <w:basedOn w:val="ac"/>
    <w:rsid w:val="00C05F45"/>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textAlignment w:val="center"/>
    </w:pPr>
    <w:rPr>
      <w:rFonts w:ascii="Tahoma" w:hAnsi="Tahoma" w:cs="Tahoma"/>
      <w:sz w:val="18"/>
      <w:szCs w:val="18"/>
    </w:rPr>
  </w:style>
  <w:style w:type="paragraph" w:customStyle="1" w:styleId="xl354">
    <w:name w:val="xl354"/>
    <w:basedOn w:val="ac"/>
    <w:rsid w:val="00C05F45"/>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5">
    <w:name w:val="xl355"/>
    <w:basedOn w:val="ac"/>
    <w:rsid w:val="00C05F45"/>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56">
    <w:name w:val="xl356"/>
    <w:basedOn w:val="ac"/>
    <w:rsid w:val="00C05F45"/>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57">
    <w:name w:val="xl357"/>
    <w:basedOn w:val="ac"/>
    <w:rsid w:val="00C05F45"/>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8">
    <w:name w:val="xl358"/>
    <w:basedOn w:val="ac"/>
    <w:rsid w:val="00C05F45"/>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9">
    <w:name w:val="xl359"/>
    <w:basedOn w:val="ac"/>
    <w:rsid w:val="00C05F45"/>
    <w:pPr>
      <w:shd w:val="clear" w:color="000000" w:fill="FFFF66"/>
      <w:spacing w:before="100" w:beforeAutospacing="1" w:after="100" w:afterAutospacing="1" w:line="240" w:lineRule="auto"/>
      <w:ind w:firstLine="0"/>
    </w:pPr>
    <w:rPr>
      <w:sz w:val="24"/>
      <w:szCs w:val="24"/>
    </w:rPr>
  </w:style>
  <w:style w:type="paragraph" w:customStyle="1" w:styleId="xl360">
    <w:name w:val="xl360"/>
    <w:basedOn w:val="ac"/>
    <w:rsid w:val="00C05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0"/>
      <w:textAlignment w:val="center"/>
    </w:pPr>
    <w:rPr>
      <w:rFonts w:ascii="Tahoma" w:hAnsi="Tahoma" w:cs="Tahoma"/>
      <w:sz w:val="18"/>
      <w:szCs w:val="18"/>
    </w:rPr>
  </w:style>
  <w:style w:type="paragraph" w:customStyle="1" w:styleId="xl361">
    <w:name w:val="xl361"/>
    <w:basedOn w:val="ac"/>
    <w:rsid w:val="00C05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362">
    <w:name w:val="xl362"/>
    <w:basedOn w:val="ac"/>
    <w:rsid w:val="00C05F4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0"/>
      <w:textAlignment w:val="center"/>
    </w:pPr>
    <w:rPr>
      <w:rFonts w:ascii="Tahoma" w:hAnsi="Tahoma" w:cs="Tahoma"/>
      <w:sz w:val="18"/>
      <w:szCs w:val="18"/>
    </w:rPr>
  </w:style>
  <w:style w:type="paragraph" w:customStyle="1" w:styleId="xl363">
    <w:name w:val="xl363"/>
    <w:basedOn w:val="ac"/>
    <w:rsid w:val="00C05F45"/>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textAlignment w:val="center"/>
    </w:pPr>
    <w:rPr>
      <w:rFonts w:ascii="Tahoma" w:hAnsi="Tahoma" w:cs="Tahoma"/>
      <w:sz w:val="18"/>
      <w:szCs w:val="18"/>
    </w:rPr>
  </w:style>
  <w:style w:type="paragraph" w:customStyle="1" w:styleId="xl364">
    <w:name w:val="xl364"/>
    <w:basedOn w:val="ac"/>
    <w:rsid w:val="00C05F4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textAlignment w:val="center"/>
    </w:pPr>
    <w:rPr>
      <w:rFonts w:ascii="Tahoma" w:hAnsi="Tahoma" w:cs="Tahoma"/>
      <w:sz w:val="18"/>
      <w:szCs w:val="18"/>
    </w:rPr>
  </w:style>
  <w:style w:type="paragraph" w:customStyle="1" w:styleId="xl365">
    <w:name w:val="xl365"/>
    <w:basedOn w:val="ac"/>
    <w:rsid w:val="00C05F4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textAlignment w:val="center"/>
    </w:pPr>
    <w:rPr>
      <w:rFonts w:ascii="Tahoma" w:hAnsi="Tahoma" w:cs="Tahoma"/>
      <w:sz w:val="18"/>
      <w:szCs w:val="18"/>
    </w:rPr>
  </w:style>
  <w:style w:type="paragraph" w:customStyle="1" w:styleId="xl366">
    <w:name w:val="xl366"/>
    <w:basedOn w:val="ac"/>
    <w:rsid w:val="00C05F45"/>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ind w:firstLine="0"/>
      <w:textAlignment w:val="center"/>
    </w:pPr>
    <w:rPr>
      <w:rFonts w:ascii="Tahoma" w:hAnsi="Tahoma" w:cs="Tahoma"/>
      <w:sz w:val="18"/>
      <w:szCs w:val="18"/>
    </w:rPr>
  </w:style>
  <w:style w:type="paragraph" w:customStyle="1" w:styleId="xl367">
    <w:name w:val="xl367"/>
    <w:basedOn w:val="ac"/>
    <w:rsid w:val="00C05F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textAlignment w:val="center"/>
    </w:pPr>
    <w:rPr>
      <w:rFonts w:ascii="Tahoma" w:hAnsi="Tahoma" w:cs="Tahoma"/>
      <w:sz w:val="18"/>
      <w:szCs w:val="18"/>
    </w:rPr>
  </w:style>
  <w:style w:type="paragraph" w:customStyle="1" w:styleId="xl368">
    <w:name w:val="xl368"/>
    <w:basedOn w:val="ac"/>
    <w:rsid w:val="00C05F4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textAlignment w:val="center"/>
    </w:pPr>
    <w:rPr>
      <w:rFonts w:ascii="Tahoma" w:hAnsi="Tahoma" w:cs="Tahoma"/>
      <w:sz w:val="18"/>
      <w:szCs w:val="18"/>
    </w:rPr>
  </w:style>
  <w:style w:type="paragraph" w:customStyle="1" w:styleId="xl369">
    <w:name w:val="xl369"/>
    <w:basedOn w:val="ac"/>
    <w:rsid w:val="00C05F4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textAlignment w:val="center"/>
    </w:pPr>
    <w:rPr>
      <w:rFonts w:ascii="Tahoma" w:hAnsi="Tahoma" w:cs="Tahoma"/>
      <w:sz w:val="18"/>
      <w:szCs w:val="18"/>
    </w:rPr>
  </w:style>
  <w:style w:type="paragraph" w:customStyle="1" w:styleId="xl370">
    <w:name w:val="xl370"/>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sz w:val="18"/>
      <w:szCs w:val="18"/>
    </w:rPr>
  </w:style>
  <w:style w:type="paragraph" w:customStyle="1" w:styleId="xl371">
    <w:name w:val="xl371"/>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372">
    <w:name w:val="xl372"/>
    <w:basedOn w:val="ac"/>
    <w:rsid w:val="00C05F4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textAlignment w:val="center"/>
    </w:pPr>
    <w:rPr>
      <w:rFonts w:ascii="Tahoma" w:hAnsi="Tahoma" w:cs="Tahoma"/>
      <w:sz w:val="18"/>
      <w:szCs w:val="18"/>
    </w:rPr>
  </w:style>
  <w:style w:type="paragraph" w:customStyle="1" w:styleId="xl373">
    <w:name w:val="xl373"/>
    <w:basedOn w:val="ac"/>
    <w:rsid w:val="00C05F4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textAlignment w:val="center"/>
    </w:pPr>
    <w:rPr>
      <w:rFonts w:ascii="Tahoma" w:hAnsi="Tahoma" w:cs="Tahoma"/>
      <w:sz w:val="18"/>
      <w:szCs w:val="18"/>
    </w:rPr>
  </w:style>
  <w:style w:type="paragraph" w:customStyle="1" w:styleId="xl374">
    <w:name w:val="xl374"/>
    <w:basedOn w:val="ac"/>
    <w:rsid w:val="00C05F4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textAlignment w:val="center"/>
    </w:pPr>
    <w:rPr>
      <w:rFonts w:ascii="Tahoma" w:hAnsi="Tahoma" w:cs="Tahoma"/>
      <w:sz w:val="18"/>
      <w:szCs w:val="18"/>
    </w:rPr>
  </w:style>
  <w:style w:type="paragraph" w:customStyle="1" w:styleId="xl375">
    <w:name w:val="xl375"/>
    <w:basedOn w:val="ac"/>
    <w:rsid w:val="00C05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textAlignment w:val="center"/>
    </w:pPr>
    <w:rPr>
      <w:rFonts w:ascii="Tahoma" w:hAnsi="Tahoma" w:cs="Tahoma"/>
      <w:sz w:val="18"/>
      <w:szCs w:val="18"/>
    </w:rPr>
  </w:style>
  <w:style w:type="paragraph" w:customStyle="1" w:styleId="xl376">
    <w:name w:val="xl376"/>
    <w:basedOn w:val="ac"/>
    <w:rsid w:val="00C05F4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textAlignment w:val="center"/>
    </w:pPr>
    <w:rPr>
      <w:rFonts w:ascii="Tahoma" w:hAnsi="Tahoma" w:cs="Tahoma"/>
      <w:sz w:val="18"/>
      <w:szCs w:val="18"/>
    </w:rPr>
  </w:style>
  <w:style w:type="paragraph" w:customStyle="1" w:styleId="xl377">
    <w:name w:val="xl377"/>
    <w:basedOn w:val="ac"/>
    <w:rsid w:val="00C05F4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textAlignment w:val="center"/>
    </w:pPr>
    <w:rPr>
      <w:rFonts w:ascii="Tahoma" w:hAnsi="Tahoma" w:cs="Tahoma"/>
      <w:sz w:val="18"/>
      <w:szCs w:val="18"/>
    </w:rPr>
  </w:style>
  <w:style w:type="paragraph" w:customStyle="1" w:styleId="xl378">
    <w:name w:val="xl378"/>
    <w:basedOn w:val="ac"/>
    <w:rsid w:val="00C05F4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textAlignment w:val="center"/>
    </w:pPr>
    <w:rPr>
      <w:rFonts w:ascii="Tahoma" w:hAnsi="Tahoma" w:cs="Tahoma"/>
      <w:sz w:val="18"/>
      <w:szCs w:val="18"/>
    </w:rPr>
  </w:style>
  <w:style w:type="paragraph" w:customStyle="1" w:styleId="xl379">
    <w:name w:val="xl379"/>
    <w:basedOn w:val="ac"/>
    <w:rsid w:val="00C05F4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textAlignment w:val="center"/>
    </w:pPr>
    <w:rPr>
      <w:rFonts w:ascii="Tahoma" w:hAnsi="Tahoma" w:cs="Tahoma"/>
      <w:sz w:val="18"/>
      <w:szCs w:val="18"/>
    </w:rPr>
  </w:style>
  <w:style w:type="paragraph" w:customStyle="1" w:styleId="xl380">
    <w:name w:val="xl380"/>
    <w:basedOn w:val="ac"/>
    <w:rsid w:val="00C05F4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textAlignment w:val="center"/>
    </w:pPr>
    <w:rPr>
      <w:rFonts w:ascii="Tahoma" w:hAnsi="Tahoma" w:cs="Tahoma"/>
      <w:sz w:val="18"/>
      <w:szCs w:val="18"/>
    </w:rPr>
  </w:style>
  <w:style w:type="paragraph" w:customStyle="1" w:styleId="xl381">
    <w:name w:val="xl381"/>
    <w:basedOn w:val="ac"/>
    <w:rsid w:val="00C05F45"/>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textAlignment w:val="center"/>
    </w:pPr>
    <w:rPr>
      <w:rFonts w:ascii="Tahoma" w:hAnsi="Tahoma" w:cs="Tahoma"/>
      <w:sz w:val="18"/>
      <w:szCs w:val="18"/>
    </w:rPr>
  </w:style>
  <w:style w:type="character" w:customStyle="1" w:styleId="1810">
    <w:name w:val="Основной текст (18) + Курсив1"/>
    <w:aliases w:val="Интервал 0 pt13"/>
    <w:rsid w:val="00AF6DFF"/>
    <w:rPr>
      <w:rFonts w:ascii="Arial" w:eastAsia="Times New Roman" w:hAnsi="Arial" w:cs="Arial"/>
      <w:i/>
      <w:iCs/>
      <w:color w:val="000000"/>
      <w:spacing w:val="-10"/>
      <w:w w:val="100"/>
      <w:position w:val="0"/>
      <w:sz w:val="15"/>
      <w:szCs w:val="15"/>
      <w:u w:val="none"/>
      <w:lang w:val="ru-RU" w:eastAsia="x-none"/>
    </w:rPr>
  </w:style>
  <w:style w:type="character" w:customStyle="1" w:styleId="137">
    <w:name w:val="Подпись к картинке (13)_"/>
    <w:link w:val="138"/>
    <w:locked/>
    <w:rsid w:val="00AF6DFF"/>
    <w:rPr>
      <w:rFonts w:ascii="Calibri" w:hAnsi="Calibri"/>
      <w:spacing w:val="20"/>
      <w:sz w:val="16"/>
      <w:szCs w:val="16"/>
      <w:shd w:val="clear" w:color="auto" w:fill="FFFFFF"/>
    </w:rPr>
  </w:style>
  <w:style w:type="paragraph" w:customStyle="1" w:styleId="138">
    <w:name w:val="Подпись к картинке (13)"/>
    <w:basedOn w:val="ac"/>
    <w:link w:val="137"/>
    <w:rsid w:val="00AF6DFF"/>
    <w:pPr>
      <w:widowControl w:val="0"/>
      <w:shd w:val="clear" w:color="auto" w:fill="FFFFFF"/>
      <w:spacing w:line="240" w:lineRule="atLeast"/>
      <w:ind w:firstLine="0"/>
      <w:jc w:val="left"/>
    </w:pPr>
    <w:rPr>
      <w:rFonts w:ascii="Calibri" w:eastAsiaTheme="minorHAnsi" w:hAnsi="Calibri" w:cstheme="minorBidi"/>
      <w:spacing w:val="20"/>
      <w:sz w:val="16"/>
      <w:szCs w:val="16"/>
      <w:shd w:val="clear" w:color="auto" w:fill="FFFFFF"/>
      <w:lang w:eastAsia="en-US"/>
    </w:rPr>
  </w:style>
  <w:style w:type="character" w:customStyle="1" w:styleId="14a">
    <w:name w:val="Подпись к картинке (14)_"/>
    <w:link w:val="14b"/>
    <w:locked/>
    <w:rsid w:val="00AF6DFF"/>
    <w:rPr>
      <w:rFonts w:ascii="Calibri" w:hAnsi="Calibri"/>
      <w:spacing w:val="20"/>
      <w:sz w:val="17"/>
      <w:szCs w:val="17"/>
      <w:shd w:val="clear" w:color="auto" w:fill="FFFFFF"/>
    </w:rPr>
  </w:style>
  <w:style w:type="paragraph" w:customStyle="1" w:styleId="14b">
    <w:name w:val="Подпись к картинке (14)"/>
    <w:basedOn w:val="ac"/>
    <w:link w:val="14a"/>
    <w:rsid w:val="00AF6DFF"/>
    <w:pPr>
      <w:widowControl w:val="0"/>
      <w:shd w:val="clear" w:color="auto" w:fill="FFFFFF"/>
      <w:spacing w:line="240" w:lineRule="atLeast"/>
      <w:ind w:firstLine="0"/>
      <w:jc w:val="left"/>
    </w:pPr>
    <w:rPr>
      <w:rFonts w:ascii="Calibri" w:eastAsiaTheme="minorHAnsi" w:hAnsi="Calibri" w:cstheme="minorBidi"/>
      <w:spacing w:val="20"/>
      <w:sz w:val="17"/>
      <w:szCs w:val="17"/>
      <w:shd w:val="clear" w:color="auto" w:fill="FFFFFF"/>
      <w:lang w:eastAsia="en-US"/>
    </w:rPr>
  </w:style>
  <w:style w:type="character" w:customStyle="1" w:styleId="13Arial">
    <w:name w:val="Подпись к картинке (13) + Arial"/>
    <w:aliases w:val="7,5 pt58,Интервал 0 pt12"/>
    <w:rsid w:val="00AF6DFF"/>
    <w:rPr>
      <w:rFonts w:ascii="Arial" w:hAnsi="Arial" w:cs="Arial"/>
      <w:color w:val="000000"/>
      <w:spacing w:val="0"/>
      <w:w w:val="100"/>
      <w:position w:val="0"/>
      <w:sz w:val="15"/>
      <w:szCs w:val="15"/>
      <w:shd w:val="clear" w:color="auto" w:fill="FFFFFF"/>
      <w:lang w:bidi="ar-SA"/>
    </w:rPr>
  </w:style>
  <w:style w:type="character" w:customStyle="1" w:styleId="158">
    <w:name w:val="Подпись к картинке (15)_"/>
    <w:link w:val="159"/>
    <w:locked/>
    <w:rsid w:val="00AF6DFF"/>
    <w:rPr>
      <w:rFonts w:ascii="Arial Narrow" w:hAnsi="Arial Narrow"/>
      <w:b/>
      <w:bCs/>
      <w:sz w:val="16"/>
      <w:szCs w:val="16"/>
      <w:shd w:val="clear" w:color="auto" w:fill="FFFFFF"/>
    </w:rPr>
  </w:style>
  <w:style w:type="paragraph" w:customStyle="1" w:styleId="159">
    <w:name w:val="Подпись к картинке (15)"/>
    <w:basedOn w:val="ac"/>
    <w:link w:val="158"/>
    <w:rsid w:val="00AF6DFF"/>
    <w:pPr>
      <w:widowControl w:val="0"/>
      <w:shd w:val="clear" w:color="auto" w:fill="FFFFFF"/>
      <w:spacing w:line="509" w:lineRule="exact"/>
      <w:ind w:firstLine="0"/>
      <w:jc w:val="left"/>
    </w:pPr>
    <w:rPr>
      <w:rFonts w:ascii="Arial Narrow" w:eastAsiaTheme="minorHAnsi" w:hAnsi="Arial Narrow" w:cstheme="minorBidi"/>
      <w:b/>
      <w:bCs/>
      <w:sz w:val="16"/>
      <w:szCs w:val="16"/>
      <w:shd w:val="clear" w:color="auto" w:fill="FFFFFF"/>
      <w:lang w:eastAsia="en-US"/>
    </w:rPr>
  </w:style>
  <w:style w:type="character" w:customStyle="1" w:styleId="ArialNarrow4">
    <w:name w:val="Основной текст + Arial Narrow4"/>
    <w:aliases w:val="117,5 pt56,Полужирный41,Курсив28"/>
    <w:rsid w:val="00AF6DFF"/>
    <w:rPr>
      <w:rFonts w:ascii="Arial Narrow" w:hAnsi="Arial Narrow" w:cs="Arial Narrow"/>
      <w:b/>
      <w:bCs/>
      <w:i/>
      <w:iCs/>
      <w:color w:val="000000"/>
      <w:spacing w:val="0"/>
      <w:w w:val="100"/>
      <w:position w:val="0"/>
      <w:sz w:val="23"/>
      <w:szCs w:val="23"/>
      <w:shd w:val="clear" w:color="auto" w:fill="FFFFFF"/>
      <w:lang w:val="ru-RU" w:eastAsia="x-none" w:bidi="ar-SA"/>
    </w:rPr>
  </w:style>
  <w:style w:type="character" w:customStyle="1" w:styleId="4Tahoma">
    <w:name w:val="Основной текст (4) + Tahoma"/>
    <w:aliases w:val="10,5 pt55,Интервал 0 pt11"/>
    <w:rsid w:val="00AF6DFF"/>
    <w:rPr>
      <w:rFonts w:ascii="Tahoma" w:hAnsi="Tahoma" w:cs="Tahoma"/>
      <w:b/>
      <w:bCs/>
      <w:color w:val="000000"/>
      <w:spacing w:val="0"/>
      <w:w w:val="100"/>
      <w:position w:val="0"/>
      <w:sz w:val="21"/>
      <w:szCs w:val="21"/>
      <w:u w:val="none"/>
      <w:shd w:val="clear" w:color="auto" w:fill="FFFFFF"/>
      <w:lang w:val="ru-RU" w:eastAsia="x-none" w:bidi="ar-SA"/>
    </w:rPr>
  </w:style>
  <w:style w:type="character" w:customStyle="1" w:styleId="2fff5">
    <w:name w:val="Заголовок №2_"/>
    <w:link w:val="2fff6"/>
    <w:locked/>
    <w:rsid w:val="00AF6DFF"/>
    <w:rPr>
      <w:rFonts w:ascii="Arial Narrow" w:hAnsi="Arial Narrow"/>
      <w:sz w:val="23"/>
      <w:szCs w:val="23"/>
      <w:shd w:val="clear" w:color="auto" w:fill="FFFFFF"/>
    </w:rPr>
  </w:style>
  <w:style w:type="paragraph" w:customStyle="1" w:styleId="2fff6">
    <w:name w:val="Заголовок №2"/>
    <w:basedOn w:val="ac"/>
    <w:link w:val="2fff5"/>
    <w:rsid w:val="00AF6DFF"/>
    <w:pPr>
      <w:widowControl w:val="0"/>
      <w:shd w:val="clear" w:color="auto" w:fill="FFFFFF"/>
      <w:spacing w:line="413" w:lineRule="exact"/>
      <w:ind w:hanging="340"/>
      <w:outlineLvl w:val="1"/>
    </w:pPr>
    <w:rPr>
      <w:rFonts w:ascii="Arial Narrow" w:eastAsiaTheme="minorHAnsi" w:hAnsi="Arial Narrow" w:cstheme="minorBidi"/>
      <w:sz w:val="23"/>
      <w:szCs w:val="23"/>
      <w:shd w:val="clear" w:color="auto" w:fill="FFFFFF"/>
      <w:lang w:eastAsia="en-US"/>
    </w:rPr>
  </w:style>
  <w:style w:type="character" w:customStyle="1" w:styleId="Exact0">
    <w:name w:val="Подпись к картинке Exact"/>
    <w:rsid w:val="00AF6DFF"/>
    <w:rPr>
      <w:rFonts w:ascii="Arial" w:eastAsia="Times New Roman" w:hAnsi="Arial" w:cs="Arial"/>
      <w:b/>
      <w:bCs/>
      <w:spacing w:val="-2"/>
      <w:sz w:val="16"/>
      <w:szCs w:val="16"/>
      <w:u w:val="none"/>
    </w:rPr>
  </w:style>
  <w:style w:type="character" w:customStyle="1" w:styleId="ArialNarrow10">
    <w:name w:val="Подпись к картинке + Arial Narrow1"/>
    <w:aliases w:val="9 pt6,Интервал 0 pt Exact"/>
    <w:rsid w:val="00AF6DFF"/>
    <w:rPr>
      <w:rFonts w:ascii="Arial Narrow" w:hAnsi="Arial Narrow" w:cs="Arial Narrow"/>
      <w:b/>
      <w:bCs/>
      <w:color w:val="000000"/>
      <w:w w:val="100"/>
      <w:position w:val="0"/>
      <w:sz w:val="18"/>
      <w:szCs w:val="18"/>
      <w:u w:val="none"/>
      <w:shd w:val="clear" w:color="auto" w:fill="FFFFFF"/>
      <w:lang w:val="ru-RU" w:eastAsia="x-none" w:bidi="ar-SA"/>
    </w:rPr>
  </w:style>
  <w:style w:type="character" w:customStyle="1" w:styleId="6ArialNarrow1">
    <w:name w:val="Основной текст (6) + Arial Narrow1"/>
    <w:aliases w:val="9 pt5,Интервал 0 pt Exact8"/>
    <w:rsid w:val="00AF6DFF"/>
    <w:rPr>
      <w:rFonts w:ascii="Arial Narrow" w:eastAsia="Times New Roman" w:hAnsi="Arial Narrow" w:cs="Arial Narrow"/>
      <w:b/>
      <w:bCs/>
      <w:color w:val="000000"/>
      <w:w w:val="100"/>
      <w:position w:val="0"/>
      <w:sz w:val="18"/>
      <w:szCs w:val="18"/>
      <w:u w:val="none"/>
    </w:rPr>
  </w:style>
  <w:style w:type="character" w:customStyle="1" w:styleId="16Exact">
    <w:name w:val="Подпись к картинке (16) Exact"/>
    <w:link w:val="167"/>
    <w:locked/>
    <w:rsid w:val="00AF6DFF"/>
    <w:rPr>
      <w:rFonts w:ascii="Arial Narrow" w:hAnsi="Arial Narrow"/>
      <w:b/>
      <w:bCs/>
      <w:spacing w:val="12"/>
      <w:shd w:val="clear" w:color="auto" w:fill="FFFFFF"/>
    </w:rPr>
  </w:style>
  <w:style w:type="paragraph" w:customStyle="1" w:styleId="167">
    <w:name w:val="Подпись к картинке (16)"/>
    <w:basedOn w:val="ac"/>
    <w:link w:val="16Exact"/>
    <w:rsid w:val="00AF6DFF"/>
    <w:pPr>
      <w:widowControl w:val="0"/>
      <w:shd w:val="clear" w:color="auto" w:fill="FFFFFF"/>
      <w:spacing w:line="389" w:lineRule="exact"/>
      <w:ind w:firstLine="0"/>
      <w:jc w:val="center"/>
    </w:pPr>
    <w:rPr>
      <w:rFonts w:ascii="Arial Narrow" w:eastAsiaTheme="minorHAnsi" w:hAnsi="Arial Narrow" w:cstheme="minorBidi"/>
      <w:b/>
      <w:bCs/>
      <w:spacing w:val="12"/>
      <w:sz w:val="22"/>
      <w:shd w:val="clear" w:color="auto" w:fill="FFFFFF"/>
      <w:lang w:eastAsia="en-US"/>
    </w:rPr>
  </w:style>
  <w:style w:type="character" w:customStyle="1" w:styleId="ArialNarrow3">
    <w:name w:val="Основной текст + Arial Narrow3"/>
    <w:aliases w:val="116,5 pt54,Интервал 2 pt"/>
    <w:rsid w:val="00AF6DFF"/>
    <w:rPr>
      <w:rFonts w:ascii="Arial Narrow" w:hAnsi="Arial Narrow" w:cs="Arial Narrow"/>
      <w:color w:val="000000"/>
      <w:spacing w:val="50"/>
      <w:w w:val="100"/>
      <w:position w:val="0"/>
      <w:sz w:val="23"/>
      <w:szCs w:val="23"/>
      <w:shd w:val="clear" w:color="auto" w:fill="FFFFFF"/>
      <w:lang w:val="ru-RU" w:eastAsia="x-none" w:bidi="ar-SA"/>
    </w:rPr>
  </w:style>
  <w:style w:type="character" w:customStyle="1" w:styleId="3ff6">
    <w:name w:val="Подпись к таблице (3)_"/>
    <w:link w:val="3ff7"/>
    <w:locked/>
    <w:rsid w:val="00AF6DFF"/>
    <w:rPr>
      <w:rFonts w:ascii="Tahoma" w:hAnsi="Tahoma"/>
      <w:b/>
      <w:bCs/>
      <w:sz w:val="19"/>
      <w:szCs w:val="19"/>
      <w:shd w:val="clear" w:color="auto" w:fill="FFFFFF"/>
    </w:rPr>
  </w:style>
  <w:style w:type="paragraph" w:customStyle="1" w:styleId="3ff7">
    <w:name w:val="Подпись к таблице (3)"/>
    <w:basedOn w:val="ac"/>
    <w:link w:val="3ff6"/>
    <w:rsid w:val="00AF6DFF"/>
    <w:pPr>
      <w:widowControl w:val="0"/>
      <w:shd w:val="clear" w:color="auto" w:fill="FFFFFF"/>
      <w:spacing w:line="259" w:lineRule="exact"/>
      <w:ind w:hanging="1140"/>
      <w:jc w:val="left"/>
    </w:pPr>
    <w:rPr>
      <w:rFonts w:ascii="Tahoma" w:eastAsiaTheme="minorHAnsi" w:hAnsi="Tahoma" w:cstheme="minorBidi"/>
      <w:b/>
      <w:bCs/>
      <w:sz w:val="19"/>
      <w:szCs w:val="19"/>
      <w:shd w:val="clear" w:color="auto" w:fill="FFFFFF"/>
      <w:lang w:eastAsia="en-US"/>
    </w:rPr>
  </w:style>
  <w:style w:type="character" w:customStyle="1" w:styleId="ArialNarrow2">
    <w:name w:val="Колонтитул + Arial Narrow"/>
    <w:aliases w:val="Полужирный40"/>
    <w:uiPriority w:val="99"/>
    <w:rsid w:val="00AF6DFF"/>
    <w:rPr>
      <w:rFonts w:ascii="Arial Narrow" w:eastAsia="Times New Roman" w:hAnsi="Arial Narrow" w:cs="Arial Narrow"/>
      <w:b/>
      <w:bCs/>
      <w:color w:val="000000"/>
      <w:spacing w:val="0"/>
      <w:w w:val="100"/>
      <w:position w:val="0"/>
      <w:sz w:val="15"/>
      <w:szCs w:val="15"/>
      <w:u w:val="none"/>
      <w:lang w:val="ru-RU" w:eastAsia="x-none"/>
    </w:rPr>
  </w:style>
  <w:style w:type="character" w:customStyle="1" w:styleId="ArialNarrow20">
    <w:name w:val="Колонтитул + Arial Narrow2"/>
    <w:aliases w:val="86,5 pt53,Полужирный39"/>
    <w:rsid w:val="00AF6DFF"/>
    <w:rPr>
      <w:rFonts w:ascii="Arial Narrow" w:eastAsia="Times New Roman" w:hAnsi="Arial Narrow" w:cs="Arial Narrow"/>
      <w:b/>
      <w:bCs/>
      <w:color w:val="000000"/>
      <w:spacing w:val="0"/>
      <w:w w:val="100"/>
      <w:position w:val="0"/>
      <w:sz w:val="17"/>
      <w:szCs w:val="17"/>
      <w:u w:val="none"/>
      <w:lang w:val="ru-RU" w:eastAsia="x-none"/>
    </w:rPr>
  </w:style>
  <w:style w:type="character" w:customStyle="1" w:styleId="191">
    <w:name w:val="Основной текст (19)_"/>
    <w:rsid w:val="00AF6DFF"/>
    <w:rPr>
      <w:rFonts w:ascii="Arial" w:eastAsia="Times New Roman" w:hAnsi="Arial" w:cs="Arial"/>
      <w:sz w:val="14"/>
      <w:szCs w:val="14"/>
      <w:u w:val="none"/>
    </w:rPr>
  </w:style>
  <w:style w:type="character" w:customStyle="1" w:styleId="192">
    <w:name w:val="Основной текст (19)"/>
    <w:rsid w:val="00AF6DFF"/>
    <w:rPr>
      <w:rFonts w:ascii="Arial" w:eastAsia="Times New Roman" w:hAnsi="Arial" w:cs="Arial"/>
      <w:color w:val="000000"/>
      <w:spacing w:val="0"/>
      <w:w w:val="100"/>
      <w:position w:val="0"/>
      <w:sz w:val="14"/>
      <w:szCs w:val="14"/>
      <w:u w:val="none"/>
      <w:lang w:val="ru-RU" w:eastAsia="x-none"/>
    </w:rPr>
  </w:style>
  <w:style w:type="character" w:customStyle="1" w:styleId="1ffffff0">
    <w:name w:val="Заголовок №1_"/>
    <w:link w:val="1ffffff1"/>
    <w:locked/>
    <w:rsid w:val="00AF6DFF"/>
    <w:rPr>
      <w:rFonts w:ascii="Arial Narrow" w:hAnsi="Arial Narrow"/>
      <w:b/>
      <w:bCs/>
      <w:i/>
      <w:iCs/>
      <w:sz w:val="23"/>
      <w:szCs w:val="23"/>
      <w:shd w:val="clear" w:color="auto" w:fill="FFFFFF"/>
      <w:lang w:val="en-US" w:eastAsia="x-none"/>
    </w:rPr>
  </w:style>
  <w:style w:type="table" w:customStyle="1" w:styleId="9a">
    <w:name w:val="Изысканная таблица9"/>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90">
    <w:name w:val="Сетка таблицы119"/>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1">
    <w:name w:val="Заголовок №1"/>
    <w:basedOn w:val="ac"/>
    <w:link w:val="1ffffff0"/>
    <w:rsid w:val="00AF6DFF"/>
    <w:pPr>
      <w:widowControl w:val="0"/>
      <w:shd w:val="clear" w:color="auto" w:fill="FFFFFF"/>
      <w:spacing w:line="240" w:lineRule="atLeast"/>
      <w:ind w:firstLine="0"/>
      <w:jc w:val="left"/>
      <w:outlineLvl w:val="0"/>
    </w:pPr>
    <w:rPr>
      <w:rFonts w:ascii="Arial Narrow" w:eastAsiaTheme="minorHAnsi" w:hAnsi="Arial Narrow" w:cstheme="minorBidi"/>
      <w:b/>
      <w:bCs/>
      <w:i/>
      <w:iCs/>
      <w:sz w:val="23"/>
      <w:szCs w:val="23"/>
      <w:shd w:val="clear" w:color="auto" w:fill="FFFFFF"/>
      <w:lang w:val="en-US" w:eastAsia="x-none"/>
    </w:rPr>
  </w:style>
  <w:style w:type="table" w:customStyle="1" w:styleId="371">
    <w:name w:val="Сетка таблицы37"/>
    <w:basedOn w:val="ae"/>
    <w:next w:val="af5"/>
    <w:uiPriority w:val="99"/>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1">
    <w:name w:val="Основной текст (20)_"/>
    <w:link w:val="202"/>
    <w:locked/>
    <w:rsid w:val="00AF6DFF"/>
    <w:rPr>
      <w:rFonts w:ascii="Arial" w:hAnsi="Arial"/>
      <w:i/>
      <w:iCs/>
      <w:spacing w:val="-10"/>
      <w:sz w:val="11"/>
      <w:szCs w:val="11"/>
      <w:shd w:val="clear" w:color="auto" w:fill="FFFFFF"/>
    </w:rPr>
  </w:style>
  <w:style w:type="table" w:customStyle="1" w:styleId="11100">
    <w:name w:val="Сетка таблицы1110"/>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2">
    <w:name w:val="Основной текст (20)"/>
    <w:basedOn w:val="ac"/>
    <w:link w:val="201"/>
    <w:rsid w:val="00AF6DFF"/>
    <w:pPr>
      <w:widowControl w:val="0"/>
      <w:shd w:val="clear" w:color="auto" w:fill="FFFFFF"/>
      <w:spacing w:after="420" w:line="240" w:lineRule="atLeast"/>
      <w:ind w:firstLine="0"/>
      <w:jc w:val="left"/>
    </w:pPr>
    <w:rPr>
      <w:rFonts w:ascii="Arial" w:eastAsiaTheme="minorHAnsi" w:hAnsi="Arial" w:cstheme="minorBidi"/>
      <w:i/>
      <w:iCs/>
      <w:spacing w:val="-10"/>
      <w:sz w:val="11"/>
      <w:szCs w:val="11"/>
      <w:shd w:val="clear" w:color="auto" w:fill="FFFFFF"/>
      <w:lang w:eastAsia="en-US"/>
    </w:rPr>
  </w:style>
  <w:style w:type="table" w:customStyle="1" w:styleId="186">
    <w:name w:val="Столбцы таблицы 18"/>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0">
    <w:name w:val="Столбцы таблицы 58"/>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80">
    <w:name w:val="Таблица-список 28"/>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Таблица-список 78"/>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80">
    <w:name w:val="Объемная таблица 38"/>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9">
    <w:name w:val="Современная таблица8"/>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6">
    <w:name w:val="Изысканная таблица17"/>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7">
    <w:name w:val="Изящная таблица 18"/>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Веб-таблица 38"/>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7">
    <w:name w:val="Стиль таблицы17"/>
    <w:basedOn w:val="af5"/>
    <w:rsid w:val="00C05F45"/>
    <w:tblPr/>
  </w:style>
  <w:style w:type="character" w:customStyle="1" w:styleId="ArialNarrow21">
    <w:name w:val="Основной текст + Arial Narrow2"/>
    <w:aliases w:val="115,5 pt52,Полужирный38,Курсив27,Малые прописные"/>
    <w:rsid w:val="00AF6DFF"/>
    <w:rPr>
      <w:rFonts w:ascii="Arial Narrow" w:hAnsi="Arial Narrow" w:cs="Arial Narrow"/>
      <w:b/>
      <w:bCs/>
      <w:i/>
      <w:iCs/>
      <w:smallCaps/>
      <w:color w:val="000000"/>
      <w:spacing w:val="0"/>
      <w:w w:val="100"/>
      <w:position w:val="0"/>
      <w:sz w:val="23"/>
      <w:szCs w:val="23"/>
      <w:shd w:val="clear" w:color="auto" w:fill="FFFFFF"/>
      <w:lang w:val="en-US" w:eastAsia="x-none" w:bidi="ar-SA"/>
    </w:rPr>
  </w:style>
  <w:style w:type="character" w:customStyle="1" w:styleId="139">
    <w:name w:val="Основной текст (13)_"/>
    <w:link w:val="13a"/>
    <w:locked/>
    <w:rsid w:val="00AF6DFF"/>
    <w:rPr>
      <w:rFonts w:ascii="Arial" w:hAnsi="Arial"/>
      <w:i/>
      <w:iCs/>
      <w:sz w:val="16"/>
      <w:szCs w:val="16"/>
      <w:shd w:val="clear" w:color="auto" w:fill="FFFFFF"/>
      <w:lang w:val="en-US" w:eastAsia="x-none"/>
    </w:rPr>
  </w:style>
  <w:style w:type="paragraph" w:customStyle="1" w:styleId="13a">
    <w:name w:val="Основной текст (13)"/>
    <w:basedOn w:val="ac"/>
    <w:link w:val="139"/>
    <w:rsid w:val="00AF6DFF"/>
    <w:pPr>
      <w:widowControl w:val="0"/>
      <w:shd w:val="clear" w:color="auto" w:fill="FFFFFF"/>
      <w:spacing w:line="91" w:lineRule="exact"/>
      <w:ind w:firstLine="0"/>
      <w:jc w:val="left"/>
    </w:pPr>
    <w:rPr>
      <w:rFonts w:ascii="Arial" w:eastAsiaTheme="minorHAnsi" w:hAnsi="Arial" w:cstheme="minorBidi"/>
      <w:i/>
      <w:iCs/>
      <w:sz w:val="16"/>
      <w:szCs w:val="16"/>
      <w:shd w:val="clear" w:color="auto" w:fill="FFFFFF"/>
      <w:lang w:val="en-US" w:eastAsia="x-none"/>
    </w:rPr>
  </w:style>
  <w:style w:type="character" w:customStyle="1" w:styleId="136pt">
    <w:name w:val="Основной текст (13) + 6 pt"/>
    <w:aliases w:val="Интервал 0 pt10"/>
    <w:rsid w:val="00AF6DFF"/>
    <w:rPr>
      <w:rFonts w:ascii="Arial" w:hAnsi="Arial"/>
      <w:i/>
      <w:iCs/>
      <w:color w:val="000000"/>
      <w:spacing w:val="-10"/>
      <w:w w:val="100"/>
      <w:position w:val="0"/>
      <w:sz w:val="12"/>
      <w:szCs w:val="12"/>
      <w:u w:val="single"/>
      <w:shd w:val="clear" w:color="auto" w:fill="FFFFFF"/>
      <w:lang w:val="en-US" w:eastAsia="x-none" w:bidi="ar-SA"/>
    </w:rPr>
  </w:style>
  <w:style w:type="table" w:customStyle="1" w:styleId="571">
    <w:name w:val="Сетка таблицы57"/>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тиль таблицы27"/>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8a">
    <w:name w:val="Стандартная таблица8"/>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72">
    <w:name w:val="Стиль таблицы37"/>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129">
    <w:name w:val="Сетка таблицы светлая12"/>
    <w:basedOn w:val="ae"/>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70">
    <w:name w:val="Сетка таблицы47"/>
    <w:basedOn w:val="ae"/>
    <w:next w:val="af5"/>
    <w:uiPriority w:val="39"/>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Сетка таблицы127"/>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7">
    <w:name w:val="Table Normal3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70">
    <w:name w:val="Сетка таблицы87"/>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0">
    <w:name w:val="Сетка таблицы97"/>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Изысканная таблица21"/>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0">
    <w:name w:val="Сетка таблицы13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e"/>
    <w:next w:val="af5"/>
    <w:uiPriority w:val="99"/>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e">
    <w:name w:val="Основной текст (21)_"/>
    <w:link w:val="21f"/>
    <w:locked/>
    <w:rsid w:val="00AF6DFF"/>
    <w:rPr>
      <w:rFonts w:ascii="AngsanaUPC" w:hAnsi="AngsanaUPC"/>
      <w:sz w:val="17"/>
      <w:szCs w:val="17"/>
      <w:shd w:val="clear" w:color="auto" w:fill="FFFFFF"/>
      <w:lang w:val="en-US" w:eastAsia="x-none"/>
    </w:rPr>
  </w:style>
  <w:style w:type="table" w:customStyle="1" w:styleId="1118">
    <w:name w:val="Столбцы таблицы 111"/>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0">
    <w:name w:val="Столбцы таблицы 511"/>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b">
    <w:name w:val="Современная таблица11"/>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
    <w:name w:val="Изысканная таблица111"/>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a">
    <w:name w:val="Изящная таблица 111"/>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b">
    <w:name w:val="Стиль таблицы111"/>
    <w:basedOn w:val="af5"/>
    <w:rsid w:val="00C05F45"/>
    <w:tblPr/>
  </w:style>
  <w:style w:type="paragraph" w:customStyle="1" w:styleId="21f">
    <w:name w:val="Основной текст (21)"/>
    <w:basedOn w:val="ac"/>
    <w:link w:val="21e"/>
    <w:rsid w:val="00AF6DFF"/>
    <w:pPr>
      <w:widowControl w:val="0"/>
      <w:shd w:val="clear" w:color="auto" w:fill="FFFFFF"/>
      <w:spacing w:before="60" w:after="420" w:line="240" w:lineRule="atLeast"/>
      <w:ind w:firstLine="0"/>
      <w:jc w:val="center"/>
    </w:pPr>
    <w:rPr>
      <w:rFonts w:ascii="AngsanaUPC" w:eastAsiaTheme="minorHAnsi" w:hAnsi="AngsanaUPC" w:cstheme="minorBidi"/>
      <w:sz w:val="17"/>
      <w:szCs w:val="17"/>
      <w:shd w:val="clear" w:color="auto" w:fill="FFFFFF"/>
      <w:lang w:val="en-US" w:eastAsia="x-none"/>
    </w:rPr>
  </w:style>
  <w:style w:type="character" w:customStyle="1" w:styleId="2ArialNarrow">
    <w:name w:val="Основной текст (2) + Arial Narrow"/>
    <w:aliases w:val="85,5 pt51"/>
    <w:rsid w:val="00AF6DFF"/>
    <w:rPr>
      <w:rFonts w:ascii="Arial Narrow" w:eastAsia="Times New Roman" w:hAnsi="Arial Narrow" w:cs="Arial Narrow"/>
      <w:color w:val="000000"/>
      <w:spacing w:val="0"/>
      <w:w w:val="100"/>
      <w:position w:val="0"/>
      <w:sz w:val="17"/>
      <w:szCs w:val="17"/>
      <w:u w:val="none"/>
    </w:rPr>
  </w:style>
  <w:style w:type="character" w:customStyle="1" w:styleId="225">
    <w:name w:val="Основной текст (22)_"/>
    <w:link w:val="226"/>
    <w:locked/>
    <w:rsid w:val="00AF6DFF"/>
    <w:rPr>
      <w:rFonts w:ascii="Garamond" w:hAnsi="Garamond"/>
      <w:sz w:val="11"/>
      <w:szCs w:val="11"/>
      <w:shd w:val="clear" w:color="auto" w:fill="FFFFFF"/>
      <w:lang w:val="en-US" w:eastAsia="x-none"/>
    </w:rPr>
  </w:style>
  <w:style w:type="paragraph" w:customStyle="1" w:styleId="226">
    <w:name w:val="Основной текст (22)"/>
    <w:basedOn w:val="ac"/>
    <w:link w:val="225"/>
    <w:rsid w:val="00AF6DFF"/>
    <w:pPr>
      <w:widowControl w:val="0"/>
      <w:shd w:val="clear" w:color="auto" w:fill="FFFFFF"/>
      <w:spacing w:line="240" w:lineRule="atLeast"/>
      <w:ind w:firstLine="0"/>
      <w:jc w:val="left"/>
    </w:pPr>
    <w:rPr>
      <w:rFonts w:ascii="Garamond" w:eastAsiaTheme="minorHAnsi" w:hAnsi="Garamond" w:cstheme="minorBidi"/>
      <w:sz w:val="11"/>
      <w:szCs w:val="11"/>
      <w:shd w:val="clear" w:color="auto" w:fill="FFFFFF"/>
      <w:lang w:val="en-US" w:eastAsia="x-none"/>
    </w:rPr>
  </w:style>
  <w:style w:type="table" w:customStyle="1" w:styleId="5111">
    <w:name w:val="Сетка таблицы511"/>
    <w:basedOn w:val="ae"/>
    <w:next w:val="af5"/>
    <w:uiPriority w:val="9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тиль таблицы21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11fc">
    <w:name w:val="Стандартная таблица11"/>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14">
    <w:name w:val="Стиль таблицы31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13b">
    <w:name w:val="Сетка таблицы светлая13"/>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0">
    <w:name w:val="Сетка таблицы411"/>
    <w:basedOn w:val="ae"/>
    <w:next w:val="af5"/>
    <w:uiPriority w:val="39"/>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1">
    <w:name w:val="Table Normal20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1">
    <w:name w:val="Table Normal110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110">
    <w:name w:val="Сетка таблицы81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ArialNarrow">
    <w:name w:val="Основной текст (22) + Arial Narrow"/>
    <w:aliases w:val="114,5 pt50,Полужирный37,Курсив25"/>
    <w:rsid w:val="00AF6DFF"/>
    <w:rPr>
      <w:rFonts w:ascii="Arial Narrow" w:hAnsi="Arial Narrow" w:cs="Arial Narrow"/>
      <w:b/>
      <w:bCs/>
      <w:i/>
      <w:iCs/>
      <w:color w:val="000000"/>
      <w:spacing w:val="0"/>
      <w:w w:val="100"/>
      <w:position w:val="0"/>
      <w:sz w:val="23"/>
      <w:szCs w:val="23"/>
      <w:shd w:val="clear" w:color="auto" w:fill="FFFFFF"/>
      <w:lang w:val="en-US" w:eastAsia="x-none" w:bidi="ar-SA"/>
    </w:rPr>
  </w:style>
  <w:style w:type="table" w:customStyle="1" w:styleId="TableGridReport21">
    <w:name w:val="Table Grid Report21"/>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a">
    <w:name w:val="Изысканная таблица31"/>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0">
    <w:name w:val="Сетка таблицы14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Tahoma">
    <w:name w:val="Подпись к таблице (2) + Tahoma"/>
    <w:aliases w:val="102,5 pt49,Интервал 0 pt8"/>
    <w:rsid w:val="00AF6DFF"/>
    <w:rPr>
      <w:rFonts w:ascii="Tahoma" w:hAnsi="Tahoma" w:cs="Tahoma"/>
      <w:b/>
      <w:bCs/>
      <w:color w:val="000000"/>
      <w:spacing w:val="0"/>
      <w:w w:val="100"/>
      <w:position w:val="0"/>
      <w:sz w:val="21"/>
      <w:szCs w:val="21"/>
      <w:shd w:val="clear" w:color="auto" w:fill="FFFFFF"/>
      <w:lang w:val="ru-RU" w:eastAsia="x-none" w:bidi="ar-SA"/>
    </w:rPr>
  </w:style>
  <w:style w:type="table" w:customStyle="1" w:styleId="3210">
    <w:name w:val="Сетка таблицы321"/>
    <w:basedOn w:val="ae"/>
    <w:next w:val="af5"/>
    <w:uiPriority w:val="99"/>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Narrow11">
    <w:name w:val="Основной текст + Arial Narrow1"/>
    <w:aliases w:val="7 pt6,Полужирный36,Малые прописные5"/>
    <w:rsid w:val="00AF6DFF"/>
    <w:rPr>
      <w:rFonts w:ascii="Arial Narrow" w:hAnsi="Arial Narrow" w:cs="Arial Narrow"/>
      <w:b/>
      <w:bCs/>
      <w:smallCaps/>
      <w:color w:val="000000"/>
      <w:spacing w:val="0"/>
      <w:w w:val="100"/>
      <w:position w:val="0"/>
      <w:sz w:val="14"/>
      <w:szCs w:val="14"/>
      <w:shd w:val="clear" w:color="auto" w:fill="FFFFFF"/>
      <w:lang w:val="en-US" w:eastAsia="x-none" w:bidi="ar-SA"/>
    </w:rPr>
  </w:style>
  <w:style w:type="table" w:customStyle="1" w:styleId="1131">
    <w:name w:val="Сетка таблицы1131"/>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толбцы таблицы 121"/>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0">
    <w:name w:val="Столбцы таблицы 521"/>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1">
    <w:name w:val="Объемная таблица 321"/>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Современная таблица21"/>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3">
    <w:name w:val="Изысканная таблица121"/>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4">
    <w:name w:val="Изящная таблица 121"/>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Веб-таблица 321"/>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5">
    <w:name w:val="Стиль таблицы121"/>
    <w:basedOn w:val="af5"/>
    <w:rsid w:val="00C05F45"/>
    <w:tblPr/>
  </w:style>
  <w:style w:type="character" w:customStyle="1" w:styleId="affffffffffffff2">
    <w:name w:val="Подпись к таблице"/>
    <w:rsid w:val="00AF6DFF"/>
    <w:rPr>
      <w:rFonts w:ascii="Arial" w:eastAsia="Times New Roman" w:hAnsi="Arial" w:cs="Arial"/>
      <w:b/>
      <w:bCs/>
      <w:color w:val="000000"/>
      <w:spacing w:val="0"/>
      <w:w w:val="100"/>
      <w:position w:val="0"/>
      <w:sz w:val="17"/>
      <w:szCs w:val="17"/>
      <w:u w:val="none"/>
      <w:lang w:val="ru-RU" w:eastAsia="x-none"/>
    </w:rPr>
  </w:style>
  <w:style w:type="table" w:customStyle="1" w:styleId="5211">
    <w:name w:val="Сетка таблицы521"/>
    <w:basedOn w:val="ae"/>
    <w:next w:val="af5"/>
    <w:uiPriority w:val="9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тиль таблицы22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21f1">
    <w:name w:val="Стандартная таблица21"/>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12">
    <w:name w:val="Стиль таблицы32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21f2">
    <w:name w:val="Сетка таблицы светлая21"/>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0">
    <w:name w:val="Сетка таблицы421"/>
    <w:basedOn w:val="ae"/>
    <w:next w:val="af5"/>
    <w:uiPriority w:val="39"/>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21">
    <w:name w:val="Сетка таблицы82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pt">
    <w:name w:val="Основной текст + 6 pt"/>
    <w:aliases w:val="Полужирный35,Малые прописные4"/>
    <w:rsid w:val="00AF6DFF"/>
    <w:rPr>
      <w:rFonts w:ascii="Arial" w:hAnsi="Arial"/>
      <w:b/>
      <w:bCs/>
      <w:smallCaps/>
      <w:color w:val="000000"/>
      <w:spacing w:val="0"/>
      <w:w w:val="100"/>
      <w:position w:val="0"/>
      <w:sz w:val="12"/>
      <w:szCs w:val="12"/>
      <w:shd w:val="clear" w:color="auto" w:fill="FFFFFF"/>
      <w:lang w:val="en-US" w:eastAsia="x-none" w:bidi="ar-SA"/>
    </w:rPr>
  </w:style>
  <w:style w:type="table" w:customStyle="1" w:styleId="TableGridReport31">
    <w:name w:val="Table Grid Report31"/>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Изысканная таблица41"/>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0">
    <w:name w:val="Сетка таблицы15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d">
    <w:name w:val="Основной текст + 7"/>
    <w:aliases w:val="5 pt48"/>
    <w:rsid w:val="00AF6DFF"/>
    <w:rPr>
      <w:rFonts w:ascii="Arial" w:hAnsi="Arial"/>
      <w:color w:val="000000"/>
      <w:spacing w:val="0"/>
      <w:w w:val="100"/>
      <w:position w:val="0"/>
      <w:sz w:val="15"/>
      <w:szCs w:val="15"/>
      <w:shd w:val="clear" w:color="auto" w:fill="FFFFFF"/>
      <w:lang w:val="ru-RU" w:eastAsia="x-none" w:bidi="ar-SA"/>
    </w:rPr>
  </w:style>
  <w:style w:type="table" w:customStyle="1" w:styleId="3310">
    <w:name w:val="Сетка таблицы331"/>
    <w:basedOn w:val="ae"/>
    <w:next w:val="af5"/>
    <w:uiPriority w:val="99"/>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dana">
    <w:name w:val="Колонтитул + Verdana"/>
    <w:aliases w:val="7 pt5"/>
    <w:rsid w:val="00AF6DFF"/>
    <w:rPr>
      <w:rFonts w:ascii="Verdana" w:eastAsia="Times New Roman" w:hAnsi="Verdana" w:cs="Verdana"/>
      <w:color w:val="000000"/>
      <w:spacing w:val="0"/>
      <w:w w:val="100"/>
      <w:position w:val="0"/>
      <w:sz w:val="14"/>
      <w:szCs w:val="14"/>
      <w:u w:val="none"/>
      <w:lang w:val="ru-RU" w:eastAsia="x-none"/>
    </w:rPr>
  </w:style>
  <w:style w:type="table" w:customStyle="1" w:styleId="11410">
    <w:name w:val="Сетка таблицы1141"/>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толбцы таблицы 131"/>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толбцы таблицы 531"/>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1">
    <w:name w:val="Объемная таблица 331"/>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Современная таблица31"/>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2">
    <w:name w:val="Изысканная таблица131"/>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3">
    <w:name w:val="Изящная таблица 131"/>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Веб-таблица 331"/>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4">
    <w:name w:val="Стиль таблицы131"/>
    <w:basedOn w:val="af5"/>
    <w:rsid w:val="00C05F45"/>
    <w:tblPr/>
  </w:style>
  <w:style w:type="table" w:customStyle="1" w:styleId="5311">
    <w:name w:val="Сетка таблицы53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тиль таблицы23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31c">
    <w:name w:val="Стандартная таблица31"/>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12">
    <w:name w:val="Стиль таблицы33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31d">
    <w:name w:val="Сетка таблицы светлая31"/>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
    <w:name w:val="Сетка таблицы431"/>
    <w:basedOn w:val="ae"/>
    <w:next w:val="af5"/>
    <w:uiPriority w:val="39"/>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
    <w:name w:val="Table Normal2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1">
    <w:name w:val="Table Normal11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31">
    <w:name w:val="Сетка таблицы83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e"/>
    <w:next w:val="af5"/>
    <w:uiPriority w:val="39"/>
    <w:rsid w:val="00C05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e"/>
    <w:next w:val="af5"/>
    <w:uiPriority w:val="39"/>
    <w:rsid w:val="00C05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e"/>
    <w:next w:val="af5"/>
    <w:uiPriority w:val="39"/>
    <w:rsid w:val="00C05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7">
    <w:name w:val="Колонтитул (2)"/>
    <w:rsid w:val="00AF6DFF"/>
    <w:rPr>
      <w:rFonts w:ascii="Arial" w:eastAsia="Times New Roman" w:hAnsi="Arial" w:cs="Arial"/>
      <w:sz w:val="14"/>
      <w:szCs w:val="14"/>
      <w:u w:val="none"/>
    </w:rPr>
  </w:style>
  <w:style w:type="table" w:customStyle="1" w:styleId="TableGridReport41">
    <w:name w:val="Table Grid Report41"/>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Изысканная таблица51"/>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11">
    <w:name w:val="Сетка таблицы18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Verdana">
    <w:name w:val="Колонтитул (3) + Verdana"/>
    <w:aliases w:val="84,5 pt47"/>
    <w:rsid w:val="00AF6DFF"/>
    <w:rPr>
      <w:rFonts w:ascii="Verdana" w:eastAsia="Times New Roman" w:hAnsi="Verdana" w:cs="Verdana"/>
      <w:b/>
      <w:bCs/>
      <w:sz w:val="17"/>
      <w:szCs w:val="17"/>
      <w:u w:val="none"/>
    </w:rPr>
  </w:style>
  <w:style w:type="table" w:customStyle="1" w:styleId="3410">
    <w:name w:val="Сетка таблицы341"/>
    <w:basedOn w:val="ae"/>
    <w:next w:val="af5"/>
    <w:uiPriority w:val="99"/>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2">
    <w:name w:val="Основной текст + 113"/>
    <w:aliases w:val="5 pt46,Полужирный34,Курсив24"/>
    <w:rsid w:val="00AF6DFF"/>
    <w:rPr>
      <w:rFonts w:ascii="Arial" w:hAnsi="Arial"/>
      <w:b/>
      <w:bCs/>
      <w:i/>
      <w:iCs/>
      <w:color w:val="000000"/>
      <w:spacing w:val="0"/>
      <w:w w:val="100"/>
      <w:position w:val="0"/>
      <w:sz w:val="23"/>
      <w:szCs w:val="23"/>
      <w:shd w:val="clear" w:color="auto" w:fill="FFFFFF"/>
      <w:lang w:bidi="ar-SA"/>
    </w:rPr>
  </w:style>
  <w:style w:type="table" w:customStyle="1" w:styleId="1151">
    <w:name w:val="Сетка таблицы1151"/>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41">
    <w:name w:val="Основной текст + 84"/>
    <w:aliases w:val="5 pt45,Курсив22"/>
    <w:rsid w:val="00AF6DFF"/>
    <w:rPr>
      <w:rFonts w:ascii="Arial" w:hAnsi="Arial"/>
      <w:i/>
      <w:iCs/>
      <w:color w:val="000000"/>
      <w:spacing w:val="0"/>
      <w:w w:val="100"/>
      <w:position w:val="0"/>
      <w:sz w:val="17"/>
      <w:szCs w:val="17"/>
      <w:shd w:val="clear" w:color="auto" w:fill="FFFFFF"/>
      <w:lang w:val="ru-RU" w:eastAsia="x-none" w:bidi="ar-SA"/>
    </w:rPr>
  </w:style>
  <w:style w:type="table" w:customStyle="1" w:styleId="1411">
    <w:name w:val="Столбцы таблицы 141"/>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0">
    <w:name w:val="Столбцы таблицы 541"/>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1">
    <w:name w:val="Объемная таблица 341"/>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3">
    <w:name w:val="Современная таблица41"/>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2">
    <w:name w:val="Изысканная таблица141"/>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3">
    <w:name w:val="Изящная таблица 141"/>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Веб-таблица 341"/>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4">
    <w:name w:val="Стиль таблицы141"/>
    <w:basedOn w:val="af5"/>
    <w:rsid w:val="00C05F45"/>
    <w:tblPr/>
  </w:style>
  <w:style w:type="character" w:customStyle="1" w:styleId="832">
    <w:name w:val="Основной текст + 83"/>
    <w:aliases w:val="5 pt44,Полужирный33,Курсив21"/>
    <w:rsid w:val="00AF6DFF"/>
    <w:rPr>
      <w:rFonts w:ascii="Arial" w:hAnsi="Arial"/>
      <w:b/>
      <w:bCs/>
      <w:i/>
      <w:iCs/>
      <w:color w:val="000000"/>
      <w:spacing w:val="0"/>
      <w:w w:val="100"/>
      <w:position w:val="0"/>
      <w:sz w:val="17"/>
      <w:szCs w:val="17"/>
      <w:shd w:val="clear" w:color="auto" w:fill="FFFFFF"/>
      <w:lang w:val="ru-RU" w:eastAsia="x-none" w:bidi="ar-SA"/>
    </w:rPr>
  </w:style>
  <w:style w:type="character" w:customStyle="1" w:styleId="235">
    <w:name w:val="Основной текст (23)_"/>
    <w:rsid w:val="00AF6DFF"/>
    <w:rPr>
      <w:rFonts w:ascii="Bookman Old Style" w:eastAsia="Times New Roman" w:hAnsi="Bookman Old Style" w:cs="Bookman Old Style"/>
      <w:sz w:val="19"/>
      <w:szCs w:val="19"/>
      <w:u w:val="none"/>
    </w:rPr>
  </w:style>
  <w:style w:type="character" w:customStyle="1" w:styleId="236">
    <w:name w:val="Основной текст (23)"/>
    <w:rsid w:val="00AF6DFF"/>
    <w:rPr>
      <w:rFonts w:ascii="Bookman Old Style" w:eastAsia="Times New Roman" w:hAnsi="Bookman Old Style" w:cs="Bookman Old Style"/>
      <w:color w:val="000000"/>
      <w:spacing w:val="0"/>
      <w:w w:val="100"/>
      <w:position w:val="0"/>
      <w:sz w:val="19"/>
      <w:szCs w:val="19"/>
      <w:u w:val="single"/>
      <w:lang w:val="ru-RU" w:eastAsia="x-none"/>
    </w:rPr>
  </w:style>
  <w:style w:type="character" w:customStyle="1" w:styleId="237">
    <w:name w:val="Основной текст (23) + Курсив"/>
    <w:aliases w:val="Интервал 0 pt7"/>
    <w:rsid w:val="00AF6DFF"/>
    <w:rPr>
      <w:rFonts w:ascii="Bookman Old Style" w:eastAsia="Times New Roman" w:hAnsi="Bookman Old Style" w:cs="Bookman Old Style"/>
      <w:i/>
      <w:iCs/>
      <w:color w:val="000000"/>
      <w:spacing w:val="10"/>
      <w:w w:val="100"/>
      <w:position w:val="0"/>
      <w:sz w:val="19"/>
      <w:szCs w:val="19"/>
      <w:u w:val="single"/>
      <w:lang w:val="en-US" w:eastAsia="x-none"/>
    </w:rPr>
  </w:style>
  <w:style w:type="table" w:customStyle="1" w:styleId="5411">
    <w:name w:val="Сетка таблицы54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тиль таблицы24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414">
    <w:name w:val="Стандартная таблица41"/>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12">
    <w:name w:val="Стиль таблицы34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415">
    <w:name w:val="Сетка таблицы светлая41"/>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1"/>
    <w:basedOn w:val="ae"/>
    <w:next w:val="af5"/>
    <w:uiPriority w:val="39"/>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1">
    <w:name w:val="Table Normal2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1">
    <w:name w:val="Table Normal117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410">
    <w:name w:val="Сетка таблицы84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2">
    <w:name w:val="Основной текст (24)_"/>
    <w:link w:val="243"/>
    <w:locked/>
    <w:rsid w:val="00AF6DFF"/>
    <w:rPr>
      <w:rFonts w:ascii="Garamond" w:hAnsi="Garamond"/>
      <w:sz w:val="12"/>
      <w:szCs w:val="12"/>
      <w:shd w:val="clear" w:color="auto" w:fill="FFFFFF"/>
    </w:rPr>
  </w:style>
  <w:style w:type="table" w:customStyle="1" w:styleId="TableGridReport51">
    <w:name w:val="Table Grid Report51"/>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Изысканная таблица61"/>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0">
    <w:name w:val="Сетка таблицы19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3">
    <w:name w:val="Основной текст (24)"/>
    <w:basedOn w:val="ac"/>
    <w:link w:val="242"/>
    <w:rsid w:val="00AF6DFF"/>
    <w:pPr>
      <w:widowControl w:val="0"/>
      <w:shd w:val="clear" w:color="auto" w:fill="FFFFFF"/>
      <w:spacing w:line="240" w:lineRule="atLeast"/>
      <w:ind w:firstLine="0"/>
      <w:jc w:val="left"/>
    </w:pPr>
    <w:rPr>
      <w:rFonts w:ascii="Garamond" w:eastAsiaTheme="minorHAnsi" w:hAnsi="Garamond" w:cstheme="minorBidi"/>
      <w:sz w:val="12"/>
      <w:szCs w:val="12"/>
      <w:shd w:val="clear" w:color="auto" w:fill="FFFFFF"/>
      <w:lang w:eastAsia="en-US"/>
    </w:rPr>
  </w:style>
  <w:style w:type="table" w:customStyle="1" w:styleId="3510">
    <w:name w:val="Сетка таблицы351"/>
    <w:basedOn w:val="ae"/>
    <w:next w:val="af5"/>
    <w:uiPriority w:val="99"/>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2">
    <w:name w:val="Основной текст (25)_"/>
    <w:link w:val="253"/>
    <w:locked/>
    <w:rsid w:val="00AF6DFF"/>
    <w:rPr>
      <w:rFonts w:ascii="Garamond" w:hAnsi="Garamond"/>
      <w:sz w:val="9"/>
      <w:szCs w:val="9"/>
      <w:shd w:val="clear" w:color="auto" w:fill="FFFFFF"/>
      <w:lang w:val="en-US" w:eastAsia="x-none"/>
    </w:rPr>
  </w:style>
  <w:style w:type="table" w:customStyle="1" w:styleId="1161">
    <w:name w:val="Сетка таблицы1161"/>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3">
    <w:name w:val="Основной текст (25)"/>
    <w:basedOn w:val="ac"/>
    <w:link w:val="252"/>
    <w:rsid w:val="00AF6DFF"/>
    <w:pPr>
      <w:widowControl w:val="0"/>
      <w:shd w:val="clear" w:color="auto" w:fill="FFFFFF"/>
      <w:spacing w:before="120" w:line="240" w:lineRule="atLeast"/>
      <w:ind w:firstLine="0"/>
      <w:jc w:val="left"/>
    </w:pPr>
    <w:rPr>
      <w:rFonts w:ascii="Garamond" w:eastAsiaTheme="minorHAnsi" w:hAnsi="Garamond" w:cstheme="minorBidi"/>
      <w:sz w:val="9"/>
      <w:szCs w:val="9"/>
      <w:shd w:val="clear" w:color="auto" w:fill="FFFFFF"/>
      <w:lang w:val="en-US" w:eastAsia="x-none"/>
    </w:rPr>
  </w:style>
  <w:style w:type="table" w:customStyle="1" w:styleId="1511">
    <w:name w:val="Столбцы таблицы 151"/>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10">
    <w:name w:val="Столбцы таблицы 551"/>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1">
    <w:name w:val="Таблица-список 251"/>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1">
    <w:name w:val="Таблица-список 751"/>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1">
    <w:name w:val="Объемная таблица 351"/>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6">
    <w:name w:val="Современная таблица51"/>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2">
    <w:name w:val="Изысканная таблица151"/>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3">
    <w:name w:val="Изящная таблица 151"/>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Веб-таблица 351"/>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4">
    <w:name w:val="Стиль таблицы151"/>
    <w:basedOn w:val="af5"/>
    <w:rsid w:val="00C05F45"/>
    <w:tblPr/>
  </w:style>
  <w:style w:type="character" w:customStyle="1" w:styleId="257">
    <w:name w:val="Основной текст (25) + 7"/>
    <w:aliases w:val="5 pt42,Курсив20"/>
    <w:rsid w:val="00AF6DFF"/>
    <w:rPr>
      <w:rFonts w:ascii="Garamond" w:hAnsi="Garamond"/>
      <w:i/>
      <w:iCs/>
      <w:color w:val="000000"/>
      <w:spacing w:val="0"/>
      <w:w w:val="100"/>
      <w:position w:val="0"/>
      <w:sz w:val="15"/>
      <w:szCs w:val="15"/>
      <w:shd w:val="clear" w:color="auto" w:fill="FFFFFF"/>
      <w:lang w:val="en-US" w:eastAsia="x-none" w:bidi="ar-SA"/>
    </w:rPr>
  </w:style>
  <w:style w:type="character" w:customStyle="1" w:styleId="732">
    <w:name w:val="Основной текст + 73"/>
    <w:aliases w:val="5 pt41,Полужирный32,Курсив19"/>
    <w:rsid w:val="00AF6DFF"/>
    <w:rPr>
      <w:rFonts w:ascii="Arial" w:hAnsi="Arial"/>
      <w:b/>
      <w:bCs/>
      <w:i/>
      <w:iCs/>
      <w:color w:val="000000"/>
      <w:spacing w:val="0"/>
      <w:w w:val="100"/>
      <w:position w:val="0"/>
      <w:sz w:val="15"/>
      <w:szCs w:val="15"/>
      <w:shd w:val="clear" w:color="auto" w:fill="FFFFFF"/>
      <w:lang w:val="ru-RU" w:eastAsia="x-none" w:bidi="ar-SA"/>
    </w:rPr>
  </w:style>
  <w:style w:type="character" w:customStyle="1" w:styleId="Verdana1">
    <w:name w:val="Колонтитул + Verdana1"/>
    <w:aliases w:val="83,5 pt40,Полужирный31"/>
    <w:rsid w:val="00AF6DFF"/>
    <w:rPr>
      <w:rFonts w:ascii="Verdana" w:eastAsia="Times New Roman" w:hAnsi="Verdana" w:cs="Verdana"/>
      <w:b/>
      <w:bCs/>
      <w:color w:val="000000"/>
      <w:spacing w:val="0"/>
      <w:w w:val="100"/>
      <w:position w:val="0"/>
      <w:sz w:val="17"/>
      <w:szCs w:val="17"/>
      <w:u w:val="none"/>
    </w:rPr>
  </w:style>
  <w:style w:type="character" w:customStyle="1" w:styleId="BookmanOldStyle">
    <w:name w:val="Основной текст + Bookman Old Style"/>
    <w:aliases w:val="10 pt10"/>
    <w:rsid w:val="00AF6DFF"/>
    <w:rPr>
      <w:rFonts w:ascii="Bookman Old Style" w:hAnsi="Bookman Old Style" w:cs="Bookman Old Style"/>
      <w:color w:val="000000"/>
      <w:spacing w:val="0"/>
      <w:w w:val="100"/>
      <w:position w:val="0"/>
      <w:sz w:val="20"/>
      <w:szCs w:val="20"/>
      <w:shd w:val="clear" w:color="auto" w:fill="FFFFFF"/>
      <w:lang w:val="ru-RU" w:eastAsia="x-none" w:bidi="ar-SA"/>
    </w:rPr>
  </w:style>
  <w:style w:type="table" w:customStyle="1" w:styleId="5511">
    <w:name w:val="Сетка таблицы55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тиль таблицы25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517">
    <w:name w:val="Стандартная таблица51"/>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12">
    <w:name w:val="Стиль таблицы35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518">
    <w:name w:val="Сетка таблицы светлая51"/>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1"/>
    <w:basedOn w:val="ae"/>
    <w:next w:val="af5"/>
    <w:uiPriority w:val="39"/>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1">
    <w:name w:val="Table Normal28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1">
    <w:name w:val="Table Normal119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6e">
    <w:name w:val="Основной текст + 6"/>
    <w:aliases w:val="5 pt39"/>
    <w:rsid w:val="00AF6DFF"/>
    <w:rPr>
      <w:rFonts w:ascii="Arial" w:hAnsi="Arial"/>
      <w:color w:val="000000"/>
      <w:spacing w:val="0"/>
      <w:w w:val="100"/>
      <w:position w:val="0"/>
      <w:sz w:val="13"/>
      <w:szCs w:val="13"/>
      <w:shd w:val="clear" w:color="auto" w:fill="FFFFFF"/>
      <w:lang w:val="ru-RU" w:eastAsia="x-none" w:bidi="ar-SA"/>
    </w:rPr>
  </w:style>
  <w:style w:type="table" w:customStyle="1" w:styleId="851">
    <w:name w:val="Сетка таблицы85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2">
    <w:name w:val="Основной текст + 82"/>
    <w:aliases w:val="5 pt38,Полужирный30,Малые прописные3"/>
    <w:rsid w:val="00AF6DFF"/>
    <w:rPr>
      <w:rFonts w:ascii="Arial" w:hAnsi="Arial"/>
      <w:b/>
      <w:bCs/>
      <w:smallCaps/>
      <w:color w:val="000000"/>
      <w:spacing w:val="0"/>
      <w:w w:val="100"/>
      <w:position w:val="0"/>
      <w:sz w:val="17"/>
      <w:szCs w:val="17"/>
      <w:shd w:val="clear" w:color="auto" w:fill="FFFFFF"/>
      <w:lang w:val="ru-RU" w:eastAsia="x-none" w:bidi="ar-SA"/>
    </w:rPr>
  </w:style>
  <w:style w:type="table" w:customStyle="1" w:styleId="TableGridReport61">
    <w:name w:val="Table Grid Report61"/>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Изысканная таблица71"/>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1">
    <w:name w:val="Сетка таблицы110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0">
    <w:name w:val="Основной текст + 9 pt"/>
    <w:uiPriority w:val="99"/>
    <w:rsid w:val="00AF6DFF"/>
    <w:rPr>
      <w:rFonts w:ascii="Arial" w:hAnsi="Arial"/>
      <w:color w:val="000000"/>
      <w:spacing w:val="0"/>
      <w:w w:val="100"/>
      <w:position w:val="0"/>
      <w:sz w:val="18"/>
      <w:szCs w:val="18"/>
      <w:shd w:val="clear" w:color="auto" w:fill="FFFFFF"/>
      <w:lang w:val="ru-RU" w:eastAsia="x-none" w:bidi="ar-SA"/>
    </w:rPr>
  </w:style>
  <w:style w:type="table" w:customStyle="1" w:styleId="3610">
    <w:name w:val="Сетка таблицы361"/>
    <w:basedOn w:val="ae"/>
    <w:next w:val="af5"/>
    <w:uiPriority w:val="99"/>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okmanOldStyle11">
    <w:name w:val="Основной текст + Bookman Old Style11"/>
    <w:aliases w:val="10 pt9,Полужирный28,Курсив18"/>
    <w:rsid w:val="00AF6DFF"/>
    <w:rPr>
      <w:rFonts w:ascii="Bookman Old Style" w:hAnsi="Bookman Old Style" w:cs="Bookman Old Style"/>
      <w:b/>
      <w:bCs/>
      <w:i/>
      <w:iCs/>
      <w:color w:val="000000"/>
      <w:spacing w:val="0"/>
      <w:w w:val="100"/>
      <w:position w:val="0"/>
      <w:sz w:val="20"/>
      <w:szCs w:val="20"/>
      <w:shd w:val="clear" w:color="auto" w:fill="FFFFFF"/>
      <w:lang w:bidi="ar-SA"/>
    </w:rPr>
  </w:style>
  <w:style w:type="table" w:customStyle="1" w:styleId="1171">
    <w:name w:val="Сетка таблицы1171"/>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етка таблицы11161"/>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okmanOldStyle10">
    <w:name w:val="Основной текст + Bookman Old Style10"/>
    <w:aliases w:val="7 pt4"/>
    <w:rsid w:val="00AF6DFF"/>
    <w:rPr>
      <w:rFonts w:ascii="Bookman Old Style" w:hAnsi="Bookman Old Style" w:cs="Bookman Old Style"/>
      <w:color w:val="000000"/>
      <w:spacing w:val="0"/>
      <w:w w:val="100"/>
      <w:position w:val="0"/>
      <w:sz w:val="14"/>
      <w:szCs w:val="14"/>
      <w:shd w:val="clear" w:color="auto" w:fill="FFFFFF"/>
      <w:lang w:bidi="ar-SA"/>
    </w:rPr>
  </w:style>
  <w:style w:type="table" w:customStyle="1" w:styleId="1611">
    <w:name w:val="Столбцы таблицы 161"/>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10">
    <w:name w:val="Столбцы таблицы 561"/>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1">
    <w:name w:val="Таблица-список 261"/>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1">
    <w:name w:val="Таблица-список 761"/>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1">
    <w:name w:val="Таблица-список 861"/>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1">
    <w:name w:val="Объемная таблица 361"/>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Современная таблица61"/>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2">
    <w:name w:val="Изысканная таблица161"/>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13">
    <w:name w:val="Изящная таблица 161"/>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
    <w:name w:val="Веб-таблица 361"/>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4">
    <w:name w:val="Стиль таблицы161"/>
    <w:basedOn w:val="af5"/>
    <w:rsid w:val="00C05F45"/>
    <w:tblPr/>
  </w:style>
  <w:style w:type="table" w:customStyle="1" w:styleId="5611">
    <w:name w:val="Сетка таблицы56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тиль таблицы26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615">
    <w:name w:val="Стандартная таблица61"/>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12">
    <w:name w:val="Стиль таблицы36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616">
    <w:name w:val="Сетка таблицы светлая61"/>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1"/>
    <w:basedOn w:val="ae"/>
    <w:next w:val="af5"/>
    <w:uiPriority w:val="39"/>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1"/>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1">
    <w:name w:val="Table Normal30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1">
    <w:name w:val="Table Normal120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1">
    <w:name w:val="Table Normal5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1">
    <w:name w:val="Table Normal6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61">
    <w:name w:val="Сетка таблицы86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pt2">
    <w:name w:val="Основной текст + 7 pt2"/>
    <w:rsid w:val="00AF6DFF"/>
    <w:rPr>
      <w:rFonts w:ascii="Arial" w:hAnsi="Arial"/>
      <w:color w:val="000000"/>
      <w:spacing w:val="0"/>
      <w:w w:val="100"/>
      <w:position w:val="0"/>
      <w:sz w:val="14"/>
      <w:szCs w:val="14"/>
      <w:shd w:val="clear" w:color="auto" w:fill="FFFFFF"/>
      <w:lang w:bidi="ar-SA"/>
    </w:rPr>
  </w:style>
  <w:style w:type="table" w:customStyle="1" w:styleId="2010">
    <w:name w:val="Сетка таблицы20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okmanOldStyle9">
    <w:name w:val="Основной текст + Bookman Old Style9"/>
    <w:aliases w:val="7 pt3,Малые прописные2"/>
    <w:rsid w:val="00AF6DFF"/>
    <w:rPr>
      <w:rFonts w:ascii="Bookman Old Style" w:hAnsi="Bookman Old Style" w:cs="Bookman Old Style"/>
      <w:smallCaps/>
      <w:color w:val="000000"/>
      <w:spacing w:val="0"/>
      <w:w w:val="100"/>
      <w:position w:val="0"/>
      <w:sz w:val="14"/>
      <w:szCs w:val="14"/>
      <w:shd w:val="clear" w:color="auto" w:fill="FFFFFF"/>
      <w:lang w:val="en-US" w:eastAsia="x-none" w:bidi="ar-SA"/>
    </w:rPr>
  </w:style>
  <w:style w:type="table" w:customStyle="1" w:styleId="-110">
    <w:name w:val="Веб-таблица 11"/>
    <w:basedOn w:val="ae"/>
    <w:next w:val="-10"/>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e"/>
    <w:next w:val="-20"/>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e"/>
    <w:next w:val="-3"/>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14">
    <w:name w:val="Изысканная таблица81"/>
    <w:basedOn w:val="ae"/>
    <w:next w:val="affff0"/>
    <w:semiHidden/>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1">
    <w:name w:val="Изящная таблица 171"/>
    <w:basedOn w:val="ae"/>
    <w:next w:val="1fff3"/>
    <w:semiHidden/>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e"/>
    <w:next w:val="2ffb"/>
    <w:semiHidden/>
    <w:rsid w:val="00C05F45"/>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d">
    <w:name w:val="Классическая таблица 11"/>
    <w:basedOn w:val="ae"/>
    <w:next w:val="1fffff5"/>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Классическая таблица 21"/>
    <w:basedOn w:val="ae"/>
    <w:next w:val="2ffc"/>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e">
    <w:name w:val="Классическая таблица 31"/>
    <w:basedOn w:val="ae"/>
    <w:next w:val="3ff"/>
    <w:semiHidden/>
    <w:rsid w:val="00C05F45"/>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
    <w:name w:val="Классическая таблица 41"/>
    <w:basedOn w:val="ae"/>
    <w:next w:val="4f6"/>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e">
    <w:name w:val="Объемная таблица 11"/>
    <w:basedOn w:val="ae"/>
    <w:next w:val="1fffff6"/>
    <w:semiHidden/>
    <w:rsid w:val="00C05F45"/>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Объемная таблица 21"/>
    <w:basedOn w:val="ae"/>
    <w:next w:val="2ffd"/>
    <w:semiHidden/>
    <w:rsid w:val="00C05F45"/>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0">
    <w:name w:val="Объемная таблица 371"/>
    <w:basedOn w:val="ae"/>
    <w:next w:val="3f5"/>
    <w:semiHidden/>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
    <w:name w:val="Простая таблица 11"/>
    <w:basedOn w:val="ae"/>
    <w:next w:val="1fffff7"/>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6">
    <w:name w:val="Простая таблица 21"/>
    <w:basedOn w:val="ae"/>
    <w:next w:val="2ffe"/>
    <w:semiHidden/>
    <w:rsid w:val="00C05F45"/>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
    <w:name w:val="Простая таблица 31"/>
    <w:basedOn w:val="ae"/>
    <w:next w:val="3ff0"/>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f0">
    <w:name w:val="Сетка таблицы 11"/>
    <w:basedOn w:val="ae"/>
    <w:next w:val="1fffff8"/>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7">
    <w:name w:val="Сетка таблицы 21"/>
    <w:basedOn w:val="ae"/>
    <w:next w:val="2fff"/>
    <w:semiHidden/>
    <w:rsid w:val="00C05F4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0">
    <w:name w:val="Сетка таблицы 31"/>
    <w:basedOn w:val="ae"/>
    <w:next w:val="3ff1"/>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7">
    <w:name w:val="Сетка таблицы 41"/>
    <w:basedOn w:val="ae"/>
    <w:next w:val="4f7"/>
    <w:semiHidden/>
    <w:rsid w:val="00C05F45"/>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9">
    <w:name w:val="Сетка таблицы 51"/>
    <w:basedOn w:val="ae"/>
    <w:next w:val="5f8"/>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7">
    <w:name w:val="Сетка таблицы 61"/>
    <w:basedOn w:val="ae"/>
    <w:next w:val="6d"/>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e"/>
    <w:next w:val="7a"/>
    <w:semiHidden/>
    <w:rsid w:val="00C05F4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
    <w:basedOn w:val="ae"/>
    <w:next w:val="88"/>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6">
    <w:name w:val="Современная таблица71"/>
    <w:basedOn w:val="ae"/>
    <w:next w:val="affffffff0"/>
    <w:semiHidden/>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7">
    <w:name w:val="Стандартная таблица71"/>
    <w:basedOn w:val="ae"/>
    <w:next w:val="afffffffffd"/>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7pt1">
    <w:name w:val="Основной текст + 7 pt1"/>
    <w:aliases w:val="Курсив17,Интервал 0 pt6"/>
    <w:rsid w:val="00AF6DFF"/>
    <w:rPr>
      <w:rFonts w:ascii="Arial" w:hAnsi="Arial"/>
      <w:i/>
      <w:iCs/>
      <w:color w:val="000000"/>
      <w:spacing w:val="10"/>
      <w:w w:val="100"/>
      <w:position w:val="0"/>
      <w:sz w:val="14"/>
      <w:szCs w:val="14"/>
      <w:shd w:val="clear" w:color="auto" w:fill="FFFFFF"/>
      <w:lang w:val="ru-RU" w:eastAsia="x-none" w:bidi="ar-SA"/>
    </w:rPr>
  </w:style>
  <w:style w:type="table" w:customStyle="1" w:styleId="1712">
    <w:name w:val="Столбцы таблицы 171"/>
    <w:basedOn w:val="ae"/>
    <w:next w:val="1fff2"/>
    <w:semiHidden/>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8">
    <w:name w:val="Столбцы таблицы 21"/>
    <w:basedOn w:val="ae"/>
    <w:next w:val="2fff0"/>
    <w:semiHidden/>
    <w:rsid w:val="00C05F45"/>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1">
    <w:name w:val="Столбцы таблицы 31"/>
    <w:basedOn w:val="ae"/>
    <w:next w:val="3ff2"/>
    <w:semiHidden/>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
    <w:name w:val="Столбцы таблицы 41"/>
    <w:basedOn w:val="ae"/>
    <w:next w:val="4f8"/>
    <w:semiHidden/>
    <w:rsid w:val="00C05F45"/>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0">
    <w:name w:val="Столбцы таблицы 571"/>
    <w:basedOn w:val="ae"/>
    <w:next w:val="5a"/>
    <w:semiHidden/>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e"/>
    <w:next w:val="-11"/>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Таблица-список 271"/>
    <w:basedOn w:val="ae"/>
    <w:next w:val="-2"/>
    <w:semiHidden/>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e"/>
    <w:next w:val="-30"/>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e"/>
    <w:next w:val="-40"/>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e"/>
    <w:next w:val="-50"/>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e"/>
    <w:next w:val="-60"/>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1">
    <w:name w:val="Таблица-список 771"/>
    <w:basedOn w:val="ae"/>
    <w:next w:val="-7"/>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1">
    <w:name w:val="Таблица-список 871"/>
    <w:basedOn w:val="ae"/>
    <w:next w:val="-8"/>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2">
    <w:name w:val="Тема таблицы1"/>
    <w:basedOn w:val="ae"/>
    <w:next w:val="afffffffffffff6"/>
    <w:semiHidden/>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1">
    <w:name w:val="Цветная таблица 11"/>
    <w:basedOn w:val="ae"/>
    <w:next w:val="1fffff9"/>
    <w:semiHidden/>
    <w:rsid w:val="00C05F45"/>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9">
    <w:name w:val="Цветная таблица 21"/>
    <w:basedOn w:val="ae"/>
    <w:next w:val="2fff1"/>
    <w:semiHidden/>
    <w:rsid w:val="00C05F45"/>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2">
    <w:name w:val="Цветная таблица 31"/>
    <w:basedOn w:val="ae"/>
    <w:next w:val="3ff3"/>
    <w:semiHidden/>
    <w:rsid w:val="00C05F45"/>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5pt">
    <w:name w:val="Основной текст + 5 pt"/>
    <w:rsid w:val="00AF6DFF"/>
    <w:rPr>
      <w:rFonts w:ascii="Arial" w:hAnsi="Arial"/>
      <w:color w:val="000000"/>
      <w:spacing w:val="0"/>
      <w:w w:val="100"/>
      <w:position w:val="0"/>
      <w:sz w:val="10"/>
      <w:szCs w:val="10"/>
      <w:shd w:val="clear" w:color="auto" w:fill="FFFFFF"/>
      <w:lang w:bidi="ar-SA"/>
    </w:rPr>
  </w:style>
  <w:style w:type="character" w:customStyle="1" w:styleId="623">
    <w:name w:val="Основной текст + 62"/>
    <w:aliases w:val="5 pt35,Курсив16"/>
    <w:rsid w:val="00AF6DFF"/>
    <w:rPr>
      <w:rFonts w:ascii="Arial" w:hAnsi="Arial"/>
      <w:i/>
      <w:iCs/>
      <w:color w:val="000000"/>
      <w:spacing w:val="0"/>
      <w:w w:val="100"/>
      <w:position w:val="0"/>
      <w:sz w:val="13"/>
      <w:szCs w:val="13"/>
      <w:shd w:val="clear" w:color="auto" w:fill="FFFFFF"/>
      <w:lang w:val="ru-RU" w:eastAsia="x-none" w:bidi="ar-SA"/>
    </w:rPr>
  </w:style>
  <w:style w:type="character" w:customStyle="1" w:styleId="262">
    <w:name w:val="Основной текст (26)_"/>
    <w:link w:val="263"/>
    <w:locked/>
    <w:rsid w:val="00AF6DFF"/>
    <w:rPr>
      <w:rFonts w:ascii="Batang" w:eastAsia="Batang" w:hAnsi="Batang"/>
      <w:sz w:val="12"/>
      <w:szCs w:val="12"/>
      <w:shd w:val="clear" w:color="auto" w:fill="FFFFFF"/>
    </w:rPr>
  </w:style>
  <w:style w:type="paragraph" w:customStyle="1" w:styleId="263">
    <w:name w:val="Основной текст (26)"/>
    <w:basedOn w:val="ac"/>
    <w:link w:val="262"/>
    <w:rsid w:val="00AF6DFF"/>
    <w:pPr>
      <w:widowControl w:val="0"/>
      <w:shd w:val="clear" w:color="auto" w:fill="FFFFFF"/>
      <w:spacing w:before="120" w:line="240" w:lineRule="atLeast"/>
      <w:ind w:firstLine="0"/>
      <w:jc w:val="left"/>
    </w:pPr>
    <w:rPr>
      <w:rFonts w:ascii="Batang" w:eastAsia="Batang" w:hAnsi="Batang" w:cstheme="minorBidi"/>
      <w:sz w:val="12"/>
      <w:szCs w:val="12"/>
      <w:shd w:val="clear" w:color="auto" w:fill="FFFFFF"/>
      <w:lang w:eastAsia="en-US"/>
    </w:rPr>
  </w:style>
  <w:style w:type="character" w:customStyle="1" w:styleId="8pt2">
    <w:name w:val="Основной текст + 8 pt2"/>
    <w:aliases w:val="Полужирный27"/>
    <w:rsid w:val="00AF6DFF"/>
    <w:rPr>
      <w:rFonts w:ascii="Arial" w:hAnsi="Arial"/>
      <w:b/>
      <w:bCs/>
      <w:color w:val="000000"/>
      <w:spacing w:val="0"/>
      <w:w w:val="100"/>
      <w:position w:val="0"/>
      <w:sz w:val="16"/>
      <w:szCs w:val="16"/>
      <w:shd w:val="clear" w:color="auto" w:fill="FFFFFF"/>
      <w:lang w:val="ru-RU" w:eastAsia="x-none" w:bidi="ar-SA"/>
    </w:rPr>
  </w:style>
  <w:style w:type="character" w:customStyle="1" w:styleId="618">
    <w:name w:val="Основной текст + 61"/>
    <w:aliases w:val="5 pt34,Полужирный26"/>
    <w:rsid w:val="00AF6DFF"/>
    <w:rPr>
      <w:rFonts w:ascii="Arial" w:hAnsi="Arial"/>
      <w:b/>
      <w:bCs/>
      <w:color w:val="000000"/>
      <w:spacing w:val="0"/>
      <w:w w:val="100"/>
      <w:position w:val="0"/>
      <w:sz w:val="13"/>
      <w:szCs w:val="13"/>
      <w:shd w:val="clear" w:color="auto" w:fill="FFFFFF"/>
      <w:lang w:val="ru-RU" w:eastAsia="x-none" w:bidi="ar-SA"/>
    </w:rPr>
  </w:style>
  <w:style w:type="character" w:customStyle="1" w:styleId="8b">
    <w:name w:val="Основной текст (8)"/>
    <w:rsid w:val="00AF6DFF"/>
    <w:rPr>
      <w:rFonts w:ascii="Arial" w:eastAsia="Times New Roman" w:hAnsi="Arial" w:cs="Arial"/>
      <w:b/>
      <w:bCs/>
      <w:color w:val="000000"/>
      <w:spacing w:val="-10"/>
      <w:w w:val="100"/>
      <w:position w:val="0"/>
      <w:sz w:val="21"/>
      <w:szCs w:val="21"/>
      <w:u w:val="none"/>
      <w:lang w:val="ru-RU" w:eastAsia="x-none"/>
    </w:rPr>
  </w:style>
  <w:style w:type="table" w:customStyle="1" w:styleId="1181">
    <w:name w:val="Сетка таблицы1181"/>
    <w:basedOn w:val="ae"/>
    <w:next w:val="af5"/>
    <w:uiPriority w:val="59"/>
    <w:rsid w:val="00C05F4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
    <w:name w:val="Сетка таблицы281"/>
    <w:basedOn w:val="ae"/>
    <w:next w:val="af5"/>
    <w:uiPriority w:val="59"/>
    <w:rsid w:val="00C05F4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c"/>
    <w:qFormat/>
    <w:rsid w:val="00C05F45"/>
    <w:pPr>
      <w:spacing w:before="100" w:beforeAutospacing="1" w:after="100" w:afterAutospacing="1" w:line="240" w:lineRule="auto"/>
      <w:ind w:firstLine="0"/>
    </w:pPr>
    <w:rPr>
      <w:sz w:val="24"/>
      <w:szCs w:val="24"/>
    </w:rPr>
  </w:style>
  <w:style w:type="character" w:customStyle="1" w:styleId="272">
    <w:name w:val="Основной текст (27)_"/>
    <w:link w:val="273"/>
    <w:locked/>
    <w:rsid w:val="00AF6DFF"/>
    <w:rPr>
      <w:rFonts w:ascii="Arial" w:hAnsi="Arial"/>
      <w:w w:val="150"/>
      <w:sz w:val="9"/>
      <w:szCs w:val="9"/>
      <w:shd w:val="clear" w:color="auto" w:fill="FFFFFF"/>
    </w:rPr>
  </w:style>
  <w:style w:type="table" w:customStyle="1" w:styleId="108">
    <w:name w:val="Изысканная таблица10"/>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00">
    <w:name w:val="Сетка таблицы120"/>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3">
    <w:name w:val="Основной текст (27)"/>
    <w:basedOn w:val="ac"/>
    <w:link w:val="272"/>
    <w:rsid w:val="00AF6DFF"/>
    <w:pPr>
      <w:widowControl w:val="0"/>
      <w:shd w:val="clear" w:color="auto" w:fill="FFFFFF"/>
      <w:spacing w:before="120" w:line="240" w:lineRule="atLeast"/>
      <w:ind w:firstLine="0"/>
      <w:jc w:val="left"/>
    </w:pPr>
    <w:rPr>
      <w:rFonts w:ascii="Arial" w:eastAsiaTheme="minorHAnsi" w:hAnsi="Arial" w:cstheme="minorBidi"/>
      <w:w w:val="150"/>
      <w:sz w:val="9"/>
      <w:szCs w:val="9"/>
      <w:shd w:val="clear" w:color="auto" w:fill="FFFFFF"/>
      <w:lang w:eastAsia="en-US"/>
    </w:rPr>
  </w:style>
  <w:style w:type="table" w:customStyle="1" w:styleId="381">
    <w:name w:val="Сетка таблицы38"/>
    <w:basedOn w:val="ae"/>
    <w:next w:val="af5"/>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BookmanOldStyle">
    <w:name w:val="Основной текст (27) + Bookman Old Style"/>
    <w:aliases w:val="5 pt33,Курсив15,Масштаб 100%"/>
    <w:rsid w:val="00AF6DFF"/>
    <w:rPr>
      <w:rFonts w:ascii="Bookman Old Style" w:hAnsi="Bookman Old Style" w:cs="Bookman Old Style"/>
      <w:i/>
      <w:iCs/>
      <w:color w:val="000000"/>
      <w:spacing w:val="0"/>
      <w:w w:val="100"/>
      <w:position w:val="0"/>
      <w:sz w:val="10"/>
      <w:szCs w:val="10"/>
      <w:shd w:val="clear" w:color="auto" w:fill="FFFFFF"/>
      <w:lang w:bidi="ar-SA"/>
    </w:rPr>
  </w:style>
  <w:style w:type="table" w:customStyle="1" w:styleId="11180">
    <w:name w:val="Сетка таблицы1118"/>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0">
    <w:name w:val="Сетка таблицы1119"/>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8">
    <w:name w:val="Подпись к картинке (17)_"/>
    <w:rsid w:val="00AF6DFF"/>
    <w:rPr>
      <w:rFonts w:ascii="Arial" w:eastAsia="Times New Roman" w:hAnsi="Arial" w:cs="Arial"/>
      <w:sz w:val="14"/>
      <w:szCs w:val="14"/>
      <w:u w:val="none"/>
    </w:rPr>
  </w:style>
  <w:style w:type="table" w:customStyle="1" w:styleId="193">
    <w:name w:val="Столбцы таблицы 19"/>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0">
    <w:name w:val="Столбцы таблицы 59"/>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9">
    <w:name w:val="Таблица-список 29"/>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9">
    <w:name w:val="Таблица-список 79"/>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0">
    <w:name w:val="Объемная таблица 39"/>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b">
    <w:name w:val="Современная таблица9"/>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4">
    <w:name w:val="Изящная таблица 19"/>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Веб-таблица 39"/>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9">
    <w:name w:val="Стиль таблицы18"/>
    <w:basedOn w:val="af5"/>
    <w:rsid w:val="00C05F45"/>
    <w:tblPr/>
  </w:style>
  <w:style w:type="character" w:customStyle="1" w:styleId="179">
    <w:name w:val="Подпись к картинке (17)"/>
    <w:rsid w:val="00AF6DFF"/>
    <w:rPr>
      <w:rFonts w:ascii="Arial" w:eastAsia="Times New Roman" w:hAnsi="Arial" w:cs="Arial"/>
      <w:color w:val="000000"/>
      <w:spacing w:val="0"/>
      <w:w w:val="100"/>
      <w:position w:val="0"/>
      <w:sz w:val="14"/>
      <w:szCs w:val="14"/>
      <w:u w:val="none"/>
      <w:lang w:val="ru-RU" w:eastAsia="x-none"/>
    </w:rPr>
  </w:style>
  <w:style w:type="character" w:customStyle="1" w:styleId="6f">
    <w:name w:val="Основной текст (6)"/>
    <w:rsid w:val="00AF6DFF"/>
    <w:rPr>
      <w:rFonts w:ascii="Arial" w:eastAsia="Times New Roman" w:hAnsi="Arial" w:cs="Arial"/>
      <w:b/>
      <w:bCs/>
      <w:color w:val="000000"/>
      <w:spacing w:val="0"/>
      <w:w w:val="100"/>
      <w:position w:val="0"/>
      <w:sz w:val="17"/>
      <w:szCs w:val="17"/>
      <w:u w:val="none"/>
      <w:lang w:val="ru-RU" w:eastAsia="x-none"/>
    </w:rPr>
  </w:style>
  <w:style w:type="character" w:customStyle="1" w:styleId="18a">
    <w:name w:val="Подпись к картинке (18)_"/>
    <w:link w:val="18b"/>
    <w:locked/>
    <w:rsid w:val="00AF6DFF"/>
    <w:rPr>
      <w:rFonts w:ascii="Arial" w:hAnsi="Arial"/>
      <w:sz w:val="14"/>
      <w:szCs w:val="14"/>
      <w:shd w:val="clear" w:color="auto" w:fill="FFFFFF"/>
    </w:rPr>
  </w:style>
  <w:style w:type="paragraph" w:customStyle="1" w:styleId="18b">
    <w:name w:val="Подпись к картинке (18)"/>
    <w:basedOn w:val="ac"/>
    <w:link w:val="18a"/>
    <w:rsid w:val="00AF6DFF"/>
    <w:pPr>
      <w:widowControl w:val="0"/>
      <w:shd w:val="clear" w:color="auto" w:fill="FFFFFF"/>
      <w:spacing w:line="240" w:lineRule="atLeast"/>
      <w:ind w:firstLine="0"/>
      <w:jc w:val="left"/>
    </w:pPr>
    <w:rPr>
      <w:rFonts w:ascii="Arial" w:eastAsiaTheme="minorHAnsi" w:hAnsi="Arial" w:cstheme="minorBidi"/>
      <w:sz w:val="14"/>
      <w:szCs w:val="14"/>
      <w:shd w:val="clear" w:color="auto" w:fill="FFFFFF"/>
      <w:lang w:eastAsia="en-US"/>
    </w:rPr>
  </w:style>
  <w:style w:type="table" w:customStyle="1" w:styleId="581">
    <w:name w:val="Сетка таблицы58"/>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тиль таблицы28"/>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9c">
    <w:name w:val="Стандартная таблица9"/>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82">
    <w:name w:val="Стиль таблицы38"/>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14c">
    <w:name w:val="Сетка таблицы светлая14"/>
    <w:basedOn w:val="ae"/>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80">
    <w:name w:val="Сетка таблицы48"/>
    <w:basedOn w:val="ae"/>
    <w:next w:val="af5"/>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
    <w:name w:val="Table Normal39"/>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80">
    <w:name w:val="Сетка таблицы88"/>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0">
    <w:name w:val="Сетка таблицы98"/>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Изысканная таблица22"/>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0">
    <w:name w:val="Сетка таблицы13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e"/>
    <w:next w:val="af5"/>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2"/>
    <w:basedOn w:val="ae"/>
    <w:next w:val="af5"/>
    <w:uiPriority w:val="59"/>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3">
    <w:name w:val="Основной текст (28)_"/>
    <w:rsid w:val="00AF6DFF"/>
    <w:rPr>
      <w:rFonts w:ascii="Arial" w:eastAsia="Times New Roman" w:hAnsi="Arial" w:cs="Arial"/>
      <w:sz w:val="14"/>
      <w:szCs w:val="14"/>
      <w:u w:val="none"/>
    </w:rPr>
  </w:style>
  <w:style w:type="table" w:customStyle="1" w:styleId="1123">
    <w:name w:val="Столбцы таблицы 112"/>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0">
    <w:name w:val="Столбцы таблицы 512"/>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1">
    <w:name w:val="Объемная таблица 312"/>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Современная таблица12"/>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
    <w:name w:val="Изысканная таблица112"/>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Веб-таблица 312"/>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6">
    <w:name w:val="Стиль таблицы112"/>
    <w:basedOn w:val="af5"/>
    <w:rsid w:val="00C05F45"/>
    <w:tblPr/>
  </w:style>
  <w:style w:type="character" w:customStyle="1" w:styleId="284">
    <w:name w:val="Основной текст (28)"/>
    <w:rsid w:val="00AF6DFF"/>
    <w:rPr>
      <w:rFonts w:ascii="Arial" w:eastAsia="Times New Roman" w:hAnsi="Arial" w:cs="Arial"/>
      <w:color w:val="000000"/>
      <w:spacing w:val="0"/>
      <w:w w:val="100"/>
      <w:position w:val="0"/>
      <w:sz w:val="14"/>
      <w:szCs w:val="14"/>
      <w:u w:val="none"/>
      <w:lang w:val="ru-RU" w:eastAsia="x-none"/>
    </w:rPr>
  </w:style>
  <w:style w:type="character" w:customStyle="1" w:styleId="ArialNarrow12">
    <w:name w:val="Колонтитул + Arial Narrow1"/>
    <w:aliases w:val="8 pt7,Полужирный25"/>
    <w:rsid w:val="00AF6DFF"/>
    <w:rPr>
      <w:rFonts w:ascii="Arial Narrow" w:eastAsia="Times New Roman" w:hAnsi="Arial Narrow" w:cs="Arial Narrow"/>
      <w:b/>
      <w:bCs/>
      <w:color w:val="000000"/>
      <w:spacing w:val="0"/>
      <w:w w:val="100"/>
      <w:position w:val="0"/>
      <w:sz w:val="16"/>
      <w:szCs w:val="16"/>
      <w:u w:val="none"/>
      <w:lang w:val="ru-RU" w:eastAsia="x-none"/>
    </w:rPr>
  </w:style>
  <w:style w:type="character" w:customStyle="1" w:styleId="BookmanOldStyle0">
    <w:name w:val="Колонтитул + Bookman Old Style"/>
    <w:aliases w:val="9 pt4,Полужирный24"/>
    <w:rsid w:val="00AF6DFF"/>
    <w:rPr>
      <w:rFonts w:ascii="Bookman Old Style" w:eastAsia="Times New Roman" w:hAnsi="Bookman Old Style" w:cs="Bookman Old Style"/>
      <w:b/>
      <w:bCs/>
      <w:color w:val="000000"/>
      <w:spacing w:val="0"/>
      <w:w w:val="100"/>
      <w:position w:val="0"/>
      <w:sz w:val="18"/>
      <w:szCs w:val="18"/>
      <w:u w:val="none"/>
    </w:rPr>
  </w:style>
  <w:style w:type="character" w:customStyle="1" w:styleId="67pt">
    <w:name w:val="Основной текст (6) + 7 pt"/>
    <w:rsid w:val="00AF6DFF"/>
    <w:rPr>
      <w:rFonts w:ascii="Arial" w:eastAsia="Times New Roman" w:hAnsi="Arial" w:cs="Arial"/>
      <w:b/>
      <w:bCs/>
      <w:color w:val="000000"/>
      <w:spacing w:val="0"/>
      <w:w w:val="100"/>
      <w:position w:val="0"/>
      <w:sz w:val="14"/>
      <w:szCs w:val="14"/>
      <w:u w:val="none"/>
    </w:rPr>
  </w:style>
  <w:style w:type="table" w:customStyle="1" w:styleId="5121">
    <w:name w:val="Сетка таблицы51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тиль таблицы21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12b">
    <w:name w:val="Стандартная таблица12"/>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22">
    <w:name w:val="Стиль таблицы31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15a">
    <w:name w:val="Сетка таблицы светлая15"/>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0">
    <w:name w:val="Сетка таблицы412"/>
    <w:basedOn w:val="ae"/>
    <w:next w:val="af5"/>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e"/>
    <w:next w:val="af5"/>
    <w:uiPriority w:val="5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2">
    <w:name w:val="Table Normal20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2">
    <w:name w:val="Table Normal110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2">
    <w:name w:val="Table Normal16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2">
    <w:name w:val="Table Normal17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2">
    <w:name w:val="Table Normal18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91">
    <w:name w:val="Основной текст (29)_"/>
    <w:rsid w:val="00AF6DFF"/>
    <w:rPr>
      <w:rFonts w:ascii="Arial Narrow" w:eastAsia="Times New Roman" w:hAnsi="Arial Narrow" w:cs="Arial Narrow"/>
      <w:sz w:val="17"/>
      <w:szCs w:val="17"/>
      <w:u w:val="none"/>
    </w:rPr>
  </w:style>
  <w:style w:type="table" w:customStyle="1" w:styleId="8120">
    <w:name w:val="Сетка таблицы81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Arial">
    <w:name w:val="Основной текст (29) + Arial"/>
    <w:rsid w:val="00AF6DFF"/>
    <w:rPr>
      <w:rFonts w:ascii="Arial" w:eastAsia="Times New Roman" w:hAnsi="Arial" w:cs="Arial"/>
      <w:color w:val="000000"/>
      <w:spacing w:val="0"/>
      <w:w w:val="100"/>
      <w:position w:val="0"/>
      <w:sz w:val="17"/>
      <w:szCs w:val="17"/>
      <w:u w:val="none"/>
    </w:rPr>
  </w:style>
  <w:style w:type="table" w:customStyle="1" w:styleId="TableGridReport22">
    <w:name w:val="Table Grid Report22"/>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Изысканная таблица32"/>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0">
    <w:name w:val="Сетка таблицы14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2">
    <w:name w:val="Основной текст (29)"/>
    <w:rsid w:val="00AF6DFF"/>
    <w:rPr>
      <w:rFonts w:ascii="Arial Narrow" w:eastAsia="Times New Roman" w:hAnsi="Arial Narrow" w:cs="Arial Narrow"/>
      <w:color w:val="000000"/>
      <w:spacing w:val="0"/>
      <w:w w:val="100"/>
      <w:position w:val="0"/>
      <w:sz w:val="17"/>
      <w:szCs w:val="17"/>
      <w:u w:val="none"/>
      <w:lang w:val="ru-RU" w:eastAsia="x-none"/>
    </w:rPr>
  </w:style>
  <w:style w:type="table" w:customStyle="1" w:styleId="3220">
    <w:name w:val="Сетка таблицы322"/>
    <w:basedOn w:val="ae"/>
    <w:next w:val="af5"/>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Arial3">
    <w:name w:val="Основной текст (29) + Arial3"/>
    <w:aliases w:val="Полужирный23"/>
    <w:rsid w:val="00AF6DFF"/>
    <w:rPr>
      <w:rFonts w:ascii="Arial" w:eastAsia="Times New Roman" w:hAnsi="Arial" w:cs="Arial"/>
      <w:b/>
      <w:bCs/>
      <w:color w:val="000000"/>
      <w:spacing w:val="0"/>
      <w:w w:val="100"/>
      <w:position w:val="0"/>
      <w:sz w:val="17"/>
      <w:szCs w:val="17"/>
      <w:u w:val="none"/>
      <w:lang w:val="ru-RU" w:eastAsia="x-none"/>
    </w:rPr>
  </w:style>
  <w:style w:type="table" w:customStyle="1" w:styleId="11320">
    <w:name w:val="Сетка таблицы1132"/>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Arial2">
    <w:name w:val="Основной текст (29) + Arial2"/>
    <w:aliases w:val="74,5 pt32"/>
    <w:rsid w:val="00AF6DFF"/>
    <w:rPr>
      <w:rFonts w:ascii="Arial" w:eastAsia="Times New Roman" w:hAnsi="Arial" w:cs="Arial"/>
      <w:color w:val="000000"/>
      <w:spacing w:val="0"/>
      <w:w w:val="100"/>
      <w:position w:val="0"/>
      <w:sz w:val="15"/>
      <w:szCs w:val="15"/>
      <w:u w:val="none"/>
      <w:lang w:val="ru-RU" w:eastAsia="x-none"/>
    </w:rPr>
  </w:style>
  <w:style w:type="table" w:customStyle="1" w:styleId="1220">
    <w:name w:val="Столбцы таблицы 122"/>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
    <w:name w:val="Столбцы таблицы 522"/>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1">
    <w:name w:val="Объемная таблица 322"/>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Современная таблица22"/>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2">
    <w:name w:val="Изысканная таблица122"/>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23">
    <w:name w:val="Изящная таблица 122"/>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Веб-таблица 322"/>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4">
    <w:name w:val="Стиль таблицы122"/>
    <w:basedOn w:val="af5"/>
    <w:rsid w:val="00C05F45"/>
    <w:tblPr/>
  </w:style>
  <w:style w:type="character" w:customStyle="1" w:styleId="29Batang">
    <w:name w:val="Основной текст (29) + Batang"/>
    <w:aliases w:val="73,5 pt31"/>
    <w:rsid w:val="00AF6DFF"/>
    <w:rPr>
      <w:rFonts w:ascii="Batang" w:eastAsia="Batang" w:hAnsi="Batang" w:cs="Batang"/>
      <w:color w:val="000000"/>
      <w:spacing w:val="0"/>
      <w:w w:val="100"/>
      <w:position w:val="0"/>
      <w:sz w:val="15"/>
      <w:szCs w:val="15"/>
      <w:u w:val="none"/>
      <w:lang w:val="ru-RU" w:eastAsia="x-none"/>
    </w:rPr>
  </w:style>
  <w:style w:type="character" w:customStyle="1" w:styleId="29Arial1">
    <w:name w:val="Основной текст (29) + Arial1"/>
    <w:aliases w:val="113,5 pt30"/>
    <w:rsid w:val="00AF6DFF"/>
    <w:rPr>
      <w:rFonts w:ascii="Arial" w:eastAsia="Times New Roman" w:hAnsi="Arial" w:cs="Arial"/>
      <w:color w:val="000000"/>
      <w:spacing w:val="0"/>
      <w:w w:val="100"/>
      <w:position w:val="0"/>
      <w:sz w:val="23"/>
      <w:szCs w:val="23"/>
      <w:u w:val="none"/>
    </w:rPr>
  </w:style>
  <w:style w:type="character" w:customStyle="1" w:styleId="19Exact">
    <w:name w:val="Подпись к картинке (19) Exact"/>
    <w:link w:val="195"/>
    <w:locked/>
    <w:rsid w:val="00AF6DFF"/>
    <w:rPr>
      <w:rFonts w:ascii="Arial" w:hAnsi="Arial"/>
      <w:sz w:val="19"/>
      <w:szCs w:val="19"/>
      <w:shd w:val="clear" w:color="auto" w:fill="FFFFFF"/>
    </w:rPr>
  </w:style>
  <w:style w:type="paragraph" w:customStyle="1" w:styleId="195">
    <w:name w:val="Подпись к картинке (19)"/>
    <w:basedOn w:val="ac"/>
    <w:link w:val="19Exact"/>
    <w:rsid w:val="00AF6DFF"/>
    <w:pPr>
      <w:widowControl w:val="0"/>
      <w:shd w:val="clear" w:color="auto" w:fill="FFFFFF"/>
      <w:spacing w:line="240" w:lineRule="atLeast"/>
      <w:ind w:firstLine="0"/>
      <w:jc w:val="left"/>
    </w:pPr>
    <w:rPr>
      <w:rFonts w:ascii="Arial" w:eastAsiaTheme="minorHAnsi" w:hAnsi="Arial" w:cstheme="minorBidi"/>
      <w:sz w:val="19"/>
      <w:szCs w:val="19"/>
      <w:shd w:val="clear" w:color="auto" w:fill="FFFFFF"/>
      <w:lang w:eastAsia="en-US"/>
    </w:rPr>
  </w:style>
  <w:style w:type="table" w:customStyle="1" w:styleId="5220">
    <w:name w:val="Сетка таблицы52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тиль таблицы22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229">
    <w:name w:val="Стандартная таблица22"/>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2">
    <w:name w:val="Стиль таблицы32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22a">
    <w:name w:val="Сетка таблицы светлая22"/>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2">
    <w:name w:val="Сетка таблицы422"/>
    <w:basedOn w:val="ae"/>
    <w:next w:val="af5"/>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2">
    <w:name w:val="Table Normal92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2">
    <w:name w:val="Table Normal11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2">
    <w:name w:val="Table Normal16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2">
    <w:name w:val="Table Normal19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60ptExact">
    <w:name w:val="Основной текст (6) + Интервал 0 pt Exact"/>
    <w:rsid w:val="00AF6DFF"/>
    <w:rPr>
      <w:rFonts w:ascii="Arial" w:eastAsia="Times New Roman" w:hAnsi="Arial" w:cs="Arial"/>
      <w:b/>
      <w:bCs/>
      <w:color w:val="000000"/>
      <w:spacing w:val="-3"/>
      <w:w w:val="100"/>
      <w:position w:val="0"/>
      <w:sz w:val="16"/>
      <w:szCs w:val="16"/>
      <w:u w:val="none"/>
    </w:rPr>
  </w:style>
  <w:style w:type="table" w:customStyle="1" w:styleId="8220">
    <w:name w:val="Сетка таблицы82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5Exact">
    <w:name w:val="Основной текст (35) Exact"/>
    <w:rsid w:val="00AF6DFF"/>
    <w:rPr>
      <w:rFonts w:ascii="Arial" w:eastAsia="Times New Roman" w:hAnsi="Arial" w:cs="Arial"/>
      <w:sz w:val="19"/>
      <w:szCs w:val="19"/>
      <w:u w:val="none"/>
    </w:rPr>
  </w:style>
  <w:style w:type="table" w:customStyle="1" w:styleId="TableGridReport32">
    <w:name w:val="Table Grid Report32"/>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Изысканная таблица42"/>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0">
    <w:name w:val="Сетка таблицы15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58pt">
    <w:name w:val="Основной текст (35) + 8 pt"/>
    <w:aliases w:val="Полужирный22,Интервал 0 pt Exact7"/>
    <w:rsid w:val="00AF6DFF"/>
    <w:rPr>
      <w:rFonts w:ascii="Arial" w:eastAsia="Times New Roman" w:hAnsi="Arial" w:cs="Arial"/>
      <w:b/>
      <w:bCs/>
      <w:spacing w:val="-3"/>
      <w:sz w:val="16"/>
      <w:szCs w:val="16"/>
      <w:u w:val="none"/>
    </w:rPr>
  </w:style>
  <w:style w:type="table" w:customStyle="1" w:styleId="3320">
    <w:name w:val="Сетка таблицы332"/>
    <w:basedOn w:val="ae"/>
    <w:next w:val="af5"/>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53">
    <w:name w:val="Основной текст (35)_"/>
    <w:rsid w:val="00AF6DFF"/>
    <w:rPr>
      <w:rFonts w:ascii="Arial" w:eastAsia="Times New Roman" w:hAnsi="Arial" w:cs="Arial"/>
      <w:sz w:val="19"/>
      <w:szCs w:val="19"/>
      <w:u w:val="none"/>
    </w:rPr>
  </w:style>
  <w:style w:type="table" w:customStyle="1" w:styleId="1142">
    <w:name w:val="Сетка таблицы1142"/>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e"/>
    <w:next w:val="af5"/>
    <w:uiPriority w:val="59"/>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толбцы таблицы 132"/>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
    <w:name w:val="Столбцы таблицы 532"/>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1">
    <w:name w:val="Объемная таблица 332"/>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Современная таблица32"/>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22">
    <w:name w:val="Изысканная таблица132"/>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3">
    <w:name w:val="Изящная таблица 132"/>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Веб-таблица 332"/>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24">
    <w:name w:val="Стиль таблицы132"/>
    <w:basedOn w:val="af5"/>
    <w:rsid w:val="00C05F45"/>
    <w:tblPr/>
  </w:style>
  <w:style w:type="character" w:customStyle="1" w:styleId="32Exact">
    <w:name w:val="Основной текст (32) Exact"/>
    <w:rsid w:val="00AF6DFF"/>
    <w:rPr>
      <w:rFonts w:ascii="Bookman Old Style" w:eastAsia="Times New Roman" w:hAnsi="Bookman Old Style" w:cs="Bookman Old Style"/>
      <w:b/>
      <w:bCs/>
      <w:i/>
      <w:iCs/>
      <w:sz w:val="19"/>
      <w:szCs w:val="19"/>
      <w:u w:val="none"/>
      <w:lang w:val="en-US" w:eastAsia="x-none"/>
    </w:rPr>
  </w:style>
  <w:style w:type="table" w:customStyle="1" w:styleId="5320">
    <w:name w:val="Сетка таблицы53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тиль таблицы23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326">
    <w:name w:val="Стандартная таблица32"/>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22">
    <w:name w:val="Стиль таблицы33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327">
    <w:name w:val="Сетка таблицы светлая32"/>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
    <w:name w:val="Сетка таблицы432"/>
    <w:basedOn w:val="ae"/>
    <w:next w:val="af5"/>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e"/>
    <w:next w:val="af5"/>
    <w:uiPriority w:val="5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2">
    <w:name w:val="Table Normal2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2">
    <w:name w:val="Table Normal2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2">
    <w:name w:val="Table Normal3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2">
    <w:name w:val="Table Normal4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2">
    <w:name w:val="Table Normal5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2">
    <w:name w:val="Table Normal6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2">
    <w:name w:val="Table Normal83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2">
    <w:name w:val="Table Normal93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2">
    <w:name w:val="Table Normal10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2">
    <w:name w:val="Table Normal11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2">
    <w:name w:val="Table Normal12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2">
    <w:name w:val="Table Normal13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2">
    <w:name w:val="Table Normal14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2">
    <w:name w:val="Table Normal16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2">
    <w:name w:val="Table Normal17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320">
    <w:name w:val="Сетка таблицы83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e"/>
    <w:next w:val="af5"/>
    <w:rsid w:val="00C05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e"/>
    <w:next w:val="af5"/>
    <w:rsid w:val="00C05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e"/>
    <w:next w:val="af5"/>
    <w:rsid w:val="00C05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9pt">
    <w:name w:val="Основной текст (32) + 9 pt"/>
    <w:aliases w:val="Интервал 0 pt Exact6"/>
    <w:rsid w:val="00AF6DFF"/>
    <w:rPr>
      <w:rFonts w:ascii="Bookman Old Style" w:eastAsia="Times New Roman" w:hAnsi="Bookman Old Style" w:cs="Bookman Old Style"/>
      <w:b/>
      <w:bCs/>
      <w:i/>
      <w:iCs/>
      <w:spacing w:val="8"/>
      <w:sz w:val="18"/>
      <w:szCs w:val="18"/>
      <w:u w:val="none"/>
    </w:rPr>
  </w:style>
  <w:style w:type="table" w:customStyle="1" w:styleId="TableGridReport42">
    <w:name w:val="Table Grid Report42"/>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Изысканная таблица52"/>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0">
    <w:name w:val="Сетка таблицы182"/>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8">
    <w:name w:val="Основной текст (32)_"/>
    <w:rsid w:val="00AF6DFF"/>
    <w:rPr>
      <w:rFonts w:ascii="Bookman Old Style" w:eastAsia="Times New Roman" w:hAnsi="Bookman Old Style" w:cs="Bookman Old Style"/>
      <w:b/>
      <w:bCs/>
      <w:i/>
      <w:iCs/>
      <w:sz w:val="20"/>
      <w:szCs w:val="20"/>
      <w:u w:val="none"/>
    </w:rPr>
  </w:style>
  <w:style w:type="table" w:customStyle="1" w:styleId="3420">
    <w:name w:val="Сетка таблицы342"/>
    <w:basedOn w:val="ae"/>
    <w:next w:val="af5"/>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3Exact">
    <w:name w:val="Основной текст (33) Exact"/>
    <w:link w:val="333"/>
    <w:locked/>
    <w:rsid w:val="00AF6DFF"/>
    <w:rPr>
      <w:rFonts w:ascii="Arial Unicode MS" w:eastAsia="Arial Unicode MS" w:hAnsi="Arial Unicode MS"/>
      <w:spacing w:val="2"/>
      <w:sz w:val="19"/>
      <w:szCs w:val="19"/>
      <w:shd w:val="clear" w:color="auto" w:fill="FFFFFF"/>
    </w:rPr>
  </w:style>
  <w:style w:type="table" w:customStyle="1" w:styleId="1152">
    <w:name w:val="Сетка таблицы1152"/>
    <w:basedOn w:val="ae"/>
    <w:next w:val="af5"/>
    <w:uiPriority w:val="59"/>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e"/>
    <w:next w:val="af5"/>
    <w:uiPriority w:val="59"/>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3">
    <w:name w:val="Основной текст (33)"/>
    <w:basedOn w:val="ac"/>
    <w:link w:val="33Exact"/>
    <w:rsid w:val="00AF6DFF"/>
    <w:pPr>
      <w:widowControl w:val="0"/>
      <w:shd w:val="clear" w:color="auto" w:fill="FFFFFF"/>
      <w:spacing w:before="60" w:line="240" w:lineRule="atLeast"/>
      <w:ind w:firstLine="0"/>
      <w:jc w:val="right"/>
    </w:pPr>
    <w:rPr>
      <w:rFonts w:ascii="Arial Unicode MS" w:eastAsia="Arial Unicode MS" w:hAnsi="Arial Unicode MS" w:cstheme="minorBidi"/>
      <w:spacing w:val="2"/>
      <w:sz w:val="19"/>
      <w:szCs w:val="19"/>
      <w:shd w:val="clear" w:color="auto" w:fill="FFFFFF"/>
      <w:lang w:eastAsia="en-US"/>
    </w:rPr>
  </w:style>
  <w:style w:type="table" w:customStyle="1" w:styleId="1422">
    <w:name w:val="Столбцы таблицы 142"/>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2">
    <w:name w:val="Столбцы таблицы 542"/>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2">
    <w:name w:val="Таблица-список 242"/>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2">
    <w:name w:val="Таблица-список 742"/>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2">
    <w:name w:val="Таблица-список 842"/>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21">
    <w:name w:val="Объемная таблица 342"/>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4">
    <w:name w:val="Современная таблица42"/>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23">
    <w:name w:val="Изысканная таблица142"/>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4">
    <w:name w:val="Изящная таблица 142"/>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
    <w:name w:val="Веб-таблица 342"/>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25">
    <w:name w:val="Стиль таблицы142"/>
    <w:basedOn w:val="af5"/>
    <w:rsid w:val="00C05F45"/>
    <w:tblPr/>
  </w:style>
  <w:style w:type="character" w:customStyle="1" w:styleId="34Exact">
    <w:name w:val="Основной текст (34) Exact"/>
    <w:link w:val="343"/>
    <w:locked/>
    <w:rsid w:val="00AF6DFF"/>
    <w:rPr>
      <w:rFonts w:ascii="Bookman Old Style" w:hAnsi="Bookman Old Style"/>
      <w:shd w:val="clear" w:color="auto" w:fill="FFFFFF"/>
    </w:rPr>
  </w:style>
  <w:style w:type="paragraph" w:customStyle="1" w:styleId="343">
    <w:name w:val="Основной текст (34)"/>
    <w:basedOn w:val="ac"/>
    <w:link w:val="34Exact"/>
    <w:rsid w:val="00AF6DFF"/>
    <w:pPr>
      <w:widowControl w:val="0"/>
      <w:shd w:val="clear" w:color="auto" w:fill="FFFFFF"/>
      <w:spacing w:line="115" w:lineRule="exact"/>
      <w:ind w:firstLine="0"/>
      <w:jc w:val="right"/>
    </w:pPr>
    <w:rPr>
      <w:rFonts w:ascii="Bookman Old Style" w:eastAsiaTheme="minorHAnsi" w:hAnsi="Bookman Old Style" w:cstheme="minorBidi"/>
      <w:sz w:val="22"/>
      <w:shd w:val="clear" w:color="auto" w:fill="FFFFFF"/>
      <w:lang w:eastAsia="en-US"/>
    </w:rPr>
  </w:style>
  <w:style w:type="character" w:customStyle="1" w:styleId="354">
    <w:name w:val="Основной текст (35)"/>
    <w:rsid w:val="00AF6DFF"/>
    <w:rPr>
      <w:rFonts w:ascii="Arial" w:eastAsia="Times New Roman" w:hAnsi="Arial" w:cs="Arial"/>
      <w:color w:val="000000"/>
      <w:spacing w:val="0"/>
      <w:w w:val="100"/>
      <w:position w:val="0"/>
      <w:sz w:val="19"/>
      <w:szCs w:val="19"/>
      <w:u w:val="none"/>
      <w:lang w:val="ru-RU" w:eastAsia="x-none"/>
    </w:rPr>
  </w:style>
  <w:style w:type="character" w:customStyle="1" w:styleId="301">
    <w:name w:val="Основной текст (30)_"/>
    <w:rsid w:val="00AF6DFF"/>
    <w:rPr>
      <w:rFonts w:ascii="Arial" w:eastAsia="Times New Roman" w:hAnsi="Arial" w:cs="Arial"/>
      <w:b/>
      <w:bCs/>
      <w:sz w:val="17"/>
      <w:szCs w:val="17"/>
      <w:u w:val="none"/>
    </w:rPr>
  </w:style>
  <w:style w:type="table" w:customStyle="1" w:styleId="5420">
    <w:name w:val="Сетка таблицы54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тиль таблицы24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425">
    <w:name w:val="Стандартная таблица42"/>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2">
    <w:name w:val="Стиль таблицы34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426">
    <w:name w:val="Сетка таблицы светлая42"/>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2">
    <w:name w:val="Сетка таблицы442"/>
    <w:basedOn w:val="ae"/>
    <w:next w:val="af5"/>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e"/>
    <w:next w:val="af5"/>
    <w:uiPriority w:val="5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2">
    <w:name w:val="Table Normal2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2">
    <w:name w:val="Table Normal27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2">
    <w:name w:val="Table Normal74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2">
    <w:name w:val="Table Normal10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2">
    <w:name w:val="Table Normal117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2">
    <w:name w:val="Table Normal16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2">
    <w:name w:val="Table Normal17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2">
    <w:name w:val="Table Normal18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42">
    <w:name w:val="Сетка таблицы84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2">
    <w:name w:val="Основной текст (30)"/>
    <w:rsid w:val="00AF6DFF"/>
    <w:rPr>
      <w:rFonts w:ascii="Arial" w:eastAsia="Times New Roman" w:hAnsi="Arial" w:cs="Arial"/>
      <w:b/>
      <w:bCs/>
      <w:color w:val="000000"/>
      <w:spacing w:val="0"/>
      <w:w w:val="100"/>
      <w:position w:val="0"/>
      <w:sz w:val="17"/>
      <w:szCs w:val="17"/>
      <w:u w:val="none"/>
      <w:lang w:val="ru-RU" w:eastAsia="x-none"/>
    </w:rPr>
  </w:style>
  <w:style w:type="table" w:customStyle="1" w:styleId="TableGridReport52">
    <w:name w:val="Table Grid Report52"/>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Изысканная таблица62"/>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20">
    <w:name w:val="Сетка таблицы19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Сетка таблицы26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pt0">
    <w:name w:val="Колонтитул + 7 pt"/>
    <w:rsid w:val="00AF6DFF"/>
    <w:rPr>
      <w:rFonts w:ascii="Tahoma" w:eastAsia="Times New Roman" w:hAnsi="Tahoma" w:cs="Tahoma"/>
      <w:color w:val="000000"/>
      <w:spacing w:val="0"/>
      <w:w w:val="100"/>
      <w:position w:val="0"/>
      <w:sz w:val="14"/>
      <w:szCs w:val="14"/>
      <w:u w:val="none"/>
      <w:lang w:val="ru-RU" w:eastAsia="x-none"/>
    </w:rPr>
  </w:style>
  <w:style w:type="table" w:customStyle="1" w:styleId="3520">
    <w:name w:val="Сетка таблицы352"/>
    <w:basedOn w:val="ae"/>
    <w:next w:val="af5"/>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f8">
    <w:name w:val="Колонтитул (3)"/>
    <w:rsid w:val="00AF6DFF"/>
    <w:rPr>
      <w:rFonts w:ascii="Tahoma" w:eastAsia="Times New Roman" w:hAnsi="Tahoma" w:cs="Tahoma"/>
      <w:b/>
      <w:bCs/>
      <w:sz w:val="18"/>
      <w:szCs w:val="18"/>
      <w:u w:val="none"/>
    </w:rPr>
  </w:style>
  <w:style w:type="table" w:customStyle="1" w:styleId="1162">
    <w:name w:val="Сетка таблицы1162"/>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Сетка таблицы11152"/>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pt">
    <w:name w:val="Основной текст (4) + Интервал 0 pt"/>
    <w:rsid w:val="00AF6DFF"/>
    <w:rPr>
      <w:rFonts w:ascii="Arial" w:hAnsi="Arial"/>
      <w:b/>
      <w:bCs/>
      <w:color w:val="000000"/>
      <w:spacing w:val="0"/>
      <w:w w:val="100"/>
      <w:position w:val="0"/>
      <w:sz w:val="22"/>
      <w:szCs w:val="22"/>
      <w:u w:val="none"/>
      <w:shd w:val="clear" w:color="auto" w:fill="FFFFFF"/>
      <w:lang w:val="ru-RU" w:eastAsia="x-none" w:bidi="ar-SA"/>
    </w:rPr>
  </w:style>
  <w:style w:type="table" w:customStyle="1" w:styleId="1521">
    <w:name w:val="Столбцы таблицы 152"/>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2">
    <w:name w:val="Столбцы таблицы 552"/>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2">
    <w:name w:val="Таблица-список 252"/>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2">
    <w:name w:val="Таблица-список 752"/>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2">
    <w:name w:val="Таблица-список 852"/>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1">
    <w:name w:val="Объемная таблица 352"/>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4">
    <w:name w:val="Современная таблица52"/>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22">
    <w:name w:val="Изысканная таблица152"/>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3">
    <w:name w:val="Изящная таблица 152"/>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2">
    <w:name w:val="Веб-таблица 352"/>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4">
    <w:name w:val="Стиль таблицы152"/>
    <w:basedOn w:val="af5"/>
    <w:rsid w:val="00C05F45"/>
    <w:tblPr/>
  </w:style>
  <w:style w:type="character" w:customStyle="1" w:styleId="80pt">
    <w:name w:val="Основной текст (8) + Интервал 0 pt"/>
    <w:uiPriority w:val="99"/>
    <w:rsid w:val="00AF6DFF"/>
    <w:rPr>
      <w:rFonts w:ascii="Arial" w:eastAsia="Times New Roman" w:hAnsi="Arial" w:cs="Arial"/>
      <w:b/>
      <w:bCs/>
      <w:color w:val="000000"/>
      <w:spacing w:val="0"/>
      <w:w w:val="100"/>
      <w:position w:val="0"/>
      <w:sz w:val="21"/>
      <w:szCs w:val="21"/>
      <w:u w:val="none"/>
      <w:lang w:val="ru-RU" w:eastAsia="x-none"/>
    </w:rPr>
  </w:style>
  <w:style w:type="character" w:customStyle="1" w:styleId="22b">
    <w:name w:val="Заголовок №2 (2)_"/>
    <w:link w:val="22c"/>
    <w:locked/>
    <w:rsid w:val="00AF6DFF"/>
    <w:rPr>
      <w:rFonts w:ascii="Arial" w:hAnsi="Arial"/>
      <w:b/>
      <w:bCs/>
      <w:sz w:val="23"/>
      <w:szCs w:val="23"/>
      <w:shd w:val="clear" w:color="auto" w:fill="FFFFFF"/>
    </w:rPr>
  </w:style>
  <w:style w:type="paragraph" w:customStyle="1" w:styleId="22c">
    <w:name w:val="Заголовок №2 (2)"/>
    <w:basedOn w:val="ac"/>
    <w:link w:val="22b"/>
    <w:rsid w:val="00AF6DFF"/>
    <w:pPr>
      <w:widowControl w:val="0"/>
      <w:shd w:val="clear" w:color="auto" w:fill="FFFFFF"/>
      <w:spacing w:before="480" w:after="180" w:line="240" w:lineRule="atLeast"/>
      <w:ind w:firstLine="0"/>
      <w:jc w:val="left"/>
      <w:outlineLvl w:val="1"/>
    </w:pPr>
    <w:rPr>
      <w:rFonts w:ascii="Arial" w:eastAsiaTheme="minorHAnsi" w:hAnsi="Arial" w:cstheme="minorBidi"/>
      <w:b/>
      <w:bCs/>
      <w:sz w:val="23"/>
      <w:szCs w:val="23"/>
      <w:shd w:val="clear" w:color="auto" w:fill="FFFFFF"/>
      <w:lang w:eastAsia="en-US"/>
    </w:rPr>
  </w:style>
  <w:style w:type="character" w:customStyle="1" w:styleId="275pt">
    <w:name w:val="Основной текст (27) + 5 pt"/>
    <w:rsid w:val="00AF6DFF"/>
    <w:rPr>
      <w:rFonts w:ascii="Arial" w:hAnsi="Arial"/>
      <w:color w:val="000000"/>
      <w:spacing w:val="0"/>
      <w:w w:val="150"/>
      <w:position w:val="0"/>
      <w:sz w:val="10"/>
      <w:szCs w:val="10"/>
      <w:shd w:val="clear" w:color="auto" w:fill="FFFFFF"/>
      <w:lang w:val="ru-RU" w:eastAsia="x-none" w:bidi="ar-SA"/>
    </w:rPr>
  </w:style>
  <w:style w:type="table" w:customStyle="1" w:styleId="5520">
    <w:name w:val="Сетка таблицы55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тиль таблицы25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525">
    <w:name w:val="Стандартная таблица52"/>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22">
    <w:name w:val="Стиль таблицы35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526">
    <w:name w:val="Сетка таблицы светлая52"/>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2">
    <w:name w:val="Сетка таблицы452"/>
    <w:basedOn w:val="ae"/>
    <w:next w:val="af5"/>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0">
    <w:name w:val="Сетка таблицы125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2">
    <w:name w:val="Table Normal28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2">
    <w:name w:val="Table Normal118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2">
    <w:name w:val="Table Normal29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2">
    <w:name w:val="Table Normal95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2">
    <w:name w:val="Table Normal10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2">
    <w:name w:val="Table Normal119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2">
    <w:name w:val="Table Normal15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2">
    <w:name w:val="Table Normal16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2">
    <w:name w:val="Table Normal17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2">
    <w:name w:val="Table Normal18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2">
    <w:name w:val="Table Normal19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0pt">
    <w:name w:val="Подпись к таблице (2) + Интервал 0 pt"/>
    <w:rsid w:val="00AF6DFF"/>
    <w:rPr>
      <w:rFonts w:ascii="Arial" w:hAnsi="Arial"/>
      <w:b/>
      <w:bCs/>
      <w:color w:val="000000"/>
      <w:spacing w:val="0"/>
      <w:w w:val="100"/>
      <w:position w:val="0"/>
      <w:shd w:val="clear" w:color="auto" w:fill="FFFFFF"/>
      <w:lang w:val="ru-RU" w:eastAsia="x-none" w:bidi="ar-SA"/>
    </w:rPr>
  </w:style>
  <w:style w:type="table" w:customStyle="1" w:styleId="852">
    <w:name w:val="Сетка таблицы85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63">
    <w:name w:val="Основной текст (36)_"/>
    <w:link w:val="364"/>
    <w:locked/>
    <w:rsid w:val="00AF6DFF"/>
    <w:rPr>
      <w:rFonts w:ascii="Arial" w:hAnsi="Arial"/>
      <w:b/>
      <w:bCs/>
      <w:sz w:val="23"/>
      <w:szCs w:val="23"/>
      <w:shd w:val="clear" w:color="auto" w:fill="FFFFFF"/>
    </w:rPr>
  </w:style>
  <w:style w:type="table" w:customStyle="1" w:styleId="TableGridReport62">
    <w:name w:val="Table Grid Report62"/>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Изысканная таблица72"/>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2">
    <w:name w:val="Сетка таблицы1102"/>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c"/>
    <w:link w:val="363"/>
    <w:rsid w:val="00AF6DFF"/>
    <w:pPr>
      <w:widowControl w:val="0"/>
      <w:shd w:val="clear" w:color="auto" w:fill="FFFFFF"/>
      <w:spacing w:before="480" w:line="413" w:lineRule="exact"/>
      <w:ind w:firstLine="0"/>
      <w:jc w:val="center"/>
    </w:pPr>
    <w:rPr>
      <w:rFonts w:ascii="Arial" w:eastAsiaTheme="minorHAnsi" w:hAnsi="Arial" w:cstheme="minorBidi"/>
      <w:b/>
      <w:bCs/>
      <w:sz w:val="23"/>
      <w:szCs w:val="23"/>
      <w:shd w:val="clear" w:color="auto" w:fill="FFFFFF"/>
      <w:lang w:eastAsia="en-US"/>
    </w:rPr>
  </w:style>
  <w:style w:type="table" w:customStyle="1" w:styleId="3620">
    <w:name w:val="Сетка таблицы362"/>
    <w:basedOn w:val="ae"/>
    <w:next w:val="af5"/>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27">
    <w:name w:val="Основной текст + 112"/>
    <w:aliases w:val="5 pt29,Полужирный21"/>
    <w:rsid w:val="00AF6DFF"/>
    <w:rPr>
      <w:rFonts w:ascii="Arial" w:hAnsi="Arial"/>
      <w:b/>
      <w:bCs/>
      <w:color w:val="000000"/>
      <w:spacing w:val="0"/>
      <w:w w:val="100"/>
      <w:position w:val="0"/>
      <w:sz w:val="23"/>
      <w:szCs w:val="23"/>
      <w:shd w:val="clear" w:color="auto" w:fill="FFFFFF"/>
      <w:lang w:val="ru-RU" w:eastAsia="x-none" w:bidi="ar-SA"/>
    </w:rPr>
  </w:style>
  <w:style w:type="table" w:customStyle="1" w:styleId="1172">
    <w:name w:val="Сетка таблицы1172"/>
    <w:basedOn w:val="ae"/>
    <w:next w:val="af5"/>
    <w:uiPriority w:val="59"/>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Сетка таблицы11162"/>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9">
    <w:name w:val="Подпись к таблице (4)_"/>
    <w:link w:val="4fa"/>
    <w:locked/>
    <w:rsid w:val="00AF6DFF"/>
    <w:rPr>
      <w:rFonts w:ascii="Arial" w:hAnsi="Arial"/>
      <w:sz w:val="23"/>
      <w:szCs w:val="23"/>
      <w:shd w:val="clear" w:color="auto" w:fill="FFFFFF"/>
    </w:rPr>
  </w:style>
  <w:style w:type="table" w:customStyle="1" w:styleId="1621">
    <w:name w:val="Столбцы таблицы 162"/>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2">
    <w:name w:val="Столбцы таблицы 562"/>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2">
    <w:name w:val="Таблица-список 262"/>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2">
    <w:name w:val="Таблица-список 762"/>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2">
    <w:name w:val="Таблица-список 862"/>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1">
    <w:name w:val="Объемная таблица 362"/>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5">
    <w:name w:val="Современная таблица62"/>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22">
    <w:name w:val="Изысканная таблица162"/>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23">
    <w:name w:val="Изящная таблица 162"/>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2">
    <w:name w:val="Веб-таблица 362"/>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4">
    <w:name w:val="Стиль таблицы162"/>
    <w:basedOn w:val="af5"/>
    <w:rsid w:val="00C05F45"/>
    <w:tblPr/>
  </w:style>
  <w:style w:type="table" w:customStyle="1" w:styleId="5620">
    <w:name w:val="Сетка таблицы56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тиль таблицы26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626">
    <w:name w:val="Стандартная таблица62"/>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2">
    <w:name w:val="Стиль таблицы36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627">
    <w:name w:val="Сетка таблицы светлая62"/>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2">
    <w:name w:val="Сетка таблицы462"/>
    <w:basedOn w:val="ae"/>
    <w:next w:val="af5"/>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
    <w:name w:val="Сетка таблицы762"/>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2">
    <w:name w:val="Table Normal30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2">
    <w:name w:val="Table Normal120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2">
    <w:name w:val="Table Normal210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2">
    <w:name w:val="Table Normal3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2">
    <w:name w:val="Table Normal4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2">
    <w:name w:val="Table Normal5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2">
    <w:name w:val="Table Normal6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2">
    <w:name w:val="Table Normal86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2">
    <w:name w:val="Table Normal96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2">
    <w:name w:val="Table Normal10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2">
    <w:name w:val="Table Normal1110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2">
    <w:name w:val="Table Normal12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2">
    <w:name w:val="Table Normal13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2">
    <w:name w:val="Table Normal14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2">
    <w:name w:val="Table Normal15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2">
    <w:name w:val="Table Normal16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2">
    <w:name w:val="Table Normal17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2">
    <w:name w:val="Table Normal18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2">
    <w:name w:val="Table Normal19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62">
    <w:name w:val="Сетка таблицы86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a">
    <w:name w:val="Подпись к таблице (4)"/>
    <w:basedOn w:val="ac"/>
    <w:link w:val="4f9"/>
    <w:rsid w:val="00AF6DFF"/>
    <w:pPr>
      <w:widowControl w:val="0"/>
      <w:shd w:val="clear" w:color="auto" w:fill="FFFFFF"/>
      <w:spacing w:line="240" w:lineRule="atLeast"/>
      <w:ind w:firstLine="0"/>
      <w:jc w:val="left"/>
    </w:pPr>
    <w:rPr>
      <w:rFonts w:ascii="Arial" w:eastAsiaTheme="minorHAnsi" w:hAnsi="Arial" w:cstheme="minorBidi"/>
      <w:sz w:val="23"/>
      <w:szCs w:val="23"/>
      <w:shd w:val="clear" w:color="auto" w:fill="FFFFFF"/>
      <w:lang w:eastAsia="en-US"/>
    </w:rPr>
  </w:style>
  <w:style w:type="table" w:customStyle="1" w:styleId="2020">
    <w:name w:val="Сетка таблицы20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rial">
    <w:name w:val="Подпись к таблице (3) + Arial"/>
    <w:aliases w:val="101,5 pt28"/>
    <w:rsid w:val="00AF6DFF"/>
    <w:rPr>
      <w:rFonts w:ascii="Arial" w:hAnsi="Arial" w:cs="Arial"/>
      <w:b/>
      <w:bCs/>
      <w:color w:val="000000"/>
      <w:spacing w:val="0"/>
      <w:w w:val="100"/>
      <w:position w:val="0"/>
      <w:sz w:val="21"/>
      <w:szCs w:val="21"/>
      <w:shd w:val="clear" w:color="auto" w:fill="FFFFFF"/>
      <w:lang w:val="ru-RU" w:eastAsia="x-none" w:bidi="ar-SA"/>
    </w:rPr>
  </w:style>
  <w:style w:type="table" w:customStyle="1" w:styleId="-12">
    <w:name w:val="Веб-таблица 12"/>
    <w:basedOn w:val="ae"/>
    <w:next w:val="-10"/>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e"/>
    <w:next w:val="-20"/>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2">
    <w:name w:val="Веб-таблица 372"/>
    <w:basedOn w:val="ae"/>
    <w:next w:val="-3"/>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23">
    <w:name w:val="Изысканная таблица82"/>
    <w:basedOn w:val="ae"/>
    <w:next w:val="affff0"/>
    <w:semiHidden/>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21">
    <w:name w:val="Изящная таблица 172"/>
    <w:basedOn w:val="ae"/>
    <w:next w:val="1fff3"/>
    <w:semiHidden/>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Изящная таблица 22"/>
    <w:basedOn w:val="ae"/>
    <w:next w:val="2ffb"/>
    <w:semiHidden/>
    <w:rsid w:val="00C05F45"/>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c">
    <w:name w:val="Классическая таблица 12"/>
    <w:basedOn w:val="ae"/>
    <w:next w:val="1fffff5"/>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Классическая таблица 22"/>
    <w:basedOn w:val="ae"/>
    <w:next w:val="2ffc"/>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9">
    <w:name w:val="Классическая таблица 32"/>
    <w:basedOn w:val="ae"/>
    <w:next w:val="3ff"/>
    <w:semiHidden/>
    <w:rsid w:val="00C05F45"/>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7">
    <w:name w:val="Классическая таблица 42"/>
    <w:basedOn w:val="ae"/>
    <w:next w:val="4f6"/>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d">
    <w:name w:val="Объемная таблица 12"/>
    <w:basedOn w:val="ae"/>
    <w:next w:val="1fffff6"/>
    <w:semiHidden/>
    <w:rsid w:val="00C05F45"/>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
    <w:name w:val="Объемная таблица 22"/>
    <w:basedOn w:val="ae"/>
    <w:next w:val="2ffd"/>
    <w:semiHidden/>
    <w:rsid w:val="00C05F45"/>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20">
    <w:name w:val="Объемная таблица 372"/>
    <w:basedOn w:val="ae"/>
    <w:next w:val="3f5"/>
    <w:semiHidden/>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e">
    <w:name w:val="Простая таблица 12"/>
    <w:basedOn w:val="ae"/>
    <w:next w:val="1fffff7"/>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f0">
    <w:name w:val="Простая таблица 22"/>
    <w:basedOn w:val="ae"/>
    <w:next w:val="2ffe"/>
    <w:semiHidden/>
    <w:rsid w:val="00C05F45"/>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a">
    <w:name w:val="Простая таблица 32"/>
    <w:basedOn w:val="ae"/>
    <w:next w:val="3ff0"/>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f">
    <w:name w:val="Сетка таблицы 12"/>
    <w:basedOn w:val="ae"/>
    <w:next w:val="1fffff8"/>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f1">
    <w:name w:val="Сетка таблицы 22"/>
    <w:basedOn w:val="ae"/>
    <w:next w:val="2fff"/>
    <w:semiHidden/>
    <w:rsid w:val="00C05F4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b">
    <w:name w:val="Сетка таблицы 32"/>
    <w:basedOn w:val="ae"/>
    <w:next w:val="3ff1"/>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8">
    <w:name w:val="Сетка таблицы 42"/>
    <w:basedOn w:val="ae"/>
    <w:next w:val="4f7"/>
    <w:semiHidden/>
    <w:rsid w:val="00C05F45"/>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7">
    <w:name w:val="Сетка таблицы 52"/>
    <w:basedOn w:val="ae"/>
    <w:next w:val="5f8"/>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8">
    <w:name w:val="Сетка таблицы 62"/>
    <w:basedOn w:val="ae"/>
    <w:next w:val="6d"/>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e"/>
    <w:next w:val="7a"/>
    <w:semiHidden/>
    <w:rsid w:val="00C05F4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4">
    <w:name w:val="Сетка таблицы 82"/>
    <w:basedOn w:val="ae"/>
    <w:next w:val="88"/>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25">
    <w:name w:val="Современная таблица72"/>
    <w:basedOn w:val="ae"/>
    <w:next w:val="affffffff0"/>
    <w:semiHidden/>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26">
    <w:name w:val="Стандартная таблица72"/>
    <w:basedOn w:val="ae"/>
    <w:next w:val="afffffffffd"/>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38Exact">
    <w:name w:val="Основной текст (38) Exact"/>
    <w:rsid w:val="00AF6DFF"/>
    <w:rPr>
      <w:rFonts w:ascii="Bookman Old Style" w:eastAsia="Times New Roman" w:hAnsi="Bookman Old Style" w:cs="Bookman Old Style"/>
      <w:b/>
      <w:bCs/>
      <w:spacing w:val="10"/>
      <w:sz w:val="12"/>
      <w:szCs w:val="12"/>
      <w:u w:val="none"/>
    </w:rPr>
  </w:style>
  <w:style w:type="table" w:customStyle="1" w:styleId="1722">
    <w:name w:val="Столбцы таблицы 172"/>
    <w:basedOn w:val="ae"/>
    <w:next w:val="1fff2"/>
    <w:semiHidden/>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2">
    <w:name w:val="Столбцы таблицы 22"/>
    <w:basedOn w:val="ae"/>
    <w:next w:val="2fff0"/>
    <w:semiHidden/>
    <w:rsid w:val="00C05F45"/>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c">
    <w:name w:val="Столбцы таблицы 32"/>
    <w:basedOn w:val="ae"/>
    <w:next w:val="3ff2"/>
    <w:semiHidden/>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9">
    <w:name w:val="Столбцы таблицы 42"/>
    <w:basedOn w:val="ae"/>
    <w:next w:val="4f8"/>
    <w:semiHidden/>
    <w:rsid w:val="00C05F45"/>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2">
    <w:name w:val="Столбцы таблицы 572"/>
    <w:basedOn w:val="ae"/>
    <w:next w:val="5a"/>
    <w:semiHidden/>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e"/>
    <w:next w:val="-11"/>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2">
    <w:name w:val="Таблица-список 272"/>
    <w:basedOn w:val="ae"/>
    <w:next w:val="-2"/>
    <w:semiHidden/>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e"/>
    <w:next w:val="-30"/>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e"/>
    <w:next w:val="-40"/>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e"/>
    <w:next w:val="-50"/>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e"/>
    <w:next w:val="-60"/>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2">
    <w:name w:val="Таблица-список 772"/>
    <w:basedOn w:val="ae"/>
    <w:next w:val="-7"/>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2">
    <w:name w:val="Таблица-список 872"/>
    <w:basedOn w:val="ae"/>
    <w:next w:val="-8"/>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8">
    <w:name w:val="Тема таблицы2"/>
    <w:basedOn w:val="ae"/>
    <w:next w:val="afffffffffffff6"/>
    <w:semiHidden/>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0">
    <w:name w:val="Цветная таблица 12"/>
    <w:basedOn w:val="ae"/>
    <w:next w:val="1fffff9"/>
    <w:semiHidden/>
    <w:rsid w:val="00C05F45"/>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3">
    <w:name w:val="Цветная таблица 22"/>
    <w:basedOn w:val="ae"/>
    <w:next w:val="2fff1"/>
    <w:semiHidden/>
    <w:rsid w:val="00C05F45"/>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d">
    <w:name w:val="Цветная таблица 32"/>
    <w:basedOn w:val="ae"/>
    <w:next w:val="3ff3"/>
    <w:semiHidden/>
    <w:rsid w:val="00C05F45"/>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9Exact">
    <w:name w:val="Основной текст (39) Exact"/>
    <w:link w:val="391"/>
    <w:locked/>
    <w:rsid w:val="00AF6DFF"/>
    <w:rPr>
      <w:rFonts w:ascii="Bookman Old Style" w:hAnsi="Bookman Old Style"/>
      <w:b/>
      <w:bCs/>
      <w:spacing w:val="8"/>
      <w:sz w:val="12"/>
      <w:szCs w:val="12"/>
      <w:shd w:val="clear" w:color="auto" w:fill="FFFFFF"/>
    </w:rPr>
  </w:style>
  <w:style w:type="paragraph" w:customStyle="1" w:styleId="391">
    <w:name w:val="Основной текст (39)"/>
    <w:basedOn w:val="ac"/>
    <w:link w:val="39Exact"/>
    <w:rsid w:val="00AF6DFF"/>
    <w:pPr>
      <w:widowControl w:val="0"/>
      <w:shd w:val="clear" w:color="auto" w:fill="FFFFFF"/>
      <w:spacing w:line="187" w:lineRule="exact"/>
      <w:ind w:firstLine="0"/>
      <w:jc w:val="left"/>
    </w:pPr>
    <w:rPr>
      <w:rFonts w:ascii="Bookman Old Style" w:eastAsiaTheme="minorHAnsi" w:hAnsi="Bookman Old Style" w:cstheme="minorBidi"/>
      <w:b/>
      <w:bCs/>
      <w:spacing w:val="8"/>
      <w:sz w:val="12"/>
      <w:szCs w:val="12"/>
      <w:shd w:val="clear" w:color="auto" w:fill="FFFFFF"/>
      <w:lang w:eastAsia="en-US"/>
    </w:rPr>
  </w:style>
  <w:style w:type="character" w:customStyle="1" w:styleId="2Exact0">
    <w:name w:val="Оглавление (2) Exact"/>
    <w:link w:val="2fff9"/>
    <w:locked/>
    <w:rsid w:val="00AF6DFF"/>
    <w:rPr>
      <w:rFonts w:ascii="Bookman Old Style" w:hAnsi="Bookman Old Style"/>
      <w:b/>
      <w:bCs/>
      <w:spacing w:val="10"/>
      <w:sz w:val="12"/>
      <w:szCs w:val="12"/>
      <w:shd w:val="clear" w:color="auto" w:fill="FFFFFF"/>
    </w:rPr>
  </w:style>
  <w:style w:type="paragraph" w:customStyle="1" w:styleId="2fff9">
    <w:name w:val="Оглавление (2)"/>
    <w:basedOn w:val="ac"/>
    <w:link w:val="2Exact0"/>
    <w:rsid w:val="00AF6DFF"/>
    <w:pPr>
      <w:widowControl w:val="0"/>
      <w:shd w:val="clear" w:color="auto" w:fill="FFFFFF"/>
      <w:spacing w:line="187" w:lineRule="exact"/>
      <w:ind w:firstLine="0"/>
      <w:jc w:val="left"/>
    </w:pPr>
    <w:rPr>
      <w:rFonts w:ascii="Bookman Old Style" w:eastAsiaTheme="minorHAnsi" w:hAnsi="Bookman Old Style" w:cstheme="minorBidi"/>
      <w:b/>
      <w:bCs/>
      <w:spacing w:val="10"/>
      <w:sz w:val="12"/>
      <w:szCs w:val="12"/>
      <w:shd w:val="clear" w:color="auto" w:fill="FFFFFF"/>
      <w:lang w:eastAsia="en-US"/>
    </w:rPr>
  </w:style>
  <w:style w:type="character" w:customStyle="1" w:styleId="3Exact0">
    <w:name w:val="Оглавление (3) Exact"/>
    <w:link w:val="3ff9"/>
    <w:locked/>
    <w:rsid w:val="00AF6DFF"/>
    <w:rPr>
      <w:rFonts w:ascii="Arial" w:hAnsi="Arial"/>
      <w:w w:val="150"/>
      <w:sz w:val="12"/>
      <w:szCs w:val="12"/>
      <w:shd w:val="clear" w:color="auto" w:fill="FFFFFF"/>
    </w:rPr>
  </w:style>
  <w:style w:type="paragraph" w:customStyle="1" w:styleId="3ff9">
    <w:name w:val="Оглавление (3)"/>
    <w:basedOn w:val="ac"/>
    <w:link w:val="3Exact0"/>
    <w:rsid w:val="00AF6DFF"/>
    <w:pPr>
      <w:widowControl w:val="0"/>
      <w:shd w:val="clear" w:color="auto" w:fill="FFFFFF"/>
      <w:spacing w:line="187" w:lineRule="exact"/>
      <w:ind w:firstLine="0"/>
      <w:jc w:val="left"/>
    </w:pPr>
    <w:rPr>
      <w:rFonts w:ascii="Arial" w:eastAsiaTheme="minorHAnsi" w:hAnsi="Arial" w:cstheme="minorBidi"/>
      <w:w w:val="150"/>
      <w:sz w:val="12"/>
      <w:szCs w:val="12"/>
      <w:shd w:val="clear" w:color="auto" w:fill="FFFFFF"/>
      <w:lang w:eastAsia="en-US"/>
    </w:rPr>
  </w:style>
  <w:style w:type="character" w:customStyle="1" w:styleId="365">
    <w:name w:val="Оглавление (3) + 6"/>
    <w:aliases w:val="5 pt26,Масштаб 100% Exact"/>
    <w:rsid w:val="00AF6DFF"/>
    <w:rPr>
      <w:rFonts w:ascii="Arial" w:hAnsi="Arial"/>
      <w:color w:val="000000"/>
      <w:spacing w:val="0"/>
      <w:w w:val="100"/>
      <w:position w:val="0"/>
      <w:sz w:val="13"/>
      <w:szCs w:val="13"/>
      <w:shd w:val="clear" w:color="auto" w:fill="FFFFFF"/>
      <w:lang w:val="ru-RU" w:eastAsia="x-none" w:bidi="ar-SA"/>
    </w:rPr>
  </w:style>
  <w:style w:type="table" w:customStyle="1" w:styleId="1182">
    <w:name w:val="Сетка таблицы1182"/>
    <w:basedOn w:val="ae"/>
    <w:next w:val="af5"/>
    <w:rsid w:val="00C05F4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0">
    <w:name w:val="Сетка таблицы282"/>
    <w:basedOn w:val="ae"/>
    <w:next w:val="af5"/>
    <w:rsid w:val="00C05F4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rial1">
    <w:name w:val="Основной текст (2) + Arial1"/>
    <w:aliases w:val="61,5 pt4,Не полужирный9,Основной текст + Arial5,81,Основной текст + Arial1,5 pt1"/>
    <w:basedOn w:val="ad"/>
    <w:rsid w:val="00C05F45"/>
    <w:rPr>
      <w:rFonts w:ascii="Arial" w:hAnsi="Arial" w:cs="Arial"/>
      <w:sz w:val="13"/>
      <w:szCs w:val="13"/>
      <w:u w:val="none"/>
    </w:rPr>
  </w:style>
  <w:style w:type="character" w:customStyle="1" w:styleId="2Arial">
    <w:name w:val="Основной текст (2) + Arial"/>
    <w:aliases w:val="6 pt,Не полужирный,Основной текст (3) + 37 pt,Оглавление (2) + Calibri,5,5 pt27,Курсив14,Интервал 0 pt Exact5"/>
    <w:basedOn w:val="ad"/>
    <w:rsid w:val="00C05F45"/>
    <w:rPr>
      <w:rFonts w:ascii="Arial" w:hAnsi="Arial" w:cs="Arial"/>
      <w:sz w:val="12"/>
      <w:szCs w:val="12"/>
      <w:u w:val="none"/>
    </w:rPr>
  </w:style>
  <w:style w:type="character" w:customStyle="1" w:styleId="2SegoeUI5">
    <w:name w:val="Основной текст (2) + Segoe UI5"/>
    <w:aliases w:val="5 pt6,5 pt5,Основной текст + Franklin Gothic Heavy3,31,Интервал 1 pt2,Основной текст + Arial"/>
    <w:basedOn w:val="2fff3"/>
    <w:rsid w:val="00C05F45"/>
    <w:rPr>
      <w:rFonts w:ascii="Segoe UI" w:eastAsia="Times New Roman" w:hAnsi="Segoe UI" w:cs="Segoe UI"/>
      <w:b/>
      <w:bCs/>
      <w:sz w:val="10"/>
      <w:szCs w:val="10"/>
      <w:u w:val="none"/>
      <w:shd w:val="clear" w:color="auto" w:fill="FFFFFF"/>
    </w:rPr>
  </w:style>
  <w:style w:type="character" w:customStyle="1" w:styleId="2SegoeUI2">
    <w:name w:val="Основной текст (2) + Segoe UI2"/>
    <w:aliases w:val="5 pt2,Малые прописные1,Основной текст (2) + 5,Не курсив5,Основной текст + Arial6,8 pt2,Полужирный3,Основной текст + Arial3,71,Курсив1"/>
    <w:basedOn w:val="2fff3"/>
    <w:rsid w:val="00C05F45"/>
    <w:rPr>
      <w:rFonts w:ascii="Segoe UI" w:eastAsia="Times New Roman" w:hAnsi="Segoe UI" w:cs="Segoe UI"/>
      <w:b/>
      <w:bCs/>
      <w:smallCaps/>
      <w:sz w:val="10"/>
      <w:szCs w:val="10"/>
      <w:u w:val="none"/>
      <w:shd w:val="clear" w:color="auto" w:fill="FFFFFF"/>
    </w:rPr>
  </w:style>
  <w:style w:type="character" w:customStyle="1" w:styleId="2SegoeUI1">
    <w:name w:val="Основной текст (2) + Segoe UI1"/>
    <w:aliases w:val="6 pt1,Не полужирный1,Основной текст (49) + Calibri,9 pt1,Интервал 0 pt2"/>
    <w:basedOn w:val="2fff3"/>
    <w:rsid w:val="00C05F45"/>
    <w:rPr>
      <w:rFonts w:ascii="Segoe UI" w:eastAsia="Times New Roman" w:hAnsi="Segoe UI" w:cs="Segoe UI"/>
      <w:b/>
      <w:bCs/>
      <w:sz w:val="12"/>
      <w:szCs w:val="12"/>
      <w:u w:val="none"/>
      <w:shd w:val="clear" w:color="auto" w:fill="FFFFFF"/>
    </w:rPr>
  </w:style>
  <w:style w:type="character" w:customStyle="1" w:styleId="222pt">
    <w:name w:val="Основной текст (2) + 22 pt"/>
    <w:basedOn w:val="2fff3"/>
    <w:uiPriority w:val="99"/>
    <w:rsid w:val="00C05F45"/>
    <w:rPr>
      <w:rFonts w:ascii="Times New Roman" w:eastAsia="Times New Roman" w:hAnsi="Times New Roman" w:cs="Times New Roman"/>
      <w:b w:val="0"/>
      <w:bCs w:val="0"/>
      <w:sz w:val="44"/>
      <w:szCs w:val="44"/>
      <w:u w:val="none"/>
      <w:shd w:val="clear" w:color="auto" w:fill="FFFFFF"/>
    </w:rPr>
  </w:style>
  <w:style w:type="paragraph" w:customStyle="1" w:styleId="21fa">
    <w:name w:val="Основной текст (2)1"/>
    <w:basedOn w:val="ac"/>
    <w:uiPriority w:val="99"/>
    <w:rsid w:val="00C05F45"/>
    <w:pPr>
      <w:widowControl w:val="0"/>
      <w:shd w:val="clear" w:color="auto" w:fill="FFFFFF"/>
      <w:spacing w:before="840" w:after="60" w:line="765" w:lineRule="exact"/>
      <w:ind w:firstLine="0"/>
      <w:jc w:val="right"/>
    </w:pPr>
    <w:rPr>
      <w:rFonts w:eastAsia="Arial Unicode MS"/>
      <w:sz w:val="66"/>
      <w:szCs w:val="66"/>
    </w:rPr>
  </w:style>
  <w:style w:type="character" w:customStyle="1" w:styleId="3ffa">
    <w:name w:val="Основной текст (3)_"/>
    <w:basedOn w:val="ad"/>
    <w:rsid w:val="00C05F45"/>
    <w:rPr>
      <w:rFonts w:ascii="Times New Roman" w:hAnsi="Times New Roman" w:cs="Times New Roman"/>
      <w:b/>
      <w:bCs/>
      <w:sz w:val="66"/>
      <w:szCs w:val="66"/>
      <w:u w:val="none"/>
    </w:rPr>
  </w:style>
  <w:style w:type="character" w:customStyle="1" w:styleId="apple-style-span">
    <w:name w:val="apple-style-span"/>
    <w:rsid w:val="00C05F45"/>
    <w:rPr>
      <w:rFonts w:cs="Times New Roman"/>
    </w:rPr>
  </w:style>
  <w:style w:type="paragraph" w:customStyle="1" w:styleId="1ffffff3">
    <w:name w:val="Без интервала1"/>
    <w:qFormat/>
    <w:rsid w:val="00C05F45"/>
    <w:pPr>
      <w:spacing w:after="0" w:line="240" w:lineRule="auto"/>
    </w:pPr>
    <w:rPr>
      <w:rFonts w:ascii="Calibri" w:eastAsia="Times New Roman" w:hAnsi="Calibri" w:cs="Times New Roman"/>
    </w:rPr>
  </w:style>
  <w:style w:type="paragraph" w:customStyle="1" w:styleId="s18-">
    <w:name w:val="s18 Список мал -"/>
    <w:basedOn w:val="ac"/>
    <w:rsid w:val="00C05F45"/>
    <w:pPr>
      <w:tabs>
        <w:tab w:val="left" w:pos="851"/>
      </w:tabs>
      <w:spacing w:before="60" w:line="240" w:lineRule="auto"/>
      <w:ind w:left="2484" w:hanging="360"/>
      <w:outlineLvl w:val="2"/>
    </w:pPr>
    <w:rPr>
      <w:bCs/>
      <w:sz w:val="22"/>
    </w:rPr>
  </w:style>
  <w:style w:type="paragraph" w:customStyle="1" w:styleId="s07--">
    <w:name w:val="s07 Список - -"/>
    <w:basedOn w:val="ac"/>
    <w:rsid w:val="00C05F45"/>
    <w:pPr>
      <w:tabs>
        <w:tab w:val="left" w:pos="851"/>
        <w:tab w:val="num" w:pos="1040"/>
      </w:tabs>
      <w:spacing w:before="60" w:line="240" w:lineRule="auto"/>
      <w:ind w:left="1038" w:hanging="358"/>
      <w:outlineLvl w:val="2"/>
    </w:pPr>
    <w:rPr>
      <w:bCs/>
      <w:sz w:val="24"/>
      <w:szCs w:val="20"/>
    </w:rPr>
  </w:style>
  <w:style w:type="character" w:customStyle="1" w:styleId="FontStyle39">
    <w:name w:val="Font Style39"/>
    <w:rsid w:val="00C05F45"/>
    <w:rPr>
      <w:rFonts w:ascii="Times New Roman" w:hAnsi="Times New Roman"/>
      <w:sz w:val="26"/>
    </w:rPr>
  </w:style>
  <w:style w:type="character" w:customStyle="1" w:styleId="WW-Absatz-Standardschriftart1">
    <w:name w:val="WW-Absatz-Standardschriftart1"/>
    <w:rsid w:val="00C05F45"/>
  </w:style>
  <w:style w:type="paragraph" w:customStyle="1" w:styleId="Style8">
    <w:name w:val="Style8"/>
    <w:basedOn w:val="ac"/>
    <w:rsid w:val="00C05F45"/>
    <w:pPr>
      <w:widowControl w:val="0"/>
      <w:autoSpaceDE w:val="0"/>
      <w:autoSpaceDN w:val="0"/>
      <w:adjustRightInd w:val="0"/>
      <w:spacing w:line="319" w:lineRule="exact"/>
      <w:ind w:firstLine="557"/>
    </w:pPr>
    <w:rPr>
      <w:sz w:val="24"/>
      <w:szCs w:val="24"/>
    </w:rPr>
  </w:style>
  <w:style w:type="paragraph" w:customStyle="1" w:styleId="Style22">
    <w:name w:val="Style22"/>
    <w:basedOn w:val="ac"/>
    <w:rsid w:val="00C05F45"/>
    <w:pPr>
      <w:widowControl w:val="0"/>
      <w:autoSpaceDE w:val="0"/>
      <w:autoSpaceDN w:val="0"/>
      <w:adjustRightInd w:val="0"/>
      <w:spacing w:line="319" w:lineRule="exact"/>
      <w:ind w:firstLine="576"/>
    </w:pPr>
    <w:rPr>
      <w:sz w:val="24"/>
      <w:szCs w:val="24"/>
    </w:rPr>
  </w:style>
  <w:style w:type="character" w:customStyle="1" w:styleId="gi">
    <w:name w:val="gi"/>
    <w:rsid w:val="00C05F45"/>
  </w:style>
  <w:style w:type="paragraph" w:customStyle="1" w:styleId="14d">
    <w:name w:val="Стиль14"/>
    <w:basedOn w:val="ac"/>
    <w:rsid w:val="00C05F45"/>
    <w:pPr>
      <w:spacing w:before="100" w:beforeAutospacing="1" w:after="100" w:afterAutospacing="1" w:line="240" w:lineRule="auto"/>
      <w:ind w:firstLine="720"/>
    </w:pPr>
    <w:rPr>
      <w:szCs w:val="20"/>
    </w:rPr>
  </w:style>
  <w:style w:type="paragraph" w:customStyle="1" w:styleId="affffffffffffff3">
    <w:name w:val="Основной текст нум"/>
    <w:basedOn w:val="af7"/>
    <w:next w:val="af7"/>
    <w:rsid w:val="00C05F45"/>
    <w:pPr>
      <w:tabs>
        <w:tab w:val="num" w:pos="567"/>
      </w:tabs>
      <w:spacing w:after="0"/>
      <w:jc w:val="left"/>
    </w:pPr>
    <w:rPr>
      <w:rFonts w:ascii="Verdana" w:hAnsi="Verdana"/>
      <w:sz w:val="20"/>
    </w:rPr>
  </w:style>
  <w:style w:type="paragraph" w:customStyle="1" w:styleId="nienie">
    <w:name w:val="nienie"/>
    <w:basedOn w:val="Iauiue"/>
    <w:rsid w:val="00C05F45"/>
    <w:pPr>
      <w:keepLines/>
      <w:widowControl w:val="0"/>
      <w:ind w:left="709" w:hanging="284"/>
      <w:jc w:val="both"/>
    </w:pPr>
    <w:rPr>
      <w:rFonts w:ascii="Peterburg" w:hAnsi="Peterburg"/>
      <w:sz w:val="24"/>
    </w:rPr>
  </w:style>
  <w:style w:type="paragraph" w:customStyle="1" w:styleId="caaieiaie2">
    <w:name w:val="caaieiaie 2"/>
    <w:basedOn w:val="Iauiue"/>
    <w:next w:val="Iauiue"/>
    <w:rsid w:val="00C05F45"/>
    <w:pPr>
      <w:keepNext/>
      <w:keepLines/>
      <w:widowControl w:val="0"/>
      <w:spacing w:before="240" w:after="60"/>
      <w:jc w:val="center"/>
    </w:pPr>
    <w:rPr>
      <w:rFonts w:ascii="Peterburg" w:hAnsi="Peterburg"/>
      <w:b/>
      <w:sz w:val="24"/>
    </w:rPr>
  </w:style>
  <w:style w:type="paragraph" w:customStyle="1" w:styleId="1ffffff4">
    <w:name w:val="çàãîëîâîê 1"/>
    <w:basedOn w:val="afffffff9"/>
    <w:next w:val="afffffff9"/>
    <w:rsid w:val="00C05F45"/>
    <w:pPr>
      <w:keepNext/>
      <w:widowControl w:val="0"/>
    </w:pPr>
    <w:rPr>
      <w:sz w:val="28"/>
    </w:rPr>
  </w:style>
  <w:style w:type="paragraph" w:customStyle="1" w:styleId="31f3">
    <w:name w:val="Заголовок 31"/>
    <w:basedOn w:val="1fa"/>
    <w:next w:val="1fa"/>
    <w:uiPriority w:val="9"/>
    <w:qFormat/>
    <w:rsid w:val="00C05F45"/>
    <w:pPr>
      <w:keepNext/>
      <w:jc w:val="center"/>
    </w:pPr>
    <w:rPr>
      <w:rFonts w:eastAsia="Times New Roman"/>
      <w:color w:val="auto"/>
    </w:rPr>
  </w:style>
  <w:style w:type="paragraph" w:customStyle="1" w:styleId="11ff2">
    <w:name w:val="Заголовок 11"/>
    <w:basedOn w:val="1fa"/>
    <w:next w:val="1fa"/>
    <w:rsid w:val="00C05F45"/>
    <w:pPr>
      <w:keepNext/>
    </w:pPr>
    <w:rPr>
      <w:rFonts w:eastAsia="Times New Roman"/>
      <w:color w:val="auto"/>
    </w:rPr>
  </w:style>
  <w:style w:type="character" w:customStyle="1" w:styleId="Heading5Char">
    <w:name w:val="Heading 5 Char"/>
    <w:locked/>
    <w:rsid w:val="00C05F45"/>
    <w:rPr>
      <w:rFonts w:ascii="Times New Roman" w:hAnsi="Times New Roman"/>
      <w:b/>
      <w:i/>
      <w:sz w:val="26"/>
      <w:lang w:val="x-none" w:eastAsia="ru-RU"/>
    </w:rPr>
  </w:style>
  <w:style w:type="character" w:customStyle="1" w:styleId="2fffa">
    <w:name w:val="Стиль2 Знак"/>
    <w:rsid w:val="00C05F45"/>
    <w:rPr>
      <w:rFonts w:ascii="Arial" w:hAnsi="Arial" w:cs="Arial"/>
      <w:snapToGrid w:val="0"/>
      <w:szCs w:val="24"/>
    </w:rPr>
  </w:style>
  <w:style w:type="character" w:customStyle="1" w:styleId="HeaderChar">
    <w:name w:val="Header Char"/>
    <w:locked/>
    <w:rsid w:val="00C05F45"/>
    <w:rPr>
      <w:lang w:val="ru-RU" w:eastAsia="ru-RU" w:bidi="ar-SA"/>
    </w:rPr>
  </w:style>
  <w:style w:type="paragraph" w:customStyle="1" w:styleId="11ff3">
    <w:name w:val="Без интервала11"/>
    <w:qFormat/>
    <w:rsid w:val="00C05F45"/>
    <w:pPr>
      <w:spacing w:after="0" w:line="240" w:lineRule="auto"/>
    </w:pPr>
    <w:rPr>
      <w:rFonts w:ascii="Calibri" w:eastAsia="Times New Roman" w:hAnsi="Calibri" w:cs="Times New Roman"/>
      <w:lang w:eastAsia="ru-RU"/>
    </w:rPr>
  </w:style>
  <w:style w:type="character" w:customStyle="1" w:styleId="Heading5Char2">
    <w:name w:val="Heading 5 Char2"/>
    <w:locked/>
    <w:rsid w:val="00C05F45"/>
    <w:rPr>
      <w:rFonts w:ascii="Times New Roman" w:hAnsi="Times New Roman"/>
      <w:b/>
      <w:i/>
      <w:sz w:val="26"/>
      <w:lang w:val="x-none" w:eastAsia="ru-RU"/>
    </w:rPr>
  </w:style>
  <w:style w:type="character" w:customStyle="1" w:styleId="HeaderChar2">
    <w:name w:val="Header Char2"/>
    <w:locked/>
    <w:rsid w:val="00C05F45"/>
    <w:rPr>
      <w:lang w:val="ru-RU" w:eastAsia="ru-RU"/>
    </w:rPr>
  </w:style>
  <w:style w:type="character" w:customStyle="1" w:styleId="203">
    <w:name w:val="Подпись к картинке (20)_"/>
    <w:link w:val="204"/>
    <w:locked/>
    <w:rsid w:val="00AF6DFF"/>
    <w:rPr>
      <w:rFonts w:ascii="Arial" w:hAnsi="Arial"/>
      <w:b/>
      <w:bCs/>
      <w:sz w:val="16"/>
      <w:szCs w:val="16"/>
      <w:shd w:val="clear" w:color="auto" w:fill="FFFFFF"/>
    </w:rPr>
  </w:style>
  <w:style w:type="paragraph" w:customStyle="1" w:styleId="204">
    <w:name w:val="Подпись к картинке (20)"/>
    <w:basedOn w:val="ac"/>
    <w:link w:val="203"/>
    <w:rsid w:val="00AF6DFF"/>
    <w:pPr>
      <w:widowControl w:val="0"/>
      <w:shd w:val="clear" w:color="auto" w:fill="FFFFFF"/>
      <w:spacing w:line="240" w:lineRule="atLeast"/>
      <w:ind w:firstLine="0"/>
      <w:jc w:val="left"/>
    </w:pPr>
    <w:rPr>
      <w:rFonts w:ascii="Arial" w:eastAsiaTheme="minorHAnsi" w:hAnsi="Arial" w:cstheme="minorBidi"/>
      <w:b/>
      <w:bCs/>
      <w:sz w:val="16"/>
      <w:szCs w:val="16"/>
      <w:shd w:val="clear" w:color="auto" w:fill="FFFFFF"/>
      <w:lang w:eastAsia="en-US"/>
    </w:rPr>
  </w:style>
  <w:style w:type="paragraph" w:styleId="2fffb">
    <w:name w:val="Quote"/>
    <w:basedOn w:val="ac"/>
    <w:next w:val="ac"/>
    <w:link w:val="2fffc"/>
    <w:uiPriority w:val="29"/>
    <w:qFormat/>
    <w:rsid w:val="00C05F45"/>
    <w:pPr>
      <w:spacing w:line="240" w:lineRule="auto"/>
      <w:ind w:firstLine="0"/>
    </w:pPr>
    <w:rPr>
      <w:rFonts w:ascii="Calibri" w:hAnsi="Calibri"/>
      <w:i/>
      <w:sz w:val="24"/>
      <w:szCs w:val="24"/>
      <w:lang w:val="x-none" w:eastAsia="x-none"/>
    </w:rPr>
  </w:style>
  <w:style w:type="character" w:customStyle="1" w:styleId="2fffc">
    <w:name w:val="Цитата 2 Знак"/>
    <w:basedOn w:val="ad"/>
    <w:link w:val="2fffb"/>
    <w:uiPriority w:val="29"/>
    <w:rsid w:val="00C05F45"/>
    <w:rPr>
      <w:rFonts w:ascii="Calibri" w:eastAsia="Times New Roman" w:hAnsi="Calibri" w:cs="Times New Roman"/>
      <w:i/>
      <w:sz w:val="24"/>
      <w:szCs w:val="24"/>
      <w:lang w:val="x-none" w:eastAsia="x-none"/>
    </w:rPr>
  </w:style>
  <w:style w:type="paragraph" w:styleId="affffffffffffff4">
    <w:name w:val="Intense Quote"/>
    <w:basedOn w:val="ac"/>
    <w:next w:val="ac"/>
    <w:link w:val="affffffffffffff5"/>
    <w:uiPriority w:val="30"/>
    <w:qFormat/>
    <w:rsid w:val="00C05F45"/>
    <w:pPr>
      <w:spacing w:line="240" w:lineRule="auto"/>
      <w:ind w:left="720" w:right="720" w:firstLine="0"/>
    </w:pPr>
    <w:rPr>
      <w:rFonts w:ascii="Calibri" w:hAnsi="Calibri"/>
      <w:b/>
      <w:i/>
      <w:sz w:val="24"/>
      <w:szCs w:val="20"/>
      <w:lang w:val="x-none" w:eastAsia="x-none"/>
    </w:rPr>
  </w:style>
  <w:style w:type="character" w:customStyle="1" w:styleId="affffffffffffff5">
    <w:name w:val="Выделенная цитата Знак"/>
    <w:basedOn w:val="ad"/>
    <w:link w:val="affffffffffffff4"/>
    <w:uiPriority w:val="30"/>
    <w:rsid w:val="00C05F45"/>
    <w:rPr>
      <w:rFonts w:ascii="Calibri" w:eastAsia="Times New Roman" w:hAnsi="Calibri" w:cs="Times New Roman"/>
      <w:b/>
      <w:i/>
      <w:sz w:val="24"/>
      <w:szCs w:val="20"/>
      <w:lang w:val="x-none" w:eastAsia="x-none"/>
    </w:rPr>
  </w:style>
  <w:style w:type="paragraph" w:customStyle="1" w:styleId="2fffd">
    <w:name w:val="Без интервала2"/>
    <w:rsid w:val="00C05F45"/>
    <w:pPr>
      <w:spacing w:after="0" w:line="240" w:lineRule="auto"/>
    </w:pPr>
    <w:rPr>
      <w:rFonts w:ascii="Calibri" w:eastAsia="Calibri" w:hAnsi="Calibri" w:cs="Times New Roman"/>
      <w:lang w:eastAsia="ru-RU"/>
    </w:rPr>
  </w:style>
  <w:style w:type="character" w:customStyle="1" w:styleId="affffffffffa">
    <w:name w:val="Рисунок Знак"/>
    <w:link w:val="affffffffff9"/>
    <w:locked/>
    <w:rsid w:val="00C05F45"/>
    <w:rPr>
      <w:rFonts w:ascii="Arial" w:eastAsia="Times New Roman" w:hAnsi="Arial" w:cs="Arial"/>
      <w:spacing w:val="-5"/>
      <w:sz w:val="20"/>
      <w:szCs w:val="20"/>
    </w:rPr>
  </w:style>
  <w:style w:type="character" w:customStyle="1" w:styleId="afffffff4">
    <w:name w:val="Таблица Знак"/>
    <w:link w:val="afffffff3"/>
    <w:locked/>
    <w:rsid w:val="00C05F45"/>
    <w:rPr>
      <w:rFonts w:ascii="Times New Roman" w:eastAsia="Times New Roman" w:hAnsi="Times New Roman" w:cs="Times New Roman"/>
      <w:sz w:val="20"/>
      <w:szCs w:val="20"/>
      <w:lang w:eastAsia="ru-RU"/>
    </w:rPr>
  </w:style>
  <w:style w:type="character" w:styleId="affffffffffffff6">
    <w:name w:val="Subtle Emphasis"/>
    <w:uiPriority w:val="19"/>
    <w:qFormat/>
    <w:rsid w:val="00C05F45"/>
    <w:rPr>
      <w:i/>
      <w:iCs w:val="0"/>
      <w:color w:val="5A5A5A"/>
    </w:rPr>
  </w:style>
  <w:style w:type="character" w:styleId="affffffffffffff7">
    <w:name w:val="Intense Emphasis"/>
    <w:uiPriority w:val="21"/>
    <w:qFormat/>
    <w:rsid w:val="00C05F45"/>
    <w:rPr>
      <w:b/>
      <w:bCs w:val="0"/>
      <w:i/>
      <w:iCs w:val="0"/>
      <w:sz w:val="24"/>
      <w:szCs w:val="24"/>
      <w:u w:val="single"/>
    </w:rPr>
  </w:style>
  <w:style w:type="character" w:styleId="affffffffffffff8">
    <w:name w:val="Subtle Reference"/>
    <w:uiPriority w:val="31"/>
    <w:qFormat/>
    <w:rsid w:val="00C05F45"/>
    <w:rPr>
      <w:sz w:val="24"/>
      <w:szCs w:val="24"/>
      <w:u w:val="single"/>
    </w:rPr>
  </w:style>
  <w:style w:type="character" w:styleId="affffffffffffff9">
    <w:name w:val="Intense Reference"/>
    <w:uiPriority w:val="32"/>
    <w:qFormat/>
    <w:rsid w:val="00C05F45"/>
    <w:rPr>
      <w:b/>
      <w:bCs w:val="0"/>
      <w:sz w:val="24"/>
      <w:u w:val="single"/>
    </w:rPr>
  </w:style>
  <w:style w:type="character" w:styleId="affffffffffffffa">
    <w:name w:val="Book Title"/>
    <w:uiPriority w:val="33"/>
    <w:qFormat/>
    <w:rsid w:val="00C05F45"/>
    <w:rPr>
      <w:rFonts w:ascii="Cambria" w:eastAsia="Times New Roman" w:hAnsi="Cambria" w:hint="default"/>
      <w:b/>
      <w:bCs w:val="0"/>
      <w:i/>
      <w:iCs w:val="0"/>
      <w:sz w:val="24"/>
      <w:szCs w:val="24"/>
    </w:rPr>
  </w:style>
  <w:style w:type="character" w:customStyle="1" w:styleId="196">
    <w:name w:val="Знак Знак19"/>
    <w:locked/>
    <w:rsid w:val="00C05F45"/>
    <w:rPr>
      <w:b/>
      <w:bCs w:val="0"/>
      <w:sz w:val="28"/>
    </w:rPr>
  </w:style>
  <w:style w:type="character" w:customStyle="1" w:styleId="168">
    <w:name w:val="Знак Знак16"/>
    <w:locked/>
    <w:rsid w:val="00C05F45"/>
    <w:rPr>
      <w:rFonts w:ascii="Verdana" w:hAnsi="Verdana" w:hint="default"/>
      <w:sz w:val="22"/>
      <w:lang w:val="ru-RU" w:eastAsia="ru-RU"/>
    </w:rPr>
  </w:style>
  <w:style w:type="character" w:customStyle="1" w:styleId="15b">
    <w:name w:val="Знак Знак15"/>
    <w:locked/>
    <w:rsid w:val="00C05F45"/>
    <w:rPr>
      <w:b/>
      <w:bCs w:val="0"/>
      <w:i/>
      <w:iCs w:val="0"/>
      <w:sz w:val="26"/>
      <w:lang w:val="ru-RU" w:eastAsia="ru-RU"/>
    </w:rPr>
  </w:style>
  <w:style w:type="character" w:customStyle="1" w:styleId="14e">
    <w:name w:val="Знак Знак14"/>
    <w:locked/>
    <w:rsid w:val="00C05F45"/>
    <w:rPr>
      <w:b/>
      <w:bCs w:val="0"/>
      <w:sz w:val="22"/>
      <w:lang w:val="ru-RU" w:eastAsia="ru-RU"/>
    </w:rPr>
  </w:style>
  <w:style w:type="character" w:customStyle="1" w:styleId="BodyTextChar">
    <w:name w:val="Body Text Char Знак Знак"/>
    <w:uiPriority w:val="99"/>
    <w:locked/>
    <w:rsid w:val="00C05F45"/>
    <w:rPr>
      <w:b/>
      <w:bCs w:val="0"/>
      <w:sz w:val="32"/>
      <w:lang w:val="ru-RU" w:eastAsia="ru-RU"/>
    </w:rPr>
  </w:style>
  <w:style w:type="character" w:customStyle="1" w:styleId="31f4">
    <w:name w:val="Знак Знак31"/>
    <w:locked/>
    <w:rsid w:val="00C05F45"/>
    <w:rPr>
      <w:rFonts w:ascii="Courier New" w:hAnsi="Courier New" w:cs="Courier New" w:hint="default"/>
      <w:lang w:val="ru-RU" w:eastAsia="ru-RU"/>
    </w:rPr>
  </w:style>
  <w:style w:type="character" w:customStyle="1" w:styleId="Heading1Char1">
    <w:name w:val="Heading 1 Char1"/>
    <w:aliases w:val="Heading 1 Char Char"/>
    <w:locked/>
    <w:rsid w:val="00C05F45"/>
    <w:rPr>
      <w:rFonts w:ascii="Cambria" w:hAnsi="Cambria" w:cs="Times New Roman" w:hint="default"/>
      <w:b/>
      <w:bCs/>
      <w:kern w:val="32"/>
      <w:sz w:val="32"/>
      <w:szCs w:val="32"/>
    </w:rPr>
  </w:style>
  <w:style w:type="character" w:customStyle="1" w:styleId="205">
    <w:name w:val="Знак Знак20"/>
    <w:locked/>
    <w:rsid w:val="00C05F45"/>
    <w:rPr>
      <w:b/>
      <w:bCs w:val="0"/>
      <w:sz w:val="28"/>
      <w:szCs w:val="28"/>
    </w:rPr>
  </w:style>
  <w:style w:type="character" w:customStyle="1" w:styleId="22f4">
    <w:name w:val="Знак Знак22"/>
    <w:locked/>
    <w:rsid w:val="00C05F45"/>
    <w:rPr>
      <w:b/>
      <w:bCs w:val="0"/>
      <w:sz w:val="28"/>
      <w:szCs w:val="28"/>
    </w:rPr>
  </w:style>
  <w:style w:type="character" w:customStyle="1" w:styleId="21fb">
    <w:name w:val="Знак Знак21"/>
    <w:locked/>
    <w:rsid w:val="00C05F45"/>
    <w:rPr>
      <w:b/>
      <w:bCs w:val="0"/>
      <w:sz w:val="26"/>
      <w:szCs w:val="26"/>
      <w:lang w:val="ru-RU" w:eastAsia="ru-RU" w:bidi="ar-SA"/>
    </w:rPr>
  </w:style>
  <w:style w:type="character" w:customStyle="1" w:styleId="BodyTextChar1">
    <w:name w:val="Body Text Char Знак Знак1"/>
    <w:locked/>
    <w:rsid w:val="00C05F45"/>
    <w:rPr>
      <w:b/>
      <w:bCs w:val="0"/>
      <w:sz w:val="32"/>
      <w:lang w:val="ru-RU" w:eastAsia="ru-RU" w:bidi="ar-SA"/>
    </w:rPr>
  </w:style>
  <w:style w:type="table" w:customStyle="1" w:styleId="13110">
    <w:name w:val="Сетка таблицы13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0">
    <w:name w:val="Сетка таблицы15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0">
    <w:name w:val="Сетка таблицы16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0">
    <w:name w:val="Сетка таблицы17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e"/>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Сетка таблицы119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
    <w:name w:val="Сетка таблицы11112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e"/>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
    <w:name w:val="Сетка таблицы17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1135"/>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1145"/>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Сетка таблицы175"/>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Сетка таблицы1153"/>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Сетка таблицы1413"/>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0">
    <w:name w:val="Сетка таблицы1513"/>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0">
    <w:name w:val="Сетка таблицы1613"/>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3"/>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1">
    <w:name w:val="Сетка таблицы127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Сетка таблицы1136"/>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0">
    <w:name w:val="Сетка таблицы166"/>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Сетка таблицы1146"/>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4"/>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0">
    <w:name w:val="Сетка таблицы1414"/>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0">
    <w:name w:val="Сетка таблицы1514"/>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етка таблицы11314"/>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0">
    <w:name w:val="Сетка таблицы1614"/>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
    <w:name w:val="Сетка таблицы11414"/>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Сетка таблицы1714"/>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
    <w:name w:val="Сетка таблицы11411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
    <w:name w:val="Сетка таблицы128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Сетка таблицы1118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0">
    <w:name w:val="Сетка таблицы129"/>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1">
    <w:name w:val="Сетка таблицы1119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Сетка таблицы1125"/>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0">
    <w:name w:val="Сетка таблицы147"/>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0">
    <w:name w:val="Сетка таблицы157"/>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7">
    <w:name w:val="Сетка таблицы1137"/>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0">
    <w:name w:val="Сетка таблицы167"/>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7">
    <w:name w:val="Сетка таблицы1147"/>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0">
    <w:name w:val="Сетка таблицы177"/>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0">
    <w:name w:val="Сетка таблицы185"/>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Сетка таблицы1155"/>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
    <w:name w:val="Сетка таблицы1415"/>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5">
    <w:name w:val="Сетка таблицы1515"/>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етка таблицы11315"/>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
    <w:name w:val="Сетка таблицы1615"/>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5">
    <w:name w:val="Сетка таблицы11415"/>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e"/>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
    <w:name w:val="Сетка таблицы1715"/>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
    <w:name w:val="Сетка таблицы1112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0">
    <w:name w:val="Сетка таблицы1422"/>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0">
    <w:name w:val="Сетка таблицы1522"/>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0">
    <w:name w:val="Сетка таблицы1622"/>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0">
    <w:name w:val="Сетка таблицы1722"/>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2"/>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0">
    <w:name w:val="Сетка таблицы148"/>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0">
    <w:name w:val="Сетка таблицы158"/>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8">
    <w:name w:val="Сетка таблицы1138"/>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0">
    <w:name w:val="Сетка таблицы168"/>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8">
    <w:name w:val="Сетка таблицы1148"/>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0">
    <w:name w:val="Сетка таблицы178"/>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29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e"/>
    <w:next w:val="af5"/>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f9">
    <w:name w:val="Подпись к таблице (5)_"/>
    <w:link w:val="5fa"/>
    <w:locked/>
    <w:rsid w:val="00AF6DFF"/>
    <w:rPr>
      <w:rFonts w:ascii="Arial" w:hAnsi="Arial"/>
      <w:b/>
      <w:bCs/>
      <w:sz w:val="16"/>
      <w:szCs w:val="16"/>
      <w:shd w:val="clear" w:color="auto" w:fill="FFFFFF"/>
    </w:rPr>
  </w:style>
  <w:style w:type="paragraph" w:customStyle="1" w:styleId="5fa">
    <w:name w:val="Подпись к таблице (5)"/>
    <w:basedOn w:val="ac"/>
    <w:link w:val="5f9"/>
    <w:rsid w:val="00AF6DFF"/>
    <w:pPr>
      <w:widowControl w:val="0"/>
      <w:shd w:val="clear" w:color="auto" w:fill="FFFFFF"/>
      <w:spacing w:line="240" w:lineRule="atLeast"/>
      <w:ind w:firstLine="0"/>
      <w:jc w:val="left"/>
    </w:pPr>
    <w:rPr>
      <w:rFonts w:ascii="Arial" w:eastAsiaTheme="minorHAnsi" w:hAnsi="Arial" w:cstheme="minorBidi"/>
      <w:b/>
      <w:bCs/>
      <w:sz w:val="16"/>
      <w:szCs w:val="16"/>
      <w:shd w:val="clear" w:color="auto" w:fill="FFFFFF"/>
      <w:lang w:eastAsia="en-US"/>
    </w:rPr>
  </w:style>
  <w:style w:type="table" w:customStyle="1" w:styleId="11260">
    <w:name w:val="Сетка таблицы1126"/>
    <w:basedOn w:val="ae"/>
    <w:next w:val="af5"/>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anklinGothicMediumCond">
    <w:name w:val="Основной текст + Franklin Gothic Medium Cond"/>
    <w:aliases w:val="10 pt8"/>
    <w:rsid w:val="00AF6DFF"/>
    <w:rPr>
      <w:rFonts w:ascii="Franklin Gothic Medium Cond" w:hAnsi="Franklin Gothic Medium Cond" w:cs="Franklin Gothic Medium Cond"/>
      <w:color w:val="000000"/>
      <w:spacing w:val="0"/>
      <w:w w:val="100"/>
      <w:position w:val="0"/>
      <w:sz w:val="20"/>
      <w:szCs w:val="20"/>
      <w:shd w:val="clear" w:color="auto" w:fill="FFFFFF"/>
      <w:lang w:val="ru-RU" w:eastAsia="x-none" w:bidi="ar-SA"/>
    </w:rPr>
  </w:style>
  <w:style w:type="table" w:customStyle="1" w:styleId="12100">
    <w:name w:val="Сетка таблицы1210"/>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0">
    <w:name w:val="Сетка таблицы137"/>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0">
    <w:name w:val="Сетка таблицы1127"/>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ungsuh">
    <w:name w:val="Основной текст + Gungsuh"/>
    <w:aliases w:val="20 pt,Интервал 1 pt"/>
    <w:rsid w:val="00AF6DFF"/>
    <w:rPr>
      <w:rFonts w:ascii="Gungsuh" w:eastAsia="Gungsuh" w:hAnsi="Gungsuh" w:cs="Gungsuh"/>
      <w:color w:val="000000"/>
      <w:spacing w:val="30"/>
      <w:w w:val="100"/>
      <w:position w:val="0"/>
      <w:sz w:val="40"/>
      <w:szCs w:val="40"/>
      <w:shd w:val="clear" w:color="auto" w:fill="FFFFFF"/>
      <w:lang w:bidi="ar-SA"/>
    </w:rPr>
  </w:style>
  <w:style w:type="character" w:customStyle="1" w:styleId="FranklinGothicHeavy">
    <w:name w:val="Основной текст + Franklin Gothic Heavy"/>
    <w:aliases w:val="21,5 pt25"/>
    <w:rsid w:val="00AF6DFF"/>
    <w:rPr>
      <w:rFonts w:ascii="Franklin Gothic Heavy" w:hAnsi="Franklin Gothic Heavy" w:cs="Franklin Gothic Heavy"/>
      <w:color w:val="000000"/>
      <w:spacing w:val="0"/>
      <w:w w:val="100"/>
      <w:position w:val="0"/>
      <w:sz w:val="43"/>
      <w:szCs w:val="43"/>
      <w:shd w:val="clear" w:color="auto" w:fill="FFFFFF"/>
      <w:lang w:bidi="ar-SA"/>
    </w:rPr>
  </w:style>
  <w:style w:type="table" w:customStyle="1" w:styleId="1490">
    <w:name w:val="Сетка таблицы149"/>
    <w:basedOn w:val="ae"/>
    <w:next w:val="af5"/>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ndara">
    <w:name w:val="Основной текст + Candara"/>
    <w:aliases w:val="22,5 pt24"/>
    <w:rsid w:val="00AF6DFF"/>
    <w:rPr>
      <w:rFonts w:ascii="Candara" w:hAnsi="Candara" w:cs="Candara"/>
      <w:color w:val="000000"/>
      <w:spacing w:val="0"/>
      <w:w w:val="100"/>
      <w:position w:val="0"/>
      <w:sz w:val="45"/>
      <w:szCs w:val="45"/>
      <w:shd w:val="clear" w:color="auto" w:fill="FFFFFF"/>
      <w:lang w:bidi="ar-SA"/>
    </w:rPr>
  </w:style>
  <w:style w:type="character" w:customStyle="1" w:styleId="FranklinGothicHeavy5">
    <w:name w:val="Основной текст + Franklin Gothic Heavy5"/>
    <w:aliases w:val="10 pt7"/>
    <w:rsid w:val="00AF6DFF"/>
    <w:rPr>
      <w:rFonts w:ascii="Franklin Gothic Heavy" w:hAnsi="Franklin Gothic Heavy" w:cs="Franklin Gothic Heavy"/>
      <w:color w:val="000000"/>
      <w:spacing w:val="0"/>
      <w:w w:val="100"/>
      <w:position w:val="0"/>
      <w:sz w:val="20"/>
      <w:szCs w:val="20"/>
      <w:shd w:val="clear" w:color="auto" w:fill="FFFFFF"/>
      <w:lang w:bidi="ar-SA"/>
    </w:rPr>
  </w:style>
  <w:style w:type="character" w:customStyle="1" w:styleId="BookmanOldStyle7">
    <w:name w:val="Основной текст + Bookman Old Style7"/>
    <w:aliases w:val="41,5 pt23"/>
    <w:rsid w:val="00AF6DFF"/>
    <w:rPr>
      <w:rFonts w:ascii="Bookman Old Style" w:hAnsi="Bookman Old Style" w:cs="Bookman Old Style"/>
      <w:color w:val="000000"/>
      <w:spacing w:val="0"/>
      <w:w w:val="100"/>
      <w:position w:val="0"/>
      <w:sz w:val="9"/>
      <w:szCs w:val="9"/>
      <w:shd w:val="clear" w:color="auto" w:fill="FFFFFF"/>
      <w:lang w:val="ru-RU" w:eastAsia="x-none" w:bidi="ar-SA"/>
    </w:rPr>
  </w:style>
  <w:style w:type="character" w:customStyle="1" w:styleId="6f0">
    <w:name w:val="Подпись к таблице (6)_"/>
    <w:link w:val="6f1"/>
    <w:locked/>
    <w:rsid w:val="00AF6DFF"/>
    <w:rPr>
      <w:rFonts w:ascii="Arial" w:hAnsi="Arial"/>
      <w:b/>
      <w:bCs/>
      <w:spacing w:val="30"/>
      <w:sz w:val="31"/>
      <w:szCs w:val="31"/>
      <w:shd w:val="clear" w:color="auto" w:fill="FFFFFF"/>
    </w:rPr>
  </w:style>
  <w:style w:type="paragraph" w:customStyle="1" w:styleId="6f1">
    <w:name w:val="Подпись к таблице (6)"/>
    <w:basedOn w:val="ac"/>
    <w:link w:val="6f0"/>
    <w:rsid w:val="00AF6DFF"/>
    <w:pPr>
      <w:widowControl w:val="0"/>
      <w:shd w:val="clear" w:color="auto" w:fill="FFFFFF"/>
      <w:spacing w:line="240" w:lineRule="atLeast"/>
      <w:ind w:firstLine="0"/>
    </w:pPr>
    <w:rPr>
      <w:rFonts w:ascii="Arial" w:eastAsiaTheme="minorHAnsi" w:hAnsi="Arial" w:cstheme="minorBidi"/>
      <w:b/>
      <w:bCs/>
      <w:spacing w:val="30"/>
      <w:sz w:val="31"/>
      <w:szCs w:val="31"/>
      <w:shd w:val="clear" w:color="auto" w:fill="FFFFFF"/>
      <w:lang w:eastAsia="en-US"/>
    </w:rPr>
  </w:style>
  <w:style w:type="character" w:customStyle="1" w:styleId="7e">
    <w:name w:val="Подпись к таблице (7)_"/>
    <w:link w:val="7f"/>
    <w:locked/>
    <w:rsid w:val="00AF6DFF"/>
    <w:rPr>
      <w:rFonts w:ascii="Arial" w:hAnsi="Arial"/>
      <w:spacing w:val="-20"/>
      <w:sz w:val="14"/>
      <w:szCs w:val="14"/>
      <w:shd w:val="clear" w:color="auto" w:fill="FFFFFF"/>
    </w:rPr>
  </w:style>
  <w:style w:type="paragraph" w:customStyle="1" w:styleId="7f">
    <w:name w:val="Подпись к таблице (7)"/>
    <w:basedOn w:val="ac"/>
    <w:link w:val="7e"/>
    <w:rsid w:val="00AF6DFF"/>
    <w:pPr>
      <w:widowControl w:val="0"/>
      <w:shd w:val="clear" w:color="auto" w:fill="FFFFFF"/>
      <w:spacing w:line="77" w:lineRule="exact"/>
      <w:ind w:firstLine="0"/>
    </w:pPr>
    <w:rPr>
      <w:rFonts w:ascii="Arial" w:eastAsiaTheme="minorHAnsi" w:hAnsi="Arial" w:cstheme="minorBidi"/>
      <w:spacing w:val="-20"/>
      <w:sz w:val="14"/>
      <w:szCs w:val="14"/>
      <w:shd w:val="clear" w:color="auto" w:fill="FFFFFF"/>
      <w:lang w:eastAsia="en-US"/>
    </w:rPr>
  </w:style>
  <w:style w:type="table" w:customStyle="1" w:styleId="1590">
    <w:name w:val="Сетка таблицы159"/>
    <w:basedOn w:val="ae"/>
    <w:next w:val="af5"/>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c">
    <w:name w:val="Подпись к таблице (8)_"/>
    <w:link w:val="8d"/>
    <w:locked/>
    <w:rsid w:val="00AF6DFF"/>
    <w:rPr>
      <w:rFonts w:ascii="Arial" w:hAnsi="Arial"/>
      <w:sz w:val="16"/>
      <w:szCs w:val="16"/>
      <w:shd w:val="clear" w:color="auto" w:fill="FFFFFF"/>
    </w:rPr>
  </w:style>
  <w:style w:type="paragraph" w:customStyle="1" w:styleId="8d">
    <w:name w:val="Подпись к таблице (8)"/>
    <w:basedOn w:val="ac"/>
    <w:link w:val="8c"/>
    <w:rsid w:val="00AF6DFF"/>
    <w:pPr>
      <w:widowControl w:val="0"/>
      <w:shd w:val="clear" w:color="auto" w:fill="FFFFFF"/>
      <w:spacing w:line="77" w:lineRule="exact"/>
      <w:ind w:firstLine="0"/>
    </w:pPr>
    <w:rPr>
      <w:rFonts w:ascii="Arial" w:eastAsiaTheme="minorHAnsi" w:hAnsi="Arial" w:cstheme="minorBidi"/>
      <w:sz w:val="16"/>
      <w:szCs w:val="16"/>
      <w:shd w:val="clear" w:color="auto" w:fill="FFFFFF"/>
      <w:lang w:eastAsia="en-US"/>
    </w:rPr>
  </w:style>
  <w:style w:type="table" w:customStyle="1" w:styleId="1139">
    <w:name w:val="Сетка таблицы1139"/>
    <w:basedOn w:val="ae"/>
    <w:next w:val="af5"/>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d">
    <w:name w:val="Подпись к таблице (9)_"/>
    <w:link w:val="9e"/>
    <w:locked/>
    <w:rsid w:val="00AF6DFF"/>
    <w:rPr>
      <w:rFonts w:ascii="Bookman Old Style" w:hAnsi="Bookman Old Style"/>
      <w:b/>
      <w:bCs/>
      <w:sz w:val="12"/>
      <w:szCs w:val="12"/>
      <w:shd w:val="clear" w:color="auto" w:fill="FFFFFF"/>
    </w:rPr>
  </w:style>
  <w:style w:type="table" w:customStyle="1" w:styleId="169">
    <w:name w:val="Сетка таблицы169"/>
    <w:basedOn w:val="ae"/>
    <w:next w:val="af5"/>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e">
    <w:name w:val="Подпись к таблице (9)"/>
    <w:basedOn w:val="ac"/>
    <w:link w:val="9d"/>
    <w:rsid w:val="00AF6DFF"/>
    <w:pPr>
      <w:widowControl w:val="0"/>
      <w:shd w:val="clear" w:color="auto" w:fill="FFFFFF"/>
      <w:spacing w:before="60" w:line="240" w:lineRule="atLeast"/>
      <w:ind w:firstLine="0"/>
    </w:pPr>
    <w:rPr>
      <w:rFonts w:ascii="Bookman Old Style" w:eastAsiaTheme="minorHAnsi" w:hAnsi="Bookman Old Style" w:cstheme="minorBidi"/>
      <w:b/>
      <w:bCs/>
      <w:sz w:val="12"/>
      <w:szCs w:val="12"/>
      <w:shd w:val="clear" w:color="auto" w:fill="FFFFFF"/>
      <w:lang w:eastAsia="en-US"/>
    </w:rPr>
  </w:style>
  <w:style w:type="table" w:customStyle="1" w:styleId="2260">
    <w:name w:val="Сетка таблицы226"/>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9">
    <w:name w:val="Сетка таблицы1149"/>
    <w:basedOn w:val="ae"/>
    <w:next w:val="af5"/>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9">
    <w:name w:val="Подпись к таблице (10)_"/>
    <w:rsid w:val="00AF6DFF"/>
    <w:rPr>
      <w:rFonts w:ascii="Bookman Old Style" w:eastAsia="Times New Roman" w:hAnsi="Bookman Old Style" w:cs="Bookman Old Style"/>
      <w:b/>
      <w:bCs/>
      <w:sz w:val="13"/>
      <w:szCs w:val="13"/>
      <w:u w:val="none"/>
    </w:rPr>
  </w:style>
  <w:style w:type="table" w:customStyle="1" w:styleId="1790">
    <w:name w:val="Сетка таблицы179"/>
    <w:basedOn w:val="ae"/>
    <w:next w:val="af5"/>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a">
    <w:name w:val="Подпись к таблице (10)"/>
    <w:rsid w:val="00AF6DFF"/>
    <w:rPr>
      <w:rFonts w:ascii="Bookman Old Style" w:eastAsia="Times New Roman" w:hAnsi="Bookman Old Style" w:cs="Bookman Old Style"/>
      <w:b/>
      <w:bCs/>
      <w:color w:val="000000"/>
      <w:spacing w:val="0"/>
      <w:w w:val="100"/>
      <w:position w:val="0"/>
      <w:sz w:val="13"/>
      <w:szCs w:val="13"/>
      <w:u w:val="none"/>
      <w:lang w:val="ru-RU" w:eastAsia="x-none"/>
    </w:rPr>
  </w:style>
  <w:style w:type="character" w:customStyle="1" w:styleId="373">
    <w:name w:val="Основной текст (37)_"/>
    <w:link w:val="374"/>
    <w:locked/>
    <w:rsid w:val="00AF6DFF"/>
    <w:rPr>
      <w:rFonts w:ascii="Arial" w:hAnsi="Arial"/>
      <w:b/>
      <w:bCs/>
      <w:sz w:val="16"/>
      <w:szCs w:val="16"/>
      <w:shd w:val="clear" w:color="auto" w:fill="FFFFFF"/>
    </w:rPr>
  </w:style>
  <w:style w:type="paragraph" w:customStyle="1" w:styleId="374">
    <w:name w:val="Основной текст (37)"/>
    <w:basedOn w:val="ac"/>
    <w:link w:val="373"/>
    <w:rsid w:val="00AF6DFF"/>
    <w:pPr>
      <w:widowControl w:val="0"/>
      <w:shd w:val="clear" w:color="auto" w:fill="FFFFFF"/>
      <w:spacing w:before="540" w:after="540" w:line="240" w:lineRule="atLeast"/>
      <w:ind w:firstLine="600"/>
    </w:pPr>
    <w:rPr>
      <w:rFonts w:ascii="Arial" w:eastAsiaTheme="minorHAnsi" w:hAnsi="Arial" w:cstheme="minorBidi"/>
      <w:b/>
      <w:bCs/>
      <w:sz w:val="16"/>
      <w:szCs w:val="16"/>
      <w:shd w:val="clear" w:color="auto" w:fill="FFFFFF"/>
      <w:lang w:eastAsia="en-US"/>
    </w:rPr>
  </w:style>
  <w:style w:type="character" w:customStyle="1" w:styleId="40Exact">
    <w:name w:val="Основной текст (40) Exact"/>
    <w:link w:val="400"/>
    <w:locked/>
    <w:rsid w:val="00AF6DFF"/>
    <w:rPr>
      <w:rFonts w:ascii="Franklin Gothic Heavy" w:hAnsi="Franklin Gothic Heavy"/>
      <w:sz w:val="43"/>
      <w:szCs w:val="43"/>
      <w:shd w:val="clear" w:color="auto" w:fill="FFFFFF"/>
    </w:rPr>
  </w:style>
  <w:style w:type="paragraph" w:customStyle="1" w:styleId="400">
    <w:name w:val="Основной текст (40)"/>
    <w:basedOn w:val="ac"/>
    <w:link w:val="40Exact"/>
    <w:rsid w:val="00AF6DFF"/>
    <w:pPr>
      <w:widowControl w:val="0"/>
      <w:shd w:val="clear" w:color="auto" w:fill="FFFFFF"/>
      <w:spacing w:line="240" w:lineRule="atLeast"/>
      <w:ind w:firstLine="0"/>
      <w:jc w:val="left"/>
    </w:pPr>
    <w:rPr>
      <w:rFonts w:ascii="Franklin Gothic Heavy" w:eastAsiaTheme="minorHAnsi" w:hAnsi="Franklin Gothic Heavy" w:cstheme="minorBidi"/>
      <w:sz w:val="43"/>
      <w:szCs w:val="43"/>
      <w:shd w:val="clear" w:color="auto" w:fill="FFFFFF"/>
      <w:lang w:eastAsia="en-US"/>
    </w:rPr>
  </w:style>
  <w:style w:type="character" w:customStyle="1" w:styleId="32e">
    <w:name w:val="Основной текст (32)"/>
    <w:rsid w:val="00AF6DFF"/>
    <w:rPr>
      <w:rFonts w:ascii="Bookman Old Style" w:eastAsia="Times New Roman" w:hAnsi="Bookman Old Style" w:cs="Bookman Old Style"/>
      <w:b/>
      <w:bCs/>
      <w:i/>
      <w:iCs/>
      <w:color w:val="000000"/>
      <w:spacing w:val="0"/>
      <w:w w:val="100"/>
      <w:position w:val="0"/>
      <w:sz w:val="20"/>
      <w:szCs w:val="20"/>
      <w:u w:val="none"/>
      <w:lang w:val="ru-RU" w:eastAsia="x-none"/>
    </w:rPr>
  </w:style>
  <w:style w:type="character" w:customStyle="1" w:styleId="10Exact0">
    <w:name w:val="Основной текст (10) Exact"/>
    <w:rsid w:val="00AF6DFF"/>
    <w:rPr>
      <w:rFonts w:ascii="Arial" w:eastAsia="Times New Roman" w:hAnsi="Arial" w:cs="Arial"/>
      <w:i/>
      <w:iCs/>
      <w:spacing w:val="-27"/>
      <w:sz w:val="20"/>
      <w:szCs w:val="20"/>
      <w:u w:val="none"/>
    </w:rPr>
  </w:style>
  <w:style w:type="character" w:customStyle="1" w:styleId="108pt">
    <w:name w:val="Основной текст (10) + 8 pt"/>
    <w:aliases w:val="Интервал 0 pt Exact4"/>
    <w:rsid w:val="00AF6DFF"/>
    <w:rPr>
      <w:rFonts w:ascii="Arial" w:hAnsi="Arial"/>
      <w:i/>
      <w:iCs/>
      <w:color w:val="000000"/>
      <w:spacing w:val="0"/>
      <w:w w:val="100"/>
      <w:position w:val="0"/>
      <w:sz w:val="16"/>
      <w:szCs w:val="16"/>
      <w:shd w:val="clear" w:color="auto" w:fill="FFFFFF"/>
      <w:lang w:bidi="ar-SA"/>
    </w:rPr>
  </w:style>
  <w:style w:type="character" w:customStyle="1" w:styleId="41Exact">
    <w:name w:val="Основной текст (41) Exact"/>
    <w:rsid w:val="00AF6DFF"/>
    <w:rPr>
      <w:rFonts w:ascii="Arial" w:eastAsia="Times New Roman" w:hAnsi="Arial" w:cs="Arial"/>
      <w:i/>
      <w:iCs/>
      <w:spacing w:val="9"/>
      <w:sz w:val="11"/>
      <w:szCs w:val="11"/>
      <w:u w:val="none"/>
      <w:lang w:val="en-US" w:eastAsia="x-none"/>
    </w:rPr>
  </w:style>
  <w:style w:type="character" w:customStyle="1" w:styleId="42Exact">
    <w:name w:val="Основной текст (42) Exact"/>
    <w:link w:val="42a"/>
    <w:locked/>
    <w:rsid w:val="00AF6DFF"/>
    <w:rPr>
      <w:rFonts w:ascii="Gungsuh" w:eastAsia="Gungsuh" w:hAnsi="Gungsuh"/>
      <w:i/>
      <w:iCs/>
      <w:spacing w:val="8"/>
      <w:sz w:val="9"/>
      <w:szCs w:val="9"/>
      <w:shd w:val="clear" w:color="auto" w:fill="FFFFFF"/>
      <w:lang w:val="en-US" w:eastAsia="x-none"/>
    </w:rPr>
  </w:style>
  <w:style w:type="paragraph" w:customStyle="1" w:styleId="42a">
    <w:name w:val="Основной текст (42)"/>
    <w:basedOn w:val="ac"/>
    <w:link w:val="42Exact"/>
    <w:rsid w:val="00AF6DFF"/>
    <w:pPr>
      <w:widowControl w:val="0"/>
      <w:shd w:val="clear" w:color="auto" w:fill="FFFFFF"/>
      <w:spacing w:before="600" w:after="360" w:line="240" w:lineRule="atLeast"/>
      <w:ind w:firstLine="0"/>
      <w:jc w:val="left"/>
    </w:pPr>
    <w:rPr>
      <w:rFonts w:ascii="Gungsuh" w:eastAsia="Gungsuh" w:hAnsi="Gungsuh" w:cstheme="minorBidi"/>
      <w:i/>
      <w:iCs/>
      <w:spacing w:val="8"/>
      <w:sz w:val="9"/>
      <w:szCs w:val="9"/>
      <w:shd w:val="clear" w:color="auto" w:fill="FFFFFF"/>
      <w:lang w:val="en-US" w:eastAsia="x-none"/>
    </w:rPr>
  </w:style>
  <w:style w:type="character" w:customStyle="1" w:styleId="417pt">
    <w:name w:val="Основной текст (41) + 7 pt"/>
    <w:aliases w:val="Полужирный20,Не курсив,Интервал 0 pt Exact3"/>
    <w:rsid w:val="00AF6DFF"/>
    <w:rPr>
      <w:rFonts w:ascii="Arial" w:hAnsi="Arial"/>
      <w:b/>
      <w:bCs/>
      <w:i/>
      <w:iCs/>
      <w:spacing w:val="7"/>
      <w:sz w:val="14"/>
      <w:szCs w:val="14"/>
      <w:shd w:val="clear" w:color="auto" w:fill="FFFFFF"/>
      <w:lang w:val="en-US" w:eastAsia="x-none" w:bidi="ar-SA"/>
    </w:rPr>
  </w:style>
  <w:style w:type="character" w:customStyle="1" w:styleId="419">
    <w:name w:val="Основной текст (41)_"/>
    <w:link w:val="41a"/>
    <w:locked/>
    <w:rsid w:val="00AF6DFF"/>
    <w:rPr>
      <w:rFonts w:ascii="Arial" w:hAnsi="Arial"/>
      <w:i/>
      <w:iCs/>
      <w:sz w:val="11"/>
      <w:szCs w:val="11"/>
      <w:shd w:val="clear" w:color="auto" w:fill="FFFFFF"/>
      <w:lang w:val="en-US" w:eastAsia="x-none"/>
    </w:rPr>
  </w:style>
  <w:style w:type="paragraph" w:customStyle="1" w:styleId="41a">
    <w:name w:val="Основной текст (41)"/>
    <w:basedOn w:val="ac"/>
    <w:link w:val="419"/>
    <w:rsid w:val="00AF6DFF"/>
    <w:pPr>
      <w:widowControl w:val="0"/>
      <w:shd w:val="clear" w:color="auto" w:fill="FFFFFF"/>
      <w:spacing w:before="360" w:after="600" w:line="240" w:lineRule="atLeast"/>
      <w:ind w:firstLine="0"/>
      <w:jc w:val="left"/>
    </w:pPr>
    <w:rPr>
      <w:rFonts w:ascii="Arial" w:eastAsiaTheme="minorHAnsi" w:hAnsi="Arial" w:cstheme="minorBidi"/>
      <w:i/>
      <w:iCs/>
      <w:sz w:val="11"/>
      <w:szCs w:val="11"/>
      <w:shd w:val="clear" w:color="auto" w:fill="FFFFFF"/>
      <w:lang w:val="en-US" w:eastAsia="x-none"/>
    </w:rPr>
  </w:style>
  <w:style w:type="character" w:customStyle="1" w:styleId="4170">
    <w:name w:val="Основной текст (41) + 7"/>
    <w:aliases w:val="5 pt22,Полужирный19,Не курсив2"/>
    <w:rsid w:val="00AF6DFF"/>
    <w:rPr>
      <w:rFonts w:ascii="Arial" w:hAnsi="Arial"/>
      <w:b/>
      <w:bCs/>
      <w:i/>
      <w:iCs/>
      <w:color w:val="000000"/>
      <w:spacing w:val="0"/>
      <w:w w:val="100"/>
      <w:position w:val="0"/>
      <w:sz w:val="15"/>
      <w:szCs w:val="15"/>
      <w:shd w:val="clear" w:color="auto" w:fill="FFFFFF"/>
      <w:lang w:val="en-US" w:eastAsia="x-none" w:bidi="ar-SA"/>
    </w:rPr>
  </w:style>
  <w:style w:type="character" w:customStyle="1" w:styleId="433">
    <w:name w:val="Основной текст (43)_"/>
    <w:link w:val="434"/>
    <w:locked/>
    <w:rsid w:val="00AF6DFF"/>
    <w:rPr>
      <w:rFonts w:ascii="Bookman Old Style" w:hAnsi="Bookman Old Style"/>
      <w:spacing w:val="-10"/>
      <w:sz w:val="12"/>
      <w:szCs w:val="12"/>
      <w:shd w:val="clear" w:color="auto" w:fill="FFFFFF"/>
      <w:lang w:val="en-US" w:eastAsia="x-none"/>
    </w:rPr>
  </w:style>
  <w:style w:type="paragraph" w:customStyle="1" w:styleId="434">
    <w:name w:val="Основной текст (43)"/>
    <w:basedOn w:val="ac"/>
    <w:link w:val="433"/>
    <w:rsid w:val="00AF6DFF"/>
    <w:pPr>
      <w:widowControl w:val="0"/>
      <w:shd w:val="clear" w:color="auto" w:fill="FFFFFF"/>
      <w:spacing w:line="240" w:lineRule="atLeast"/>
      <w:ind w:firstLine="0"/>
      <w:jc w:val="left"/>
    </w:pPr>
    <w:rPr>
      <w:rFonts w:ascii="Bookman Old Style" w:eastAsiaTheme="minorHAnsi" w:hAnsi="Bookman Old Style" w:cstheme="minorBidi"/>
      <w:spacing w:val="-10"/>
      <w:sz w:val="12"/>
      <w:szCs w:val="12"/>
      <w:shd w:val="clear" w:color="auto" w:fill="FFFFFF"/>
      <w:lang w:val="en-US" w:eastAsia="x-none"/>
    </w:rPr>
  </w:style>
  <w:style w:type="character" w:customStyle="1" w:styleId="44Exact">
    <w:name w:val="Основной текст (44) Exact"/>
    <w:link w:val="443"/>
    <w:locked/>
    <w:rsid w:val="00AF6DFF"/>
    <w:rPr>
      <w:rFonts w:ascii="Arial" w:hAnsi="Arial"/>
      <w:i/>
      <w:iCs/>
      <w:sz w:val="16"/>
      <w:szCs w:val="16"/>
      <w:shd w:val="clear" w:color="auto" w:fill="FFFFFF"/>
    </w:rPr>
  </w:style>
  <w:style w:type="paragraph" w:customStyle="1" w:styleId="443">
    <w:name w:val="Основной текст (44)"/>
    <w:basedOn w:val="ac"/>
    <w:link w:val="44Exact"/>
    <w:rsid w:val="00AF6DFF"/>
    <w:pPr>
      <w:widowControl w:val="0"/>
      <w:shd w:val="clear" w:color="auto" w:fill="FFFFFF"/>
      <w:spacing w:after="60" w:line="240" w:lineRule="atLeast"/>
      <w:ind w:firstLine="0"/>
      <w:jc w:val="left"/>
    </w:pPr>
    <w:rPr>
      <w:rFonts w:ascii="Arial" w:eastAsiaTheme="minorHAnsi" w:hAnsi="Arial" w:cstheme="minorBidi"/>
      <w:i/>
      <w:iCs/>
      <w:sz w:val="16"/>
      <w:szCs w:val="16"/>
      <w:shd w:val="clear" w:color="auto" w:fill="FFFFFF"/>
      <w:lang w:eastAsia="en-US"/>
    </w:rPr>
  </w:style>
  <w:style w:type="character" w:customStyle="1" w:styleId="FranklinGothicHeavy4">
    <w:name w:val="Основной текст + Franklin Gothic Heavy4"/>
    <w:aliases w:val="10 pt6,Курсив13"/>
    <w:rsid w:val="00AF6DFF"/>
    <w:rPr>
      <w:rFonts w:ascii="Franklin Gothic Heavy" w:hAnsi="Franklin Gothic Heavy" w:cs="Franklin Gothic Heavy"/>
      <w:i/>
      <w:iCs/>
      <w:color w:val="000000"/>
      <w:spacing w:val="0"/>
      <w:w w:val="100"/>
      <w:position w:val="0"/>
      <w:sz w:val="20"/>
      <w:szCs w:val="20"/>
      <w:shd w:val="clear" w:color="auto" w:fill="FFFFFF"/>
      <w:lang w:val="ru-RU" w:eastAsia="x-none" w:bidi="ar-SA"/>
    </w:rPr>
  </w:style>
  <w:style w:type="character" w:customStyle="1" w:styleId="5fb">
    <w:name w:val="Основной текст + 5"/>
    <w:aliases w:val="5 pt21,Курсив12"/>
    <w:rsid w:val="00AF6DFF"/>
    <w:rPr>
      <w:rFonts w:ascii="Arial" w:hAnsi="Arial"/>
      <w:i/>
      <w:iCs/>
      <w:color w:val="000000"/>
      <w:spacing w:val="0"/>
      <w:w w:val="100"/>
      <w:position w:val="0"/>
      <w:sz w:val="11"/>
      <w:szCs w:val="11"/>
      <w:shd w:val="clear" w:color="auto" w:fill="FFFFFF"/>
      <w:lang w:val="en-US" w:eastAsia="x-none" w:bidi="ar-SA"/>
    </w:rPr>
  </w:style>
  <w:style w:type="character" w:customStyle="1" w:styleId="12f1">
    <w:name w:val="Основной текст (12)_"/>
    <w:link w:val="12f2"/>
    <w:locked/>
    <w:rsid w:val="00AF6DFF"/>
    <w:rPr>
      <w:rFonts w:ascii="Tahoma" w:hAnsi="Tahoma"/>
      <w:spacing w:val="20"/>
      <w:sz w:val="16"/>
      <w:szCs w:val="16"/>
      <w:shd w:val="clear" w:color="auto" w:fill="FFFFFF"/>
    </w:rPr>
  </w:style>
  <w:style w:type="paragraph" w:customStyle="1" w:styleId="12f2">
    <w:name w:val="Основной текст (12)"/>
    <w:basedOn w:val="ac"/>
    <w:link w:val="12f1"/>
    <w:rsid w:val="00AF6DFF"/>
    <w:pPr>
      <w:widowControl w:val="0"/>
      <w:shd w:val="clear" w:color="auto" w:fill="FFFFFF"/>
      <w:spacing w:line="240" w:lineRule="atLeast"/>
      <w:ind w:firstLine="0"/>
      <w:jc w:val="left"/>
    </w:pPr>
    <w:rPr>
      <w:rFonts w:ascii="Tahoma" w:eastAsiaTheme="minorHAnsi" w:hAnsi="Tahoma" w:cstheme="minorBidi"/>
      <w:spacing w:val="20"/>
      <w:sz w:val="16"/>
      <w:szCs w:val="16"/>
      <w:shd w:val="clear" w:color="auto" w:fill="FFFFFF"/>
      <w:lang w:eastAsia="en-US"/>
    </w:rPr>
  </w:style>
  <w:style w:type="character" w:customStyle="1" w:styleId="12Arial">
    <w:name w:val="Основной текст (12) + Arial"/>
    <w:aliases w:val="52,5 pt20,Курсив11,Интервал 0 pt5"/>
    <w:rsid w:val="00AF6DFF"/>
    <w:rPr>
      <w:rFonts w:ascii="Arial" w:hAnsi="Arial" w:cs="Arial"/>
      <w:i/>
      <w:iCs/>
      <w:color w:val="000000"/>
      <w:spacing w:val="0"/>
      <w:w w:val="100"/>
      <w:position w:val="0"/>
      <w:sz w:val="11"/>
      <w:szCs w:val="11"/>
      <w:shd w:val="clear" w:color="auto" w:fill="FFFFFF"/>
      <w:lang w:bidi="ar-SA"/>
    </w:rPr>
  </w:style>
  <w:style w:type="character" w:customStyle="1" w:styleId="12Arial3">
    <w:name w:val="Основной текст (12) + Arial3"/>
    <w:aliases w:val="72,5 pt19,Полужирный18,Интервал 0 pt4"/>
    <w:rsid w:val="00AF6DFF"/>
    <w:rPr>
      <w:rFonts w:ascii="Arial" w:hAnsi="Arial" w:cs="Arial"/>
      <w:b/>
      <w:bCs/>
      <w:color w:val="000000"/>
      <w:spacing w:val="0"/>
      <w:w w:val="100"/>
      <w:position w:val="0"/>
      <w:sz w:val="15"/>
      <w:szCs w:val="15"/>
      <w:shd w:val="clear" w:color="auto" w:fill="FFFFFF"/>
      <w:lang w:bidi="ar-SA"/>
    </w:rPr>
  </w:style>
  <w:style w:type="character" w:customStyle="1" w:styleId="727">
    <w:name w:val="Основной текст + 72"/>
    <w:aliases w:val="5 pt18,Полужирный17"/>
    <w:rsid w:val="00AF6DFF"/>
    <w:rPr>
      <w:rFonts w:ascii="Arial" w:hAnsi="Arial"/>
      <w:b/>
      <w:bCs/>
      <w:color w:val="000000"/>
      <w:spacing w:val="0"/>
      <w:w w:val="100"/>
      <w:position w:val="0"/>
      <w:sz w:val="15"/>
      <w:szCs w:val="15"/>
      <w:shd w:val="clear" w:color="auto" w:fill="FFFFFF"/>
      <w:lang w:bidi="ar-SA"/>
    </w:rPr>
  </w:style>
  <w:style w:type="character" w:customStyle="1" w:styleId="BookmanOldStyle6">
    <w:name w:val="Основной текст + Bookman Old Style6"/>
    <w:aliases w:val="10 pt5,Полужирный16,Курсив10,Интервал 1 pt6"/>
    <w:rsid w:val="00AF6DFF"/>
    <w:rPr>
      <w:rFonts w:ascii="Bookman Old Style" w:hAnsi="Bookman Old Style" w:cs="Bookman Old Style"/>
      <w:b/>
      <w:bCs/>
      <w:i/>
      <w:iCs/>
      <w:color w:val="000000"/>
      <w:spacing w:val="30"/>
      <w:w w:val="100"/>
      <w:position w:val="0"/>
      <w:sz w:val="20"/>
      <w:szCs w:val="20"/>
      <w:shd w:val="clear" w:color="auto" w:fill="FFFFFF"/>
      <w:lang w:val="en-US" w:eastAsia="x-none" w:bidi="ar-SA"/>
    </w:rPr>
  </w:style>
  <w:style w:type="character" w:customStyle="1" w:styleId="12Arial2">
    <w:name w:val="Основной текст (12) + Arial2"/>
    <w:aliases w:val="7 pt2,Полужирный15,Интервал 0 pt Exact2"/>
    <w:rsid w:val="00AF6DFF"/>
    <w:rPr>
      <w:rFonts w:ascii="Arial" w:hAnsi="Arial" w:cs="Arial"/>
      <w:b/>
      <w:bCs/>
      <w:color w:val="000000"/>
      <w:spacing w:val="7"/>
      <w:w w:val="100"/>
      <w:position w:val="0"/>
      <w:sz w:val="14"/>
      <w:szCs w:val="14"/>
      <w:shd w:val="clear" w:color="auto" w:fill="FFFFFF"/>
      <w:lang w:val="en-US" w:eastAsia="x-none" w:bidi="ar-SA"/>
    </w:rPr>
  </w:style>
  <w:style w:type="character" w:customStyle="1" w:styleId="12Arial1">
    <w:name w:val="Основной текст (12) + Arial1"/>
    <w:aliases w:val="51,5 pt17,Курсив9,Интервал 0 pt Exact1"/>
    <w:rsid w:val="00AF6DFF"/>
    <w:rPr>
      <w:rFonts w:ascii="Arial" w:hAnsi="Arial" w:cs="Arial"/>
      <w:i/>
      <w:iCs/>
      <w:color w:val="000000"/>
      <w:spacing w:val="9"/>
      <w:w w:val="100"/>
      <w:position w:val="0"/>
      <w:sz w:val="11"/>
      <w:szCs w:val="11"/>
      <w:shd w:val="clear" w:color="auto" w:fill="FFFFFF"/>
      <w:lang w:val="en-US" w:eastAsia="x-none" w:bidi="ar-SA"/>
    </w:rPr>
  </w:style>
  <w:style w:type="character" w:customStyle="1" w:styleId="329pt1">
    <w:name w:val="Основной текст (32) + 9 pt1"/>
    <w:aliases w:val="Интервал 1 pt Exact"/>
    <w:rsid w:val="00AF6DFF"/>
    <w:rPr>
      <w:rFonts w:ascii="Bookman Old Style" w:eastAsia="Times New Roman" w:hAnsi="Bookman Old Style" w:cs="Bookman Old Style"/>
      <w:b/>
      <w:bCs/>
      <w:i/>
      <w:iCs/>
      <w:color w:val="000000"/>
      <w:spacing w:val="30"/>
      <w:w w:val="100"/>
      <w:position w:val="0"/>
      <w:sz w:val="18"/>
      <w:szCs w:val="18"/>
      <w:u w:val="none"/>
      <w:lang w:val="en-US" w:eastAsia="x-none"/>
    </w:rPr>
  </w:style>
  <w:style w:type="character" w:customStyle="1" w:styleId="45Exact">
    <w:name w:val="Основной текст (45) Exact"/>
    <w:link w:val="453"/>
    <w:locked/>
    <w:rsid w:val="00AF6DFF"/>
    <w:rPr>
      <w:rFonts w:ascii="Bookman Old Style" w:hAnsi="Bookman Old Style"/>
      <w:i/>
      <w:iCs/>
      <w:spacing w:val="14"/>
      <w:sz w:val="11"/>
      <w:szCs w:val="11"/>
      <w:shd w:val="clear" w:color="auto" w:fill="FFFFFF"/>
      <w:lang w:val="en-US" w:eastAsia="x-none"/>
    </w:rPr>
  </w:style>
  <w:style w:type="paragraph" w:customStyle="1" w:styleId="453">
    <w:name w:val="Основной текст (45)"/>
    <w:basedOn w:val="ac"/>
    <w:link w:val="45Exact"/>
    <w:rsid w:val="00AF6DFF"/>
    <w:pPr>
      <w:widowControl w:val="0"/>
      <w:shd w:val="clear" w:color="auto" w:fill="FFFFFF"/>
      <w:spacing w:line="240" w:lineRule="atLeast"/>
      <w:ind w:firstLine="0"/>
      <w:jc w:val="left"/>
    </w:pPr>
    <w:rPr>
      <w:rFonts w:ascii="Bookman Old Style" w:eastAsiaTheme="minorHAnsi" w:hAnsi="Bookman Old Style" w:cstheme="minorBidi"/>
      <w:i/>
      <w:iCs/>
      <w:spacing w:val="14"/>
      <w:sz w:val="11"/>
      <w:szCs w:val="11"/>
      <w:shd w:val="clear" w:color="auto" w:fill="FFFFFF"/>
      <w:lang w:val="en-US" w:eastAsia="x-none"/>
    </w:rPr>
  </w:style>
  <w:style w:type="character" w:customStyle="1" w:styleId="BookmanOldStyle5">
    <w:name w:val="Основной текст + Bookman Old Style5"/>
    <w:aliases w:val="9 pt3,Полужирный14,Курсив8,Интервал 1 pt Exact1"/>
    <w:rsid w:val="00AF6DFF"/>
    <w:rPr>
      <w:rFonts w:ascii="Bookman Old Style" w:hAnsi="Bookman Old Style" w:cs="Bookman Old Style"/>
      <w:b/>
      <w:bCs/>
      <w:i/>
      <w:iCs/>
      <w:color w:val="000000"/>
      <w:spacing w:val="30"/>
      <w:w w:val="100"/>
      <w:position w:val="0"/>
      <w:sz w:val="18"/>
      <w:szCs w:val="18"/>
      <w:shd w:val="clear" w:color="auto" w:fill="FFFFFF"/>
      <w:lang w:bidi="ar-SA"/>
    </w:rPr>
  </w:style>
  <w:style w:type="character" w:customStyle="1" w:styleId="13pt">
    <w:name w:val="Основной текст + 13 pt"/>
    <w:aliases w:val="Полужирный13,Интервал 1 pt5"/>
    <w:rsid w:val="00AF6DFF"/>
    <w:rPr>
      <w:rFonts w:ascii="Arial" w:hAnsi="Arial"/>
      <w:b/>
      <w:bCs/>
      <w:color w:val="000000"/>
      <w:spacing w:val="30"/>
      <w:w w:val="100"/>
      <w:position w:val="0"/>
      <w:sz w:val="26"/>
      <w:szCs w:val="26"/>
      <w:shd w:val="clear" w:color="auto" w:fill="FFFFFF"/>
      <w:lang w:val="ru-RU" w:eastAsia="x-none" w:bidi="ar-SA"/>
    </w:rPr>
  </w:style>
  <w:style w:type="character" w:customStyle="1" w:styleId="12f3">
    <w:name w:val="Основной текст + 12"/>
    <w:aliases w:val="5 pt16,Полужирный12,Интервал 2 pt2"/>
    <w:rsid w:val="00AF6DFF"/>
    <w:rPr>
      <w:rFonts w:ascii="Arial" w:hAnsi="Arial"/>
      <w:b/>
      <w:bCs/>
      <w:color w:val="000000"/>
      <w:spacing w:val="40"/>
      <w:w w:val="100"/>
      <w:position w:val="0"/>
      <w:sz w:val="25"/>
      <w:szCs w:val="25"/>
      <w:shd w:val="clear" w:color="auto" w:fill="FFFFFF"/>
      <w:lang w:val="ru-RU" w:eastAsia="x-none" w:bidi="ar-SA"/>
    </w:rPr>
  </w:style>
  <w:style w:type="character" w:customStyle="1" w:styleId="32Arial">
    <w:name w:val="Основной текст (32) + Arial"/>
    <w:aliases w:val="112,5 pt15,Не полужирный7,Не курсив1"/>
    <w:uiPriority w:val="99"/>
    <w:rsid w:val="00AF6DFF"/>
    <w:rPr>
      <w:rFonts w:ascii="Arial" w:eastAsia="Times New Roman" w:hAnsi="Arial" w:cs="Arial"/>
      <w:b/>
      <w:bCs/>
      <w:i/>
      <w:iCs/>
      <w:color w:val="000000"/>
      <w:spacing w:val="0"/>
      <w:w w:val="100"/>
      <w:position w:val="0"/>
      <w:sz w:val="23"/>
      <w:szCs w:val="23"/>
      <w:u w:val="none"/>
      <w:lang w:val="ru-RU" w:eastAsia="x-none"/>
    </w:rPr>
  </w:style>
  <w:style w:type="character" w:customStyle="1" w:styleId="463">
    <w:name w:val="Основной текст (46)_"/>
    <w:rsid w:val="00AF6DFF"/>
    <w:rPr>
      <w:rFonts w:ascii="Franklin Gothic Heavy" w:eastAsia="Times New Roman" w:hAnsi="Franklin Gothic Heavy" w:cs="Franklin Gothic Heavy"/>
      <w:spacing w:val="-20"/>
      <w:sz w:val="39"/>
      <w:szCs w:val="39"/>
      <w:u w:val="none"/>
      <w:lang w:val="en-US" w:eastAsia="x-none"/>
    </w:rPr>
  </w:style>
  <w:style w:type="character" w:customStyle="1" w:styleId="46BookmanOldStyle">
    <w:name w:val="Основной текст (46) + Bookman Old Style"/>
    <w:aliases w:val="18,5 pt14,Полужирный11,Курсив7,Интервал 1 pt4,Масштаб 20%"/>
    <w:rsid w:val="00AF6DFF"/>
    <w:rPr>
      <w:rFonts w:ascii="Bookman Old Style" w:eastAsia="Times New Roman" w:hAnsi="Bookman Old Style" w:cs="Bookman Old Style"/>
      <w:b/>
      <w:bCs/>
      <w:i/>
      <w:iCs/>
      <w:color w:val="000000"/>
      <w:spacing w:val="20"/>
      <w:w w:val="20"/>
      <w:position w:val="0"/>
      <w:sz w:val="37"/>
      <w:szCs w:val="37"/>
      <w:u w:val="none"/>
      <w:lang w:val="en-US" w:eastAsia="x-none"/>
    </w:rPr>
  </w:style>
  <w:style w:type="character" w:customStyle="1" w:styleId="464">
    <w:name w:val="Основной текст (46)"/>
    <w:rsid w:val="00AF6DFF"/>
    <w:rPr>
      <w:rFonts w:ascii="Franklin Gothic Heavy" w:eastAsia="Times New Roman" w:hAnsi="Franklin Gothic Heavy" w:cs="Franklin Gothic Heavy"/>
      <w:color w:val="000000"/>
      <w:spacing w:val="-20"/>
      <w:w w:val="100"/>
      <w:position w:val="0"/>
      <w:sz w:val="39"/>
      <w:szCs w:val="39"/>
      <w:u w:val="none"/>
      <w:lang w:val="en-US" w:eastAsia="x-none"/>
    </w:rPr>
  </w:style>
  <w:style w:type="character" w:customStyle="1" w:styleId="59pt">
    <w:name w:val="Основной текст (5) + 9 pt"/>
    <w:aliases w:val="Не полужирный6"/>
    <w:rsid w:val="00AF6DFF"/>
    <w:rPr>
      <w:rFonts w:ascii="Arial" w:hAnsi="Arial"/>
      <w:b/>
      <w:bCs/>
      <w:color w:val="000000"/>
      <w:spacing w:val="0"/>
      <w:w w:val="100"/>
      <w:position w:val="0"/>
      <w:sz w:val="18"/>
      <w:szCs w:val="18"/>
      <w:shd w:val="clear" w:color="auto" w:fill="FFFFFF"/>
      <w:lang w:val="ru-RU" w:eastAsia="x-none" w:bidi="ar-SA"/>
    </w:rPr>
  </w:style>
  <w:style w:type="character" w:customStyle="1" w:styleId="471">
    <w:name w:val="Основной текст (47)_"/>
    <w:rsid w:val="00AF6DFF"/>
    <w:rPr>
      <w:rFonts w:ascii="Calibri" w:eastAsia="Times New Roman" w:hAnsi="Calibri" w:cs="Calibri"/>
      <w:sz w:val="19"/>
      <w:szCs w:val="19"/>
      <w:u w:val="none"/>
    </w:rPr>
  </w:style>
  <w:style w:type="character" w:customStyle="1" w:styleId="472">
    <w:name w:val="Основной текст (47)"/>
    <w:rsid w:val="00AF6DFF"/>
    <w:rPr>
      <w:rFonts w:ascii="Calibri" w:eastAsia="Times New Roman" w:hAnsi="Calibri" w:cs="Calibri"/>
      <w:color w:val="000000"/>
      <w:spacing w:val="0"/>
      <w:w w:val="100"/>
      <w:position w:val="0"/>
      <w:sz w:val="19"/>
      <w:szCs w:val="19"/>
      <w:u w:val="none"/>
      <w:lang w:val="ru-RU" w:eastAsia="x-none"/>
    </w:rPr>
  </w:style>
  <w:style w:type="character" w:customStyle="1" w:styleId="5FranklinGothicMediumCond">
    <w:name w:val="Основной текст (5) + Franklin Gothic Medium Cond"/>
    <w:aliases w:val="10 pt4,Не полужирный5,Интервал 0 pt3"/>
    <w:rsid w:val="00AF6DFF"/>
    <w:rPr>
      <w:rFonts w:ascii="Franklin Gothic Medium Cond" w:hAnsi="Franklin Gothic Medium Cond" w:cs="Franklin Gothic Medium Cond"/>
      <w:b/>
      <w:bCs/>
      <w:color w:val="000000"/>
      <w:spacing w:val="-10"/>
      <w:w w:val="100"/>
      <w:position w:val="0"/>
      <w:sz w:val="20"/>
      <w:szCs w:val="20"/>
      <w:shd w:val="clear" w:color="auto" w:fill="FFFFFF"/>
      <w:lang w:val="ru-RU" w:eastAsia="x-none" w:bidi="ar-SA"/>
    </w:rPr>
  </w:style>
  <w:style w:type="character" w:customStyle="1" w:styleId="5Calibri">
    <w:name w:val="Основной текст (5) + Calibri"/>
    <w:aliases w:val="10 pt3,Не полужирный4"/>
    <w:rsid w:val="00AF6DFF"/>
    <w:rPr>
      <w:rFonts w:ascii="Calibri" w:hAnsi="Calibri" w:cs="Calibri"/>
      <w:b/>
      <w:bCs/>
      <w:color w:val="000000"/>
      <w:spacing w:val="0"/>
      <w:w w:val="100"/>
      <w:position w:val="0"/>
      <w:sz w:val="20"/>
      <w:szCs w:val="20"/>
      <w:shd w:val="clear" w:color="auto" w:fill="FFFFFF"/>
      <w:lang w:val="ru-RU" w:eastAsia="x-none" w:bidi="ar-SA"/>
    </w:rPr>
  </w:style>
  <w:style w:type="character" w:customStyle="1" w:styleId="5112">
    <w:name w:val="Основной текст (5) + 11"/>
    <w:aliases w:val="5 pt13,Не полужирный3"/>
    <w:rsid w:val="00AF6DFF"/>
    <w:rPr>
      <w:rFonts w:ascii="Arial" w:hAnsi="Arial"/>
      <w:b/>
      <w:bCs/>
      <w:color w:val="000000"/>
      <w:spacing w:val="0"/>
      <w:w w:val="100"/>
      <w:position w:val="0"/>
      <w:sz w:val="23"/>
      <w:szCs w:val="23"/>
      <w:shd w:val="clear" w:color="auto" w:fill="FFFFFF"/>
      <w:lang w:bidi="ar-SA"/>
    </w:rPr>
  </w:style>
  <w:style w:type="character" w:customStyle="1" w:styleId="5Gungsuh">
    <w:name w:val="Основной текст (5) + Gungsuh"/>
    <w:aliases w:val="9 pt2,Не полужирный2,Курсив6"/>
    <w:rsid w:val="00AF6DFF"/>
    <w:rPr>
      <w:rFonts w:ascii="Gungsuh" w:eastAsia="Gungsuh" w:hAnsi="Gungsuh" w:cs="Gungsuh"/>
      <w:b/>
      <w:bCs/>
      <w:i/>
      <w:iCs/>
      <w:strike/>
      <w:color w:val="000000"/>
      <w:spacing w:val="0"/>
      <w:w w:val="100"/>
      <w:position w:val="0"/>
      <w:sz w:val="18"/>
      <w:szCs w:val="18"/>
      <w:shd w:val="clear" w:color="auto" w:fill="FFFFFF"/>
      <w:lang w:bidi="ar-SA"/>
    </w:rPr>
  </w:style>
  <w:style w:type="character" w:customStyle="1" w:styleId="2114">
    <w:name w:val="Подпись к картинке (2) + 11"/>
    <w:aliases w:val="5 pt12"/>
    <w:rsid w:val="00AF6DFF"/>
    <w:rPr>
      <w:rFonts w:ascii="Arial" w:hAnsi="Arial"/>
      <w:color w:val="000000"/>
      <w:spacing w:val="0"/>
      <w:w w:val="100"/>
      <w:position w:val="0"/>
      <w:sz w:val="23"/>
      <w:szCs w:val="23"/>
      <w:shd w:val="clear" w:color="auto" w:fill="FFFFFF"/>
      <w:lang w:val="ru-RU" w:eastAsia="x-none" w:bidi="ar-SA"/>
    </w:rPr>
  </w:style>
  <w:style w:type="character" w:customStyle="1" w:styleId="481">
    <w:name w:val="Основной текст (48)_"/>
    <w:link w:val="482"/>
    <w:locked/>
    <w:rsid w:val="00AF6DFF"/>
    <w:rPr>
      <w:rFonts w:ascii="Arial" w:hAnsi="Arial"/>
      <w:b/>
      <w:bCs/>
      <w:sz w:val="11"/>
      <w:szCs w:val="11"/>
      <w:shd w:val="clear" w:color="auto" w:fill="FFFFFF"/>
    </w:rPr>
  </w:style>
  <w:style w:type="paragraph" w:customStyle="1" w:styleId="482">
    <w:name w:val="Основной текст (48)"/>
    <w:basedOn w:val="ac"/>
    <w:link w:val="481"/>
    <w:rsid w:val="00AF6DFF"/>
    <w:pPr>
      <w:widowControl w:val="0"/>
      <w:shd w:val="clear" w:color="auto" w:fill="FFFFFF"/>
      <w:spacing w:line="178" w:lineRule="exact"/>
      <w:ind w:firstLine="0"/>
      <w:jc w:val="left"/>
    </w:pPr>
    <w:rPr>
      <w:rFonts w:ascii="Arial" w:eastAsiaTheme="minorHAnsi" w:hAnsi="Arial" w:cstheme="minorBidi"/>
      <w:b/>
      <w:bCs/>
      <w:sz w:val="11"/>
      <w:szCs w:val="11"/>
      <w:shd w:val="clear" w:color="auto" w:fill="FFFFFF"/>
      <w:lang w:eastAsia="en-US"/>
    </w:rPr>
  </w:style>
  <w:style w:type="character" w:customStyle="1" w:styleId="383">
    <w:name w:val="Основной текст (38)_"/>
    <w:link w:val="384"/>
    <w:locked/>
    <w:rsid w:val="00AF6DFF"/>
    <w:rPr>
      <w:rFonts w:ascii="Bookman Old Style" w:hAnsi="Bookman Old Style"/>
      <w:b/>
      <w:bCs/>
      <w:sz w:val="13"/>
      <w:szCs w:val="13"/>
      <w:shd w:val="clear" w:color="auto" w:fill="FFFFFF"/>
    </w:rPr>
  </w:style>
  <w:style w:type="paragraph" w:customStyle="1" w:styleId="384">
    <w:name w:val="Основной текст (38)"/>
    <w:basedOn w:val="ac"/>
    <w:link w:val="383"/>
    <w:rsid w:val="00AF6DFF"/>
    <w:pPr>
      <w:widowControl w:val="0"/>
      <w:shd w:val="clear" w:color="auto" w:fill="FFFFFF"/>
      <w:spacing w:line="187" w:lineRule="exact"/>
      <w:ind w:firstLine="0"/>
      <w:jc w:val="left"/>
    </w:pPr>
    <w:rPr>
      <w:rFonts w:ascii="Bookman Old Style" w:eastAsiaTheme="minorHAnsi" w:hAnsi="Bookman Old Style" w:cstheme="minorBidi"/>
      <w:b/>
      <w:bCs/>
      <w:sz w:val="13"/>
      <w:szCs w:val="13"/>
      <w:shd w:val="clear" w:color="auto" w:fill="FFFFFF"/>
      <w:lang w:eastAsia="en-US"/>
    </w:rPr>
  </w:style>
  <w:style w:type="character" w:customStyle="1" w:styleId="Tahoma">
    <w:name w:val="Основной текст + Tahoma"/>
    <w:aliases w:val="82,5 pt11"/>
    <w:rsid w:val="00AF6DFF"/>
    <w:rPr>
      <w:rFonts w:ascii="Tahoma" w:hAnsi="Tahoma" w:cs="Tahoma"/>
      <w:color w:val="000000"/>
      <w:spacing w:val="0"/>
      <w:w w:val="100"/>
      <w:position w:val="0"/>
      <w:sz w:val="17"/>
      <w:szCs w:val="17"/>
      <w:shd w:val="clear" w:color="auto" w:fill="FFFFFF"/>
      <w:lang w:val="ru-RU" w:eastAsia="x-none" w:bidi="ar-SA"/>
    </w:rPr>
  </w:style>
  <w:style w:type="character" w:customStyle="1" w:styleId="BookmanOldStyle4">
    <w:name w:val="Основной текст + Bookman Old Style4"/>
    <w:aliases w:val="4 pt"/>
    <w:rsid w:val="00AF6DFF"/>
    <w:rPr>
      <w:rFonts w:ascii="Bookman Old Style" w:hAnsi="Bookman Old Style" w:cs="Bookman Old Style"/>
      <w:color w:val="000000"/>
      <w:spacing w:val="0"/>
      <w:w w:val="100"/>
      <w:position w:val="0"/>
      <w:sz w:val="8"/>
      <w:szCs w:val="8"/>
      <w:shd w:val="clear" w:color="auto" w:fill="FFFFFF"/>
      <w:lang w:bidi="ar-SA"/>
    </w:rPr>
  </w:style>
  <w:style w:type="character" w:customStyle="1" w:styleId="490">
    <w:name w:val="Основной текст (49)_"/>
    <w:rsid w:val="00AF6DFF"/>
    <w:rPr>
      <w:rFonts w:ascii="Candara" w:eastAsia="Times New Roman" w:hAnsi="Candara" w:cs="Candara"/>
      <w:b/>
      <w:bCs/>
      <w:spacing w:val="-20"/>
      <w:sz w:val="15"/>
      <w:szCs w:val="15"/>
      <w:u w:val="none"/>
    </w:rPr>
  </w:style>
  <w:style w:type="character" w:customStyle="1" w:styleId="491">
    <w:name w:val="Основной текст (49)"/>
    <w:rsid w:val="00AF6DFF"/>
    <w:rPr>
      <w:rFonts w:ascii="Candara" w:eastAsia="Times New Roman" w:hAnsi="Candara" w:cs="Candara"/>
      <w:b/>
      <w:bCs/>
      <w:color w:val="000000"/>
      <w:spacing w:val="-20"/>
      <w:w w:val="100"/>
      <w:position w:val="0"/>
      <w:sz w:val="15"/>
      <w:szCs w:val="15"/>
      <w:u w:val="none"/>
    </w:rPr>
  </w:style>
  <w:style w:type="character" w:customStyle="1" w:styleId="3ffb">
    <w:name w:val="Заголовок №3_"/>
    <w:link w:val="3ffc"/>
    <w:locked/>
    <w:rsid w:val="00AF6DFF"/>
    <w:rPr>
      <w:rFonts w:ascii="Arial" w:hAnsi="Arial"/>
      <w:b/>
      <w:bCs/>
      <w:shd w:val="clear" w:color="auto" w:fill="FFFFFF"/>
    </w:rPr>
  </w:style>
  <w:style w:type="paragraph" w:customStyle="1" w:styleId="3ffc">
    <w:name w:val="Заголовок №3"/>
    <w:basedOn w:val="ac"/>
    <w:link w:val="3ffb"/>
    <w:rsid w:val="00AF6DFF"/>
    <w:pPr>
      <w:widowControl w:val="0"/>
      <w:shd w:val="clear" w:color="auto" w:fill="FFFFFF"/>
      <w:spacing w:before="660" w:after="180" w:line="336" w:lineRule="exact"/>
      <w:ind w:hanging="920"/>
      <w:jc w:val="left"/>
      <w:outlineLvl w:val="2"/>
    </w:pPr>
    <w:rPr>
      <w:rFonts w:ascii="Arial" w:eastAsiaTheme="minorHAnsi" w:hAnsi="Arial" w:cstheme="minorBidi"/>
      <w:b/>
      <w:bCs/>
      <w:sz w:val="22"/>
      <w:shd w:val="clear" w:color="auto" w:fill="FFFFFF"/>
      <w:lang w:eastAsia="en-US"/>
    </w:rPr>
  </w:style>
  <w:style w:type="character" w:customStyle="1" w:styleId="BookmanOldStyle1">
    <w:name w:val="Подпись к картинке + Bookman Old Style"/>
    <w:aliases w:val="8 pt6,Интервал 1 pt3"/>
    <w:rsid w:val="00AF6DFF"/>
    <w:rPr>
      <w:rFonts w:ascii="Bookman Old Style" w:hAnsi="Bookman Old Style" w:cs="Bookman Old Style"/>
      <w:b/>
      <w:bCs/>
      <w:color w:val="000000"/>
      <w:spacing w:val="20"/>
      <w:w w:val="100"/>
      <w:position w:val="0"/>
      <w:sz w:val="16"/>
      <w:szCs w:val="16"/>
      <w:u w:val="none"/>
      <w:shd w:val="clear" w:color="auto" w:fill="FFFFFF"/>
      <w:lang w:val="ru-RU" w:eastAsia="x-none" w:bidi="ar-SA"/>
    </w:rPr>
  </w:style>
  <w:style w:type="character" w:customStyle="1" w:styleId="4fb">
    <w:name w:val="Заголовок №4_"/>
    <w:link w:val="4fc"/>
    <w:locked/>
    <w:rsid w:val="00AF6DFF"/>
    <w:rPr>
      <w:rFonts w:ascii="Arial" w:hAnsi="Arial"/>
      <w:sz w:val="23"/>
      <w:szCs w:val="23"/>
      <w:shd w:val="clear" w:color="auto" w:fill="FFFFFF"/>
    </w:rPr>
  </w:style>
  <w:style w:type="paragraph" w:customStyle="1" w:styleId="4fc">
    <w:name w:val="Заголовок №4"/>
    <w:basedOn w:val="ac"/>
    <w:link w:val="4fb"/>
    <w:rsid w:val="00AF6DFF"/>
    <w:pPr>
      <w:widowControl w:val="0"/>
      <w:shd w:val="clear" w:color="auto" w:fill="FFFFFF"/>
      <w:spacing w:before="720" w:after="720" w:line="413" w:lineRule="exact"/>
      <w:ind w:firstLine="580"/>
      <w:outlineLvl w:val="3"/>
    </w:pPr>
    <w:rPr>
      <w:rFonts w:ascii="Arial" w:eastAsiaTheme="minorHAnsi" w:hAnsi="Arial" w:cstheme="minorBidi"/>
      <w:sz w:val="23"/>
      <w:szCs w:val="23"/>
      <w:shd w:val="clear" w:color="auto" w:fill="FFFFFF"/>
      <w:lang w:eastAsia="en-US"/>
    </w:rPr>
  </w:style>
  <w:style w:type="character" w:customStyle="1" w:styleId="816">
    <w:name w:val="Основной текст + 81"/>
    <w:aliases w:val="5 pt9"/>
    <w:rsid w:val="00AF6DFF"/>
    <w:rPr>
      <w:rFonts w:ascii="Arial" w:hAnsi="Arial"/>
      <w:color w:val="000000"/>
      <w:spacing w:val="0"/>
      <w:w w:val="100"/>
      <w:position w:val="0"/>
      <w:sz w:val="17"/>
      <w:szCs w:val="17"/>
      <w:shd w:val="clear" w:color="auto" w:fill="FFFFFF"/>
      <w:lang w:val="ru-RU" w:eastAsia="x-none" w:bidi="ar-SA"/>
    </w:rPr>
  </w:style>
  <w:style w:type="character" w:customStyle="1" w:styleId="30pt">
    <w:name w:val="Заголовок №3 + Интервал 0 pt"/>
    <w:rsid w:val="00AF6DFF"/>
    <w:rPr>
      <w:rFonts w:ascii="Arial" w:hAnsi="Arial"/>
      <w:b/>
      <w:bCs/>
      <w:color w:val="000000"/>
      <w:spacing w:val="-10"/>
      <w:w w:val="100"/>
      <w:position w:val="0"/>
      <w:shd w:val="clear" w:color="auto" w:fill="FFFFFF"/>
      <w:lang w:val="ru-RU" w:eastAsia="x-none" w:bidi="ar-SA"/>
    </w:rPr>
  </w:style>
  <w:style w:type="character" w:customStyle="1" w:styleId="BookmanOldStyle3">
    <w:name w:val="Основной текст + Bookman Old Style3"/>
    <w:aliases w:val="91,5 pt8,Полужирный10,Курсив5"/>
    <w:rsid w:val="00AF6DFF"/>
    <w:rPr>
      <w:rFonts w:ascii="Bookman Old Style" w:hAnsi="Bookman Old Style" w:cs="Bookman Old Style"/>
      <w:b/>
      <w:bCs/>
      <w:i/>
      <w:iCs/>
      <w:color w:val="000000"/>
      <w:spacing w:val="0"/>
      <w:w w:val="100"/>
      <w:position w:val="0"/>
      <w:sz w:val="19"/>
      <w:szCs w:val="19"/>
      <w:shd w:val="clear" w:color="auto" w:fill="FFFFFF"/>
      <w:lang w:bidi="ar-SA"/>
    </w:rPr>
  </w:style>
  <w:style w:type="character" w:customStyle="1" w:styleId="CenturyGothic">
    <w:name w:val="Основной текст + Century Gothic"/>
    <w:aliases w:val="4 pt1"/>
    <w:rsid w:val="00AF6DFF"/>
    <w:rPr>
      <w:rFonts w:ascii="Century Gothic" w:hAnsi="Century Gothic" w:cs="Century Gothic"/>
      <w:color w:val="000000"/>
      <w:spacing w:val="0"/>
      <w:w w:val="100"/>
      <w:position w:val="0"/>
      <w:sz w:val="8"/>
      <w:szCs w:val="8"/>
      <w:shd w:val="clear" w:color="auto" w:fill="FFFFFF"/>
      <w:lang w:val="en-US" w:eastAsia="x-none" w:bidi="ar-SA"/>
    </w:rPr>
  </w:style>
  <w:style w:type="character" w:customStyle="1" w:styleId="BookmanOldStyle2">
    <w:name w:val="Основной текст + Bookman Old Style2"/>
    <w:aliases w:val="7 pt1,Интервал -1 pt"/>
    <w:rsid w:val="00AF6DFF"/>
    <w:rPr>
      <w:rFonts w:ascii="Bookman Old Style" w:hAnsi="Bookman Old Style" w:cs="Bookman Old Style"/>
      <w:color w:val="000000"/>
      <w:spacing w:val="-20"/>
      <w:w w:val="100"/>
      <w:position w:val="0"/>
      <w:sz w:val="14"/>
      <w:szCs w:val="14"/>
      <w:shd w:val="clear" w:color="auto" w:fill="FFFFFF"/>
      <w:lang w:val="en-US" w:eastAsia="x-none" w:bidi="ar-SA"/>
    </w:rPr>
  </w:style>
  <w:style w:type="character" w:customStyle="1" w:styleId="BookmanOldStyle12">
    <w:name w:val="Основной текст + Bookman Old Style1"/>
    <w:aliases w:val="18 pt,Полужирный9,Интервал 2 pt1"/>
    <w:rsid w:val="00AF6DFF"/>
    <w:rPr>
      <w:rFonts w:ascii="Bookman Old Style" w:hAnsi="Bookman Old Style" w:cs="Bookman Old Style"/>
      <w:b/>
      <w:bCs/>
      <w:color w:val="000000"/>
      <w:spacing w:val="40"/>
      <w:w w:val="100"/>
      <w:position w:val="0"/>
      <w:sz w:val="36"/>
      <w:szCs w:val="36"/>
      <w:shd w:val="clear" w:color="auto" w:fill="FFFFFF"/>
      <w:lang w:val="ru-RU" w:eastAsia="x-none" w:bidi="ar-SA"/>
    </w:rPr>
  </w:style>
  <w:style w:type="character" w:customStyle="1" w:styleId="8pt1">
    <w:name w:val="Основной текст + 8 pt1"/>
    <w:aliases w:val="Полужирный8,Интервал -1 pt1"/>
    <w:rsid w:val="00AF6DFF"/>
    <w:rPr>
      <w:rFonts w:ascii="Arial" w:hAnsi="Arial"/>
      <w:b/>
      <w:bCs/>
      <w:color w:val="000000"/>
      <w:spacing w:val="-30"/>
      <w:w w:val="100"/>
      <w:position w:val="0"/>
      <w:sz w:val="16"/>
      <w:szCs w:val="16"/>
      <w:shd w:val="clear" w:color="auto" w:fill="FFFFFF"/>
      <w:lang w:val="ru-RU" w:eastAsia="x-none" w:bidi="ar-SA"/>
    </w:rPr>
  </w:style>
  <w:style w:type="character" w:customStyle="1" w:styleId="718">
    <w:name w:val="Основной текст + 71"/>
    <w:aliases w:val="5 pt7,Полужирный7,Курсив4,Интервал 3 pt"/>
    <w:rsid w:val="00AF6DFF"/>
    <w:rPr>
      <w:rFonts w:ascii="Arial" w:hAnsi="Arial"/>
      <w:b/>
      <w:bCs/>
      <w:i/>
      <w:iCs/>
      <w:color w:val="000000"/>
      <w:spacing w:val="60"/>
      <w:w w:val="100"/>
      <w:position w:val="0"/>
      <w:sz w:val="15"/>
      <w:szCs w:val="15"/>
      <w:shd w:val="clear" w:color="auto" w:fill="FFFFFF"/>
      <w:lang w:val="ru-RU" w:eastAsia="x-none" w:bidi="ar-SA"/>
    </w:rPr>
  </w:style>
  <w:style w:type="character" w:customStyle="1" w:styleId="FranklinGothicHeavy2">
    <w:name w:val="Основной текст + Franklin Gothic Heavy2"/>
    <w:aliases w:val="8 pt5"/>
    <w:rsid w:val="00AF6DFF"/>
    <w:rPr>
      <w:rFonts w:ascii="Franklin Gothic Heavy" w:hAnsi="Franklin Gothic Heavy" w:cs="Franklin Gothic Heavy"/>
      <w:color w:val="000000"/>
      <w:spacing w:val="0"/>
      <w:w w:val="100"/>
      <w:position w:val="0"/>
      <w:sz w:val="16"/>
      <w:szCs w:val="16"/>
      <w:shd w:val="clear" w:color="auto" w:fill="FFFFFF"/>
      <w:lang w:val="ru-RU" w:eastAsia="x-none" w:bidi="ar-SA"/>
    </w:rPr>
  </w:style>
  <w:style w:type="character" w:customStyle="1" w:styleId="CourierNew">
    <w:name w:val="Основной текст + Courier New"/>
    <w:aliases w:val="10 pt2,Полужирный6,Курсив3,Интервал 3 pt1"/>
    <w:rsid w:val="00AF6DFF"/>
    <w:rPr>
      <w:rFonts w:ascii="Courier New" w:hAnsi="Courier New" w:cs="Courier New"/>
      <w:b/>
      <w:bCs/>
      <w:i/>
      <w:iCs/>
      <w:color w:val="000000"/>
      <w:spacing w:val="60"/>
      <w:w w:val="100"/>
      <w:position w:val="0"/>
      <w:sz w:val="20"/>
      <w:szCs w:val="20"/>
      <w:shd w:val="clear" w:color="auto" w:fill="FFFFFF"/>
      <w:lang w:val="ru-RU" w:eastAsia="x-none" w:bidi="ar-SA"/>
    </w:rPr>
  </w:style>
  <w:style w:type="character" w:customStyle="1" w:styleId="FranklinGothicHeavy1">
    <w:name w:val="Основной текст + Franklin Gothic Heavy1"/>
    <w:aliases w:val="29 pt,Интервал 1 pt1"/>
    <w:rsid w:val="00AF6DFF"/>
    <w:rPr>
      <w:rFonts w:ascii="Franklin Gothic Heavy" w:hAnsi="Franklin Gothic Heavy" w:cs="Franklin Gothic Heavy"/>
      <w:color w:val="000000"/>
      <w:spacing w:val="30"/>
      <w:w w:val="100"/>
      <w:position w:val="0"/>
      <w:sz w:val="58"/>
      <w:szCs w:val="58"/>
      <w:shd w:val="clear" w:color="auto" w:fill="FFFFFF"/>
      <w:lang w:val="ru-RU" w:eastAsia="x-none" w:bidi="ar-SA"/>
    </w:rPr>
  </w:style>
  <w:style w:type="character" w:customStyle="1" w:styleId="FontStyle43">
    <w:name w:val="Font Style43"/>
    <w:rsid w:val="00AF6DFF"/>
    <w:rPr>
      <w:rFonts w:ascii="Times New Roman" w:hAnsi="Times New Roman" w:cs="Times New Roman"/>
      <w:sz w:val="20"/>
      <w:szCs w:val="20"/>
    </w:rPr>
  </w:style>
  <w:style w:type="paragraph" w:customStyle="1" w:styleId="a6">
    <w:name w:val="Многоуровневый список"/>
    <w:basedOn w:val="ac"/>
    <w:qFormat/>
    <w:rsid w:val="00AF6DFF"/>
    <w:pPr>
      <w:numPr>
        <w:numId w:val="44"/>
      </w:numPr>
      <w:spacing w:line="312" w:lineRule="auto"/>
    </w:pPr>
    <w:rPr>
      <w:lang w:eastAsia="en-US"/>
    </w:rPr>
  </w:style>
  <w:style w:type="character" w:customStyle="1" w:styleId="8Arial">
    <w:name w:val="Основной текст (8) + Arial"/>
    <w:rsid w:val="00AF6DFF"/>
    <w:rPr>
      <w:rFonts w:ascii="Arial" w:eastAsia="Times New Roman" w:hAnsi="Arial" w:cs="Arial"/>
      <w:b/>
      <w:bCs/>
      <w:color w:val="000000"/>
      <w:spacing w:val="-10"/>
      <w:w w:val="100"/>
      <w:position w:val="0"/>
      <w:sz w:val="21"/>
      <w:szCs w:val="21"/>
      <w:u w:val="none"/>
      <w:lang w:val="ru-RU" w:eastAsia="x-none" w:bidi="ar-SA"/>
    </w:rPr>
  </w:style>
  <w:style w:type="character" w:customStyle="1" w:styleId="Arial0">
    <w:name w:val="Подпись к таблице + Arial"/>
    <w:aliases w:val="8 pt4,Полужирный5"/>
    <w:rsid w:val="00AF6DFF"/>
    <w:rPr>
      <w:rFonts w:ascii="Arial" w:eastAsia="Times New Roman" w:hAnsi="Arial" w:cs="Arial"/>
      <w:b/>
      <w:bCs/>
      <w:color w:val="000000"/>
      <w:spacing w:val="0"/>
      <w:w w:val="100"/>
      <w:position w:val="0"/>
      <w:sz w:val="16"/>
      <w:szCs w:val="16"/>
      <w:lang w:val="ru-RU" w:eastAsia="x-none" w:bidi="ar-SA"/>
    </w:rPr>
  </w:style>
  <w:style w:type="character" w:customStyle="1" w:styleId="Arial7">
    <w:name w:val="Основной текст + Arial7"/>
    <w:aliases w:val="8 pt3,Полужирный4"/>
    <w:rsid w:val="00AF6DFF"/>
    <w:rPr>
      <w:rFonts w:ascii="Arial" w:hAnsi="Arial"/>
      <w:b/>
      <w:bCs/>
      <w:color w:val="000000"/>
      <w:spacing w:val="0"/>
      <w:w w:val="100"/>
      <w:position w:val="0"/>
      <w:sz w:val="16"/>
      <w:szCs w:val="16"/>
      <w:shd w:val="clear" w:color="auto" w:fill="FFFFFF"/>
      <w:lang w:val="ru-RU" w:eastAsia="x-none" w:bidi="ar-SA"/>
    </w:rPr>
  </w:style>
  <w:style w:type="character" w:customStyle="1" w:styleId="8e">
    <w:name w:val="Колонтитул + 8"/>
    <w:aliases w:val="5 pt3,Полужирный2"/>
    <w:rsid w:val="00AF6DFF"/>
    <w:rPr>
      <w:rFonts w:ascii="Verdana" w:eastAsia="Times New Roman" w:hAnsi="Verdana" w:cs="Tahoma"/>
      <w:b/>
      <w:bCs/>
      <w:color w:val="000000"/>
      <w:spacing w:val="0"/>
      <w:w w:val="100"/>
      <w:position w:val="0"/>
      <w:sz w:val="17"/>
      <w:szCs w:val="17"/>
      <w:u w:val="none"/>
      <w:lang w:bidi="ar-SA"/>
    </w:rPr>
  </w:style>
  <w:style w:type="character" w:customStyle="1" w:styleId="Arial4">
    <w:name w:val="Основной текст + Arial4"/>
    <w:aliases w:val="8 pt1,Курсив2"/>
    <w:rsid w:val="00AF6DFF"/>
    <w:rPr>
      <w:rFonts w:ascii="Arial" w:hAnsi="Arial"/>
      <w:i/>
      <w:iCs/>
      <w:color w:val="000000"/>
      <w:spacing w:val="0"/>
      <w:w w:val="100"/>
      <w:position w:val="0"/>
      <w:sz w:val="16"/>
      <w:szCs w:val="16"/>
      <w:shd w:val="clear" w:color="auto" w:fill="FFFFFF"/>
      <w:lang w:val="ru-RU" w:eastAsia="x-none" w:bidi="ar-SA"/>
    </w:rPr>
  </w:style>
  <w:style w:type="character" w:customStyle="1" w:styleId="Arial2">
    <w:name w:val="Основной текст + Arial2"/>
    <w:aliases w:val="10 pt1"/>
    <w:rsid w:val="00AF6DFF"/>
    <w:rPr>
      <w:rFonts w:ascii="Arial" w:hAnsi="Arial"/>
      <w:color w:val="000000"/>
      <w:spacing w:val="0"/>
      <w:w w:val="100"/>
      <w:position w:val="0"/>
      <w:sz w:val="20"/>
      <w:szCs w:val="20"/>
      <w:shd w:val="clear" w:color="auto" w:fill="FFFFFF"/>
      <w:lang w:val="ru-RU" w:eastAsia="x-none" w:bidi="ar-SA"/>
    </w:rPr>
  </w:style>
  <w:style w:type="character" w:customStyle="1" w:styleId="111c">
    <w:name w:val="Основной текст + 111"/>
    <w:aliases w:val="5 pt57"/>
    <w:rsid w:val="00AF6DFF"/>
    <w:rPr>
      <w:rFonts w:ascii="Arial" w:hAnsi="Arial"/>
      <w:color w:val="000000"/>
      <w:spacing w:val="0"/>
      <w:w w:val="100"/>
      <w:position w:val="0"/>
      <w:sz w:val="23"/>
      <w:szCs w:val="23"/>
      <w:u w:val="none"/>
      <w:shd w:val="clear" w:color="auto" w:fill="FFFFFF"/>
      <w:lang w:val="ru-RU" w:eastAsia="x-none" w:bidi="ar-SA"/>
    </w:rPr>
  </w:style>
  <w:style w:type="paragraph" w:customStyle="1" w:styleId="Char">
    <w:name w:val="Char"/>
    <w:basedOn w:val="ac"/>
    <w:rsid w:val="00AF6DFF"/>
    <w:pPr>
      <w:spacing w:after="160" w:line="240" w:lineRule="exact"/>
      <w:ind w:firstLine="0"/>
    </w:pPr>
    <w:rPr>
      <w:rFonts w:ascii="Verdana" w:hAnsi="Verdana"/>
      <w:sz w:val="20"/>
      <w:szCs w:val="20"/>
      <w:lang w:val="en-US" w:eastAsia="en-US"/>
    </w:rPr>
  </w:style>
  <w:style w:type="paragraph" w:customStyle="1" w:styleId="msolistparagraph0">
    <w:name w:val="msolistparagraph"/>
    <w:basedOn w:val="ac"/>
    <w:rsid w:val="00AF6DFF"/>
    <w:pPr>
      <w:spacing w:before="100" w:beforeAutospacing="1" w:after="100" w:afterAutospacing="1" w:line="240" w:lineRule="auto"/>
      <w:ind w:firstLine="0"/>
      <w:jc w:val="left"/>
    </w:pPr>
    <w:rPr>
      <w:sz w:val="24"/>
      <w:szCs w:val="24"/>
    </w:rPr>
  </w:style>
  <w:style w:type="paragraph" w:customStyle="1" w:styleId="xl1996">
    <w:name w:val="xl1996"/>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1997">
    <w:name w:val="xl1997"/>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1998">
    <w:name w:val="xl199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1999">
    <w:name w:val="xl1999"/>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00">
    <w:name w:val="xl2000"/>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01">
    <w:name w:val="xl2001"/>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02">
    <w:name w:val="xl200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03">
    <w:name w:val="xl2003"/>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04">
    <w:name w:val="xl2004"/>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05">
    <w:name w:val="xl2005"/>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06">
    <w:name w:val="xl2006"/>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07">
    <w:name w:val="xl2007"/>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08">
    <w:name w:val="xl2008"/>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09">
    <w:name w:val="xl2009"/>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10">
    <w:name w:val="xl2010"/>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2011">
    <w:name w:val="xl2011"/>
    <w:basedOn w:val="ac"/>
    <w:rsid w:val="00AF6DFF"/>
    <w:pPr>
      <w:pBdr>
        <w:bottom w:val="single" w:sz="4" w:space="0" w:color="auto"/>
      </w:pBdr>
      <w:spacing w:before="100" w:beforeAutospacing="1" w:after="100" w:afterAutospacing="1" w:line="240" w:lineRule="auto"/>
      <w:ind w:firstLine="0"/>
      <w:jc w:val="left"/>
      <w:textAlignment w:val="top"/>
    </w:pPr>
    <w:rPr>
      <w:b/>
      <w:bCs/>
      <w:szCs w:val="28"/>
    </w:rPr>
  </w:style>
  <w:style w:type="paragraph" w:customStyle="1" w:styleId="xl2012">
    <w:name w:val="xl201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13">
    <w:name w:val="xl2013"/>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14">
    <w:name w:val="xl2014"/>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15">
    <w:name w:val="xl2015"/>
    <w:basedOn w:val="ac"/>
    <w:rsid w:val="00AF6DFF"/>
    <w:pPr>
      <w:pBdr>
        <w:top w:val="single" w:sz="4" w:space="0" w:color="auto"/>
        <w:bottom w:val="single" w:sz="4" w:space="0" w:color="auto"/>
      </w:pBdr>
      <w:spacing w:before="100" w:beforeAutospacing="1" w:after="100" w:afterAutospacing="1" w:line="240" w:lineRule="auto"/>
      <w:ind w:firstLine="0"/>
      <w:jc w:val="left"/>
      <w:textAlignment w:val="top"/>
    </w:pPr>
    <w:rPr>
      <w:b/>
      <w:bCs/>
      <w:szCs w:val="28"/>
    </w:rPr>
  </w:style>
  <w:style w:type="paragraph" w:customStyle="1" w:styleId="xl2016">
    <w:name w:val="xl2016"/>
    <w:basedOn w:val="ac"/>
    <w:rsid w:val="00AF6DFF"/>
    <w:pPr>
      <w:spacing w:before="100" w:beforeAutospacing="1" w:after="100" w:afterAutospacing="1" w:line="240" w:lineRule="auto"/>
      <w:ind w:firstLine="0"/>
      <w:jc w:val="left"/>
      <w:textAlignment w:val="top"/>
    </w:pPr>
    <w:rPr>
      <w:szCs w:val="28"/>
    </w:rPr>
  </w:style>
  <w:style w:type="paragraph" w:customStyle="1" w:styleId="xl2017">
    <w:name w:val="xl2017"/>
    <w:basedOn w:val="ac"/>
    <w:rsid w:val="00AF6DFF"/>
    <w:pPr>
      <w:pBdr>
        <w:bottom w:val="single" w:sz="4" w:space="0" w:color="auto"/>
      </w:pBdr>
      <w:spacing w:before="100" w:beforeAutospacing="1" w:after="100" w:afterAutospacing="1" w:line="240" w:lineRule="auto"/>
      <w:ind w:firstLine="0"/>
      <w:jc w:val="center"/>
      <w:textAlignment w:val="center"/>
    </w:pPr>
    <w:rPr>
      <w:szCs w:val="28"/>
    </w:rPr>
  </w:style>
  <w:style w:type="paragraph" w:customStyle="1" w:styleId="xl2018">
    <w:name w:val="xl2018"/>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19">
    <w:name w:val="xl2019"/>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z w:val="24"/>
      <w:szCs w:val="24"/>
    </w:rPr>
  </w:style>
  <w:style w:type="paragraph" w:customStyle="1" w:styleId="xl2020">
    <w:name w:val="xl2020"/>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21">
    <w:name w:val="xl2021"/>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22">
    <w:name w:val="xl2022"/>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23">
    <w:name w:val="xl2023"/>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24">
    <w:name w:val="xl2024"/>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25">
    <w:name w:val="xl2025"/>
    <w:basedOn w:val="ac"/>
    <w:rsid w:val="00AF6DF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2026">
    <w:name w:val="xl2026"/>
    <w:basedOn w:val="ac"/>
    <w:rsid w:val="00AF6DF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2027">
    <w:name w:val="xl2027"/>
    <w:basedOn w:val="ac"/>
    <w:rsid w:val="00AF6DF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28">
    <w:name w:val="xl2028"/>
    <w:basedOn w:val="ac"/>
    <w:rsid w:val="00AF6DFF"/>
    <w:pPr>
      <w:pBdr>
        <w:top w:val="single" w:sz="4" w:space="0" w:color="auto"/>
        <w:bottom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29">
    <w:name w:val="xl2029"/>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30">
    <w:name w:val="xl2030"/>
    <w:basedOn w:val="ac"/>
    <w:rsid w:val="00AF6DF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31">
    <w:name w:val="xl2031"/>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32">
    <w:name w:val="xl2032"/>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33">
    <w:name w:val="xl2033"/>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34">
    <w:name w:val="xl2034"/>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35">
    <w:name w:val="xl2035"/>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36">
    <w:name w:val="xl2036"/>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2037">
    <w:name w:val="xl2037"/>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38">
    <w:name w:val="xl2038"/>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39">
    <w:name w:val="xl2039"/>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40">
    <w:name w:val="xl2040"/>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41">
    <w:name w:val="xl2041"/>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42">
    <w:name w:val="xl2042"/>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43">
    <w:name w:val="xl2043"/>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44">
    <w:name w:val="xl2044"/>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45">
    <w:name w:val="xl2045"/>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046">
    <w:name w:val="xl2046"/>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47">
    <w:name w:val="xl2047"/>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48">
    <w:name w:val="xl2048"/>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49">
    <w:name w:val="xl2049"/>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50">
    <w:name w:val="xl2050"/>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51">
    <w:name w:val="xl2051"/>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52">
    <w:name w:val="xl205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053">
    <w:name w:val="xl2053"/>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54">
    <w:name w:val="xl2054"/>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55">
    <w:name w:val="xl2055"/>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56">
    <w:name w:val="xl2056"/>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57">
    <w:name w:val="xl2057"/>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58">
    <w:name w:val="xl205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59">
    <w:name w:val="xl2059"/>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60">
    <w:name w:val="xl2060"/>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61">
    <w:name w:val="xl2061"/>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62">
    <w:name w:val="xl206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63">
    <w:name w:val="xl2063"/>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64">
    <w:name w:val="xl2064"/>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65">
    <w:name w:val="xl2065"/>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table" w:customStyle="1" w:styleId="1860">
    <w:name w:val="Сетка таблицы186"/>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6">
    <w:name w:val="Сетка таблицы1156"/>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4"/>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0">
    <w:name w:val="Сетка таблицы1314"/>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11214"/>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6">
    <w:name w:val="Сетка таблицы1416"/>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6">
    <w:name w:val="Сетка таблицы1516"/>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6">
    <w:name w:val="Сетка таблицы11316"/>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6">
    <w:name w:val="Сетка таблицы1616"/>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
    <w:name w:val="Сетка таблицы2214"/>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6">
    <w:name w:val="Сетка таблицы11416"/>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e"/>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
    <w:name w:val="Сетка таблицы1716"/>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066">
    <w:name w:val="xl2066"/>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67">
    <w:name w:val="xl2067"/>
    <w:basedOn w:val="ac"/>
    <w:rsid w:val="00AF6DFF"/>
    <w:pPr>
      <w:pBdr>
        <w:left w:val="single" w:sz="4" w:space="0" w:color="auto"/>
        <w:bottom w:val="single" w:sz="4" w:space="0" w:color="auto"/>
      </w:pBdr>
      <w:spacing w:before="100" w:beforeAutospacing="1" w:after="100" w:afterAutospacing="1" w:line="240" w:lineRule="auto"/>
      <w:ind w:firstLine="0"/>
      <w:jc w:val="left"/>
      <w:textAlignment w:val="top"/>
    </w:pPr>
    <w:rPr>
      <w:b/>
      <w:bCs/>
      <w:szCs w:val="28"/>
    </w:rPr>
  </w:style>
  <w:style w:type="paragraph" w:customStyle="1" w:styleId="xl2068">
    <w:name w:val="xl2068"/>
    <w:basedOn w:val="ac"/>
    <w:rsid w:val="00AF6DF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b/>
      <w:bCs/>
      <w:szCs w:val="28"/>
    </w:rPr>
  </w:style>
  <w:style w:type="paragraph" w:customStyle="1" w:styleId="xl2069">
    <w:name w:val="xl2069"/>
    <w:basedOn w:val="ac"/>
    <w:rsid w:val="00AF6DFF"/>
    <w:pPr>
      <w:pBdr>
        <w:left w:val="single" w:sz="8" w:space="0" w:color="auto"/>
      </w:pBdr>
      <w:spacing w:before="100" w:beforeAutospacing="1" w:after="100" w:afterAutospacing="1" w:line="240" w:lineRule="auto"/>
      <w:ind w:firstLine="0"/>
      <w:jc w:val="left"/>
      <w:textAlignment w:val="top"/>
    </w:pPr>
    <w:rPr>
      <w:szCs w:val="28"/>
    </w:rPr>
  </w:style>
  <w:style w:type="character" w:customStyle="1" w:styleId="listdocstitle">
    <w:name w:val="list_docs_title"/>
    <w:basedOn w:val="ad"/>
    <w:rsid w:val="00AF6DFF"/>
  </w:style>
  <w:style w:type="paragraph" w:customStyle="1" w:styleId="xl3104">
    <w:name w:val="xl3104"/>
    <w:basedOn w:val="ac"/>
    <w:rsid w:val="00AF6DFF"/>
    <w:pPr>
      <w:spacing w:before="100" w:beforeAutospacing="1" w:after="100" w:afterAutospacing="1" w:line="240" w:lineRule="auto"/>
      <w:ind w:firstLine="0"/>
      <w:jc w:val="left"/>
      <w:textAlignment w:val="center"/>
    </w:pPr>
    <w:rPr>
      <w:sz w:val="24"/>
      <w:szCs w:val="24"/>
    </w:rPr>
  </w:style>
  <w:style w:type="paragraph" w:customStyle="1" w:styleId="xl3105">
    <w:name w:val="xl3105"/>
    <w:basedOn w:val="ac"/>
    <w:rsid w:val="00AF6DFF"/>
    <w:pPr>
      <w:spacing w:before="100" w:beforeAutospacing="1" w:after="100" w:afterAutospacing="1" w:line="240" w:lineRule="auto"/>
      <w:ind w:firstLine="0"/>
      <w:jc w:val="center"/>
      <w:textAlignment w:val="center"/>
    </w:pPr>
    <w:rPr>
      <w:sz w:val="24"/>
      <w:szCs w:val="24"/>
    </w:rPr>
  </w:style>
  <w:style w:type="paragraph" w:customStyle="1" w:styleId="xl3106">
    <w:name w:val="xl3106"/>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107">
    <w:name w:val="xl3107"/>
    <w:basedOn w:val="ac"/>
    <w:rsid w:val="00AF6D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left"/>
      <w:textAlignment w:val="center"/>
    </w:pPr>
    <w:rPr>
      <w:b/>
      <w:bCs/>
      <w:sz w:val="24"/>
      <w:szCs w:val="24"/>
    </w:rPr>
  </w:style>
  <w:style w:type="paragraph" w:customStyle="1" w:styleId="xl3108">
    <w:name w:val="xl310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3109">
    <w:name w:val="xl3109"/>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3110">
    <w:name w:val="xl3110"/>
    <w:basedOn w:val="ac"/>
    <w:rsid w:val="00AF6D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b/>
      <w:bCs/>
      <w:sz w:val="24"/>
      <w:szCs w:val="24"/>
    </w:rPr>
  </w:style>
  <w:style w:type="paragraph" w:customStyle="1" w:styleId="xl3111">
    <w:name w:val="xl3111"/>
    <w:basedOn w:val="ac"/>
    <w:rsid w:val="00AF6DFF"/>
    <w:pPr>
      <w:shd w:val="clear" w:color="000000" w:fill="BFBFBF"/>
      <w:spacing w:before="100" w:beforeAutospacing="1" w:after="100" w:afterAutospacing="1" w:line="240" w:lineRule="auto"/>
      <w:ind w:firstLine="0"/>
      <w:jc w:val="left"/>
      <w:textAlignment w:val="center"/>
    </w:pPr>
    <w:rPr>
      <w:sz w:val="24"/>
      <w:szCs w:val="24"/>
    </w:rPr>
  </w:style>
  <w:style w:type="paragraph" w:customStyle="1" w:styleId="xl3112">
    <w:name w:val="xl311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3113">
    <w:name w:val="xl3113"/>
    <w:basedOn w:val="ac"/>
    <w:rsid w:val="00AF6DFF"/>
    <w:pPr>
      <w:spacing w:before="100" w:beforeAutospacing="1" w:after="100" w:afterAutospacing="1" w:line="240" w:lineRule="auto"/>
      <w:ind w:firstLine="0"/>
      <w:jc w:val="left"/>
      <w:textAlignment w:val="center"/>
    </w:pPr>
    <w:rPr>
      <w:sz w:val="24"/>
      <w:szCs w:val="24"/>
    </w:rPr>
  </w:style>
  <w:style w:type="paragraph" w:customStyle="1" w:styleId="xl3114">
    <w:name w:val="xl3114"/>
    <w:basedOn w:val="ac"/>
    <w:rsid w:val="00AF6D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sz w:val="24"/>
      <w:szCs w:val="24"/>
    </w:rPr>
  </w:style>
  <w:style w:type="paragraph" w:customStyle="1" w:styleId="xl3115">
    <w:name w:val="xl3115"/>
    <w:basedOn w:val="ac"/>
    <w:rsid w:val="00AF6D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b/>
      <w:bCs/>
      <w:sz w:val="24"/>
      <w:szCs w:val="24"/>
    </w:rPr>
  </w:style>
  <w:style w:type="paragraph" w:customStyle="1" w:styleId="xl3116">
    <w:name w:val="xl3116"/>
    <w:basedOn w:val="ac"/>
    <w:rsid w:val="00AF6DFF"/>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ind w:firstLine="0"/>
      <w:jc w:val="center"/>
      <w:textAlignment w:val="center"/>
    </w:pPr>
    <w:rPr>
      <w:b/>
      <w:bCs/>
      <w:sz w:val="24"/>
      <w:szCs w:val="24"/>
    </w:rPr>
  </w:style>
  <w:style w:type="paragraph" w:customStyle="1" w:styleId="xl3117">
    <w:name w:val="xl3117"/>
    <w:basedOn w:val="ac"/>
    <w:rsid w:val="00AF6DFF"/>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ind w:firstLine="0"/>
      <w:jc w:val="left"/>
      <w:textAlignment w:val="center"/>
    </w:pPr>
    <w:rPr>
      <w:b/>
      <w:bCs/>
      <w:sz w:val="24"/>
      <w:szCs w:val="24"/>
    </w:rPr>
  </w:style>
  <w:style w:type="paragraph" w:customStyle="1" w:styleId="xl3118">
    <w:name w:val="xl3118"/>
    <w:basedOn w:val="ac"/>
    <w:rsid w:val="00AF6DFF"/>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ind w:firstLine="0"/>
      <w:jc w:val="center"/>
      <w:textAlignment w:val="center"/>
    </w:pPr>
    <w:rPr>
      <w:b/>
      <w:bCs/>
      <w:sz w:val="24"/>
      <w:szCs w:val="24"/>
    </w:rPr>
  </w:style>
  <w:style w:type="paragraph" w:customStyle="1" w:styleId="xl3119">
    <w:name w:val="xl3119"/>
    <w:basedOn w:val="ac"/>
    <w:rsid w:val="00AF6DFF"/>
    <w:pPr>
      <w:shd w:val="clear" w:color="000000" w:fill="A5A5A5"/>
      <w:spacing w:before="100" w:beforeAutospacing="1" w:after="100" w:afterAutospacing="1" w:line="240" w:lineRule="auto"/>
      <w:ind w:firstLine="0"/>
      <w:jc w:val="left"/>
      <w:textAlignment w:val="center"/>
    </w:pPr>
    <w:rPr>
      <w:b/>
      <w:bCs/>
      <w:sz w:val="24"/>
      <w:szCs w:val="24"/>
    </w:rPr>
  </w:style>
  <w:style w:type="paragraph" w:customStyle="1" w:styleId="xl3120">
    <w:name w:val="xl3120"/>
    <w:basedOn w:val="ac"/>
    <w:rsid w:val="00AF6DF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center"/>
      <w:textAlignment w:val="center"/>
    </w:pPr>
    <w:rPr>
      <w:b/>
      <w:bCs/>
      <w:sz w:val="24"/>
      <w:szCs w:val="24"/>
    </w:rPr>
  </w:style>
  <w:style w:type="paragraph" w:customStyle="1" w:styleId="xl3121">
    <w:name w:val="xl3121"/>
    <w:basedOn w:val="ac"/>
    <w:rsid w:val="00AF6DF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left"/>
      <w:textAlignment w:val="center"/>
    </w:pPr>
    <w:rPr>
      <w:b/>
      <w:bCs/>
      <w:sz w:val="24"/>
      <w:szCs w:val="24"/>
    </w:rPr>
  </w:style>
  <w:style w:type="paragraph" w:customStyle="1" w:styleId="xl3122">
    <w:name w:val="xl3122"/>
    <w:basedOn w:val="ac"/>
    <w:rsid w:val="00AF6DFF"/>
    <w:pPr>
      <w:shd w:val="clear" w:color="000000" w:fill="DDD9C3"/>
      <w:spacing w:before="100" w:beforeAutospacing="1" w:after="100" w:afterAutospacing="1" w:line="240" w:lineRule="auto"/>
      <w:ind w:firstLine="0"/>
      <w:jc w:val="left"/>
      <w:textAlignment w:val="center"/>
    </w:pPr>
    <w:rPr>
      <w:sz w:val="24"/>
      <w:szCs w:val="24"/>
    </w:rPr>
  </w:style>
  <w:style w:type="paragraph" w:customStyle="1" w:styleId="xl3123">
    <w:name w:val="xl3123"/>
    <w:basedOn w:val="ac"/>
    <w:rsid w:val="00AF6DFF"/>
    <w:pPr>
      <w:spacing w:before="100" w:beforeAutospacing="1" w:after="100" w:afterAutospacing="1" w:line="240" w:lineRule="auto"/>
      <w:ind w:firstLine="0"/>
      <w:jc w:val="left"/>
      <w:textAlignment w:val="center"/>
    </w:pPr>
    <w:rPr>
      <w:sz w:val="24"/>
      <w:szCs w:val="24"/>
    </w:rPr>
  </w:style>
  <w:style w:type="paragraph" w:customStyle="1" w:styleId="xl3124">
    <w:name w:val="xl3124"/>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125">
    <w:name w:val="xl3125"/>
    <w:basedOn w:val="ac"/>
    <w:rsid w:val="00AF6DFF"/>
    <w:pPr>
      <w:shd w:val="clear" w:color="000000" w:fill="BFBFBF"/>
      <w:spacing w:before="100" w:beforeAutospacing="1" w:after="100" w:afterAutospacing="1" w:line="240" w:lineRule="auto"/>
      <w:ind w:firstLine="0"/>
      <w:jc w:val="left"/>
      <w:textAlignment w:val="center"/>
    </w:pPr>
    <w:rPr>
      <w:sz w:val="24"/>
      <w:szCs w:val="24"/>
    </w:rPr>
  </w:style>
  <w:style w:type="paragraph" w:customStyle="1" w:styleId="xl3126">
    <w:name w:val="xl3126"/>
    <w:basedOn w:val="ac"/>
    <w:rsid w:val="00AF6D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left"/>
      <w:textAlignment w:val="center"/>
    </w:pPr>
    <w:rPr>
      <w:sz w:val="24"/>
      <w:szCs w:val="24"/>
    </w:rPr>
  </w:style>
  <w:style w:type="paragraph" w:customStyle="1" w:styleId="xl3127">
    <w:name w:val="xl3127"/>
    <w:basedOn w:val="ac"/>
    <w:rsid w:val="00AF6D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sz w:val="24"/>
      <w:szCs w:val="24"/>
    </w:rPr>
  </w:style>
  <w:style w:type="paragraph" w:customStyle="1" w:styleId="xl3128">
    <w:name w:val="xl3128"/>
    <w:basedOn w:val="ac"/>
    <w:rsid w:val="00AF6DF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center"/>
      <w:textAlignment w:val="center"/>
    </w:pPr>
    <w:rPr>
      <w:sz w:val="24"/>
      <w:szCs w:val="24"/>
    </w:rPr>
  </w:style>
  <w:style w:type="paragraph" w:customStyle="1" w:styleId="xl3129">
    <w:name w:val="xl3129"/>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3130">
    <w:name w:val="xl3130"/>
    <w:basedOn w:val="ac"/>
    <w:rsid w:val="00AF6D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left"/>
      <w:textAlignment w:val="center"/>
    </w:pPr>
    <w:rPr>
      <w:sz w:val="24"/>
      <w:szCs w:val="24"/>
    </w:rPr>
  </w:style>
  <w:style w:type="paragraph" w:customStyle="1" w:styleId="xl3131">
    <w:name w:val="xl3131"/>
    <w:basedOn w:val="ac"/>
    <w:rsid w:val="00AF6DF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left"/>
      <w:textAlignment w:val="center"/>
    </w:pPr>
    <w:rPr>
      <w:sz w:val="24"/>
      <w:szCs w:val="24"/>
    </w:rPr>
  </w:style>
  <w:style w:type="paragraph" w:customStyle="1" w:styleId="xl3132">
    <w:name w:val="xl313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3133">
    <w:name w:val="xl3133"/>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3134">
    <w:name w:val="xl3134"/>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135">
    <w:name w:val="xl3135"/>
    <w:basedOn w:val="ac"/>
    <w:rsid w:val="00AF6DF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136">
    <w:name w:val="xl3136"/>
    <w:basedOn w:val="ac"/>
    <w:rsid w:val="00AF6DFF"/>
    <w:pPr>
      <w:pBdr>
        <w:top w:val="single" w:sz="4" w:space="0" w:color="auto"/>
        <w:bottom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137">
    <w:name w:val="xl3137"/>
    <w:basedOn w:val="ac"/>
    <w:rsid w:val="00AF6DF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138">
    <w:name w:val="xl3138"/>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numbering" w:customStyle="1" w:styleId="11ff4">
    <w:name w:val="Нет списка11"/>
    <w:next w:val="af"/>
    <w:uiPriority w:val="99"/>
    <w:semiHidden/>
    <w:unhideWhenUsed/>
    <w:rsid w:val="00BC681E"/>
  </w:style>
  <w:style w:type="numbering" w:customStyle="1" w:styleId="2fffe">
    <w:name w:val="Нет списка2"/>
    <w:next w:val="af"/>
    <w:uiPriority w:val="99"/>
    <w:semiHidden/>
    <w:unhideWhenUsed/>
    <w:rsid w:val="00BC681E"/>
  </w:style>
  <w:style w:type="numbering" w:customStyle="1" w:styleId="3ffd">
    <w:name w:val="Нет списка3"/>
    <w:next w:val="af"/>
    <w:uiPriority w:val="99"/>
    <w:semiHidden/>
    <w:unhideWhenUsed/>
    <w:rsid w:val="00BC681E"/>
  </w:style>
  <w:style w:type="paragraph" w:customStyle="1" w:styleId="xl1938">
    <w:name w:val="xl193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939">
    <w:name w:val="xl1939"/>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940">
    <w:name w:val="xl1940"/>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941">
    <w:name w:val="xl1941"/>
    <w:basedOn w:val="ac"/>
    <w:rsid w:val="00AF6DFF"/>
    <w:pPr>
      <w:pBdr>
        <w:top w:val="single" w:sz="4" w:space="0" w:color="auto"/>
        <w:left w:val="single" w:sz="4"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1942">
    <w:name w:val="xl1942"/>
    <w:basedOn w:val="ac"/>
    <w:rsid w:val="00AF6DFF"/>
    <w:pPr>
      <w:pBdr>
        <w:top w:val="single" w:sz="4"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1943">
    <w:name w:val="xl1943"/>
    <w:basedOn w:val="ac"/>
    <w:rsid w:val="00AF6DFF"/>
    <w:pPr>
      <w:pBdr>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944">
    <w:name w:val="xl1944"/>
    <w:basedOn w:val="ac"/>
    <w:rsid w:val="00AF6DFF"/>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945">
    <w:name w:val="xl1945"/>
    <w:basedOn w:val="ac"/>
    <w:rsid w:val="00AF6DFF"/>
    <w:pPr>
      <w:spacing w:before="100" w:beforeAutospacing="1" w:after="100" w:afterAutospacing="1" w:line="240" w:lineRule="auto"/>
      <w:ind w:firstLine="0"/>
      <w:jc w:val="center"/>
    </w:pPr>
    <w:rPr>
      <w:sz w:val="24"/>
      <w:szCs w:val="24"/>
    </w:rPr>
  </w:style>
  <w:style w:type="paragraph" w:customStyle="1" w:styleId="xl1946">
    <w:name w:val="xl1946"/>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table" w:customStyle="1" w:styleId="1380">
    <w:name w:val="Сетка таблицы138"/>
    <w:basedOn w:val="ae"/>
    <w:next w:val="af5"/>
    <w:uiPriority w:val="99"/>
    <w:rsid w:val="00AF6DF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ffffffb">
    <w:name w:val="Light Shading"/>
    <w:basedOn w:val="ae"/>
    <w:uiPriority w:val="60"/>
    <w:rsid w:val="00AF6DFF"/>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styleId="affffffffffffffc">
    <w:name w:val="Light List"/>
    <w:basedOn w:val="ae"/>
    <w:uiPriority w:val="61"/>
    <w:rsid w:val="00AF6DFF"/>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styleId="-13">
    <w:name w:val="Light Shading Accent 1"/>
    <w:basedOn w:val="ae"/>
    <w:uiPriority w:val="60"/>
    <w:rsid w:val="00AF6DFF"/>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styleId="-14">
    <w:name w:val="Light List Accent 1"/>
    <w:basedOn w:val="ae"/>
    <w:uiPriority w:val="61"/>
    <w:rsid w:val="00AF6DFF"/>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styleId="-2a">
    <w:name w:val="Light Shading Accent 2"/>
    <w:basedOn w:val="ae"/>
    <w:uiPriority w:val="60"/>
    <w:rsid w:val="00AF6DFF"/>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styleId="-2b">
    <w:name w:val="Light List Accent 2"/>
    <w:basedOn w:val="ae"/>
    <w:uiPriority w:val="61"/>
    <w:rsid w:val="00AF6DFF"/>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C0504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styleId="-3a">
    <w:name w:val="Light List Accent 3"/>
    <w:basedOn w:val="ae"/>
    <w:uiPriority w:val="61"/>
    <w:rsid w:val="00AF6DFF"/>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styleId="-53">
    <w:name w:val="Light List Accent 5"/>
    <w:basedOn w:val="ae"/>
    <w:uiPriority w:val="61"/>
    <w:rsid w:val="00AF6DFF"/>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paragraph" w:customStyle="1" w:styleId="xl5481">
    <w:name w:val="xl5481"/>
    <w:basedOn w:val="ac"/>
    <w:rsid w:val="00AF6DFF"/>
    <w:pPr>
      <w:spacing w:before="100" w:beforeAutospacing="1" w:after="100" w:afterAutospacing="1" w:line="240" w:lineRule="auto"/>
      <w:ind w:firstLine="0"/>
      <w:jc w:val="center"/>
    </w:pPr>
    <w:rPr>
      <w:color w:val="000000"/>
      <w:sz w:val="20"/>
      <w:szCs w:val="20"/>
    </w:rPr>
  </w:style>
  <w:style w:type="paragraph" w:customStyle="1" w:styleId="xl5482">
    <w:name w:val="xl548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5483">
    <w:name w:val="xl5483"/>
    <w:basedOn w:val="ac"/>
    <w:rsid w:val="00AF6DFF"/>
    <w:pPr>
      <w:spacing w:before="100" w:beforeAutospacing="1" w:after="100" w:afterAutospacing="1" w:line="240" w:lineRule="auto"/>
      <w:ind w:firstLine="0"/>
      <w:jc w:val="center"/>
      <w:textAlignment w:val="center"/>
    </w:pPr>
    <w:rPr>
      <w:color w:val="000000"/>
      <w:sz w:val="20"/>
      <w:szCs w:val="20"/>
    </w:rPr>
  </w:style>
  <w:style w:type="paragraph" w:customStyle="1" w:styleId="xl5484">
    <w:name w:val="xl5484"/>
    <w:basedOn w:val="ac"/>
    <w:rsid w:val="00AF6DFF"/>
    <w:pPr>
      <w:spacing w:before="100" w:beforeAutospacing="1" w:after="100" w:afterAutospacing="1" w:line="240" w:lineRule="auto"/>
      <w:ind w:firstLine="0"/>
      <w:jc w:val="center"/>
      <w:textAlignment w:val="center"/>
    </w:pPr>
    <w:rPr>
      <w:b/>
      <w:bCs/>
      <w:i/>
      <w:iCs/>
      <w:sz w:val="24"/>
      <w:szCs w:val="24"/>
    </w:rPr>
  </w:style>
  <w:style w:type="paragraph" w:customStyle="1" w:styleId="xl5485">
    <w:name w:val="xl5485"/>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rPr>
  </w:style>
  <w:style w:type="paragraph" w:customStyle="1" w:styleId="xl5486">
    <w:name w:val="xl5486"/>
    <w:basedOn w:val="ac"/>
    <w:rsid w:val="00AF6DFF"/>
    <w:pPr>
      <w:spacing w:before="100" w:beforeAutospacing="1" w:after="100" w:afterAutospacing="1" w:line="240" w:lineRule="auto"/>
      <w:ind w:firstLine="0"/>
      <w:jc w:val="center"/>
      <w:textAlignment w:val="center"/>
    </w:pPr>
    <w:rPr>
      <w:b/>
      <w:bCs/>
      <w:color w:val="000000"/>
      <w:sz w:val="20"/>
      <w:szCs w:val="20"/>
    </w:rPr>
  </w:style>
  <w:style w:type="paragraph" w:customStyle="1" w:styleId="xl5487">
    <w:name w:val="xl5487"/>
    <w:basedOn w:val="ac"/>
    <w:rsid w:val="00AF6DFF"/>
    <w:pPr>
      <w:spacing w:before="100" w:beforeAutospacing="1" w:after="100" w:afterAutospacing="1" w:line="240" w:lineRule="auto"/>
      <w:ind w:firstLine="0"/>
      <w:jc w:val="left"/>
    </w:pPr>
    <w:rPr>
      <w:color w:val="000000"/>
      <w:sz w:val="20"/>
      <w:szCs w:val="20"/>
    </w:rPr>
  </w:style>
  <w:style w:type="paragraph" w:customStyle="1" w:styleId="xl5488">
    <w:name w:val="xl548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rPr>
  </w:style>
  <w:style w:type="paragraph" w:customStyle="1" w:styleId="xl5489">
    <w:name w:val="xl5489"/>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rPr>
  </w:style>
  <w:style w:type="paragraph" w:customStyle="1" w:styleId="xl5490">
    <w:name w:val="xl5490"/>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5491">
    <w:name w:val="xl5491"/>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5492">
    <w:name w:val="xl549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5493">
    <w:name w:val="xl5493"/>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5494">
    <w:name w:val="xl5494"/>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5495">
    <w:name w:val="xl5495"/>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20"/>
      <w:szCs w:val="20"/>
    </w:rPr>
  </w:style>
  <w:style w:type="paragraph" w:customStyle="1" w:styleId="xl5496">
    <w:name w:val="xl5496"/>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20"/>
      <w:szCs w:val="20"/>
    </w:rPr>
  </w:style>
  <w:style w:type="paragraph" w:customStyle="1" w:styleId="xl5497">
    <w:name w:val="xl5497"/>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i/>
      <w:iCs/>
      <w:sz w:val="24"/>
      <w:szCs w:val="24"/>
    </w:rPr>
  </w:style>
  <w:style w:type="paragraph" w:customStyle="1" w:styleId="xl5498">
    <w:name w:val="xl549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i/>
      <w:iCs/>
      <w:sz w:val="24"/>
      <w:szCs w:val="24"/>
    </w:rPr>
  </w:style>
  <w:style w:type="paragraph" w:customStyle="1" w:styleId="xl5499">
    <w:name w:val="xl5499"/>
    <w:basedOn w:val="ac"/>
    <w:rsid w:val="00AF6DF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5500">
    <w:name w:val="xl5500"/>
    <w:basedOn w:val="ac"/>
    <w:rsid w:val="00AF6DF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5501">
    <w:name w:val="xl5501"/>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5502">
    <w:name w:val="xl550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5503">
    <w:name w:val="xl5503"/>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04">
    <w:name w:val="xl5504"/>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05">
    <w:name w:val="xl5505"/>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06">
    <w:name w:val="xl5506"/>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16"/>
      <w:szCs w:val="16"/>
    </w:rPr>
  </w:style>
  <w:style w:type="paragraph" w:customStyle="1" w:styleId="xl5507">
    <w:name w:val="xl5507"/>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08">
    <w:name w:val="xl550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09">
    <w:name w:val="xl5509"/>
    <w:basedOn w:val="ac"/>
    <w:rsid w:val="00AF6DFF"/>
    <w:pPr>
      <w:shd w:val="clear" w:color="000000" w:fill="DAEEF3"/>
      <w:spacing w:before="100" w:beforeAutospacing="1" w:after="100" w:afterAutospacing="1" w:line="240" w:lineRule="auto"/>
      <w:ind w:firstLine="0"/>
      <w:jc w:val="left"/>
    </w:pPr>
    <w:rPr>
      <w:sz w:val="16"/>
      <w:szCs w:val="16"/>
    </w:rPr>
  </w:style>
  <w:style w:type="paragraph" w:customStyle="1" w:styleId="xl5510">
    <w:name w:val="xl5510"/>
    <w:basedOn w:val="ac"/>
    <w:rsid w:val="00AF6DFF"/>
    <w:pPr>
      <w:shd w:val="clear" w:color="000000" w:fill="00B0F0"/>
      <w:spacing w:before="100" w:beforeAutospacing="1" w:after="100" w:afterAutospacing="1" w:line="240" w:lineRule="auto"/>
      <w:ind w:firstLine="0"/>
      <w:jc w:val="left"/>
    </w:pPr>
    <w:rPr>
      <w:sz w:val="16"/>
      <w:szCs w:val="16"/>
    </w:rPr>
  </w:style>
  <w:style w:type="paragraph" w:customStyle="1" w:styleId="xl5511">
    <w:name w:val="xl5511"/>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12">
    <w:name w:val="xl551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13">
    <w:name w:val="xl5513"/>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14">
    <w:name w:val="xl5514"/>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15">
    <w:name w:val="xl5515"/>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16"/>
      <w:szCs w:val="16"/>
    </w:rPr>
  </w:style>
  <w:style w:type="paragraph" w:customStyle="1" w:styleId="xl5516">
    <w:name w:val="xl5516"/>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color w:val="FFFFFF"/>
      <w:sz w:val="16"/>
      <w:szCs w:val="16"/>
    </w:rPr>
  </w:style>
  <w:style w:type="paragraph" w:customStyle="1" w:styleId="xl5517">
    <w:name w:val="xl5517"/>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16"/>
      <w:szCs w:val="16"/>
    </w:rPr>
  </w:style>
  <w:style w:type="paragraph" w:customStyle="1" w:styleId="xl5518">
    <w:name w:val="xl5518"/>
    <w:basedOn w:val="ac"/>
    <w:rsid w:val="00AF6DFF"/>
    <w:pPr>
      <w:spacing w:before="100" w:beforeAutospacing="1" w:after="100" w:afterAutospacing="1" w:line="240" w:lineRule="auto"/>
      <w:ind w:firstLine="0"/>
      <w:jc w:val="left"/>
    </w:pPr>
    <w:rPr>
      <w:color w:val="FFFFFF"/>
      <w:sz w:val="16"/>
      <w:szCs w:val="16"/>
    </w:rPr>
  </w:style>
  <w:style w:type="paragraph" w:customStyle="1" w:styleId="xl5519">
    <w:name w:val="xl5519"/>
    <w:basedOn w:val="ac"/>
    <w:rsid w:val="00AF6DFF"/>
    <w:pPr>
      <w:spacing w:before="100" w:beforeAutospacing="1" w:after="100" w:afterAutospacing="1" w:line="240" w:lineRule="auto"/>
      <w:ind w:firstLine="0"/>
      <w:jc w:val="center"/>
      <w:textAlignment w:val="center"/>
    </w:pPr>
    <w:rPr>
      <w:color w:val="FFFFFF"/>
      <w:sz w:val="16"/>
      <w:szCs w:val="16"/>
    </w:rPr>
  </w:style>
  <w:style w:type="paragraph" w:customStyle="1" w:styleId="xl5520">
    <w:name w:val="xl5520"/>
    <w:basedOn w:val="ac"/>
    <w:rsid w:val="00AF6DFF"/>
    <w:pPr>
      <w:spacing w:before="100" w:beforeAutospacing="1" w:after="100" w:afterAutospacing="1" w:line="240" w:lineRule="auto"/>
      <w:ind w:firstLine="0"/>
      <w:jc w:val="left"/>
      <w:textAlignment w:val="center"/>
    </w:pPr>
    <w:rPr>
      <w:color w:val="FFFFFF"/>
      <w:sz w:val="20"/>
      <w:szCs w:val="20"/>
    </w:rPr>
  </w:style>
  <w:style w:type="paragraph" w:customStyle="1" w:styleId="xl5521">
    <w:name w:val="xl5521"/>
    <w:basedOn w:val="ac"/>
    <w:rsid w:val="00AF6DFF"/>
    <w:pPr>
      <w:spacing w:before="100" w:beforeAutospacing="1" w:after="100" w:afterAutospacing="1" w:line="240" w:lineRule="auto"/>
      <w:ind w:firstLine="0"/>
      <w:jc w:val="left"/>
      <w:textAlignment w:val="center"/>
    </w:pPr>
    <w:rPr>
      <w:color w:val="FFFFFF"/>
      <w:sz w:val="24"/>
      <w:szCs w:val="24"/>
    </w:rPr>
  </w:style>
  <w:style w:type="paragraph" w:customStyle="1" w:styleId="xl5522">
    <w:name w:val="xl552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0"/>
      <w:szCs w:val="20"/>
    </w:rPr>
  </w:style>
  <w:style w:type="paragraph" w:customStyle="1" w:styleId="xl6033">
    <w:name w:val="xl6033"/>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34">
    <w:name w:val="xl6034"/>
    <w:basedOn w:val="ac"/>
    <w:rsid w:val="00AF6DFF"/>
    <w:pP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35">
    <w:name w:val="xl6035"/>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sz w:val="24"/>
      <w:szCs w:val="24"/>
    </w:rPr>
  </w:style>
  <w:style w:type="paragraph" w:customStyle="1" w:styleId="xl6036">
    <w:name w:val="xl6036"/>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37">
    <w:name w:val="xl6037"/>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38">
    <w:name w:val="xl6038"/>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39">
    <w:name w:val="xl6039"/>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4"/>
      <w:szCs w:val="24"/>
    </w:rPr>
  </w:style>
  <w:style w:type="paragraph" w:customStyle="1" w:styleId="xl6040">
    <w:name w:val="xl6040"/>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1">
    <w:name w:val="xl6041"/>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2">
    <w:name w:val="xl6042"/>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3">
    <w:name w:val="xl6043"/>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4">
    <w:name w:val="xl6044"/>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5">
    <w:name w:val="xl6045"/>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6">
    <w:name w:val="xl6046"/>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7">
    <w:name w:val="xl6047"/>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8">
    <w:name w:val="xl6048"/>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9">
    <w:name w:val="xl6049"/>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50">
    <w:name w:val="xl6050"/>
    <w:basedOn w:val="ac"/>
    <w:rsid w:val="00AF6DFF"/>
    <w:pP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51">
    <w:name w:val="xl6051"/>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52">
    <w:name w:val="xl6052"/>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4"/>
      <w:szCs w:val="24"/>
    </w:rPr>
  </w:style>
  <w:style w:type="paragraph" w:customStyle="1" w:styleId="xl6053">
    <w:name w:val="xl6053"/>
    <w:basedOn w:val="ac"/>
    <w:rsid w:val="00AF6DFF"/>
    <w:pPr>
      <w:shd w:val="clear" w:color="000000" w:fill="FFFFFF"/>
      <w:spacing w:before="100" w:beforeAutospacing="1" w:after="100" w:afterAutospacing="1" w:line="240" w:lineRule="auto"/>
      <w:ind w:firstLine="0"/>
      <w:jc w:val="left"/>
    </w:pPr>
    <w:rPr>
      <w:sz w:val="24"/>
      <w:szCs w:val="24"/>
    </w:rPr>
  </w:style>
  <w:style w:type="paragraph" w:customStyle="1" w:styleId="xl6054">
    <w:name w:val="xl6054"/>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000000"/>
      <w:sz w:val="20"/>
      <w:szCs w:val="20"/>
    </w:rPr>
  </w:style>
  <w:style w:type="paragraph" w:customStyle="1" w:styleId="xl6055">
    <w:name w:val="xl6055"/>
    <w:basedOn w:val="ac"/>
    <w:rsid w:val="00AF6DF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b/>
      <w:bCs/>
      <w:sz w:val="24"/>
      <w:szCs w:val="24"/>
    </w:rPr>
  </w:style>
  <w:style w:type="paragraph" w:customStyle="1" w:styleId="xl6056">
    <w:name w:val="xl6056"/>
    <w:basedOn w:val="ac"/>
    <w:rsid w:val="00AF6DF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sz w:val="24"/>
      <w:szCs w:val="24"/>
    </w:rPr>
  </w:style>
  <w:style w:type="paragraph" w:customStyle="1" w:styleId="xl6031">
    <w:name w:val="xl6031"/>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32">
    <w:name w:val="xl6032"/>
    <w:basedOn w:val="ac"/>
    <w:rsid w:val="00AF6DFF"/>
    <w:pP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740">
    <w:name w:val="xl740"/>
    <w:basedOn w:val="ac"/>
    <w:rsid w:val="00AF6DFF"/>
    <w:pPr>
      <w:spacing w:before="100" w:beforeAutospacing="1" w:after="100" w:afterAutospacing="1" w:line="240" w:lineRule="auto"/>
      <w:ind w:firstLine="0"/>
      <w:jc w:val="left"/>
    </w:pPr>
    <w:rPr>
      <w:rFonts w:ascii="Courier" w:hAnsi="Courier"/>
      <w:color w:val="000000"/>
      <w:sz w:val="20"/>
      <w:szCs w:val="20"/>
    </w:rPr>
  </w:style>
  <w:style w:type="paragraph" w:customStyle="1" w:styleId="xl741">
    <w:name w:val="xl741"/>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color w:val="000000"/>
      <w:sz w:val="24"/>
      <w:szCs w:val="24"/>
    </w:rPr>
  </w:style>
  <w:style w:type="paragraph" w:customStyle="1" w:styleId="xl742">
    <w:name w:val="xl742"/>
    <w:basedOn w:val="ac"/>
    <w:rsid w:val="00AF6DF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6"/>
      <w:szCs w:val="26"/>
    </w:rPr>
  </w:style>
  <w:style w:type="paragraph" w:customStyle="1" w:styleId="xl743">
    <w:name w:val="xl743"/>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6"/>
      <w:szCs w:val="26"/>
    </w:rPr>
  </w:style>
  <w:style w:type="paragraph" w:customStyle="1" w:styleId="xl744">
    <w:name w:val="xl744"/>
    <w:basedOn w:val="ac"/>
    <w:rsid w:val="00AF6DF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color w:val="000000"/>
      <w:sz w:val="26"/>
      <w:szCs w:val="26"/>
    </w:rPr>
  </w:style>
  <w:style w:type="paragraph" w:customStyle="1" w:styleId="xl745">
    <w:name w:val="xl745"/>
    <w:basedOn w:val="ac"/>
    <w:rsid w:val="00AF6DFF"/>
    <w:pPr>
      <w:pBdr>
        <w:top w:val="single" w:sz="4" w:space="0" w:color="auto"/>
        <w:bottom w:val="single" w:sz="4" w:space="0" w:color="auto"/>
      </w:pBdr>
      <w:spacing w:before="100" w:beforeAutospacing="1" w:after="100" w:afterAutospacing="1" w:line="240" w:lineRule="auto"/>
      <w:ind w:firstLine="0"/>
      <w:jc w:val="center"/>
      <w:textAlignment w:val="center"/>
    </w:pPr>
    <w:rPr>
      <w:b/>
      <w:bCs/>
      <w:color w:val="000000"/>
      <w:sz w:val="26"/>
      <w:szCs w:val="26"/>
    </w:rPr>
  </w:style>
  <w:style w:type="paragraph" w:customStyle="1" w:styleId="xl746">
    <w:name w:val="xl746"/>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747">
    <w:name w:val="xl747"/>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i/>
      <w:iCs/>
      <w:color w:val="000000"/>
      <w:sz w:val="20"/>
      <w:szCs w:val="20"/>
    </w:rPr>
  </w:style>
  <w:style w:type="paragraph" w:customStyle="1" w:styleId="xl748">
    <w:name w:val="xl74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color w:val="000000"/>
      <w:sz w:val="20"/>
      <w:szCs w:val="20"/>
    </w:rPr>
  </w:style>
  <w:style w:type="paragraph" w:customStyle="1" w:styleId="xl749">
    <w:name w:val="xl749"/>
    <w:basedOn w:val="ac"/>
    <w:rsid w:val="00AF6DFF"/>
    <w:pPr>
      <w:pBdr>
        <w:top w:val="single" w:sz="4" w:space="0" w:color="auto"/>
        <w:left w:val="single" w:sz="4" w:space="0" w:color="auto"/>
        <w:right w:val="single" w:sz="4" w:space="0" w:color="auto"/>
      </w:pBdr>
      <w:shd w:val="clear" w:color="000000" w:fill="D9D9D9"/>
      <w:spacing w:before="100" w:beforeAutospacing="1" w:after="100" w:afterAutospacing="1" w:line="240" w:lineRule="auto"/>
      <w:ind w:firstLine="0"/>
      <w:jc w:val="left"/>
      <w:textAlignment w:val="center"/>
    </w:pPr>
    <w:rPr>
      <w:color w:val="000000"/>
      <w:sz w:val="26"/>
      <w:szCs w:val="26"/>
    </w:rPr>
  </w:style>
  <w:style w:type="paragraph" w:customStyle="1" w:styleId="xl750">
    <w:name w:val="xl750"/>
    <w:basedOn w:val="ac"/>
    <w:rsid w:val="00AF6DFF"/>
    <w:pPr>
      <w:pBdr>
        <w:top w:val="single" w:sz="4" w:space="0" w:color="auto"/>
      </w:pBdr>
      <w:shd w:val="clear" w:color="000000" w:fill="D9D9D9"/>
      <w:spacing w:before="100" w:beforeAutospacing="1" w:after="100" w:afterAutospacing="1" w:line="240" w:lineRule="auto"/>
      <w:ind w:firstLine="0"/>
      <w:jc w:val="left"/>
    </w:pPr>
    <w:rPr>
      <w:rFonts w:ascii="Courier" w:hAnsi="Courier"/>
      <w:color w:val="000000"/>
      <w:sz w:val="20"/>
      <w:szCs w:val="20"/>
    </w:rPr>
  </w:style>
  <w:style w:type="paragraph" w:customStyle="1" w:styleId="xl751">
    <w:name w:val="xl751"/>
    <w:basedOn w:val="ac"/>
    <w:rsid w:val="00AF6DFF"/>
    <w:pPr>
      <w:pBdr>
        <w:top w:val="single" w:sz="4" w:space="0" w:color="auto"/>
        <w:left w:val="single" w:sz="4" w:space="0" w:color="auto"/>
        <w:right w:val="single" w:sz="4" w:space="0" w:color="auto"/>
      </w:pBdr>
      <w:shd w:val="clear" w:color="000000" w:fill="D9D9D9"/>
      <w:spacing w:before="100" w:beforeAutospacing="1" w:after="100" w:afterAutospacing="1" w:line="240" w:lineRule="auto"/>
      <w:ind w:firstLine="0"/>
      <w:jc w:val="left"/>
    </w:pPr>
    <w:rPr>
      <w:rFonts w:ascii="Courier" w:hAnsi="Courier"/>
      <w:color w:val="000000"/>
      <w:sz w:val="20"/>
      <w:szCs w:val="20"/>
    </w:rPr>
  </w:style>
  <w:style w:type="paragraph" w:customStyle="1" w:styleId="xl752">
    <w:name w:val="xl752"/>
    <w:basedOn w:val="ac"/>
    <w:rsid w:val="00AF6DFF"/>
    <w:pPr>
      <w:pBdr>
        <w:top w:val="single" w:sz="4" w:space="0" w:color="auto"/>
        <w:right w:val="single" w:sz="4" w:space="0" w:color="auto"/>
      </w:pBdr>
      <w:shd w:val="clear" w:color="000000" w:fill="D9D9D9"/>
      <w:spacing w:before="100" w:beforeAutospacing="1" w:after="100" w:afterAutospacing="1" w:line="240" w:lineRule="auto"/>
      <w:ind w:firstLine="0"/>
      <w:jc w:val="left"/>
    </w:pPr>
    <w:rPr>
      <w:rFonts w:ascii="Courier" w:hAnsi="Courier"/>
      <w:color w:val="000000"/>
      <w:sz w:val="20"/>
      <w:szCs w:val="20"/>
    </w:rPr>
  </w:style>
  <w:style w:type="paragraph" w:customStyle="1" w:styleId="xl753">
    <w:name w:val="xl753"/>
    <w:basedOn w:val="ac"/>
    <w:rsid w:val="00AF6DFF"/>
    <w:pPr>
      <w:pBdr>
        <w:left w:val="single" w:sz="4" w:space="0" w:color="auto"/>
        <w:right w:val="single" w:sz="4" w:space="0" w:color="auto"/>
      </w:pBdr>
      <w:spacing w:before="100" w:beforeAutospacing="1" w:after="100" w:afterAutospacing="1" w:line="240" w:lineRule="auto"/>
      <w:ind w:firstLine="0"/>
      <w:jc w:val="left"/>
      <w:textAlignment w:val="center"/>
    </w:pPr>
    <w:rPr>
      <w:b/>
      <w:bCs/>
      <w:color w:val="000000"/>
      <w:sz w:val="24"/>
      <w:szCs w:val="24"/>
    </w:rPr>
  </w:style>
  <w:style w:type="paragraph" w:customStyle="1" w:styleId="xl754">
    <w:name w:val="xl754"/>
    <w:basedOn w:val="ac"/>
    <w:rsid w:val="00AF6DFF"/>
    <w:pPr>
      <w:spacing w:before="100" w:beforeAutospacing="1" w:after="100" w:afterAutospacing="1" w:line="240" w:lineRule="auto"/>
      <w:ind w:firstLine="0"/>
      <w:jc w:val="center"/>
      <w:textAlignment w:val="center"/>
    </w:pPr>
    <w:rPr>
      <w:b/>
      <w:bCs/>
      <w:color w:val="000000"/>
      <w:szCs w:val="28"/>
    </w:rPr>
  </w:style>
  <w:style w:type="paragraph" w:customStyle="1" w:styleId="xl755">
    <w:name w:val="xl755"/>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b/>
      <w:bCs/>
      <w:color w:val="000000"/>
      <w:szCs w:val="28"/>
    </w:rPr>
  </w:style>
  <w:style w:type="paragraph" w:customStyle="1" w:styleId="xl756">
    <w:name w:val="xl756"/>
    <w:basedOn w:val="ac"/>
    <w:rsid w:val="00AF6DFF"/>
    <w:pPr>
      <w:spacing w:before="100" w:beforeAutospacing="1" w:after="100" w:afterAutospacing="1" w:line="240" w:lineRule="auto"/>
      <w:ind w:firstLine="0"/>
      <w:jc w:val="center"/>
      <w:textAlignment w:val="center"/>
    </w:pPr>
    <w:rPr>
      <w:b/>
      <w:bCs/>
      <w:szCs w:val="28"/>
    </w:rPr>
  </w:style>
  <w:style w:type="paragraph" w:customStyle="1" w:styleId="xl757">
    <w:name w:val="xl757"/>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b/>
      <w:bCs/>
      <w:szCs w:val="28"/>
    </w:rPr>
  </w:style>
  <w:style w:type="paragraph" w:customStyle="1" w:styleId="xl758">
    <w:name w:val="xl758"/>
    <w:basedOn w:val="ac"/>
    <w:rsid w:val="00AF6DFF"/>
    <w:pPr>
      <w:pBdr>
        <w:right w:val="single" w:sz="4" w:space="0" w:color="auto"/>
      </w:pBdr>
      <w:spacing w:before="100" w:beforeAutospacing="1" w:after="100" w:afterAutospacing="1" w:line="240" w:lineRule="auto"/>
      <w:ind w:firstLine="0"/>
      <w:jc w:val="center"/>
      <w:textAlignment w:val="center"/>
    </w:pPr>
    <w:rPr>
      <w:b/>
      <w:bCs/>
      <w:szCs w:val="28"/>
    </w:rPr>
  </w:style>
  <w:style w:type="paragraph" w:customStyle="1" w:styleId="xl759">
    <w:name w:val="xl759"/>
    <w:basedOn w:val="ac"/>
    <w:rsid w:val="00AF6DFF"/>
    <w:pPr>
      <w:pBdr>
        <w:left w:val="single" w:sz="4" w:space="0" w:color="auto"/>
        <w:right w:val="single" w:sz="4" w:space="0" w:color="auto"/>
      </w:pBdr>
      <w:spacing w:before="100" w:beforeAutospacing="1" w:after="100" w:afterAutospacing="1" w:line="240" w:lineRule="auto"/>
      <w:ind w:firstLine="0"/>
      <w:jc w:val="left"/>
      <w:textAlignment w:val="center"/>
    </w:pPr>
    <w:rPr>
      <w:color w:val="000000"/>
      <w:sz w:val="24"/>
      <w:szCs w:val="24"/>
    </w:rPr>
  </w:style>
  <w:style w:type="paragraph" w:customStyle="1" w:styleId="xl760">
    <w:name w:val="xl760"/>
    <w:basedOn w:val="ac"/>
    <w:rsid w:val="00AF6DFF"/>
    <w:pPr>
      <w:spacing w:before="100" w:beforeAutospacing="1" w:after="100" w:afterAutospacing="1" w:line="240" w:lineRule="auto"/>
      <w:ind w:firstLine="0"/>
      <w:jc w:val="center"/>
      <w:textAlignment w:val="center"/>
    </w:pPr>
    <w:rPr>
      <w:color w:val="000000"/>
      <w:szCs w:val="28"/>
    </w:rPr>
  </w:style>
  <w:style w:type="paragraph" w:customStyle="1" w:styleId="xl761">
    <w:name w:val="xl761"/>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color w:val="000000"/>
      <w:szCs w:val="28"/>
    </w:rPr>
  </w:style>
  <w:style w:type="paragraph" w:customStyle="1" w:styleId="xl762">
    <w:name w:val="xl762"/>
    <w:basedOn w:val="ac"/>
    <w:rsid w:val="00AF6DFF"/>
    <w:pPr>
      <w:spacing w:before="100" w:beforeAutospacing="1" w:after="100" w:afterAutospacing="1" w:line="240" w:lineRule="auto"/>
      <w:ind w:firstLine="0"/>
      <w:jc w:val="center"/>
      <w:textAlignment w:val="center"/>
    </w:pPr>
    <w:rPr>
      <w:szCs w:val="28"/>
    </w:rPr>
  </w:style>
  <w:style w:type="paragraph" w:customStyle="1" w:styleId="xl763">
    <w:name w:val="xl763"/>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764">
    <w:name w:val="xl764"/>
    <w:basedOn w:val="ac"/>
    <w:rsid w:val="00AF6DFF"/>
    <w:pPr>
      <w:pBdr>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765">
    <w:name w:val="xl765"/>
    <w:basedOn w:val="ac"/>
    <w:rsid w:val="00AF6DFF"/>
    <w:pPr>
      <w:pBdr>
        <w:left w:val="single" w:sz="4" w:space="0" w:color="auto"/>
        <w:right w:val="single" w:sz="4" w:space="0" w:color="auto"/>
      </w:pBdr>
      <w:shd w:val="clear" w:color="000000" w:fill="D9D9D9"/>
      <w:spacing w:before="100" w:beforeAutospacing="1" w:after="100" w:afterAutospacing="1" w:line="240" w:lineRule="auto"/>
      <w:ind w:firstLine="0"/>
      <w:jc w:val="left"/>
      <w:textAlignment w:val="center"/>
    </w:pPr>
    <w:rPr>
      <w:b/>
      <w:bCs/>
      <w:color w:val="000000"/>
      <w:szCs w:val="28"/>
    </w:rPr>
  </w:style>
  <w:style w:type="paragraph" w:customStyle="1" w:styleId="xl766">
    <w:name w:val="xl766"/>
    <w:basedOn w:val="ac"/>
    <w:rsid w:val="00AF6DFF"/>
    <w:pPr>
      <w:shd w:val="clear" w:color="000000" w:fill="D9D9D9"/>
      <w:spacing w:before="100" w:beforeAutospacing="1" w:after="100" w:afterAutospacing="1" w:line="240" w:lineRule="auto"/>
      <w:ind w:firstLine="0"/>
      <w:jc w:val="left"/>
    </w:pPr>
    <w:rPr>
      <w:rFonts w:ascii="Courier" w:hAnsi="Courier"/>
      <w:color w:val="000000"/>
      <w:szCs w:val="28"/>
    </w:rPr>
  </w:style>
  <w:style w:type="paragraph" w:customStyle="1" w:styleId="xl767">
    <w:name w:val="xl767"/>
    <w:basedOn w:val="ac"/>
    <w:rsid w:val="00AF6DFF"/>
    <w:pPr>
      <w:pBdr>
        <w:top w:val="single" w:sz="4" w:space="0" w:color="auto"/>
        <w:left w:val="single" w:sz="4" w:space="0" w:color="auto"/>
        <w:right w:val="single" w:sz="4" w:space="0" w:color="auto"/>
      </w:pBdr>
      <w:shd w:val="clear" w:color="000000" w:fill="D9D9D9"/>
      <w:spacing w:before="100" w:beforeAutospacing="1" w:after="100" w:afterAutospacing="1" w:line="240" w:lineRule="auto"/>
      <w:ind w:firstLine="0"/>
      <w:jc w:val="left"/>
      <w:textAlignment w:val="center"/>
    </w:pPr>
    <w:rPr>
      <w:b/>
      <w:bCs/>
      <w:color w:val="000000"/>
      <w:sz w:val="26"/>
      <w:szCs w:val="26"/>
    </w:rPr>
  </w:style>
  <w:style w:type="paragraph" w:customStyle="1" w:styleId="xl768">
    <w:name w:val="xl768"/>
    <w:basedOn w:val="ac"/>
    <w:rsid w:val="00AF6DFF"/>
    <w:pPr>
      <w:pBdr>
        <w:left w:val="single" w:sz="4" w:space="0" w:color="auto"/>
        <w:right w:val="single" w:sz="4" w:space="0" w:color="auto"/>
      </w:pBdr>
      <w:spacing w:before="100" w:beforeAutospacing="1" w:after="100" w:afterAutospacing="1" w:line="240" w:lineRule="auto"/>
      <w:ind w:firstLine="0"/>
      <w:jc w:val="left"/>
      <w:textAlignment w:val="center"/>
    </w:pPr>
    <w:rPr>
      <w:b/>
      <w:bCs/>
      <w:i/>
      <w:iCs/>
      <w:color w:val="1F497D"/>
      <w:sz w:val="24"/>
      <w:szCs w:val="24"/>
    </w:rPr>
  </w:style>
  <w:style w:type="paragraph" w:customStyle="1" w:styleId="xl769">
    <w:name w:val="xl769"/>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i/>
      <w:iCs/>
      <w:color w:val="1F497D"/>
      <w:szCs w:val="28"/>
    </w:rPr>
  </w:style>
  <w:style w:type="paragraph" w:customStyle="1" w:styleId="xl770">
    <w:name w:val="xl770"/>
    <w:basedOn w:val="ac"/>
    <w:rsid w:val="00AF6DFF"/>
    <w:pPr>
      <w:spacing w:before="100" w:beforeAutospacing="1" w:after="100" w:afterAutospacing="1" w:line="240" w:lineRule="auto"/>
      <w:ind w:firstLine="0"/>
      <w:jc w:val="center"/>
      <w:textAlignment w:val="center"/>
    </w:pPr>
    <w:rPr>
      <w:i/>
      <w:iCs/>
      <w:szCs w:val="28"/>
    </w:rPr>
  </w:style>
  <w:style w:type="paragraph" w:customStyle="1" w:styleId="xl771">
    <w:name w:val="xl771"/>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i/>
      <w:iCs/>
      <w:szCs w:val="28"/>
    </w:rPr>
  </w:style>
  <w:style w:type="paragraph" w:customStyle="1" w:styleId="xl772">
    <w:name w:val="xl772"/>
    <w:basedOn w:val="ac"/>
    <w:rsid w:val="00AF6DFF"/>
    <w:pPr>
      <w:pBdr>
        <w:right w:val="single" w:sz="4" w:space="0" w:color="auto"/>
      </w:pBdr>
      <w:spacing w:before="100" w:beforeAutospacing="1" w:after="100" w:afterAutospacing="1" w:line="240" w:lineRule="auto"/>
      <w:ind w:firstLine="0"/>
      <w:jc w:val="center"/>
      <w:textAlignment w:val="center"/>
    </w:pPr>
    <w:rPr>
      <w:i/>
      <w:iCs/>
      <w:szCs w:val="28"/>
    </w:rPr>
  </w:style>
  <w:style w:type="paragraph" w:customStyle="1" w:styleId="xl773">
    <w:name w:val="xl773"/>
    <w:basedOn w:val="ac"/>
    <w:rsid w:val="00AF6DFF"/>
    <w:pPr>
      <w:pBdr>
        <w:left w:val="single" w:sz="4" w:space="0" w:color="auto"/>
        <w:right w:val="single" w:sz="4" w:space="0" w:color="auto"/>
      </w:pBdr>
      <w:spacing w:before="100" w:beforeAutospacing="1" w:after="100" w:afterAutospacing="1" w:line="240" w:lineRule="auto"/>
      <w:ind w:firstLine="0"/>
      <w:jc w:val="left"/>
      <w:textAlignment w:val="center"/>
    </w:pPr>
    <w:rPr>
      <w:b/>
      <w:bCs/>
      <w:color w:val="1F497D"/>
      <w:sz w:val="24"/>
      <w:szCs w:val="24"/>
    </w:rPr>
  </w:style>
  <w:style w:type="paragraph" w:customStyle="1" w:styleId="xl774">
    <w:name w:val="xl774"/>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color w:val="1F497D"/>
      <w:szCs w:val="28"/>
    </w:rPr>
  </w:style>
  <w:style w:type="paragraph" w:customStyle="1" w:styleId="xl775">
    <w:name w:val="xl775"/>
    <w:basedOn w:val="ac"/>
    <w:rsid w:val="00AF6DFF"/>
    <w:pPr>
      <w:pBdr>
        <w:left w:val="single" w:sz="4" w:space="0" w:color="auto"/>
        <w:right w:val="single" w:sz="4" w:space="0" w:color="auto"/>
      </w:pBdr>
      <w:spacing w:before="100" w:beforeAutospacing="1" w:after="100" w:afterAutospacing="1" w:line="240" w:lineRule="auto"/>
      <w:ind w:firstLine="0"/>
      <w:jc w:val="left"/>
      <w:textAlignment w:val="center"/>
    </w:pPr>
    <w:rPr>
      <w:i/>
      <w:iCs/>
      <w:color w:val="1F497D"/>
      <w:sz w:val="24"/>
      <w:szCs w:val="24"/>
    </w:rPr>
  </w:style>
  <w:style w:type="paragraph" w:customStyle="1" w:styleId="xl776">
    <w:name w:val="xl776"/>
    <w:basedOn w:val="ac"/>
    <w:rsid w:val="00AF6DFF"/>
    <w:pPr>
      <w:spacing w:before="100" w:beforeAutospacing="1" w:after="100" w:afterAutospacing="1" w:line="240" w:lineRule="auto"/>
      <w:ind w:firstLine="0"/>
      <w:jc w:val="center"/>
      <w:textAlignment w:val="center"/>
    </w:pPr>
    <w:rPr>
      <w:color w:val="1F497D"/>
      <w:szCs w:val="28"/>
    </w:rPr>
  </w:style>
  <w:style w:type="paragraph" w:customStyle="1" w:styleId="xl777">
    <w:name w:val="xl777"/>
    <w:basedOn w:val="ac"/>
    <w:rsid w:val="00AF6DFF"/>
    <w:pPr>
      <w:spacing w:before="100" w:beforeAutospacing="1" w:after="100" w:afterAutospacing="1" w:line="240" w:lineRule="auto"/>
      <w:ind w:firstLine="0"/>
      <w:jc w:val="center"/>
      <w:textAlignment w:val="center"/>
    </w:pPr>
    <w:rPr>
      <w:color w:val="FF0000"/>
      <w:szCs w:val="28"/>
    </w:rPr>
  </w:style>
  <w:style w:type="paragraph" w:customStyle="1" w:styleId="xl778">
    <w:name w:val="xl778"/>
    <w:basedOn w:val="ac"/>
    <w:rsid w:val="00AF6DFF"/>
    <w:pPr>
      <w:spacing w:before="100" w:beforeAutospacing="1" w:after="100" w:afterAutospacing="1" w:line="240" w:lineRule="auto"/>
      <w:ind w:firstLine="0"/>
      <w:jc w:val="left"/>
    </w:pPr>
    <w:rPr>
      <w:rFonts w:ascii="Courier" w:hAnsi="Courier"/>
      <w:color w:val="FF0000"/>
      <w:sz w:val="20"/>
      <w:szCs w:val="20"/>
    </w:rPr>
  </w:style>
  <w:style w:type="paragraph" w:customStyle="1" w:styleId="xl779">
    <w:name w:val="xl779"/>
    <w:basedOn w:val="ac"/>
    <w:rsid w:val="00AF6DFF"/>
    <w:pPr>
      <w:pBdr>
        <w:right w:val="single" w:sz="4" w:space="0" w:color="auto"/>
      </w:pBdr>
      <w:shd w:val="clear" w:color="000000" w:fill="FFFFFF"/>
      <w:spacing w:before="100" w:beforeAutospacing="1" w:after="100" w:afterAutospacing="1" w:line="240" w:lineRule="auto"/>
      <w:ind w:firstLine="0"/>
      <w:jc w:val="center"/>
      <w:textAlignment w:val="center"/>
    </w:pPr>
    <w:rPr>
      <w:b/>
      <w:bCs/>
      <w:szCs w:val="28"/>
    </w:rPr>
  </w:style>
  <w:style w:type="paragraph" w:customStyle="1" w:styleId="xl780">
    <w:name w:val="xl780"/>
    <w:basedOn w:val="ac"/>
    <w:rsid w:val="00AF6DFF"/>
    <w:pPr>
      <w:pBdr>
        <w:right w:val="single" w:sz="4" w:space="0" w:color="auto"/>
      </w:pBdr>
      <w:shd w:val="clear" w:color="000000" w:fill="FFFFFF"/>
      <w:spacing w:before="100" w:beforeAutospacing="1" w:after="100" w:afterAutospacing="1" w:line="240" w:lineRule="auto"/>
      <w:ind w:firstLine="0"/>
      <w:jc w:val="center"/>
      <w:textAlignment w:val="center"/>
    </w:pPr>
    <w:rPr>
      <w:szCs w:val="28"/>
    </w:rPr>
  </w:style>
  <w:style w:type="paragraph" w:customStyle="1" w:styleId="xl781">
    <w:name w:val="xl781"/>
    <w:basedOn w:val="ac"/>
    <w:rsid w:val="00AF6DFF"/>
    <w:pPr>
      <w:pBdr>
        <w:left w:val="single" w:sz="4" w:space="0" w:color="auto"/>
        <w:right w:val="single" w:sz="4" w:space="0" w:color="auto"/>
      </w:pBdr>
      <w:spacing w:before="100" w:beforeAutospacing="1" w:after="100" w:afterAutospacing="1" w:line="240" w:lineRule="auto"/>
      <w:ind w:firstLine="0"/>
      <w:jc w:val="left"/>
      <w:textAlignment w:val="center"/>
    </w:pPr>
    <w:rPr>
      <w:i/>
      <w:iCs/>
      <w:color w:val="000000"/>
      <w:szCs w:val="28"/>
    </w:rPr>
  </w:style>
  <w:style w:type="paragraph" w:customStyle="1" w:styleId="xl782">
    <w:name w:val="xl782"/>
    <w:basedOn w:val="ac"/>
    <w:rsid w:val="00AF6DFF"/>
    <w:pPr>
      <w:spacing w:before="100" w:beforeAutospacing="1" w:after="100" w:afterAutospacing="1" w:line="240" w:lineRule="auto"/>
      <w:ind w:firstLine="0"/>
      <w:jc w:val="left"/>
    </w:pPr>
    <w:rPr>
      <w:rFonts w:ascii="Courier" w:hAnsi="Courier"/>
      <w:color w:val="000000"/>
      <w:szCs w:val="28"/>
    </w:rPr>
  </w:style>
  <w:style w:type="paragraph" w:customStyle="1" w:styleId="xl783">
    <w:name w:val="xl783"/>
    <w:basedOn w:val="ac"/>
    <w:rsid w:val="00AF6DF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szCs w:val="28"/>
    </w:rPr>
  </w:style>
  <w:style w:type="paragraph" w:customStyle="1" w:styleId="xl784">
    <w:name w:val="xl784"/>
    <w:basedOn w:val="ac"/>
    <w:rsid w:val="00AF6DFF"/>
    <w:pPr>
      <w:pBdr>
        <w:left w:val="single" w:sz="4" w:space="0" w:color="auto"/>
        <w:right w:val="single" w:sz="4" w:space="0" w:color="auto"/>
      </w:pBdr>
      <w:shd w:val="clear" w:color="000000" w:fill="BFBFBF"/>
      <w:spacing w:before="100" w:beforeAutospacing="1" w:after="100" w:afterAutospacing="1" w:line="240" w:lineRule="auto"/>
      <w:ind w:firstLine="0"/>
      <w:jc w:val="left"/>
      <w:textAlignment w:val="center"/>
    </w:pPr>
    <w:rPr>
      <w:b/>
      <w:bCs/>
      <w:color w:val="000000"/>
      <w:szCs w:val="28"/>
    </w:rPr>
  </w:style>
  <w:style w:type="paragraph" w:customStyle="1" w:styleId="xl785">
    <w:name w:val="xl785"/>
    <w:basedOn w:val="ac"/>
    <w:rsid w:val="00AF6DFF"/>
    <w:pPr>
      <w:shd w:val="clear" w:color="000000" w:fill="BFBFBF"/>
      <w:spacing w:before="100" w:beforeAutospacing="1" w:after="100" w:afterAutospacing="1" w:line="240" w:lineRule="auto"/>
      <w:ind w:firstLine="0"/>
      <w:jc w:val="left"/>
    </w:pPr>
    <w:rPr>
      <w:rFonts w:ascii="Courier" w:hAnsi="Courier"/>
      <w:color w:val="000000"/>
      <w:szCs w:val="28"/>
    </w:rPr>
  </w:style>
  <w:style w:type="paragraph" w:customStyle="1" w:styleId="xl786">
    <w:name w:val="xl786"/>
    <w:basedOn w:val="ac"/>
    <w:rsid w:val="00AF6DFF"/>
    <w:pPr>
      <w:pBdr>
        <w:right w:val="single" w:sz="4" w:space="0" w:color="auto"/>
      </w:pBdr>
      <w:shd w:val="clear" w:color="000000" w:fill="BFBFBF"/>
      <w:spacing w:before="100" w:beforeAutospacing="1" w:after="100" w:afterAutospacing="1" w:line="240" w:lineRule="auto"/>
      <w:ind w:firstLine="0"/>
      <w:jc w:val="center"/>
      <w:textAlignment w:val="center"/>
    </w:pPr>
    <w:rPr>
      <w:szCs w:val="28"/>
    </w:rPr>
  </w:style>
  <w:style w:type="paragraph" w:customStyle="1" w:styleId="xl787">
    <w:name w:val="xl787"/>
    <w:basedOn w:val="ac"/>
    <w:rsid w:val="00AF6DFF"/>
    <w:pPr>
      <w:pBdr>
        <w:left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i/>
      <w:iCs/>
      <w:color w:val="000000"/>
      <w:sz w:val="26"/>
      <w:szCs w:val="26"/>
    </w:rPr>
  </w:style>
  <w:style w:type="paragraph" w:customStyle="1" w:styleId="xl788">
    <w:name w:val="xl788"/>
    <w:basedOn w:val="ac"/>
    <w:rsid w:val="00AF6DFF"/>
    <w:pPr>
      <w:pBdr>
        <w:left w:val="single" w:sz="4" w:space="0" w:color="auto"/>
        <w:bottom w:val="double" w:sz="6" w:space="0" w:color="auto"/>
        <w:right w:val="single" w:sz="4" w:space="0" w:color="auto"/>
      </w:pBdr>
      <w:shd w:val="clear" w:color="000000" w:fill="F2F2F2"/>
      <w:spacing w:before="100" w:beforeAutospacing="1" w:after="100" w:afterAutospacing="1" w:line="240" w:lineRule="auto"/>
      <w:ind w:firstLine="0"/>
      <w:jc w:val="left"/>
      <w:textAlignment w:val="center"/>
    </w:pPr>
    <w:rPr>
      <w:i/>
      <w:iCs/>
      <w:color w:val="000000"/>
      <w:sz w:val="26"/>
      <w:szCs w:val="26"/>
    </w:rPr>
  </w:style>
  <w:style w:type="paragraph" w:customStyle="1" w:styleId="xl789">
    <w:name w:val="xl789"/>
    <w:basedOn w:val="ac"/>
    <w:rsid w:val="00AF6DFF"/>
    <w:pPr>
      <w:pBdr>
        <w:bottom w:val="double" w:sz="6" w:space="0" w:color="auto"/>
      </w:pBdr>
      <w:spacing w:before="100" w:beforeAutospacing="1" w:after="100" w:afterAutospacing="1" w:line="240" w:lineRule="auto"/>
      <w:ind w:firstLine="0"/>
      <w:jc w:val="center"/>
      <w:textAlignment w:val="center"/>
    </w:pPr>
    <w:rPr>
      <w:color w:val="000000"/>
      <w:szCs w:val="28"/>
    </w:rPr>
  </w:style>
  <w:style w:type="paragraph" w:customStyle="1" w:styleId="xl790">
    <w:name w:val="xl790"/>
    <w:basedOn w:val="ac"/>
    <w:rsid w:val="00AF6DFF"/>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color w:val="000000"/>
      <w:szCs w:val="28"/>
    </w:rPr>
  </w:style>
  <w:style w:type="paragraph" w:customStyle="1" w:styleId="xl791">
    <w:name w:val="xl791"/>
    <w:basedOn w:val="ac"/>
    <w:rsid w:val="00AF6DFF"/>
    <w:pPr>
      <w:pBdr>
        <w:bottom w:val="double" w:sz="6" w:space="0" w:color="auto"/>
      </w:pBdr>
      <w:spacing w:before="100" w:beforeAutospacing="1" w:after="100" w:afterAutospacing="1" w:line="240" w:lineRule="auto"/>
      <w:ind w:firstLine="0"/>
      <w:jc w:val="center"/>
      <w:textAlignment w:val="center"/>
    </w:pPr>
    <w:rPr>
      <w:szCs w:val="28"/>
    </w:rPr>
  </w:style>
  <w:style w:type="paragraph" w:customStyle="1" w:styleId="xl792">
    <w:name w:val="xl792"/>
    <w:basedOn w:val="ac"/>
    <w:rsid w:val="00AF6DFF"/>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793">
    <w:name w:val="xl793"/>
    <w:basedOn w:val="ac"/>
    <w:rsid w:val="00AF6DFF"/>
    <w:pPr>
      <w:spacing w:before="100" w:beforeAutospacing="1" w:after="100" w:afterAutospacing="1" w:line="240" w:lineRule="auto"/>
      <w:ind w:firstLine="0"/>
      <w:jc w:val="center"/>
      <w:textAlignment w:val="center"/>
    </w:pPr>
    <w:rPr>
      <w:b/>
      <w:bCs/>
      <w:color w:val="FF0000"/>
      <w:szCs w:val="28"/>
    </w:rPr>
  </w:style>
  <w:style w:type="paragraph" w:customStyle="1" w:styleId="xl794">
    <w:name w:val="xl794"/>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b/>
      <w:bCs/>
      <w:i/>
      <w:iCs/>
      <w:color w:val="000000"/>
      <w:szCs w:val="28"/>
    </w:rPr>
  </w:style>
  <w:style w:type="paragraph" w:customStyle="1" w:styleId="xl795">
    <w:name w:val="xl795"/>
    <w:basedOn w:val="ac"/>
    <w:rsid w:val="00AF6DFF"/>
    <w:pPr>
      <w:pBdr>
        <w:left w:val="single" w:sz="4" w:space="0" w:color="auto"/>
      </w:pBdr>
      <w:spacing w:before="100" w:beforeAutospacing="1" w:after="100" w:afterAutospacing="1" w:line="240" w:lineRule="auto"/>
      <w:ind w:firstLine="0"/>
      <w:jc w:val="center"/>
      <w:textAlignment w:val="center"/>
    </w:pPr>
    <w:rPr>
      <w:color w:val="000000"/>
      <w:szCs w:val="28"/>
    </w:rPr>
  </w:style>
  <w:style w:type="paragraph" w:customStyle="1" w:styleId="xl796">
    <w:name w:val="xl796"/>
    <w:basedOn w:val="ac"/>
    <w:rsid w:val="00AF6DFF"/>
    <w:pPr>
      <w:shd w:val="clear" w:color="000000" w:fill="F2F2F2"/>
      <w:spacing w:before="100" w:beforeAutospacing="1" w:after="100" w:afterAutospacing="1" w:line="240" w:lineRule="auto"/>
      <w:ind w:firstLine="0"/>
      <w:jc w:val="left"/>
      <w:textAlignment w:val="center"/>
    </w:pPr>
    <w:rPr>
      <w:color w:val="000000"/>
      <w:sz w:val="24"/>
      <w:szCs w:val="24"/>
    </w:rPr>
  </w:style>
  <w:style w:type="paragraph" w:customStyle="1" w:styleId="xl797">
    <w:name w:val="xl797"/>
    <w:basedOn w:val="ac"/>
    <w:rsid w:val="00AF6DF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8"/>
    </w:rPr>
  </w:style>
  <w:style w:type="paragraph" w:customStyle="1" w:styleId="xl798">
    <w:name w:val="xl798"/>
    <w:basedOn w:val="ac"/>
    <w:rsid w:val="00AF6DFF"/>
    <w:pPr>
      <w:pBdr>
        <w:left w:val="single" w:sz="4" w:space="0" w:color="auto"/>
        <w:bottom w:val="double" w:sz="6" w:space="0" w:color="auto"/>
        <w:right w:val="single" w:sz="4" w:space="0" w:color="auto"/>
      </w:pBdr>
      <w:shd w:val="clear" w:color="000000" w:fill="F2F2F2"/>
      <w:spacing w:before="100" w:beforeAutospacing="1" w:after="100" w:afterAutospacing="1" w:line="240" w:lineRule="auto"/>
      <w:ind w:firstLine="0"/>
      <w:jc w:val="left"/>
      <w:textAlignment w:val="center"/>
    </w:pPr>
    <w:rPr>
      <w:color w:val="000000"/>
      <w:sz w:val="24"/>
      <w:szCs w:val="24"/>
    </w:rPr>
  </w:style>
  <w:style w:type="paragraph" w:customStyle="1" w:styleId="xl799">
    <w:name w:val="xl799"/>
    <w:basedOn w:val="ac"/>
    <w:rsid w:val="00AF6DFF"/>
    <w:pPr>
      <w:pBdr>
        <w:left w:val="single" w:sz="4" w:space="0" w:color="auto"/>
        <w:bottom w:val="double" w:sz="6" w:space="0" w:color="auto"/>
      </w:pBdr>
      <w:spacing w:before="100" w:beforeAutospacing="1" w:after="100" w:afterAutospacing="1" w:line="240" w:lineRule="auto"/>
      <w:ind w:firstLine="0"/>
      <w:jc w:val="center"/>
      <w:textAlignment w:val="center"/>
    </w:pPr>
    <w:rPr>
      <w:color w:val="000000"/>
      <w:szCs w:val="28"/>
    </w:rPr>
  </w:style>
  <w:style w:type="table" w:customStyle="1" w:styleId="1930">
    <w:name w:val="Сетка таблицы19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0">
    <w:name w:val="Сетка таблицы142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0">
    <w:name w:val="Сетка таблицы152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Сетка таблицы1132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0">
    <w:name w:val="Сетка таблицы162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3">
    <w:name w:val="Сетка таблицы1142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3">
    <w:name w:val="Сетка таблицы172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
    <w:name w:val="Сетка таблицы115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
    <w:name w:val="Сетка таблицы1131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3">
    <w:name w:val="Сетка таблицы1141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00">
    <w:name w:val="xl800"/>
    <w:basedOn w:val="ac"/>
    <w:rsid w:val="00AF6DFF"/>
    <w:pPr>
      <w:pBdr>
        <w:bottom w:val="double" w:sz="6"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801">
    <w:name w:val="xl801"/>
    <w:basedOn w:val="ac"/>
    <w:rsid w:val="00AF6DFF"/>
    <w:pPr>
      <w:pBdr>
        <w:right w:val="single" w:sz="4" w:space="0" w:color="auto"/>
      </w:pBdr>
      <w:shd w:val="clear" w:color="000000" w:fill="BFBFBF"/>
      <w:spacing w:before="100" w:beforeAutospacing="1" w:after="100" w:afterAutospacing="1" w:line="240" w:lineRule="auto"/>
      <w:ind w:firstLine="0"/>
      <w:jc w:val="center"/>
      <w:textAlignment w:val="center"/>
    </w:pPr>
    <w:rPr>
      <w:color w:val="FFFFFF"/>
      <w:szCs w:val="28"/>
    </w:rPr>
  </w:style>
  <w:style w:type="paragraph" w:customStyle="1" w:styleId="xl802">
    <w:name w:val="xl802"/>
    <w:basedOn w:val="ac"/>
    <w:rsid w:val="00AF6DFF"/>
    <w:pPr>
      <w:pBdr>
        <w:left w:val="single" w:sz="4" w:space="0" w:color="auto"/>
        <w:right w:val="single" w:sz="4" w:space="0" w:color="auto"/>
      </w:pBdr>
      <w:shd w:val="clear" w:color="000000" w:fill="BFBFBF"/>
      <w:spacing w:before="100" w:beforeAutospacing="1" w:after="100" w:afterAutospacing="1" w:line="240" w:lineRule="auto"/>
      <w:ind w:firstLine="0"/>
      <w:jc w:val="left"/>
      <w:textAlignment w:val="center"/>
    </w:pPr>
    <w:rPr>
      <w:color w:val="000000"/>
      <w:szCs w:val="28"/>
    </w:rPr>
  </w:style>
  <w:style w:type="paragraph" w:customStyle="1" w:styleId="xl803">
    <w:name w:val="xl803"/>
    <w:basedOn w:val="ac"/>
    <w:rsid w:val="00AF6DFF"/>
    <w:pPr>
      <w:pBdr>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color w:val="000000"/>
      <w:sz w:val="24"/>
      <w:szCs w:val="24"/>
    </w:rPr>
  </w:style>
  <w:style w:type="paragraph" w:customStyle="1" w:styleId="xl804">
    <w:name w:val="xl804"/>
    <w:basedOn w:val="ac"/>
    <w:rsid w:val="00AF6DFF"/>
    <w:pPr>
      <w:pBdr>
        <w:left w:val="single" w:sz="4" w:space="0" w:color="auto"/>
        <w:bottom w:val="single" w:sz="8" w:space="0" w:color="auto"/>
      </w:pBdr>
      <w:spacing w:before="100" w:beforeAutospacing="1" w:after="100" w:afterAutospacing="1" w:line="240" w:lineRule="auto"/>
      <w:ind w:firstLine="0"/>
      <w:jc w:val="center"/>
      <w:textAlignment w:val="center"/>
    </w:pPr>
    <w:rPr>
      <w:color w:val="000000"/>
      <w:szCs w:val="28"/>
    </w:rPr>
  </w:style>
  <w:style w:type="paragraph" w:customStyle="1" w:styleId="xl805">
    <w:name w:val="xl805"/>
    <w:basedOn w:val="ac"/>
    <w:rsid w:val="00AF6DFF"/>
    <w:pPr>
      <w:pBdr>
        <w:bottom w:val="single" w:sz="8" w:space="0" w:color="auto"/>
      </w:pBdr>
      <w:spacing w:before="100" w:beforeAutospacing="1" w:after="100" w:afterAutospacing="1" w:line="240" w:lineRule="auto"/>
      <w:ind w:firstLine="0"/>
      <w:jc w:val="center"/>
      <w:textAlignment w:val="center"/>
    </w:pPr>
    <w:rPr>
      <w:color w:val="000000"/>
      <w:szCs w:val="28"/>
    </w:rPr>
  </w:style>
  <w:style w:type="paragraph" w:customStyle="1" w:styleId="xl806">
    <w:name w:val="xl806"/>
    <w:basedOn w:val="ac"/>
    <w:rsid w:val="00AF6DFF"/>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color w:val="000000"/>
      <w:szCs w:val="28"/>
    </w:rPr>
  </w:style>
  <w:style w:type="paragraph" w:customStyle="1" w:styleId="xl807">
    <w:name w:val="xl807"/>
    <w:basedOn w:val="ac"/>
    <w:rsid w:val="00AF6DFF"/>
    <w:pPr>
      <w:pBdr>
        <w:bottom w:val="single" w:sz="8" w:space="0" w:color="auto"/>
      </w:pBdr>
      <w:spacing w:before="100" w:beforeAutospacing="1" w:after="100" w:afterAutospacing="1" w:line="240" w:lineRule="auto"/>
      <w:ind w:firstLine="0"/>
      <w:jc w:val="center"/>
      <w:textAlignment w:val="center"/>
    </w:pPr>
    <w:rPr>
      <w:szCs w:val="28"/>
    </w:rPr>
  </w:style>
  <w:style w:type="table" w:customStyle="1" w:styleId="12230">
    <w:name w:val="Сетка таблицы122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08">
    <w:name w:val="xl808"/>
    <w:basedOn w:val="ac"/>
    <w:rsid w:val="00AF6DFF"/>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809">
    <w:name w:val="xl809"/>
    <w:basedOn w:val="ac"/>
    <w:rsid w:val="00AF6DFF"/>
    <w:pPr>
      <w:pBdr>
        <w:bottom w:val="single" w:sz="8" w:space="0" w:color="auto"/>
        <w:right w:val="single" w:sz="4" w:space="0" w:color="auto"/>
      </w:pBdr>
      <w:spacing w:before="100" w:beforeAutospacing="1" w:after="100" w:afterAutospacing="1" w:line="240" w:lineRule="auto"/>
      <w:ind w:firstLine="0"/>
      <w:jc w:val="center"/>
      <w:textAlignment w:val="center"/>
    </w:pPr>
    <w:rPr>
      <w:szCs w:val="28"/>
    </w:rPr>
  </w:style>
  <w:style w:type="table" w:customStyle="1" w:styleId="11123">
    <w:name w:val="Сетка таблицы1112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0">
    <w:name w:val="xl810"/>
    <w:basedOn w:val="ac"/>
    <w:rsid w:val="00AF6DFF"/>
    <w:pPr>
      <w:pBdr>
        <w:left w:val="single" w:sz="4" w:space="0" w:color="auto"/>
      </w:pBdr>
      <w:shd w:val="clear" w:color="000000" w:fill="BFBFBF"/>
      <w:spacing w:before="100" w:beforeAutospacing="1" w:after="100" w:afterAutospacing="1" w:line="240" w:lineRule="auto"/>
      <w:ind w:firstLine="0"/>
      <w:jc w:val="left"/>
    </w:pPr>
    <w:rPr>
      <w:rFonts w:ascii="Courier" w:hAnsi="Courier"/>
      <w:color w:val="000000"/>
      <w:szCs w:val="28"/>
    </w:rPr>
  </w:style>
  <w:style w:type="paragraph" w:customStyle="1" w:styleId="xl811">
    <w:name w:val="xl811"/>
    <w:basedOn w:val="ac"/>
    <w:rsid w:val="00AF6DFF"/>
    <w:pPr>
      <w:pBdr>
        <w:left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b/>
      <w:bCs/>
      <w:color w:val="000000"/>
      <w:sz w:val="24"/>
      <w:szCs w:val="24"/>
    </w:rPr>
  </w:style>
  <w:style w:type="paragraph" w:customStyle="1" w:styleId="xl812">
    <w:name w:val="xl812"/>
    <w:basedOn w:val="ac"/>
    <w:rsid w:val="00AF6DFF"/>
    <w:pPr>
      <w:pBdr>
        <w:left w:val="single" w:sz="4" w:space="0" w:color="auto"/>
      </w:pBdr>
      <w:shd w:val="clear" w:color="000000" w:fill="F2F2F2"/>
      <w:spacing w:before="100" w:beforeAutospacing="1" w:after="100" w:afterAutospacing="1" w:line="240" w:lineRule="auto"/>
      <w:ind w:firstLine="0"/>
      <w:jc w:val="center"/>
      <w:textAlignment w:val="center"/>
    </w:pPr>
    <w:rPr>
      <w:b/>
      <w:bCs/>
      <w:color w:val="000000"/>
      <w:szCs w:val="28"/>
    </w:rPr>
  </w:style>
  <w:style w:type="paragraph" w:customStyle="1" w:styleId="xl813">
    <w:name w:val="xl813"/>
    <w:basedOn w:val="ac"/>
    <w:rsid w:val="00AF6DFF"/>
    <w:pPr>
      <w:shd w:val="clear" w:color="000000" w:fill="F2F2F2"/>
      <w:spacing w:before="100" w:beforeAutospacing="1" w:after="100" w:afterAutospacing="1" w:line="240" w:lineRule="auto"/>
      <w:ind w:firstLine="0"/>
      <w:jc w:val="center"/>
      <w:textAlignment w:val="center"/>
    </w:pPr>
    <w:rPr>
      <w:b/>
      <w:bCs/>
      <w:color w:val="000000"/>
      <w:szCs w:val="28"/>
    </w:rPr>
  </w:style>
  <w:style w:type="paragraph" w:customStyle="1" w:styleId="xl814">
    <w:name w:val="xl814"/>
    <w:basedOn w:val="ac"/>
    <w:rsid w:val="00AF6DFF"/>
    <w:pPr>
      <w:pBdr>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b/>
      <w:bCs/>
      <w:color w:val="000000"/>
      <w:szCs w:val="28"/>
    </w:rPr>
  </w:style>
  <w:style w:type="paragraph" w:customStyle="1" w:styleId="xl815">
    <w:name w:val="xl815"/>
    <w:basedOn w:val="ac"/>
    <w:rsid w:val="00AF6DFF"/>
    <w:pPr>
      <w:shd w:val="clear" w:color="000000" w:fill="FFFFFF"/>
      <w:spacing w:before="100" w:beforeAutospacing="1" w:after="100" w:afterAutospacing="1" w:line="240" w:lineRule="auto"/>
      <w:ind w:firstLine="0"/>
      <w:jc w:val="center"/>
      <w:textAlignment w:val="center"/>
    </w:pPr>
    <w:rPr>
      <w:b/>
      <w:bCs/>
      <w:color w:val="000000"/>
      <w:szCs w:val="28"/>
    </w:rPr>
  </w:style>
  <w:style w:type="paragraph" w:customStyle="1" w:styleId="xl816">
    <w:name w:val="xl816"/>
    <w:basedOn w:val="ac"/>
    <w:rsid w:val="00AF6DF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color w:val="000000"/>
      <w:szCs w:val="28"/>
    </w:rPr>
  </w:style>
  <w:style w:type="paragraph" w:customStyle="1" w:styleId="xl817">
    <w:name w:val="xl817"/>
    <w:basedOn w:val="ac"/>
    <w:rsid w:val="00AF6DFF"/>
    <w:pPr>
      <w:pBdr>
        <w:right w:val="single" w:sz="4" w:space="0" w:color="auto"/>
      </w:pBdr>
      <w:shd w:val="clear" w:color="000000" w:fill="FFFFFF"/>
      <w:spacing w:before="100" w:beforeAutospacing="1" w:after="100" w:afterAutospacing="1" w:line="240" w:lineRule="auto"/>
      <w:ind w:firstLine="0"/>
      <w:jc w:val="center"/>
      <w:textAlignment w:val="center"/>
    </w:pPr>
    <w:rPr>
      <w:b/>
      <w:bCs/>
      <w:color w:val="000000"/>
      <w:szCs w:val="28"/>
    </w:rPr>
  </w:style>
  <w:style w:type="paragraph" w:customStyle="1" w:styleId="xl818">
    <w:name w:val="xl818"/>
    <w:basedOn w:val="ac"/>
    <w:rsid w:val="00AF6DFF"/>
    <w:pPr>
      <w:shd w:val="clear" w:color="000000" w:fill="FFFFFF"/>
      <w:spacing w:before="100" w:beforeAutospacing="1" w:after="100" w:afterAutospacing="1" w:line="240" w:lineRule="auto"/>
      <w:ind w:firstLine="0"/>
      <w:jc w:val="center"/>
      <w:textAlignment w:val="center"/>
    </w:pPr>
    <w:rPr>
      <w:color w:val="000000"/>
      <w:szCs w:val="28"/>
    </w:rPr>
  </w:style>
  <w:style w:type="paragraph" w:customStyle="1" w:styleId="xl819">
    <w:name w:val="xl819"/>
    <w:basedOn w:val="ac"/>
    <w:rsid w:val="00AF6DF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000000"/>
      <w:szCs w:val="28"/>
    </w:rPr>
  </w:style>
  <w:style w:type="paragraph" w:customStyle="1" w:styleId="xl820">
    <w:name w:val="xl820"/>
    <w:basedOn w:val="ac"/>
    <w:rsid w:val="00AF6DFF"/>
    <w:pPr>
      <w:pBdr>
        <w:right w:val="single" w:sz="4" w:space="0" w:color="auto"/>
      </w:pBdr>
      <w:shd w:val="clear" w:color="000000" w:fill="FFFFFF"/>
      <w:spacing w:before="100" w:beforeAutospacing="1" w:after="100" w:afterAutospacing="1" w:line="240" w:lineRule="auto"/>
      <w:ind w:firstLine="0"/>
      <w:jc w:val="center"/>
      <w:textAlignment w:val="center"/>
    </w:pPr>
    <w:rPr>
      <w:color w:val="000000"/>
      <w:szCs w:val="28"/>
    </w:rPr>
  </w:style>
  <w:style w:type="paragraph" w:customStyle="1" w:styleId="xl821">
    <w:name w:val="xl821"/>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000000"/>
      <w:sz w:val="24"/>
      <w:szCs w:val="24"/>
    </w:rPr>
  </w:style>
  <w:style w:type="paragraph" w:customStyle="1" w:styleId="xl822">
    <w:name w:val="xl822"/>
    <w:basedOn w:val="ac"/>
    <w:rsid w:val="00AF6DFF"/>
    <w:pPr>
      <w:pBdr>
        <w:left w:val="single" w:sz="4" w:space="0" w:color="auto"/>
        <w:bottom w:val="single" w:sz="4" w:space="0" w:color="auto"/>
      </w:pBdr>
      <w:spacing w:before="100" w:beforeAutospacing="1" w:after="100" w:afterAutospacing="1" w:line="240" w:lineRule="auto"/>
      <w:ind w:firstLine="0"/>
      <w:jc w:val="center"/>
      <w:textAlignment w:val="center"/>
    </w:pPr>
    <w:rPr>
      <w:color w:val="000000"/>
      <w:szCs w:val="28"/>
    </w:rPr>
  </w:style>
  <w:style w:type="paragraph" w:customStyle="1" w:styleId="xl823">
    <w:name w:val="xl823"/>
    <w:basedOn w:val="ac"/>
    <w:rsid w:val="00AF6DFF"/>
    <w:pPr>
      <w:pBdr>
        <w:bottom w:val="single" w:sz="4" w:space="0" w:color="auto"/>
      </w:pBdr>
      <w:spacing w:before="100" w:beforeAutospacing="1" w:after="100" w:afterAutospacing="1" w:line="240" w:lineRule="auto"/>
      <w:ind w:firstLine="0"/>
      <w:jc w:val="center"/>
      <w:textAlignment w:val="center"/>
    </w:pPr>
    <w:rPr>
      <w:color w:val="000000"/>
      <w:szCs w:val="28"/>
    </w:rPr>
  </w:style>
  <w:style w:type="paragraph" w:customStyle="1" w:styleId="xl824">
    <w:name w:val="xl824"/>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Cs w:val="28"/>
    </w:rPr>
  </w:style>
  <w:style w:type="paragraph" w:customStyle="1" w:styleId="xl825">
    <w:name w:val="xl825"/>
    <w:basedOn w:val="ac"/>
    <w:rsid w:val="00AF6DFF"/>
    <w:pPr>
      <w:pBdr>
        <w:bottom w:val="single" w:sz="4" w:space="0" w:color="auto"/>
      </w:pBdr>
      <w:shd w:val="clear" w:color="000000" w:fill="FFFFFF"/>
      <w:spacing w:before="100" w:beforeAutospacing="1" w:after="100" w:afterAutospacing="1" w:line="240" w:lineRule="auto"/>
      <w:ind w:firstLine="0"/>
      <w:jc w:val="center"/>
      <w:textAlignment w:val="center"/>
    </w:pPr>
    <w:rPr>
      <w:color w:val="000000"/>
      <w:szCs w:val="28"/>
    </w:rPr>
  </w:style>
  <w:style w:type="paragraph" w:customStyle="1" w:styleId="xl826">
    <w:name w:val="xl826"/>
    <w:basedOn w:val="ac"/>
    <w:rsid w:val="00AF6DF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000000"/>
      <w:szCs w:val="28"/>
    </w:rPr>
  </w:style>
  <w:style w:type="paragraph" w:customStyle="1" w:styleId="xl827">
    <w:name w:val="xl827"/>
    <w:basedOn w:val="ac"/>
    <w:rsid w:val="00AF6DFF"/>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000000"/>
      <w:szCs w:val="28"/>
    </w:rPr>
  </w:style>
  <w:style w:type="paragraph" w:customStyle="1" w:styleId="xl828">
    <w:name w:val="xl828"/>
    <w:basedOn w:val="ac"/>
    <w:rsid w:val="00AF6DFF"/>
    <w:pPr>
      <w:shd w:val="clear" w:color="000000" w:fill="BFBFBF"/>
      <w:spacing w:before="100" w:beforeAutospacing="1" w:after="100" w:afterAutospacing="1" w:line="240" w:lineRule="auto"/>
      <w:ind w:firstLine="0"/>
      <w:jc w:val="left"/>
    </w:pPr>
    <w:rPr>
      <w:rFonts w:ascii="Courier" w:hAnsi="Courier"/>
      <w:color w:val="000000"/>
      <w:szCs w:val="28"/>
    </w:rPr>
  </w:style>
  <w:style w:type="paragraph" w:customStyle="1" w:styleId="xl829">
    <w:name w:val="xl829"/>
    <w:basedOn w:val="ac"/>
    <w:rsid w:val="00AF6DFF"/>
    <w:pPr>
      <w:pBdr>
        <w:left w:val="single" w:sz="4" w:space="0" w:color="auto"/>
        <w:right w:val="single" w:sz="4" w:space="0" w:color="auto"/>
      </w:pBdr>
      <w:shd w:val="clear" w:color="000000" w:fill="BFBFBF"/>
      <w:spacing w:before="100" w:beforeAutospacing="1" w:after="100" w:afterAutospacing="1" w:line="240" w:lineRule="auto"/>
      <w:ind w:firstLine="0"/>
      <w:jc w:val="left"/>
    </w:pPr>
    <w:rPr>
      <w:rFonts w:ascii="Courier" w:hAnsi="Courier"/>
      <w:color w:val="000000"/>
      <w:szCs w:val="28"/>
    </w:rPr>
  </w:style>
  <w:style w:type="paragraph" w:customStyle="1" w:styleId="xl830">
    <w:name w:val="xl830"/>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b/>
      <w:bCs/>
      <w:szCs w:val="28"/>
    </w:rPr>
  </w:style>
  <w:style w:type="paragraph" w:customStyle="1" w:styleId="xl831">
    <w:name w:val="xl831"/>
    <w:basedOn w:val="ac"/>
    <w:rsid w:val="00AF6DFF"/>
    <w:pPr>
      <w:shd w:val="clear" w:color="000000" w:fill="D9D9D9"/>
      <w:spacing w:before="100" w:beforeAutospacing="1" w:after="100" w:afterAutospacing="1" w:line="240" w:lineRule="auto"/>
      <w:ind w:firstLine="0"/>
      <w:jc w:val="left"/>
    </w:pPr>
    <w:rPr>
      <w:rFonts w:ascii="Courier" w:hAnsi="Courier"/>
      <w:color w:val="000000"/>
      <w:szCs w:val="28"/>
    </w:rPr>
  </w:style>
  <w:style w:type="paragraph" w:customStyle="1" w:styleId="xl832">
    <w:name w:val="xl832"/>
    <w:basedOn w:val="ac"/>
    <w:rsid w:val="00AF6DFF"/>
    <w:pPr>
      <w:pBdr>
        <w:left w:val="single" w:sz="4" w:space="0" w:color="auto"/>
        <w:right w:val="single" w:sz="4" w:space="0" w:color="auto"/>
      </w:pBdr>
      <w:shd w:val="clear" w:color="000000" w:fill="D9D9D9"/>
      <w:spacing w:before="100" w:beforeAutospacing="1" w:after="100" w:afterAutospacing="1" w:line="240" w:lineRule="auto"/>
      <w:ind w:firstLine="0"/>
      <w:jc w:val="left"/>
    </w:pPr>
    <w:rPr>
      <w:rFonts w:ascii="Courier" w:hAnsi="Courier"/>
      <w:color w:val="000000"/>
      <w:szCs w:val="28"/>
    </w:rPr>
  </w:style>
  <w:style w:type="paragraph" w:customStyle="1" w:styleId="xl833">
    <w:name w:val="xl833"/>
    <w:basedOn w:val="ac"/>
    <w:rsid w:val="00AF6DFF"/>
    <w:pPr>
      <w:shd w:val="clear" w:color="000000" w:fill="D9D9D9"/>
      <w:spacing w:before="100" w:beforeAutospacing="1" w:after="100" w:afterAutospacing="1" w:line="240" w:lineRule="auto"/>
      <w:ind w:firstLine="0"/>
      <w:jc w:val="left"/>
    </w:pPr>
    <w:rPr>
      <w:rFonts w:ascii="Courier" w:hAnsi="Courier"/>
      <w:szCs w:val="28"/>
    </w:rPr>
  </w:style>
  <w:style w:type="paragraph" w:customStyle="1" w:styleId="xl834">
    <w:name w:val="xl834"/>
    <w:basedOn w:val="ac"/>
    <w:rsid w:val="00AF6DFF"/>
    <w:pPr>
      <w:pBdr>
        <w:left w:val="single" w:sz="4" w:space="0" w:color="auto"/>
        <w:right w:val="single" w:sz="4" w:space="0" w:color="auto"/>
      </w:pBdr>
      <w:shd w:val="clear" w:color="000000" w:fill="D9D9D9"/>
      <w:spacing w:before="100" w:beforeAutospacing="1" w:after="100" w:afterAutospacing="1" w:line="240" w:lineRule="auto"/>
      <w:ind w:firstLine="0"/>
      <w:jc w:val="left"/>
    </w:pPr>
    <w:rPr>
      <w:rFonts w:ascii="Courier" w:hAnsi="Courier"/>
      <w:szCs w:val="28"/>
    </w:rPr>
  </w:style>
  <w:style w:type="paragraph" w:customStyle="1" w:styleId="xl835">
    <w:name w:val="xl835"/>
    <w:basedOn w:val="ac"/>
    <w:rsid w:val="00AF6DFF"/>
    <w:pPr>
      <w:pBdr>
        <w:right w:val="single" w:sz="4" w:space="0" w:color="auto"/>
      </w:pBdr>
      <w:shd w:val="clear" w:color="000000" w:fill="D9D9D9"/>
      <w:spacing w:before="100" w:beforeAutospacing="1" w:after="100" w:afterAutospacing="1" w:line="240" w:lineRule="auto"/>
      <w:ind w:firstLine="0"/>
      <w:jc w:val="left"/>
    </w:pPr>
    <w:rPr>
      <w:rFonts w:ascii="Courier" w:hAnsi="Courier"/>
      <w:szCs w:val="28"/>
    </w:rPr>
  </w:style>
  <w:style w:type="paragraph" w:customStyle="1" w:styleId="xl836">
    <w:name w:val="xl836"/>
    <w:basedOn w:val="ac"/>
    <w:rsid w:val="00AF6DFF"/>
    <w:pPr>
      <w:pBdr>
        <w:top w:val="single" w:sz="4" w:space="0" w:color="auto"/>
      </w:pBdr>
      <w:shd w:val="clear" w:color="000000" w:fill="D9D9D9"/>
      <w:spacing w:before="100" w:beforeAutospacing="1" w:after="100" w:afterAutospacing="1" w:line="240" w:lineRule="auto"/>
      <w:ind w:firstLine="0"/>
      <w:jc w:val="left"/>
    </w:pPr>
    <w:rPr>
      <w:rFonts w:ascii="Courier" w:hAnsi="Courier"/>
      <w:color w:val="000000"/>
      <w:sz w:val="20"/>
      <w:szCs w:val="20"/>
    </w:rPr>
  </w:style>
  <w:style w:type="paragraph" w:customStyle="1" w:styleId="xl837">
    <w:name w:val="xl837"/>
    <w:basedOn w:val="ac"/>
    <w:rsid w:val="00AF6DFF"/>
    <w:pPr>
      <w:pBdr>
        <w:top w:val="single" w:sz="4" w:space="0" w:color="auto"/>
        <w:left w:val="single" w:sz="4" w:space="0" w:color="auto"/>
        <w:right w:val="single" w:sz="4" w:space="0" w:color="auto"/>
      </w:pBdr>
      <w:shd w:val="clear" w:color="000000" w:fill="D9D9D9"/>
      <w:spacing w:before="100" w:beforeAutospacing="1" w:after="100" w:afterAutospacing="1" w:line="240" w:lineRule="auto"/>
      <w:ind w:firstLine="0"/>
      <w:jc w:val="left"/>
    </w:pPr>
    <w:rPr>
      <w:rFonts w:ascii="Courier" w:hAnsi="Courier"/>
      <w:color w:val="000000"/>
      <w:sz w:val="20"/>
      <w:szCs w:val="20"/>
    </w:rPr>
  </w:style>
  <w:style w:type="paragraph" w:customStyle="1" w:styleId="xl838">
    <w:name w:val="xl838"/>
    <w:basedOn w:val="ac"/>
    <w:rsid w:val="00AF6DFF"/>
    <w:pPr>
      <w:pBdr>
        <w:top w:val="single" w:sz="4" w:space="0" w:color="auto"/>
      </w:pBdr>
      <w:shd w:val="clear" w:color="000000" w:fill="D9D9D9"/>
      <w:spacing w:before="100" w:beforeAutospacing="1" w:after="100" w:afterAutospacing="1" w:line="240" w:lineRule="auto"/>
      <w:ind w:firstLine="0"/>
      <w:jc w:val="left"/>
    </w:pPr>
    <w:rPr>
      <w:rFonts w:ascii="Courier" w:hAnsi="Courier"/>
      <w:sz w:val="20"/>
      <w:szCs w:val="20"/>
    </w:rPr>
  </w:style>
  <w:style w:type="paragraph" w:customStyle="1" w:styleId="xl839">
    <w:name w:val="xl839"/>
    <w:basedOn w:val="ac"/>
    <w:rsid w:val="00AF6DFF"/>
    <w:pPr>
      <w:pBdr>
        <w:top w:val="single" w:sz="4" w:space="0" w:color="auto"/>
        <w:left w:val="single" w:sz="4" w:space="0" w:color="auto"/>
        <w:right w:val="single" w:sz="4" w:space="0" w:color="auto"/>
      </w:pBdr>
      <w:shd w:val="clear" w:color="000000" w:fill="D9D9D9"/>
      <w:spacing w:before="100" w:beforeAutospacing="1" w:after="100" w:afterAutospacing="1" w:line="240" w:lineRule="auto"/>
      <w:ind w:firstLine="0"/>
      <w:jc w:val="left"/>
    </w:pPr>
    <w:rPr>
      <w:rFonts w:ascii="Courier" w:hAnsi="Courier"/>
      <w:sz w:val="20"/>
      <w:szCs w:val="20"/>
    </w:rPr>
  </w:style>
  <w:style w:type="paragraph" w:customStyle="1" w:styleId="xl840">
    <w:name w:val="xl840"/>
    <w:basedOn w:val="ac"/>
    <w:rsid w:val="00AF6DFF"/>
    <w:pPr>
      <w:pBdr>
        <w:top w:val="single" w:sz="4" w:space="0" w:color="auto"/>
        <w:right w:val="single" w:sz="4" w:space="0" w:color="auto"/>
      </w:pBdr>
      <w:shd w:val="clear" w:color="000000" w:fill="D9D9D9"/>
      <w:spacing w:before="100" w:beforeAutospacing="1" w:after="100" w:afterAutospacing="1" w:line="240" w:lineRule="auto"/>
      <w:ind w:firstLine="0"/>
      <w:jc w:val="left"/>
    </w:pPr>
    <w:rPr>
      <w:rFonts w:ascii="Courier" w:hAnsi="Courier"/>
      <w:sz w:val="20"/>
      <w:szCs w:val="20"/>
    </w:rPr>
  </w:style>
  <w:style w:type="paragraph" w:customStyle="1" w:styleId="xl841">
    <w:name w:val="xl841"/>
    <w:basedOn w:val="ac"/>
    <w:rsid w:val="00AF6DFF"/>
    <w:pPr>
      <w:spacing w:before="100" w:beforeAutospacing="1" w:after="100" w:afterAutospacing="1" w:line="240" w:lineRule="auto"/>
      <w:ind w:firstLine="0"/>
      <w:jc w:val="left"/>
    </w:pPr>
    <w:rPr>
      <w:rFonts w:ascii="Courier" w:hAnsi="Courier"/>
      <w:color w:val="000000"/>
      <w:szCs w:val="28"/>
    </w:rPr>
  </w:style>
  <w:style w:type="paragraph" w:customStyle="1" w:styleId="xl842">
    <w:name w:val="xl842"/>
    <w:basedOn w:val="ac"/>
    <w:rsid w:val="00AF6DFF"/>
    <w:pPr>
      <w:pBdr>
        <w:left w:val="single" w:sz="4" w:space="0" w:color="auto"/>
        <w:right w:val="single" w:sz="4" w:space="0" w:color="auto"/>
      </w:pBdr>
      <w:spacing w:before="100" w:beforeAutospacing="1" w:after="100" w:afterAutospacing="1" w:line="240" w:lineRule="auto"/>
      <w:ind w:firstLine="0"/>
      <w:jc w:val="left"/>
    </w:pPr>
    <w:rPr>
      <w:rFonts w:ascii="Courier" w:hAnsi="Courier"/>
      <w:color w:val="000000"/>
      <w:szCs w:val="28"/>
    </w:rPr>
  </w:style>
  <w:style w:type="paragraph" w:customStyle="1" w:styleId="xl843">
    <w:name w:val="xl843"/>
    <w:basedOn w:val="ac"/>
    <w:rsid w:val="00AF6DFF"/>
    <w:pPr>
      <w:spacing w:before="100" w:beforeAutospacing="1" w:after="100" w:afterAutospacing="1" w:line="240" w:lineRule="auto"/>
      <w:ind w:firstLine="0"/>
      <w:jc w:val="left"/>
    </w:pPr>
    <w:rPr>
      <w:rFonts w:ascii="Courier" w:hAnsi="Courier"/>
      <w:szCs w:val="28"/>
    </w:rPr>
  </w:style>
  <w:style w:type="paragraph" w:customStyle="1" w:styleId="xl844">
    <w:name w:val="xl844"/>
    <w:basedOn w:val="ac"/>
    <w:rsid w:val="00AF6DFF"/>
    <w:pPr>
      <w:pBdr>
        <w:left w:val="single" w:sz="4" w:space="0" w:color="auto"/>
        <w:right w:val="single" w:sz="4" w:space="0" w:color="auto"/>
      </w:pBdr>
      <w:spacing w:before="100" w:beforeAutospacing="1" w:after="100" w:afterAutospacing="1" w:line="240" w:lineRule="auto"/>
      <w:ind w:firstLine="0"/>
      <w:jc w:val="left"/>
    </w:pPr>
    <w:rPr>
      <w:rFonts w:ascii="Courier" w:hAnsi="Courier"/>
      <w:szCs w:val="28"/>
    </w:rPr>
  </w:style>
  <w:style w:type="paragraph" w:customStyle="1" w:styleId="xl845">
    <w:name w:val="xl845"/>
    <w:basedOn w:val="ac"/>
    <w:rsid w:val="00AF6DFF"/>
    <w:pPr>
      <w:pBdr>
        <w:right w:val="single" w:sz="4" w:space="0" w:color="auto"/>
      </w:pBdr>
      <w:spacing w:before="100" w:beforeAutospacing="1" w:after="100" w:afterAutospacing="1" w:line="240" w:lineRule="auto"/>
      <w:ind w:firstLine="0"/>
      <w:jc w:val="left"/>
    </w:pPr>
    <w:rPr>
      <w:rFonts w:ascii="Courier" w:hAnsi="Courier"/>
      <w:szCs w:val="28"/>
    </w:rPr>
  </w:style>
  <w:style w:type="paragraph" w:customStyle="1" w:styleId="xl846">
    <w:name w:val="xl846"/>
    <w:basedOn w:val="ac"/>
    <w:rsid w:val="00AF6DFF"/>
    <w:pPr>
      <w:shd w:val="clear" w:color="000000" w:fill="BFBFBF"/>
      <w:spacing w:before="100" w:beforeAutospacing="1" w:after="100" w:afterAutospacing="1" w:line="240" w:lineRule="auto"/>
      <w:ind w:firstLine="0"/>
      <w:jc w:val="left"/>
    </w:pPr>
    <w:rPr>
      <w:rFonts w:ascii="Courier" w:hAnsi="Courier"/>
      <w:color w:val="000000"/>
      <w:szCs w:val="28"/>
    </w:rPr>
  </w:style>
  <w:style w:type="paragraph" w:customStyle="1" w:styleId="xl847">
    <w:name w:val="xl847"/>
    <w:basedOn w:val="ac"/>
    <w:rsid w:val="00AF6DFF"/>
    <w:pPr>
      <w:pBdr>
        <w:left w:val="single" w:sz="4" w:space="0" w:color="auto"/>
        <w:right w:val="single" w:sz="4" w:space="0" w:color="auto"/>
      </w:pBdr>
      <w:shd w:val="clear" w:color="000000" w:fill="BFBFBF"/>
      <w:spacing w:before="100" w:beforeAutospacing="1" w:after="100" w:afterAutospacing="1" w:line="240" w:lineRule="auto"/>
      <w:ind w:firstLine="0"/>
      <w:jc w:val="left"/>
    </w:pPr>
    <w:rPr>
      <w:rFonts w:ascii="Courier" w:hAnsi="Courier"/>
      <w:color w:val="000000"/>
      <w:szCs w:val="28"/>
    </w:rPr>
  </w:style>
  <w:style w:type="paragraph" w:customStyle="1" w:styleId="xl848">
    <w:name w:val="xl848"/>
    <w:basedOn w:val="ac"/>
    <w:rsid w:val="00AF6DFF"/>
    <w:pPr>
      <w:shd w:val="clear" w:color="000000" w:fill="BFBFBF"/>
      <w:spacing w:before="100" w:beforeAutospacing="1" w:after="100" w:afterAutospacing="1" w:line="240" w:lineRule="auto"/>
      <w:ind w:firstLine="0"/>
      <w:jc w:val="left"/>
    </w:pPr>
    <w:rPr>
      <w:rFonts w:ascii="Courier" w:hAnsi="Courier"/>
      <w:szCs w:val="28"/>
    </w:rPr>
  </w:style>
  <w:style w:type="paragraph" w:customStyle="1" w:styleId="xl849">
    <w:name w:val="xl849"/>
    <w:basedOn w:val="ac"/>
    <w:rsid w:val="00AF6DFF"/>
    <w:pPr>
      <w:pBdr>
        <w:left w:val="single" w:sz="4" w:space="0" w:color="auto"/>
        <w:right w:val="single" w:sz="4" w:space="0" w:color="auto"/>
      </w:pBdr>
      <w:shd w:val="clear" w:color="000000" w:fill="BFBFBF"/>
      <w:spacing w:before="100" w:beforeAutospacing="1" w:after="100" w:afterAutospacing="1" w:line="240" w:lineRule="auto"/>
      <w:ind w:firstLine="0"/>
      <w:jc w:val="left"/>
    </w:pPr>
    <w:rPr>
      <w:rFonts w:ascii="Courier" w:hAnsi="Courier"/>
      <w:szCs w:val="28"/>
    </w:rPr>
  </w:style>
  <w:style w:type="paragraph" w:customStyle="1" w:styleId="xl850">
    <w:name w:val="xl850"/>
    <w:basedOn w:val="ac"/>
    <w:rsid w:val="00AF6DFF"/>
    <w:pPr>
      <w:pBdr>
        <w:left w:val="single" w:sz="4" w:space="0" w:color="auto"/>
        <w:right w:val="single" w:sz="4" w:space="0" w:color="auto"/>
      </w:pBdr>
      <w:shd w:val="clear" w:color="000000" w:fill="BFBFBF"/>
      <w:spacing w:before="100" w:beforeAutospacing="1" w:after="100" w:afterAutospacing="1" w:line="240" w:lineRule="auto"/>
      <w:ind w:firstLine="0"/>
      <w:jc w:val="left"/>
    </w:pPr>
    <w:rPr>
      <w:rFonts w:ascii="Courier" w:hAnsi="Courier"/>
      <w:color w:val="FFFFFF"/>
      <w:szCs w:val="28"/>
    </w:rPr>
  </w:style>
  <w:style w:type="paragraph" w:customStyle="1" w:styleId="xl851">
    <w:name w:val="xl851"/>
    <w:basedOn w:val="ac"/>
    <w:rsid w:val="00AF6DFF"/>
    <w:pPr>
      <w:pBdr>
        <w:right w:val="single" w:sz="4" w:space="0" w:color="auto"/>
      </w:pBdr>
      <w:shd w:val="clear" w:color="000000" w:fill="BFBFBF"/>
      <w:spacing w:before="100" w:beforeAutospacing="1" w:after="100" w:afterAutospacing="1" w:line="240" w:lineRule="auto"/>
      <w:ind w:firstLine="0"/>
      <w:jc w:val="left"/>
    </w:pPr>
    <w:rPr>
      <w:rFonts w:ascii="Courier" w:hAnsi="Courier"/>
      <w:color w:val="000000"/>
      <w:szCs w:val="28"/>
    </w:rPr>
  </w:style>
  <w:style w:type="paragraph" w:customStyle="1" w:styleId="xl852">
    <w:name w:val="xl852"/>
    <w:basedOn w:val="ac"/>
    <w:rsid w:val="00AF6DFF"/>
    <w:pPr>
      <w:pBdr>
        <w:left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b/>
      <w:bCs/>
      <w:sz w:val="24"/>
      <w:szCs w:val="24"/>
    </w:rPr>
  </w:style>
  <w:style w:type="paragraph" w:customStyle="1" w:styleId="xl853">
    <w:name w:val="xl853"/>
    <w:basedOn w:val="ac"/>
    <w:rsid w:val="00AF6DFF"/>
    <w:pPr>
      <w:shd w:val="clear" w:color="000000" w:fill="FFFF00"/>
      <w:spacing w:before="100" w:beforeAutospacing="1" w:after="100" w:afterAutospacing="1" w:line="240" w:lineRule="auto"/>
      <w:ind w:firstLine="0"/>
      <w:jc w:val="center"/>
      <w:textAlignment w:val="center"/>
    </w:pPr>
    <w:rPr>
      <w:b/>
      <w:bCs/>
      <w:color w:val="000000"/>
      <w:szCs w:val="28"/>
    </w:rPr>
  </w:style>
  <w:style w:type="paragraph" w:customStyle="1" w:styleId="xl854">
    <w:name w:val="xl854"/>
    <w:basedOn w:val="ac"/>
    <w:rsid w:val="00AF6DFF"/>
    <w:pPr>
      <w:shd w:val="clear" w:color="000000" w:fill="FFFF00"/>
      <w:spacing w:before="100" w:beforeAutospacing="1" w:after="100" w:afterAutospacing="1" w:line="240" w:lineRule="auto"/>
      <w:ind w:firstLine="0"/>
      <w:jc w:val="center"/>
      <w:textAlignment w:val="center"/>
    </w:pPr>
    <w:rPr>
      <w:b/>
      <w:bCs/>
      <w:szCs w:val="28"/>
    </w:rPr>
  </w:style>
  <w:style w:type="paragraph" w:customStyle="1" w:styleId="xl855">
    <w:name w:val="xl855"/>
    <w:basedOn w:val="ac"/>
    <w:rsid w:val="00AF6DFF"/>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color w:val="FF0000"/>
      <w:szCs w:val="28"/>
    </w:rPr>
  </w:style>
  <w:style w:type="paragraph" w:customStyle="1" w:styleId="xl856">
    <w:name w:val="xl856"/>
    <w:basedOn w:val="ac"/>
    <w:rsid w:val="00AF6DFF"/>
    <w:pPr>
      <w:shd w:val="clear" w:color="000000" w:fill="FFFF00"/>
      <w:spacing w:before="100" w:beforeAutospacing="1" w:after="100" w:afterAutospacing="1" w:line="240" w:lineRule="auto"/>
      <w:ind w:firstLine="0"/>
      <w:jc w:val="center"/>
      <w:textAlignment w:val="center"/>
    </w:pPr>
    <w:rPr>
      <w:b/>
      <w:bCs/>
      <w:szCs w:val="28"/>
    </w:rPr>
  </w:style>
  <w:style w:type="paragraph" w:customStyle="1" w:styleId="xl857">
    <w:name w:val="xl857"/>
    <w:basedOn w:val="ac"/>
    <w:rsid w:val="00AF6DFF"/>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Cs w:val="28"/>
    </w:rPr>
  </w:style>
  <w:style w:type="paragraph" w:customStyle="1" w:styleId="xl858">
    <w:name w:val="xl858"/>
    <w:basedOn w:val="ac"/>
    <w:rsid w:val="00AF6DFF"/>
    <w:pPr>
      <w:pBdr>
        <w:right w:val="single" w:sz="4" w:space="0" w:color="auto"/>
      </w:pBdr>
      <w:shd w:val="clear" w:color="000000" w:fill="FFFF00"/>
      <w:spacing w:before="100" w:beforeAutospacing="1" w:after="100" w:afterAutospacing="1" w:line="240" w:lineRule="auto"/>
      <w:ind w:firstLine="0"/>
      <w:jc w:val="center"/>
      <w:textAlignment w:val="center"/>
    </w:pPr>
    <w:rPr>
      <w:b/>
      <w:bCs/>
      <w:szCs w:val="28"/>
    </w:rPr>
  </w:style>
  <w:style w:type="paragraph" w:customStyle="1" w:styleId="xl859">
    <w:name w:val="xl859"/>
    <w:basedOn w:val="ac"/>
    <w:rsid w:val="00AF6DFF"/>
    <w:pPr>
      <w:pBdr>
        <w:left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b/>
      <w:bCs/>
      <w:color w:val="000000"/>
      <w:sz w:val="24"/>
      <w:szCs w:val="24"/>
    </w:rPr>
  </w:style>
  <w:style w:type="paragraph" w:customStyle="1" w:styleId="xl860">
    <w:name w:val="xl860"/>
    <w:basedOn w:val="ac"/>
    <w:rsid w:val="00AF6DFF"/>
    <w:pPr>
      <w:pBdr>
        <w:left w:val="single" w:sz="4" w:space="0" w:color="auto"/>
      </w:pBdr>
      <w:shd w:val="clear" w:color="000000" w:fill="FFFF00"/>
      <w:spacing w:before="100" w:beforeAutospacing="1" w:after="100" w:afterAutospacing="1" w:line="240" w:lineRule="auto"/>
      <w:ind w:firstLine="0"/>
      <w:jc w:val="center"/>
      <w:textAlignment w:val="center"/>
    </w:pPr>
    <w:rPr>
      <w:b/>
      <w:bCs/>
      <w:color w:val="000000"/>
      <w:szCs w:val="28"/>
    </w:rPr>
  </w:style>
  <w:style w:type="paragraph" w:customStyle="1" w:styleId="xl861">
    <w:name w:val="xl861"/>
    <w:basedOn w:val="ac"/>
    <w:rsid w:val="00AF6DFF"/>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color w:val="000000"/>
      <w:szCs w:val="28"/>
    </w:rPr>
  </w:style>
  <w:style w:type="paragraph" w:customStyle="1" w:styleId="xl862">
    <w:name w:val="xl862"/>
    <w:basedOn w:val="ac"/>
    <w:rsid w:val="00AF6DFF"/>
    <w:pPr>
      <w:pBdr>
        <w:right w:val="single" w:sz="4" w:space="0" w:color="auto"/>
      </w:pBdr>
      <w:shd w:val="clear" w:color="000000" w:fill="FFFF00"/>
      <w:spacing w:before="100" w:beforeAutospacing="1" w:after="100" w:afterAutospacing="1" w:line="240" w:lineRule="auto"/>
      <w:ind w:firstLine="0"/>
      <w:jc w:val="center"/>
      <w:textAlignment w:val="center"/>
    </w:pPr>
    <w:rPr>
      <w:b/>
      <w:bCs/>
      <w:color w:val="000000"/>
      <w:szCs w:val="28"/>
    </w:rPr>
  </w:style>
  <w:style w:type="paragraph" w:customStyle="1" w:styleId="xl863">
    <w:name w:val="xl863"/>
    <w:basedOn w:val="ac"/>
    <w:rsid w:val="00AF6DFF"/>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000000"/>
      <w:sz w:val="24"/>
      <w:szCs w:val="24"/>
    </w:rPr>
  </w:style>
  <w:style w:type="paragraph" w:customStyle="1" w:styleId="xl864">
    <w:name w:val="xl864"/>
    <w:basedOn w:val="ac"/>
    <w:rsid w:val="00AF6DFF"/>
    <w:pPr>
      <w:shd w:val="clear" w:color="000000" w:fill="FFFFFF"/>
      <w:spacing w:before="100" w:beforeAutospacing="1" w:after="100" w:afterAutospacing="1" w:line="240" w:lineRule="auto"/>
      <w:ind w:firstLine="0"/>
      <w:jc w:val="center"/>
      <w:textAlignment w:val="center"/>
    </w:pPr>
    <w:rPr>
      <w:szCs w:val="28"/>
    </w:rPr>
  </w:style>
  <w:style w:type="paragraph" w:customStyle="1" w:styleId="xl865">
    <w:name w:val="xl865"/>
    <w:basedOn w:val="ac"/>
    <w:rsid w:val="00AF6DFF"/>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color w:val="000000"/>
      <w:sz w:val="24"/>
      <w:szCs w:val="24"/>
    </w:rPr>
  </w:style>
  <w:style w:type="paragraph" w:customStyle="1" w:styleId="xl866">
    <w:name w:val="xl866"/>
    <w:basedOn w:val="ac"/>
    <w:rsid w:val="00AF6DF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color w:val="000000"/>
      <w:sz w:val="24"/>
      <w:szCs w:val="24"/>
    </w:rPr>
  </w:style>
  <w:style w:type="paragraph" w:customStyle="1" w:styleId="xl867">
    <w:name w:val="xl867"/>
    <w:basedOn w:val="ac"/>
    <w:rsid w:val="00AF6DFF"/>
    <w:pPr>
      <w:pBdr>
        <w:top w:val="single" w:sz="4" w:space="0" w:color="auto"/>
        <w:left w:val="single" w:sz="4" w:space="0" w:color="auto"/>
      </w:pBdr>
      <w:spacing w:before="100" w:beforeAutospacing="1" w:after="100" w:afterAutospacing="1" w:line="240" w:lineRule="auto"/>
      <w:ind w:firstLine="0"/>
      <w:jc w:val="left"/>
      <w:textAlignment w:val="center"/>
    </w:pPr>
    <w:rPr>
      <w:color w:val="FF0000"/>
      <w:szCs w:val="28"/>
    </w:rPr>
  </w:style>
  <w:style w:type="paragraph" w:customStyle="1" w:styleId="xl868">
    <w:name w:val="xl868"/>
    <w:basedOn w:val="ac"/>
    <w:rsid w:val="00AF6DFF"/>
    <w:pPr>
      <w:pBdr>
        <w:top w:val="single" w:sz="4" w:space="0" w:color="auto"/>
      </w:pBdr>
      <w:spacing w:before="100" w:beforeAutospacing="1" w:after="100" w:afterAutospacing="1" w:line="240" w:lineRule="auto"/>
      <w:ind w:firstLine="0"/>
      <w:jc w:val="left"/>
      <w:textAlignment w:val="center"/>
    </w:pPr>
    <w:rPr>
      <w:color w:val="FF0000"/>
      <w:szCs w:val="28"/>
    </w:rPr>
  </w:style>
  <w:style w:type="paragraph" w:customStyle="1" w:styleId="xl869">
    <w:name w:val="xl869"/>
    <w:basedOn w:val="ac"/>
    <w:rsid w:val="00AF6DFF"/>
    <w:pPr>
      <w:pBdr>
        <w:left w:val="single" w:sz="4" w:space="0" w:color="auto"/>
      </w:pBdr>
      <w:spacing w:before="100" w:beforeAutospacing="1" w:after="100" w:afterAutospacing="1" w:line="240" w:lineRule="auto"/>
      <w:ind w:firstLine="0"/>
      <w:jc w:val="left"/>
      <w:textAlignment w:val="center"/>
    </w:pPr>
    <w:rPr>
      <w:color w:val="FF0000"/>
      <w:sz w:val="26"/>
      <w:szCs w:val="26"/>
    </w:rPr>
  </w:style>
  <w:style w:type="paragraph" w:customStyle="1" w:styleId="xl870">
    <w:name w:val="xl870"/>
    <w:basedOn w:val="ac"/>
    <w:rsid w:val="00AF6DFF"/>
    <w:pPr>
      <w:spacing w:before="100" w:beforeAutospacing="1" w:after="100" w:afterAutospacing="1" w:line="240" w:lineRule="auto"/>
      <w:ind w:firstLine="0"/>
      <w:jc w:val="left"/>
      <w:textAlignment w:val="center"/>
    </w:pPr>
    <w:rPr>
      <w:color w:val="FF0000"/>
      <w:sz w:val="26"/>
      <w:szCs w:val="26"/>
    </w:rPr>
  </w:style>
  <w:style w:type="paragraph" w:customStyle="1" w:styleId="xl6057">
    <w:name w:val="xl6057"/>
    <w:basedOn w:val="ac"/>
    <w:rsid w:val="00AF6DF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b/>
      <w:bCs/>
      <w:sz w:val="24"/>
      <w:szCs w:val="24"/>
    </w:rPr>
  </w:style>
  <w:style w:type="paragraph" w:customStyle="1" w:styleId="xl6058">
    <w:name w:val="xl605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6059">
    <w:name w:val="xl6059"/>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60">
    <w:name w:val="xl6060"/>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61">
    <w:name w:val="xl6061"/>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6062">
    <w:name w:val="xl6062"/>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63">
    <w:name w:val="xl6063"/>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64">
    <w:name w:val="xl6064"/>
    <w:basedOn w:val="ac"/>
    <w:rsid w:val="00AF6DF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sz w:val="24"/>
      <w:szCs w:val="24"/>
    </w:rPr>
  </w:style>
  <w:style w:type="paragraph" w:customStyle="1" w:styleId="xl6065">
    <w:name w:val="xl6065"/>
    <w:basedOn w:val="ac"/>
    <w:rsid w:val="00AF6DF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sz w:val="24"/>
      <w:szCs w:val="24"/>
    </w:rPr>
  </w:style>
  <w:style w:type="paragraph" w:customStyle="1" w:styleId="xl6066">
    <w:name w:val="xl6066"/>
    <w:basedOn w:val="ac"/>
    <w:rsid w:val="00AF6DF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sz w:val="24"/>
      <w:szCs w:val="24"/>
    </w:rPr>
  </w:style>
  <w:style w:type="paragraph" w:customStyle="1" w:styleId="xl6067">
    <w:name w:val="xl6067"/>
    <w:basedOn w:val="ac"/>
    <w:rsid w:val="00AF6DFF"/>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left"/>
      <w:textAlignment w:val="center"/>
    </w:pPr>
    <w:rPr>
      <w:color w:val="FF0000"/>
      <w:sz w:val="24"/>
      <w:szCs w:val="24"/>
    </w:rPr>
  </w:style>
  <w:style w:type="paragraph" w:customStyle="1" w:styleId="xl6068">
    <w:name w:val="xl6068"/>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4"/>
      <w:szCs w:val="24"/>
    </w:rPr>
  </w:style>
  <w:style w:type="paragraph" w:customStyle="1" w:styleId="xl6069">
    <w:name w:val="xl6069"/>
    <w:basedOn w:val="ac"/>
    <w:rsid w:val="00AF6DF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sz w:val="24"/>
      <w:szCs w:val="24"/>
    </w:rPr>
  </w:style>
  <w:style w:type="character" w:customStyle="1" w:styleId="ArialNarrow115pt">
    <w:name w:val="Основной текст + Arial Narrow;11;5 pt"/>
    <w:rsid w:val="00AF6DFF"/>
    <w:rPr>
      <w:rFonts w:ascii="Arial Narrow" w:eastAsia="Arial Narrow" w:hAnsi="Arial Narrow" w:cs="Arial Narrow"/>
      <w:color w:val="000000"/>
      <w:spacing w:val="0"/>
      <w:w w:val="100"/>
      <w:position w:val="0"/>
      <w:sz w:val="23"/>
      <w:szCs w:val="23"/>
      <w:shd w:val="clear" w:color="auto" w:fill="FFFFFF"/>
      <w:lang w:val="ru-RU"/>
    </w:rPr>
  </w:style>
  <w:style w:type="paragraph" w:customStyle="1" w:styleId="Iniiaiieoaeno21">
    <w:name w:val="Iniiaiie oaeno 21"/>
    <w:basedOn w:val="ac"/>
    <w:uiPriority w:val="99"/>
    <w:rsid w:val="00AF6DFF"/>
    <w:pPr>
      <w:spacing w:line="240" w:lineRule="auto"/>
      <w:ind w:firstLine="0"/>
      <w:jc w:val="left"/>
    </w:pPr>
    <w:rPr>
      <w:sz w:val="24"/>
      <w:szCs w:val="24"/>
    </w:rPr>
  </w:style>
  <w:style w:type="character" w:customStyle="1" w:styleId="Arial115pt">
    <w:name w:val="Основной текст + Arial;11;5 pt"/>
    <w:rsid w:val="00AF6DFF"/>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rPr>
  </w:style>
  <w:style w:type="paragraph" w:customStyle="1" w:styleId="Style1">
    <w:name w:val="Style1"/>
    <w:basedOn w:val="ac"/>
    <w:rsid w:val="00AF6DFF"/>
    <w:pPr>
      <w:widowControl w:val="0"/>
      <w:autoSpaceDE w:val="0"/>
      <w:autoSpaceDN w:val="0"/>
      <w:adjustRightInd w:val="0"/>
      <w:spacing w:line="240" w:lineRule="auto"/>
      <w:ind w:firstLine="0"/>
      <w:jc w:val="left"/>
    </w:pPr>
    <w:rPr>
      <w:sz w:val="24"/>
      <w:szCs w:val="24"/>
    </w:rPr>
  </w:style>
  <w:style w:type="character" w:customStyle="1" w:styleId="FontStyle12">
    <w:name w:val="Font Style12"/>
    <w:basedOn w:val="ad"/>
    <w:uiPriority w:val="99"/>
    <w:rsid w:val="00AF6DFF"/>
    <w:rPr>
      <w:rFonts w:ascii="Times New Roman" w:hAnsi="Times New Roman" w:cs="Times New Roman"/>
      <w:sz w:val="26"/>
      <w:szCs w:val="26"/>
    </w:rPr>
  </w:style>
  <w:style w:type="paragraph" w:customStyle="1" w:styleId="1ffffff5">
    <w:name w:val="Колонтитул1"/>
    <w:basedOn w:val="ac"/>
    <w:uiPriority w:val="99"/>
    <w:rsid w:val="00AF6DFF"/>
    <w:pPr>
      <w:widowControl w:val="0"/>
      <w:shd w:val="clear" w:color="auto" w:fill="FFFFFF"/>
      <w:spacing w:line="240" w:lineRule="atLeast"/>
      <w:ind w:firstLine="0"/>
      <w:jc w:val="center"/>
    </w:pPr>
    <w:rPr>
      <w:rFonts w:ascii="Tahoma" w:hAnsi="Tahoma" w:cs="Tahoma"/>
      <w:sz w:val="15"/>
      <w:szCs w:val="15"/>
      <w:lang w:eastAsia="en-US"/>
    </w:rPr>
  </w:style>
  <w:style w:type="character" w:customStyle="1" w:styleId="41b">
    <w:name w:val="Заголовок 4 Знак1"/>
    <w:aliases w:val="H4 Знак1,Edf Titre 4 Знак1,BMUÇàã4 Знак1,BMUÇàã41 Знак1,BMUÇàã42 Знак1,BMUÇàã43 Знак1,BMUÇàã44 Знак1,BMUÇàã45 Знак1,BMUÇàã46 Знак1,BMUÇàã47 Знак1,BMUÇàã48 Знак1,BMUÇàã49 Знак1,BMUÇàã410 Знак1,BMUÇàã411 Знак1,BMUÇàã412 Знак1"/>
    <w:basedOn w:val="ad"/>
    <w:uiPriority w:val="99"/>
    <w:semiHidden/>
    <w:rsid w:val="00AF6DFF"/>
    <w:rPr>
      <w:rFonts w:ascii="Calibri Light" w:eastAsia="Times New Roman" w:hAnsi="Calibri Light" w:cs="Times New Roman"/>
      <w:b/>
      <w:bCs/>
      <w:i/>
      <w:iCs/>
      <w:color w:val="5B9BD5"/>
      <w:sz w:val="22"/>
      <w:szCs w:val="22"/>
      <w:lang w:eastAsia="en-US"/>
    </w:rPr>
  </w:style>
  <w:style w:type="character" w:customStyle="1" w:styleId="619">
    <w:name w:val="Заголовок 6 Знак1"/>
    <w:aliases w:val="H6 Знак1,Edf Titre 6 Знак1"/>
    <w:basedOn w:val="ad"/>
    <w:uiPriority w:val="99"/>
    <w:semiHidden/>
    <w:rsid w:val="00AF6DFF"/>
    <w:rPr>
      <w:rFonts w:ascii="Calibri Light" w:eastAsia="Times New Roman" w:hAnsi="Calibri Light" w:cs="Times New Roman"/>
      <w:i/>
      <w:iCs/>
      <w:color w:val="1F4D78"/>
      <w:sz w:val="22"/>
      <w:szCs w:val="22"/>
      <w:lang w:eastAsia="en-US"/>
    </w:rPr>
  </w:style>
  <w:style w:type="character" w:customStyle="1" w:styleId="affffffffffffffd">
    <w:name w:val="обычный Знак"/>
    <w:link w:val="affffffffffffffe"/>
    <w:locked/>
    <w:rsid w:val="00AF6DFF"/>
    <w:rPr>
      <w:rFonts w:ascii="Arial" w:hAnsi="Arial" w:cs="Arial"/>
      <w:sz w:val="24"/>
      <w:szCs w:val="24"/>
    </w:rPr>
  </w:style>
  <w:style w:type="paragraph" w:customStyle="1" w:styleId="affffffffffffffe">
    <w:name w:val="обычный"/>
    <w:basedOn w:val="ac"/>
    <w:link w:val="affffffffffffffd"/>
    <w:qFormat/>
    <w:rsid w:val="00AF6DFF"/>
    <w:pPr>
      <w:spacing w:before="120" w:line="240" w:lineRule="auto"/>
    </w:pPr>
    <w:rPr>
      <w:rFonts w:ascii="Arial" w:eastAsiaTheme="minorHAnsi" w:hAnsi="Arial" w:cs="Arial"/>
      <w:sz w:val="24"/>
      <w:szCs w:val="24"/>
      <w:lang w:eastAsia="en-US"/>
    </w:rPr>
  </w:style>
  <w:style w:type="character" w:customStyle="1" w:styleId="ogd">
    <w:name w:val="_ogd"/>
    <w:basedOn w:val="ad"/>
    <w:rsid w:val="00AF6DFF"/>
  </w:style>
  <w:style w:type="table" w:customStyle="1" w:styleId="2190">
    <w:name w:val="Сетка таблицы219"/>
    <w:basedOn w:val="ae"/>
    <w:next w:val="af5"/>
    <w:uiPriority w:val="59"/>
    <w:rsid w:val="00AF6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
    <w:basedOn w:val="ae"/>
    <w:next w:val="af5"/>
    <w:uiPriority w:val="59"/>
    <w:rsid w:val="00AF6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c"/>
    <w:rsid w:val="00AF6DFF"/>
    <w:pPr>
      <w:spacing w:before="100" w:beforeAutospacing="1" w:after="100" w:afterAutospacing="1" w:line="240" w:lineRule="auto"/>
      <w:ind w:firstLine="0"/>
      <w:jc w:val="left"/>
    </w:pPr>
    <w:rPr>
      <w:sz w:val="24"/>
      <w:szCs w:val="24"/>
    </w:rPr>
  </w:style>
  <w:style w:type="paragraph" w:customStyle="1" w:styleId="msolistparagraphmailrucssattributepostfix">
    <w:name w:val="msolistparagraph_mailru_css_attribute_postfix"/>
    <w:basedOn w:val="ac"/>
    <w:rsid w:val="00AF6DFF"/>
    <w:pPr>
      <w:spacing w:before="100" w:beforeAutospacing="1" w:after="100" w:afterAutospacing="1" w:line="240" w:lineRule="auto"/>
      <w:ind w:firstLine="0"/>
      <w:jc w:val="left"/>
    </w:pPr>
    <w:rPr>
      <w:sz w:val="24"/>
      <w:szCs w:val="24"/>
    </w:rPr>
  </w:style>
  <w:style w:type="paragraph" w:customStyle="1" w:styleId="pj">
    <w:name w:val="pj"/>
    <w:basedOn w:val="ac"/>
    <w:rsid w:val="00AF6DFF"/>
    <w:pPr>
      <w:spacing w:before="100" w:beforeAutospacing="1" w:after="100" w:afterAutospacing="1" w:line="240" w:lineRule="auto"/>
      <w:ind w:firstLine="0"/>
      <w:jc w:val="left"/>
    </w:pPr>
    <w:rPr>
      <w:sz w:val="24"/>
      <w:szCs w:val="24"/>
    </w:rPr>
  </w:style>
  <w:style w:type="character" w:customStyle="1" w:styleId="js-extracted-address">
    <w:name w:val="js-extracted-address"/>
    <w:basedOn w:val="ad"/>
    <w:rsid w:val="00AF6DFF"/>
  </w:style>
  <w:style w:type="paragraph" w:customStyle="1" w:styleId="afffffffffffffff">
    <w:name w:val="Текст диплома"/>
    <w:basedOn w:val="ac"/>
    <w:rsid w:val="00AF6DFF"/>
    <w:rPr>
      <w:sz w:val="24"/>
      <w:szCs w:val="24"/>
    </w:rPr>
  </w:style>
  <w:style w:type="paragraph" w:customStyle="1" w:styleId="Report">
    <w:name w:val="Report"/>
    <w:basedOn w:val="ac"/>
    <w:rsid w:val="00AF6DFF"/>
    <w:pPr>
      <w:ind w:firstLine="567"/>
    </w:pPr>
    <w:rPr>
      <w:sz w:val="24"/>
      <w:szCs w:val="20"/>
    </w:rPr>
  </w:style>
  <w:style w:type="paragraph" w:customStyle="1" w:styleId="2133">
    <w:name w:val="Стиль Основной текст с отступом 2 + 13 пт"/>
    <w:basedOn w:val="25"/>
    <w:link w:val="2134"/>
    <w:autoRedefine/>
    <w:rsid w:val="00AF6DFF"/>
    <w:pPr>
      <w:spacing w:line="360" w:lineRule="auto"/>
      <w:ind w:left="0" w:firstLine="720"/>
    </w:pPr>
    <w:rPr>
      <w:sz w:val="26"/>
      <w:szCs w:val="24"/>
    </w:rPr>
  </w:style>
  <w:style w:type="character" w:customStyle="1" w:styleId="2134">
    <w:name w:val="Стиль Основной текст с отступом 2 + 13 пт Знак"/>
    <w:link w:val="2133"/>
    <w:rsid w:val="00AF6DFF"/>
    <w:rPr>
      <w:rFonts w:ascii="Times New Roman" w:eastAsia="Times New Roman" w:hAnsi="Times New Roman" w:cs="Times New Roman"/>
      <w:sz w:val="26"/>
      <w:szCs w:val="24"/>
      <w:lang w:eastAsia="ru-RU"/>
    </w:rPr>
  </w:style>
  <w:style w:type="paragraph" w:customStyle="1" w:styleId="21fc">
    <w:name w:val="Заголовок 21"/>
    <w:basedOn w:val="ac"/>
    <w:next w:val="ac"/>
    <w:uiPriority w:val="9"/>
    <w:unhideWhenUsed/>
    <w:qFormat/>
    <w:rsid w:val="00AF6DFF"/>
    <w:pPr>
      <w:keepNext/>
      <w:keepLines/>
      <w:widowControl w:val="0"/>
      <w:spacing w:before="200" w:line="240" w:lineRule="auto"/>
      <w:ind w:firstLine="0"/>
      <w:jc w:val="left"/>
      <w:outlineLvl w:val="1"/>
    </w:pPr>
    <w:rPr>
      <w:rFonts w:ascii="Calibri" w:eastAsia="MS Gothic" w:hAnsi="Calibri"/>
      <w:b/>
      <w:bCs/>
      <w:color w:val="4F81BD"/>
      <w:sz w:val="26"/>
      <w:szCs w:val="26"/>
      <w:lang w:val="en-US" w:eastAsia="en-US"/>
    </w:rPr>
  </w:style>
  <w:style w:type="character" w:customStyle="1" w:styleId="FontStyle22">
    <w:name w:val="Font Style22"/>
    <w:rsid w:val="00AF6DFF"/>
    <w:rPr>
      <w:rFonts w:ascii="Times New Roman" w:hAnsi="Times New Roman" w:cs="Times New Roman" w:hint="default"/>
      <w:i/>
      <w:iCs/>
      <w:sz w:val="16"/>
      <w:szCs w:val="16"/>
    </w:rPr>
  </w:style>
  <w:style w:type="paragraph" w:customStyle="1" w:styleId="913">
    <w:name w:val="Оглавление 91"/>
    <w:basedOn w:val="ac"/>
    <w:next w:val="ac"/>
    <w:autoRedefine/>
    <w:uiPriority w:val="39"/>
    <w:unhideWhenUsed/>
    <w:rsid w:val="00AF6DFF"/>
    <w:pPr>
      <w:spacing w:after="100" w:line="276" w:lineRule="auto"/>
      <w:ind w:left="1760" w:firstLine="0"/>
      <w:jc w:val="left"/>
    </w:pPr>
    <w:rPr>
      <w:rFonts w:eastAsia="MS Mincho"/>
      <w:sz w:val="24"/>
    </w:rPr>
  </w:style>
  <w:style w:type="table" w:customStyle="1" w:styleId="492">
    <w:name w:val="Сетка таблицы49"/>
    <w:basedOn w:val="ae"/>
    <w:next w:val="af5"/>
    <w:rsid w:val="00AF6DF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F164CA3BF9C4373845ECB452A5D9922">
    <w:name w:val="7F164CA3BF9C4373845ECB452A5D9922"/>
    <w:rsid w:val="00AF6DFF"/>
    <w:pPr>
      <w:spacing w:after="200" w:line="276" w:lineRule="auto"/>
    </w:pPr>
    <w:rPr>
      <w:rFonts w:eastAsia="Times New Roman"/>
      <w:lang w:eastAsia="ru-RU"/>
    </w:rPr>
  </w:style>
  <w:style w:type="paragraph" w:customStyle="1" w:styleId="afffffffffffffff0">
    <w:name w:val="Мой Текст"/>
    <w:basedOn w:val="ac"/>
    <w:link w:val="afffffffffffffff1"/>
    <w:qFormat/>
    <w:rsid w:val="00AF6DFF"/>
    <w:pPr>
      <w:spacing w:before="120" w:line="300" w:lineRule="auto"/>
      <w:ind w:firstLine="567"/>
    </w:pPr>
    <w:rPr>
      <w:rFonts w:eastAsia="Calibri"/>
      <w:sz w:val="24"/>
      <w:szCs w:val="28"/>
      <w:lang w:eastAsia="en-US"/>
    </w:rPr>
  </w:style>
  <w:style w:type="character" w:customStyle="1" w:styleId="afffffffffffffff1">
    <w:name w:val="Мой Текст Знак"/>
    <w:link w:val="afffffffffffffff0"/>
    <w:rsid w:val="00AF6DFF"/>
    <w:rPr>
      <w:rFonts w:ascii="Times New Roman" w:eastAsia="Calibri" w:hAnsi="Times New Roman" w:cs="Times New Roman"/>
      <w:sz w:val="24"/>
      <w:szCs w:val="28"/>
    </w:rPr>
  </w:style>
  <w:style w:type="paragraph" w:customStyle="1" w:styleId="ab">
    <w:name w:val="Перечисление без номера"/>
    <w:basedOn w:val="afffffffffffffff0"/>
    <w:link w:val="afffffffffffffff2"/>
    <w:qFormat/>
    <w:rsid w:val="00AF6DFF"/>
    <w:pPr>
      <w:numPr>
        <w:numId w:val="45"/>
      </w:numPr>
      <w:spacing w:before="0" w:line="360" w:lineRule="auto"/>
    </w:pPr>
  </w:style>
  <w:style w:type="character" w:customStyle="1" w:styleId="afffffffffffffff2">
    <w:name w:val="Перечисление без номера Знак"/>
    <w:link w:val="ab"/>
    <w:rsid w:val="00AF6DFF"/>
    <w:rPr>
      <w:rFonts w:ascii="Times New Roman" w:eastAsia="Calibri" w:hAnsi="Times New Roman" w:cs="Times New Roman"/>
      <w:sz w:val="24"/>
      <w:szCs w:val="28"/>
    </w:rPr>
  </w:style>
  <w:style w:type="paragraph" w:customStyle="1" w:styleId="afffffffffffffff3">
    <w:name w:val="Тело таблицы_Наименование"/>
    <w:basedOn w:val="ac"/>
    <w:qFormat/>
    <w:rsid w:val="00AF6DFF"/>
    <w:pPr>
      <w:spacing w:line="240" w:lineRule="auto"/>
      <w:ind w:firstLine="0"/>
      <w:contextualSpacing/>
      <w:jc w:val="left"/>
    </w:pPr>
    <w:rPr>
      <w:rFonts w:eastAsia="Calibri" w:cs="Arial"/>
      <w:sz w:val="16"/>
      <w:szCs w:val="16"/>
      <w:lang w:eastAsia="en-US"/>
    </w:rPr>
  </w:style>
  <w:style w:type="paragraph" w:customStyle="1" w:styleId="afffffffffffffff4">
    <w:name w:val="Тело таблицы_едины измерения"/>
    <w:basedOn w:val="afffffffffffffff3"/>
    <w:qFormat/>
    <w:rsid w:val="00AF6DFF"/>
    <w:pPr>
      <w:jc w:val="center"/>
    </w:pPr>
  </w:style>
  <w:style w:type="table" w:customStyle="1" w:styleId="TableNormal40">
    <w:name w:val="Table Normal40"/>
    <w:uiPriority w:val="2"/>
    <w:semiHidden/>
    <w:unhideWhenUsed/>
    <w:qFormat/>
    <w:rsid w:val="00AF6D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870">
    <w:name w:val="Сетка таблицы187"/>
    <w:basedOn w:val="ae"/>
    <w:next w:val="af5"/>
    <w:uiPriority w:val="99"/>
    <w:rsid w:val="00BC681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f">
    <w:name w:val="Неразрешенное упоминание2"/>
    <w:basedOn w:val="ad"/>
    <w:uiPriority w:val="99"/>
    <w:semiHidden/>
    <w:unhideWhenUsed/>
    <w:rsid w:val="00AF6DFF"/>
    <w:rPr>
      <w:color w:val="605E5C"/>
      <w:shd w:val="clear" w:color="auto" w:fill="E1DFDD"/>
    </w:rPr>
  </w:style>
  <w:style w:type="paragraph" w:styleId="afffffffffffffff5">
    <w:name w:val="Revision"/>
    <w:hidden/>
    <w:uiPriority w:val="99"/>
    <w:semiHidden/>
    <w:rsid w:val="00AF6DFF"/>
    <w:pPr>
      <w:spacing w:after="0" w:line="240" w:lineRule="auto"/>
    </w:pPr>
  </w:style>
  <w:style w:type="character" w:customStyle="1" w:styleId="3ffe">
    <w:name w:val="Неразрешенное упоминание3"/>
    <w:basedOn w:val="ad"/>
    <w:uiPriority w:val="99"/>
    <w:semiHidden/>
    <w:unhideWhenUsed/>
    <w:rsid w:val="00AF6DFF"/>
    <w:rPr>
      <w:color w:val="605E5C"/>
      <w:shd w:val="clear" w:color="auto" w:fill="E1DFDD"/>
    </w:rPr>
  </w:style>
  <w:style w:type="character" w:customStyle="1" w:styleId="4fd">
    <w:name w:val="Неразрешенное упоминание4"/>
    <w:basedOn w:val="ad"/>
    <w:uiPriority w:val="99"/>
    <w:semiHidden/>
    <w:unhideWhenUsed/>
    <w:rsid w:val="00AF6DFF"/>
    <w:rPr>
      <w:color w:val="605E5C"/>
      <w:shd w:val="clear" w:color="auto" w:fill="E1DFDD"/>
    </w:rPr>
  </w:style>
  <w:style w:type="character" w:customStyle="1" w:styleId="afffffffffffffff6">
    <w:name w:val="Другое_"/>
    <w:basedOn w:val="ad"/>
    <w:link w:val="afffffffffffffff7"/>
    <w:rsid w:val="00AF6DFF"/>
    <w:rPr>
      <w:rFonts w:ascii="Arial" w:eastAsia="Arial" w:hAnsi="Arial" w:cs="Arial"/>
      <w:color w:val="1F1F1F"/>
      <w:sz w:val="20"/>
      <w:szCs w:val="20"/>
    </w:rPr>
  </w:style>
  <w:style w:type="paragraph" w:customStyle="1" w:styleId="afffffffffffffff7">
    <w:name w:val="Другое"/>
    <w:basedOn w:val="ac"/>
    <w:link w:val="afffffffffffffff6"/>
    <w:rsid w:val="00AF6DFF"/>
    <w:pPr>
      <w:widowControl w:val="0"/>
      <w:spacing w:line="240" w:lineRule="auto"/>
      <w:ind w:firstLine="0"/>
      <w:jc w:val="left"/>
    </w:pPr>
    <w:rPr>
      <w:rFonts w:ascii="Arial" w:eastAsia="Arial" w:hAnsi="Arial" w:cs="Arial"/>
      <w:color w:val="1F1F1F"/>
      <w:sz w:val="20"/>
      <w:szCs w:val="20"/>
      <w:lang w:eastAsia="en-US"/>
    </w:rPr>
  </w:style>
  <w:style w:type="character" w:customStyle="1" w:styleId="5fc">
    <w:name w:val="Неразрешенное упоминание5"/>
    <w:basedOn w:val="ad"/>
    <w:uiPriority w:val="99"/>
    <w:semiHidden/>
    <w:unhideWhenUsed/>
    <w:rsid w:val="00AF6DFF"/>
    <w:rPr>
      <w:color w:val="605E5C"/>
      <w:shd w:val="clear" w:color="auto" w:fill="E1DFDD"/>
    </w:rPr>
  </w:style>
  <w:style w:type="paragraph" w:customStyle="1" w:styleId="-2c">
    <w:name w:val="Текст-2"/>
    <w:basedOn w:val="ac"/>
    <w:link w:val="-2d"/>
    <w:qFormat/>
    <w:rsid w:val="00AF6DFF"/>
    <w:pPr>
      <w:suppressLineNumbers/>
      <w:tabs>
        <w:tab w:val="left" w:leader="dot" w:pos="540"/>
      </w:tabs>
      <w:suppressAutoHyphens/>
      <w:spacing w:before="120" w:line="240" w:lineRule="auto"/>
      <w:ind w:firstLine="539"/>
    </w:pPr>
    <w:rPr>
      <w:rFonts w:ascii="Times New Roman CYR" w:hAnsi="Times New Roman CYR"/>
      <w:sz w:val="26"/>
      <w:szCs w:val="20"/>
      <w:lang w:val="x-none" w:eastAsia="x-none"/>
    </w:rPr>
  </w:style>
  <w:style w:type="character" w:customStyle="1" w:styleId="-2d">
    <w:name w:val="Текст-2 Знак"/>
    <w:link w:val="-2c"/>
    <w:locked/>
    <w:rsid w:val="00AF6DFF"/>
    <w:rPr>
      <w:rFonts w:ascii="Times New Roman CYR" w:eastAsia="Times New Roman" w:hAnsi="Times New Roman CYR" w:cs="Times New Roman"/>
      <w:sz w:val="26"/>
      <w:szCs w:val="20"/>
      <w:lang w:val="x-none" w:eastAsia="x-none"/>
    </w:rPr>
  </w:style>
  <w:style w:type="table" w:customStyle="1" w:styleId="2360">
    <w:name w:val="Сетка таблицы236"/>
    <w:basedOn w:val="ae"/>
    <w:next w:val="af5"/>
    <w:uiPriority w:val="59"/>
    <w:rsid w:val="00BC6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e"/>
    <w:next w:val="af5"/>
    <w:uiPriority w:val="39"/>
    <w:rsid w:val="00B17DD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e"/>
    <w:next w:val="af5"/>
    <w:uiPriority w:val="59"/>
    <w:rsid w:val="00BC6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e"/>
    <w:next w:val="af5"/>
    <w:rsid w:val="00BC681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9">
    <w:name w:val="Table Normal79"/>
    <w:uiPriority w:val="2"/>
    <w:semiHidden/>
    <w:unhideWhenUsed/>
    <w:qFormat/>
    <w:rsid w:val="00BC68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90">
    <w:name w:val="Сетка таблицы139"/>
    <w:basedOn w:val="ae"/>
    <w:next w:val="af5"/>
    <w:uiPriority w:val="99"/>
    <w:rsid w:val="00B17DD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e"/>
    <w:next w:val="af5"/>
    <w:uiPriority w:val="59"/>
    <w:rsid w:val="00B17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e"/>
    <w:next w:val="af5"/>
    <w:uiPriority w:val="59"/>
    <w:rsid w:val="00B17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e"/>
    <w:next w:val="af5"/>
    <w:rsid w:val="00B17DD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9">
    <w:name w:val="Table Normal49"/>
    <w:uiPriority w:val="2"/>
    <w:semiHidden/>
    <w:unhideWhenUsed/>
    <w:qFormat/>
    <w:rsid w:val="00B17D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3">
    <w:name w:val="Стиль54"/>
    <w:uiPriority w:val="99"/>
    <w:rsid w:val="00BC681E"/>
  </w:style>
  <w:style w:type="numbering" w:customStyle="1" w:styleId="4fe">
    <w:name w:val="Нет списка4"/>
    <w:next w:val="af"/>
    <w:uiPriority w:val="99"/>
    <w:semiHidden/>
    <w:unhideWhenUsed/>
    <w:rsid w:val="002A7E48"/>
  </w:style>
  <w:style w:type="table" w:customStyle="1" w:styleId="500">
    <w:name w:val="Сетка таблицы50"/>
    <w:basedOn w:val="ae"/>
    <w:next w:val="af5"/>
    <w:uiPriority w:val="39"/>
    <w:rsid w:val="008F17A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0">
    <w:name w:val="Сетка таблицы89"/>
    <w:basedOn w:val="ae"/>
    <w:next w:val="af5"/>
    <w:uiPriority w:val="39"/>
    <w:rsid w:val="002A7E48"/>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4">
    <w:name w:val="Нет списка12"/>
    <w:next w:val="af"/>
    <w:uiPriority w:val="99"/>
    <w:semiHidden/>
    <w:unhideWhenUsed/>
    <w:rsid w:val="002A7E48"/>
  </w:style>
  <w:style w:type="numbering" w:customStyle="1" w:styleId="21fd">
    <w:name w:val="Нет списка21"/>
    <w:next w:val="af"/>
    <w:uiPriority w:val="99"/>
    <w:semiHidden/>
    <w:unhideWhenUsed/>
    <w:rsid w:val="002A7E48"/>
  </w:style>
  <w:style w:type="table" w:customStyle="1" w:styleId="1400">
    <w:name w:val="Сетка таблицы140"/>
    <w:basedOn w:val="ae"/>
    <w:next w:val="af5"/>
    <w:uiPriority w:val="99"/>
    <w:rsid w:val="008F17A3"/>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e"/>
    <w:next w:val="af5"/>
    <w:uiPriority w:val="59"/>
    <w:rsid w:val="008F1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e"/>
    <w:next w:val="af5"/>
    <w:uiPriority w:val="59"/>
    <w:rsid w:val="008F1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e"/>
    <w:next w:val="af5"/>
    <w:rsid w:val="008F17A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0">
    <w:name w:val="Table Normal50"/>
    <w:uiPriority w:val="2"/>
    <w:semiHidden/>
    <w:unhideWhenUsed/>
    <w:qFormat/>
    <w:rsid w:val="008F17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21">
    <w:name w:val="Стиль542"/>
    <w:uiPriority w:val="99"/>
    <w:rsid w:val="008F17A3"/>
  </w:style>
  <w:style w:type="numbering" w:customStyle="1" w:styleId="31f5">
    <w:name w:val="Нет списка31"/>
    <w:next w:val="af"/>
    <w:uiPriority w:val="99"/>
    <w:semiHidden/>
    <w:unhideWhenUsed/>
    <w:rsid w:val="002A7E48"/>
  </w:style>
  <w:style w:type="table" w:customStyle="1" w:styleId="591">
    <w:name w:val="Сетка таблицы59"/>
    <w:basedOn w:val="ae"/>
    <w:next w:val="af5"/>
    <w:uiPriority w:val="39"/>
    <w:rsid w:val="00FC70C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0">
    <w:name w:val="Сетка таблицы188"/>
    <w:basedOn w:val="ae"/>
    <w:next w:val="af5"/>
    <w:uiPriority w:val="99"/>
    <w:rsid w:val="002A7E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0">
    <w:name w:val="Сетка таблицы237"/>
    <w:basedOn w:val="ae"/>
    <w:next w:val="af5"/>
    <w:uiPriority w:val="59"/>
    <w:rsid w:val="002A7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e"/>
    <w:next w:val="af5"/>
    <w:uiPriority w:val="59"/>
    <w:rsid w:val="002A7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e"/>
    <w:next w:val="af5"/>
    <w:uiPriority w:val="99"/>
    <w:rsid w:val="00FC70C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e"/>
    <w:next w:val="af5"/>
    <w:uiPriority w:val="59"/>
    <w:rsid w:val="00FC7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e"/>
    <w:next w:val="af5"/>
    <w:uiPriority w:val="59"/>
    <w:rsid w:val="00FC7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e"/>
    <w:next w:val="af5"/>
    <w:rsid w:val="00FC70C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9">
    <w:name w:val="Table Normal59"/>
    <w:uiPriority w:val="2"/>
    <w:semiHidden/>
    <w:unhideWhenUsed/>
    <w:qFormat/>
    <w:rsid w:val="00FC70C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4230">
    <w:name w:val="Сетка таблицы423"/>
    <w:basedOn w:val="ae"/>
    <w:next w:val="af5"/>
    <w:rsid w:val="002A7E48"/>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0">
    <w:name w:val="Table Normal80"/>
    <w:uiPriority w:val="2"/>
    <w:semiHidden/>
    <w:unhideWhenUsed/>
    <w:qFormat/>
    <w:rsid w:val="002A7E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600">
    <w:name w:val="Сетка таблицы60"/>
    <w:basedOn w:val="ae"/>
    <w:next w:val="af5"/>
    <w:uiPriority w:val="39"/>
    <w:rsid w:val="002A5F7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2">
    <w:name w:val="Стиль541"/>
    <w:uiPriority w:val="99"/>
    <w:rsid w:val="002A7E48"/>
  </w:style>
  <w:style w:type="numbering" w:customStyle="1" w:styleId="5fd">
    <w:name w:val="Нет списка5"/>
    <w:next w:val="af"/>
    <w:uiPriority w:val="99"/>
    <w:semiHidden/>
    <w:unhideWhenUsed/>
    <w:rsid w:val="009221B2"/>
  </w:style>
  <w:style w:type="table" w:customStyle="1" w:styleId="900">
    <w:name w:val="Сетка таблицы90"/>
    <w:basedOn w:val="ae"/>
    <w:next w:val="af5"/>
    <w:uiPriority w:val="39"/>
    <w:rsid w:val="009221B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0">
    <w:name w:val="Сетка таблицы160"/>
    <w:basedOn w:val="ae"/>
    <w:next w:val="af5"/>
    <w:uiPriority w:val="99"/>
    <w:rsid w:val="002A5F7B"/>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6">
    <w:name w:val="Светлая заливка1"/>
    <w:basedOn w:val="ae"/>
    <w:next w:val="affffffffffffffb"/>
    <w:uiPriority w:val="60"/>
    <w:rsid w:val="002A5F7B"/>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1ffffff7">
    <w:name w:val="Светлый список1"/>
    <w:basedOn w:val="ae"/>
    <w:next w:val="affffffffffffffc"/>
    <w:uiPriority w:val="61"/>
    <w:rsid w:val="002A5F7B"/>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ascii="Calibri" w:hAnsi="Calibri" w:cs="Calibri" w:hint="default"/>
        <w:b/>
        <w:bCs/>
        <w:color w:val="FFFFFF"/>
      </w:rPr>
      <w:tblPr/>
      <w:tcPr>
        <w:shd w:val="clear" w:color="auto" w:fill="000000"/>
      </w:tcPr>
    </w:tblStylePr>
    <w:tblStylePr w:type="lastRow">
      <w:pPr>
        <w:spacing w:beforeLines="0" w:beforeAutospacing="0" w:afterLines="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2">
    <w:name w:val="Светлая заливка - Акцент 11"/>
    <w:basedOn w:val="ae"/>
    <w:next w:val="-13"/>
    <w:uiPriority w:val="60"/>
    <w:rsid w:val="002A5F7B"/>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13">
    <w:name w:val="Светлый список - Акцент 11"/>
    <w:basedOn w:val="ae"/>
    <w:next w:val="-14"/>
    <w:uiPriority w:val="61"/>
    <w:rsid w:val="002A5F7B"/>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pPr>
      <w:rPr>
        <w:rFonts w:ascii="Calibri" w:hAnsi="Calibri" w:cs="Calibri" w:hint="default"/>
        <w:b/>
        <w:bCs/>
        <w:color w:val="FFFFFF"/>
      </w:rPr>
      <w:tblPr/>
      <w:tcPr>
        <w:shd w:val="clear" w:color="auto" w:fill="4F81BD"/>
      </w:tcPr>
    </w:tblStylePr>
    <w:tblStylePr w:type="lastRow">
      <w:pPr>
        <w:spacing w:beforeLines="0" w:beforeAutospacing="0" w:afterLines="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13">
    <w:name w:val="Светлая заливка - Акцент 21"/>
    <w:basedOn w:val="ae"/>
    <w:next w:val="-2a"/>
    <w:uiPriority w:val="60"/>
    <w:rsid w:val="002A5F7B"/>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14">
    <w:name w:val="Светлый список - Акцент 21"/>
    <w:basedOn w:val="ae"/>
    <w:next w:val="-2b"/>
    <w:uiPriority w:val="61"/>
    <w:rsid w:val="002A5F7B"/>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pPr>
      <w:rPr>
        <w:rFonts w:ascii="Calibri" w:hAnsi="Calibri" w:cs="Calibri" w:hint="default"/>
        <w:b/>
        <w:bCs/>
        <w:color w:val="FFFFFF"/>
      </w:rPr>
      <w:tblPr/>
      <w:tcPr>
        <w:shd w:val="clear" w:color="auto" w:fill="C0504D"/>
      </w:tcPr>
    </w:tblStylePr>
    <w:tblStylePr w:type="lastRow">
      <w:pPr>
        <w:spacing w:beforeLines="0" w:beforeAutospacing="0" w:afterLines="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13">
    <w:name w:val="Светлый список - Акцент 31"/>
    <w:basedOn w:val="ae"/>
    <w:next w:val="-3a"/>
    <w:uiPriority w:val="61"/>
    <w:rsid w:val="002A5F7B"/>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Calibri" w:hint="default"/>
        <w:b/>
        <w:bCs/>
        <w:color w:val="FFFFFF"/>
      </w:rPr>
      <w:tblPr/>
      <w:tcPr>
        <w:shd w:val="clear" w:color="auto" w:fill="9BBB59"/>
      </w:tcPr>
    </w:tblStylePr>
    <w:tblStylePr w:type="lastRow">
      <w:pPr>
        <w:spacing w:beforeLines="0" w:beforeAutospacing="0" w:afterLines="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10">
    <w:name w:val="Светлый список - Акцент 51"/>
    <w:basedOn w:val="ae"/>
    <w:next w:val="-53"/>
    <w:uiPriority w:val="61"/>
    <w:rsid w:val="002A5F7B"/>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pPr>
      <w:rPr>
        <w:rFonts w:ascii="Calibri" w:hAnsi="Calibri" w:cs="Calibri" w:hint="default"/>
        <w:b/>
        <w:bCs/>
        <w:color w:val="FFFFFF"/>
      </w:rPr>
      <w:tblPr/>
      <w:tcPr>
        <w:shd w:val="clear" w:color="auto" w:fill="4BACC6"/>
      </w:tcPr>
    </w:tblStylePr>
    <w:tblStylePr w:type="lastRow">
      <w:pPr>
        <w:spacing w:beforeLines="0" w:beforeAutospacing="0" w:afterLines="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290">
    <w:name w:val="Сетка таблицы229"/>
    <w:basedOn w:val="ae"/>
    <w:next w:val="af5"/>
    <w:uiPriority w:val="59"/>
    <w:rsid w:val="002A5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e"/>
    <w:next w:val="af5"/>
    <w:uiPriority w:val="59"/>
    <w:rsid w:val="002A5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
    <w:basedOn w:val="ae"/>
    <w:next w:val="af5"/>
    <w:rsid w:val="002A5F7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0">
    <w:name w:val="Table Normal60"/>
    <w:uiPriority w:val="2"/>
    <w:semiHidden/>
    <w:unhideWhenUsed/>
    <w:qFormat/>
    <w:rsid w:val="002A5F7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4">
    <w:name w:val="Стиль544"/>
    <w:uiPriority w:val="99"/>
    <w:rsid w:val="002A5F7B"/>
  </w:style>
  <w:style w:type="table" w:customStyle="1" w:styleId="690">
    <w:name w:val="Сетка таблицы69"/>
    <w:basedOn w:val="ae"/>
    <w:next w:val="af5"/>
    <w:uiPriority w:val="39"/>
    <w:rsid w:val="0037743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0">
    <w:name w:val="Сетка таблицы1322"/>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11222"/>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0">
    <w:name w:val="Сетка таблицы322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Сетка таблицы2122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
    <w:name w:val="Сетка таблицы622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e"/>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
    <w:name w:val="Сетка таблицы251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
    <w:name w:val="Сетка таблицы11131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0">
    <w:name w:val="Сетка таблицы531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
    <w:name w:val="Сетка таблицы11141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f">
    <w:name w:val="Нет списка8"/>
    <w:next w:val="af"/>
    <w:uiPriority w:val="99"/>
    <w:semiHidden/>
    <w:unhideWhenUsed/>
    <w:rsid w:val="006E5073"/>
  </w:style>
  <w:style w:type="table" w:customStyle="1" w:styleId="700">
    <w:name w:val="Сетка таблицы70"/>
    <w:basedOn w:val="ae"/>
    <w:next w:val="af5"/>
    <w:uiPriority w:val="39"/>
    <w:rsid w:val="006E507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a">
    <w:name w:val="Нет списка16"/>
    <w:next w:val="af"/>
    <w:uiPriority w:val="99"/>
    <w:semiHidden/>
    <w:unhideWhenUsed/>
    <w:rsid w:val="006E5073"/>
  </w:style>
  <w:style w:type="numbering" w:customStyle="1" w:styleId="254">
    <w:name w:val="Нет списка25"/>
    <w:next w:val="af"/>
    <w:uiPriority w:val="99"/>
    <w:semiHidden/>
    <w:unhideWhenUsed/>
    <w:rsid w:val="006E5073"/>
  </w:style>
  <w:style w:type="numbering" w:customStyle="1" w:styleId="355">
    <w:name w:val="Нет списка35"/>
    <w:next w:val="af"/>
    <w:uiPriority w:val="99"/>
    <w:semiHidden/>
    <w:unhideWhenUsed/>
    <w:rsid w:val="006E5073"/>
  </w:style>
  <w:style w:type="table" w:customStyle="1" w:styleId="1700">
    <w:name w:val="Сетка таблицы170"/>
    <w:basedOn w:val="ae"/>
    <w:next w:val="af5"/>
    <w:uiPriority w:val="99"/>
    <w:rsid w:val="006E5073"/>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e"/>
    <w:next w:val="af5"/>
    <w:uiPriority w:val="59"/>
    <w:rsid w:val="006E5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Сетка таблицы318"/>
    <w:basedOn w:val="ae"/>
    <w:next w:val="af5"/>
    <w:uiPriority w:val="59"/>
    <w:rsid w:val="006E5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0">
    <w:name w:val="Сетка таблицы418"/>
    <w:basedOn w:val="ae"/>
    <w:next w:val="af5"/>
    <w:rsid w:val="006E507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9">
    <w:name w:val="Table Normal69"/>
    <w:uiPriority w:val="2"/>
    <w:semiHidden/>
    <w:unhideWhenUsed/>
    <w:qFormat/>
    <w:rsid w:val="006E507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5">
    <w:name w:val="Стиль545"/>
    <w:uiPriority w:val="99"/>
    <w:rsid w:val="006E5073"/>
  </w:style>
  <w:style w:type="numbering" w:customStyle="1" w:styleId="9f">
    <w:name w:val="Нет списка9"/>
    <w:next w:val="af"/>
    <w:uiPriority w:val="99"/>
    <w:semiHidden/>
    <w:unhideWhenUsed/>
    <w:rsid w:val="00F745BC"/>
  </w:style>
  <w:style w:type="table" w:customStyle="1" w:styleId="790">
    <w:name w:val="Сетка таблицы79"/>
    <w:basedOn w:val="ae"/>
    <w:next w:val="af5"/>
    <w:uiPriority w:val="39"/>
    <w:rsid w:val="00F745B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a">
    <w:name w:val="Нет списка17"/>
    <w:next w:val="af"/>
    <w:uiPriority w:val="99"/>
    <w:semiHidden/>
    <w:unhideWhenUsed/>
    <w:rsid w:val="00F745BC"/>
  </w:style>
  <w:style w:type="numbering" w:customStyle="1" w:styleId="264">
    <w:name w:val="Нет списка26"/>
    <w:next w:val="af"/>
    <w:uiPriority w:val="99"/>
    <w:semiHidden/>
    <w:unhideWhenUsed/>
    <w:rsid w:val="00F745BC"/>
  </w:style>
  <w:style w:type="numbering" w:customStyle="1" w:styleId="366">
    <w:name w:val="Нет списка36"/>
    <w:next w:val="af"/>
    <w:uiPriority w:val="99"/>
    <w:semiHidden/>
    <w:unhideWhenUsed/>
    <w:rsid w:val="00F745BC"/>
  </w:style>
  <w:style w:type="table" w:customStyle="1" w:styleId="1800">
    <w:name w:val="Сетка таблицы180"/>
    <w:basedOn w:val="ae"/>
    <w:next w:val="af5"/>
    <w:uiPriority w:val="99"/>
    <w:rsid w:val="00F745B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e"/>
    <w:next w:val="af5"/>
    <w:uiPriority w:val="59"/>
    <w:rsid w:val="00F74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e"/>
    <w:next w:val="af5"/>
    <w:uiPriority w:val="59"/>
    <w:rsid w:val="00F74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0">
    <w:name w:val="Сетка таблицы419"/>
    <w:basedOn w:val="ae"/>
    <w:next w:val="af5"/>
    <w:rsid w:val="00F745B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0">
    <w:name w:val="Table Normal70"/>
    <w:uiPriority w:val="2"/>
    <w:semiHidden/>
    <w:unhideWhenUsed/>
    <w:qFormat/>
    <w:rsid w:val="00F745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6">
    <w:name w:val="Стиль546"/>
    <w:uiPriority w:val="99"/>
    <w:rsid w:val="00F745BC"/>
  </w:style>
  <w:style w:type="numbering" w:customStyle="1" w:styleId="13c">
    <w:name w:val="Нет списка13"/>
    <w:next w:val="af"/>
    <w:uiPriority w:val="99"/>
    <w:semiHidden/>
    <w:unhideWhenUsed/>
    <w:rsid w:val="009221B2"/>
  </w:style>
  <w:style w:type="numbering" w:customStyle="1" w:styleId="22f5">
    <w:name w:val="Нет списка22"/>
    <w:next w:val="af"/>
    <w:uiPriority w:val="99"/>
    <w:semiHidden/>
    <w:unhideWhenUsed/>
    <w:rsid w:val="009221B2"/>
  </w:style>
  <w:style w:type="numbering" w:customStyle="1" w:styleId="32f">
    <w:name w:val="Нет списка32"/>
    <w:next w:val="af"/>
    <w:uiPriority w:val="99"/>
    <w:semiHidden/>
    <w:unhideWhenUsed/>
    <w:rsid w:val="009221B2"/>
  </w:style>
  <w:style w:type="table" w:customStyle="1" w:styleId="1890">
    <w:name w:val="Сетка таблицы189"/>
    <w:basedOn w:val="ae"/>
    <w:next w:val="af5"/>
    <w:uiPriority w:val="99"/>
    <w:rsid w:val="009221B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e"/>
    <w:next w:val="af5"/>
    <w:uiPriority w:val="59"/>
    <w:rsid w:val="00922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e"/>
    <w:next w:val="af5"/>
    <w:uiPriority w:val="59"/>
    <w:rsid w:val="00922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0">
    <w:name w:val="Сетка таблицы424"/>
    <w:basedOn w:val="ae"/>
    <w:next w:val="af5"/>
    <w:rsid w:val="009221B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9">
    <w:name w:val="Table Normal89"/>
    <w:uiPriority w:val="2"/>
    <w:semiHidden/>
    <w:unhideWhenUsed/>
    <w:qFormat/>
    <w:rsid w:val="009221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30">
    <w:name w:val="Стиль543"/>
    <w:uiPriority w:val="99"/>
    <w:rsid w:val="009221B2"/>
  </w:style>
  <w:style w:type="numbering" w:customStyle="1" w:styleId="6f2">
    <w:name w:val="Нет списка6"/>
    <w:next w:val="af"/>
    <w:uiPriority w:val="99"/>
    <w:semiHidden/>
    <w:unhideWhenUsed/>
    <w:rsid w:val="00492BAA"/>
  </w:style>
  <w:style w:type="table" w:customStyle="1" w:styleId="990">
    <w:name w:val="Сетка таблицы99"/>
    <w:basedOn w:val="ae"/>
    <w:next w:val="af5"/>
    <w:uiPriority w:val="39"/>
    <w:rsid w:val="00492BA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f">
    <w:name w:val="Нет списка14"/>
    <w:next w:val="af"/>
    <w:uiPriority w:val="99"/>
    <w:semiHidden/>
    <w:unhideWhenUsed/>
    <w:rsid w:val="00492BAA"/>
  </w:style>
  <w:style w:type="numbering" w:customStyle="1" w:styleId="239">
    <w:name w:val="Нет списка23"/>
    <w:next w:val="af"/>
    <w:uiPriority w:val="99"/>
    <w:semiHidden/>
    <w:unhideWhenUsed/>
    <w:rsid w:val="00492BAA"/>
  </w:style>
  <w:style w:type="numbering" w:customStyle="1" w:styleId="334">
    <w:name w:val="Нет списка33"/>
    <w:next w:val="af"/>
    <w:uiPriority w:val="99"/>
    <w:semiHidden/>
    <w:unhideWhenUsed/>
    <w:rsid w:val="00492BAA"/>
  </w:style>
  <w:style w:type="table" w:customStyle="1" w:styleId="1900">
    <w:name w:val="Сетка таблицы190"/>
    <w:basedOn w:val="ae"/>
    <w:next w:val="af5"/>
    <w:uiPriority w:val="99"/>
    <w:rsid w:val="00492BA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0">
    <w:name w:val="Светлая заливка2"/>
    <w:basedOn w:val="ae"/>
    <w:next w:val="affffffffffffffb"/>
    <w:uiPriority w:val="60"/>
    <w:rsid w:val="00492BAA"/>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2ffff1">
    <w:name w:val="Светлый список2"/>
    <w:basedOn w:val="ae"/>
    <w:next w:val="affffffffffffffc"/>
    <w:uiPriority w:val="61"/>
    <w:rsid w:val="00492BAA"/>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1">
    <w:name w:val="Светлая заливка - Акцент 12"/>
    <w:basedOn w:val="ae"/>
    <w:next w:val="-13"/>
    <w:uiPriority w:val="60"/>
    <w:rsid w:val="00492BAA"/>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22">
    <w:name w:val="Светлый список - Акцент 12"/>
    <w:basedOn w:val="ae"/>
    <w:next w:val="-14"/>
    <w:uiPriority w:val="61"/>
    <w:rsid w:val="00492BAA"/>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23">
    <w:name w:val="Светлая заливка - Акцент 22"/>
    <w:basedOn w:val="ae"/>
    <w:next w:val="-2a"/>
    <w:uiPriority w:val="60"/>
    <w:rsid w:val="00492BAA"/>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24">
    <w:name w:val="Светлый список - Акцент 22"/>
    <w:basedOn w:val="ae"/>
    <w:next w:val="-2b"/>
    <w:uiPriority w:val="61"/>
    <w:rsid w:val="00492BAA"/>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C0504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23">
    <w:name w:val="Светлый список - Акцент 32"/>
    <w:basedOn w:val="ae"/>
    <w:next w:val="-3a"/>
    <w:uiPriority w:val="61"/>
    <w:rsid w:val="00492BAA"/>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20">
    <w:name w:val="Светлый список - Акцент 52"/>
    <w:basedOn w:val="ae"/>
    <w:next w:val="-53"/>
    <w:uiPriority w:val="61"/>
    <w:rsid w:val="00492BAA"/>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390">
    <w:name w:val="Сетка таблицы239"/>
    <w:basedOn w:val="ae"/>
    <w:next w:val="af5"/>
    <w:uiPriority w:val="59"/>
    <w:rsid w:val="00492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e"/>
    <w:next w:val="af5"/>
    <w:uiPriority w:val="59"/>
    <w:rsid w:val="00492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e"/>
    <w:next w:val="af5"/>
    <w:uiPriority w:val="99"/>
    <w:rsid w:val="00492B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0">
    <w:name w:val="Сетка таблицы425"/>
    <w:basedOn w:val="ae"/>
    <w:next w:val="af5"/>
    <w:rsid w:val="00492BA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0">
    <w:name w:val="Table Normal90"/>
    <w:uiPriority w:val="2"/>
    <w:semiHidden/>
    <w:unhideWhenUsed/>
    <w:qFormat/>
    <w:rsid w:val="00492B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7">
    <w:name w:val="Стиль547"/>
    <w:uiPriority w:val="99"/>
    <w:rsid w:val="00492BAA"/>
  </w:style>
  <w:style w:type="numbering" w:customStyle="1" w:styleId="7f0">
    <w:name w:val="Нет списка7"/>
    <w:next w:val="af"/>
    <w:uiPriority w:val="99"/>
    <w:semiHidden/>
    <w:unhideWhenUsed/>
    <w:rsid w:val="00EC0C71"/>
  </w:style>
  <w:style w:type="table" w:customStyle="1" w:styleId="1000">
    <w:name w:val="Сетка таблицы100"/>
    <w:basedOn w:val="ae"/>
    <w:next w:val="af5"/>
    <w:uiPriority w:val="59"/>
    <w:rsid w:val="00EC0C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c">
    <w:name w:val="Нет списка15"/>
    <w:next w:val="af"/>
    <w:uiPriority w:val="99"/>
    <w:semiHidden/>
    <w:unhideWhenUsed/>
    <w:rsid w:val="00EC0C71"/>
  </w:style>
  <w:style w:type="numbering" w:customStyle="1" w:styleId="244">
    <w:name w:val="Нет списка24"/>
    <w:next w:val="af"/>
    <w:uiPriority w:val="99"/>
    <w:semiHidden/>
    <w:unhideWhenUsed/>
    <w:rsid w:val="00EC0C71"/>
  </w:style>
  <w:style w:type="numbering" w:customStyle="1" w:styleId="344">
    <w:name w:val="Нет списка34"/>
    <w:next w:val="af"/>
    <w:uiPriority w:val="99"/>
    <w:semiHidden/>
    <w:unhideWhenUsed/>
    <w:rsid w:val="00EC0C71"/>
  </w:style>
  <w:style w:type="table" w:customStyle="1" w:styleId="1940">
    <w:name w:val="Сетка таблицы194"/>
    <w:basedOn w:val="ae"/>
    <w:next w:val="af5"/>
    <w:rsid w:val="00EC0C7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f">
    <w:name w:val="Светлая заливка3"/>
    <w:basedOn w:val="ae"/>
    <w:next w:val="affffffffffffffb"/>
    <w:uiPriority w:val="60"/>
    <w:rsid w:val="00EC0C71"/>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3fff0">
    <w:name w:val="Светлый список3"/>
    <w:basedOn w:val="ae"/>
    <w:next w:val="affffffffffffffc"/>
    <w:uiPriority w:val="61"/>
    <w:rsid w:val="00EC0C71"/>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ая заливка - Акцент 13"/>
    <w:basedOn w:val="ae"/>
    <w:next w:val="-13"/>
    <w:uiPriority w:val="60"/>
    <w:rsid w:val="00EC0C71"/>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31">
    <w:name w:val="Светлый список - Акцент 13"/>
    <w:basedOn w:val="ae"/>
    <w:next w:val="-14"/>
    <w:uiPriority w:val="61"/>
    <w:rsid w:val="00EC0C71"/>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30">
    <w:name w:val="Светлая заливка - Акцент 23"/>
    <w:basedOn w:val="ae"/>
    <w:next w:val="-2a"/>
    <w:uiPriority w:val="60"/>
    <w:rsid w:val="00EC0C71"/>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33">
    <w:name w:val="Светлый список - Акцент 23"/>
    <w:basedOn w:val="ae"/>
    <w:next w:val="-2b"/>
    <w:uiPriority w:val="61"/>
    <w:rsid w:val="00EC0C71"/>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C0504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30">
    <w:name w:val="Светлый список - Акцент 33"/>
    <w:basedOn w:val="ae"/>
    <w:next w:val="-3a"/>
    <w:uiPriority w:val="61"/>
    <w:rsid w:val="00EC0C71"/>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30">
    <w:name w:val="Светлый список - Акцент 53"/>
    <w:basedOn w:val="ae"/>
    <w:next w:val="-53"/>
    <w:uiPriority w:val="61"/>
    <w:rsid w:val="00EC0C71"/>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400">
    <w:name w:val="Сетка таблицы240"/>
    <w:basedOn w:val="ae"/>
    <w:next w:val="af5"/>
    <w:rsid w:val="00EC0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0">
    <w:name w:val="Сетка таблицы326"/>
    <w:basedOn w:val="ae"/>
    <w:next w:val="af5"/>
    <w:uiPriority w:val="59"/>
    <w:rsid w:val="00EC0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515"/>
    <w:basedOn w:val="ae"/>
    <w:next w:val="af5"/>
    <w:uiPriority w:val="99"/>
    <w:rsid w:val="00EC0C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0">
    <w:name w:val="Сетка таблицы426"/>
    <w:basedOn w:val="ae"/>
    <w:next w:val="af5"/>
    <w:uiPriority w:val="59"/>
    <w:rsid w:val="00EC0C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9">
    <w:name w:val="Table Normal99"/>
    <w:uiPriority w:val="2"/>
    <w:semiHidden/>
    <w:unhideWhenUsed/>
    <w:qFormat/>
    <w:rsid w:val="00EC0C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8">
    <w:name w:val="Стиль548"/>
    <w:uiPriority w:val="99"/>
    <w:rsid w:val="00EC0C71"/>
    <w:pPr>
      <w:numPr>
        <w:numId w:val="4"/>
      </w:numPr>
    </w:pPr>
  </w:style>
  <w:style w:type="character" w:customStyle="1" w:styleId="6f3">
    <w:name w:val="Неразрешенное упоминание6"/>
    <w:basedOn w:val="ad"/>
    <w:uiPriority w:val="99"/>
    <w:semiHidden/>
    <w:unhideWhenUsed/>
    <w:rsid w:val="00EC0C71"/>
    <w:rPr>
      <w:color w:val="605E5C"/>
      <w:shd w:val="clear" w:color="auto" w:fill="E1DFDD"/>
    </w:rPr>
  </w:style>
  <w:style w:type="paragraph" w:customStyle="1" w:styleId="1ffffff8">
    <w:name w:val="Стиль 1"/>
    <w:basedOn w:val="ac"/>
    <w:rsid w:val="00EC0C71"/>
    <w:pPr>
      <w:spacing w:before="20" w:after="20" w:line="240" w:lineRule="auto"/>
      <w:ind w:firstLine="567"/>
    </w:pPr>
    <w:rPr>
      <w:rFonts w:ascii="Arial" w:hAnsi="Arial" w:cs="Arial"/>
      <w:sz w:val="22"/>
    </w:rPr>
  </w:style>
  <w:style w:type="table" w:customStyle="1" w:styleId="6100">
    <w:name w:val="Сетка таблицы610"/>
    <w:basedOn w:val="ae"/>
    <w:next w:val="af5"/>
    <w:uiPriority w:val="39"/>
    <w:rsid w:val="00EC0C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valign-baseline">
    <w:name w:val="mw-valign-baseline"/>
    <w:basedOn w:val="ad"/>
    <w:rsid w:val="00EC0C71"/>
  </w:style>
  <w:style w:type="character" w:customStyle="1" w:styleId="3fff1">
    <w:name w:val="Стиль3 Знак"/>
    <w:basedOn w:val="ad"/>
    <w:rsid w:val="00EC0C71"/>
    <w:rPr>
      <w:rFonts w:ascii="Arial" w:eastAsia="Calibri" w:hAnsi="Arial" w:cs="Arial"/>
      <w:color w:val="000000"/>
      <w:sz w:val="24"/>
      <w:szCs w:val="24"/>
    </w:rPr>
  </w:style>
  <w:style w:type="table" w:customStyle="1" w:styleId="533">
    <w:name w:val="Сетка таблицы 53"/>
    <w:basedOn w:val="ae"/>
    <w:next w:val="5f8"/>
    <w:rsid w:val="00EC0C71"/>
    <w:pPr>
      <w:widowControl w:val="0"/>
      <w:adjustRightInd w:val="0"/>
      <w:spacing w:after="0" w:line="360" w:lineRule="atLeast"/>
      <w:ind w:left="1080"/>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eadingBase">
    <w:name w:val="Heading Base"/>
    <w:basedOn w:val="ac"/>
    <w:next w:val="af7"/>
    <w:link w:val="HeadingBase0"/>
    <w:rsid w:val="00EC0C71"/>
    <w:pPr>
      <w:keepNext/>
      <w:keepLines/>
      <w:widowControl w:val="0"/>
      <w:adjustRightInd w:val="0"/>
      <w:spacing w:before="140" w:line="220" w:lineRule="atLeast"/>
      <w:ind w:left="1077" w:firstLine="0"/>
      <w:textAlignment w:val="baseline"/>
    </w:pPr>
    <w:rPr>
      <w:rFonts w:ascii="Arial" w:hAnsi="Arial"/>
      <w:b/>
      <w:spacing w:val="-4"/>
      <w:kern w:val="28"/>
      <w:szCs w:val="28"/>
      <w:lang w:eastAsia="en-US"/>
    </w:rPr>
  </w:style>
  <w:style w:type="character" w:customStyle="1" w:styleId="HeadingBase0">
    <w:name w:val="Heading Base Знак"/>
    <w:link w:val="HeadingBase"/>
    <w:rsid w:val="00EC0C71"/>
    <w:rPr>
      <w:rFonts w:ascii="Arial" w:eastAsia="Times New Roman" w:hAnsi="Arial" w:cs="Times New Roman"/>
      <w:b/>
      <w:spacing w:val="-4"/>
      <w:kern w:val="28"/>
      <w:sz w:val="28"/>
      <w:szCs w:val="28"/>
    </w:rPr>
  </w:style>
  <w:style w:type="paragraph" w:customStyle="1" w:styleId="afffffffffffffff8">
    <w:name w:val="Подпись рисунков/таблиц"/>
    <w:basedOn w:val="afe"/>
    <w:qFormat/>
    <w:rsid w:val="00EC0C71"/>
    <w:pPr>
      <w:keepLines w:val="0"/>
      <w:spacing w:before="360" w:after="0" w:line="240" w:lineRule="auto"/>
      <w:ind w:firstLine="425"/>
      <w:jc w:val="center"/>
    </w:pPr>
    <w:rPr>
      <w:b w:val="0"/>
      <w:sz w:val="24"/>
      <w:szCs w:val="18"/>
      <w:lang w:eastAsia="en-US"/>
    </w:rPr>
  </w:style>
  <w:style w:type="paragraph" w:customStyle="1" w:styleId="BodyTextKeep">
    <w:name w:val="Body Text Keep"/>
    <w:basedOn w:val="ac"/>
    <w:link w:val="BodyTextKeepChar"/>
    <w:rsid w:val="00EC0C71"/>
    <w:pPr>
      <w:adjustRightInd w:val="0"/>
      <w:spacing w:before="120" w:after="120" w:line="360" w:lineRule="atLeast"/>
      <w:ind w:firstLine="567"/>
      <w:textAlignment w:val="baseline"/>
    </w:pPr>
    <w:rPr>
      <w:rFonts w:ascii="Arial" w:hAnsi="Arial"/>
      <w:spacing w:val="-5"/>
      <w:sz w:val="20"/>
      <w:szCs w:val="20"/>
      <w:lang w:eastAsia="en-US"/>
    </w:rPr>
  </w:style>
  <w:style w:type="character" w:customStyle="1" w:styleId="BodyTextKeepChar">
    <w:name w:val="Body Text Keep Char"/>
    <w:link w:val="BodyTextKeep"/>
    <w:rsid w:val="00EC0C71"/>
    <w:rPr>
      <w:rFonts w:ascii="Arial" w:eastAsia="Times New Roman" w:hAnsi="Arial" w:cs="Times New Roman"/>
      <w:spacing w:val="-5"/>
      <w:sz w:val="20"/>
      <w:szCs w:val="20"/>
    </w:rPr>
  </w:style>
  <w:style w:type="paragraph" w:customStyle="1" w:styleId="ChapterSubtitle">
    <w:name w:val="Chapter Subtitle"/>
    <w:basedOn w:val="afffff"/>
    <w:rsid w:val="00EC0C71"/>
    <w:pPr>
      <w:keepNext/>
      <w:keepLines/>
      <w:widowControl w:val="0"/>
      <w:adjustRightInd w:val="0"/>
      <w:spacing w:before="60"/>
      <w:ind w:right="0" w:firstLine="709"/>
      <w:jc w:val="both"/>
      <w:textAlignment w:val="baseline"/>
    </w:pPr>
    <w:rPr>
      <w:rFonts w:ascii="Arial" w:hAnsi="Arial"/>
      <w:spacing w:val="-16"/>
      <w:kern w:val="28"/>
      <w:sz w:val="32"/>
      <w:szCs w:val="28"/>
      <w:lang w:eastAsia="en-US"/>
    </w:rPr>
  </w:style>
  <w:style w:type="paragraph" w:customStyle="1" w:styleId="TableText">
    <w:name w:val="Table Text"/>
    <w:basedOn w:val="ac"/>
    <w:link w:val="TableTextChar"/>
    <w:rsid w:val="00EC0C71"/>
    <w:pPr>
      <w:widowControl w:val="0"/>
      <w:adjustRightInd w:val="0"/>
      <w:spacing w:line="240" w:lineRule="auto"/>
      <w:ind w:firstLine="0"/>
      <w:textAlignment w:val="baseline"/>
    </w:pPr>
    <w:rPr>
      <w:rFonts w:ascii="Arial" w:hAnsi="Arial"/>
      <w:spacing w:val="-5"/>
      <w:sz w:val="18"/>
      <w:szCs w:val="18"/>
      <w:lang w:val="en-US" w:eastAsia="en-US"/>
    </w:rPr>
  </w:style>
  <w:style w:type="character" w:customStyle="1" w:styleId="TableTextChar">
    <w:name w:val="Table Text Char"/>
    <w:link w:val="TableText"/>
    <w:rsid w:val="00EC0C71"/>
    <w:rPr>
      <w:rFonts w:ascii="Arial" w:eastAsia="Times New Roman" w:hAnsi="Arial" w:cs="Times New Roman"/>
      <w:spacing w:val="-5"/>
      <w:sz w:val="18"/>
      <w:szCs w:val="18"/>
      <w:lang w:val="en-US"/>
    </w:rPr>
  </w:style>
  <w:style w:type="paragraph" w:customStyle="1" w:styleId="TableHeading">
    <w:name w:val="Table Heading"/>
    <w:basedOn w:val="ac"/>
    <w:uiPriority w:val="99"/>
    <w:rsid w:val="00EC0C71"/>
    <w:pPr>
      <w:autoSpaceDE w:val="0"/>
      <w:autoSpaceDN w:val="0"/>
      <w:adjustRightInd w:val="0"/>
      <w:spacing w:line="240" w:lineRule="auto"/>
      <w:ind w:firstLine="0"/>
      <w:jc w:val="center"/>
    </w:pPr>
    <w:rPr>
      <w:rFonts w:eastAsia="Calibri"/>
      <w:b/>
      <w:bCs/>
      <w:szCs w:val="24"/>
      <w:lang w:eastAsia="en-US"/>
    </w:rPr>
  </w:style>
  <w:style w:type="paragraph" w:customStyle="1" w:styleId="afffffffffffffff9">
    <w:name w:val="Содержимое таблицы"/>
    <w:basedOn w:val="ac"/>
    <w:rsid w:val="00EC0C71"/>
    <w:pPr>
      <w:widowControl w:val="0"/>
      <w:suppressLineNumbers/>
      <w:suppressAutoHyphens/>
      <w:spacing w:line="240" w:lineRule="auto"/>
      <w:ind w:firstLine="0"/>
      <w:jc w:val="left"/>
    </w:pPr>
    <w:rPr>
      <w:rFonts w:eastAsia="SimSun" w:cs="Mangal"/>
      <w:kern w:val="2"/>
      <w:sz w:val="20"/>
      <w:szCs w:val="24"/>
      <w:lang w:eastAsia="hi-IN" w:bidi="hi-IN"/>
    </w:rPr>
  </w:style>
  <w:style w:type="paragraph" w:customStyle="1" w:styleId="xl32285">
    <w:name w:val="xl32285"/>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32286">
    <w:name w:val="xl32286"/>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b/>
      <w:bCs/>
      <w:sz w:val="24"/>
      <w:szCs w:val="24"/>
    </w:rPr>
  </w:style>
  <w:style w:type="paragraph" w:customStyle="1" w:styleId="xl32287">
    <w:name w:val="xl32287"/>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32288">
    <w:name w:val="xl32288"/>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32289">
    <w:name w:val="xl32289"/>
    <w:basedOn w:val="ac"/>
    <w:rsid w:val="00EC0C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b/>
      <w:bCs/>
      <w:sz w:val="24"/>
      <w:szCs w:val="24"/>
    </w:rPr>
  </w:style>
  <w:style w:type="paragraph" w:customStyle="1" w:styleId="xl32290">
    <w:name w:val="xl32290"/>
    <w:basedOn w:val="ac"/>
    <w:rsid w:val="00EC0C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b/>
      <w:bCs/>
      <w:sz w:val="24"/>
      <w:szCs w:val="24"/>
    </w:rPr>
  </w:style>
  <w:style w:type="paragraph" w:customStyle="1" w:styleId="xl32291">
    <w:name w:val="xl32291"/>
    <w:basedOn w:val="ac"/>
    <w:rsid w:val="00EC0C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sz w:val="24"/>
      <w:szCs w:val="24"/>
    </w:rPr>
  </w:style>
  <w:style w:type="paragraph" w:customStyle="1" w:styleId="xl32292">
    <w:name w:val="xl32292"/>
    <w:basedOn w:val="ac"/>
    <w:rsid w:val="00EC0C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24"/>
      <w:szCs w:val="24"/>
    </w:rPr>
  </w:style>
  <w:style w:type="paragraph" w:customStyle="1" w:styleId="xl32293">
    <w:name w:val="xl32293"/>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32294">
    <w:name w:val="xl32294"/>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32295">
    <w:name w:val="xl32295"/>
    <w:basedOn w:val="ac"/>
    <w:rsid w:val="00EC0C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rPr>
  </w:style>
  <w:style w:type="paragraph" w:customStyle="1" w:styleId="xl32296">
    <w:name w:val="xl32296"/>
    <w:basedOn w:val="ac"/>
    <w:rsid w:val="00EC0C71"/>
    <w:pPr>
      <w:pBdr>
        <w:top w:val="single" w:sz="4" w:space="0" w:color="auto"/>
        <w:bottom w:val="single" w:sz="4" w:space="0" w:color="auto"/>
      </w:pBdr>
      <w:spacing w:before="100" w:beforeAutospacing="1" w:after="100" w:afterAutospacing="1" w:line="240" w:lineRule="auto"/>
      <w:jc w:val="center"/>
      <w:textAlignment w:val="top"/>
    </w:pPr>
    <w:rPr>
      <w:b/>
      <w:bCs/>
      <w:sz w:val="24"/>
      <w:szCs w:val="24"/>
    </w:rPr>
  </w:style>
  <w:style w:type="paragraph" w:customStyle="1" w:styleId="xl32297">
    <w:name w:val="xl32297"/>
    <w:basedOn w:val="ac"/>
    <w:rsid w:val="00EC0C71"/>
    <w:pPr>
      <w:pBdr>
        <w:top w:val="single" w:sz="4" w:space="0" w:color="auto"/>
        <w:left w:val="single" w:sz="4" w:space="0" w:color="auto"/>
        <w:bottom w:val="single" w:sz="4" w:space="0" w:color="auto"/>
      </w:pBdr>
      <w:spacing w:before="100" w:beforeAutospacing="1" w:after="100" w:afterAutospacing="1" w:line="240" w:lineRule="auto"/>
      <w:textAlignment w:val="top"/>
    </w:pPr>
    <w:rPr>
      <w:b/>
      <w:bCs/>
      <w:sz w:val="24"/>
      <w:szCs w:val="24"/>
    </w:rPr>
  </w:style>
  <w:style w:type="paragraph" w:customStyle="1" w:styleId="xl32298">
    <w:name w:val="xl32298"/>
    <w:basedOn w:val="ac"/>
    <w:rsid w:val="00EC0C7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24"/>
      <w:szCs w:val="24"/>
    </w:rPr>
  </w:style>
  <w:style w:type="paragraph" w:customStyle="1" w:styleId="xl32281">
    <w:name w:val="xl32281"/>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32282">
    <w:name w:val="xl32282"/>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sz w:val="24"/>
      <w:szCs w:val="24"/>
    </w:rPr>
  </w:style>
  <w:style w:type="paragraph" w:customStyle="1" w:styleId="xl32283">
    <w:name w:val="xl32283"/>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b/>
      <w:bCs/>
      <w:sz w:val="24"/>
      <w:szCs w:val="24"/>
    </w:rPr>
  </w:style>
  <w:style w:type="paragraph" w:customStyle="1" w:styleId="xl32284">
    <w:name w:val="xl32284"/>
    <w:basedOn w:val="ac"/>
    <w:rsid w:val="00EC0C71"/>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b/>
      <w:bCs/>
      <w:sz w:val="24"/>
      <w:szCs w:val="24"/>
    </w:rPr>
  </w:style>
  <w:style w:type="paragraph" w:customStyle="1" w:styleId="xl32299">
    <w:name w:val="xl32299"/>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sz w:val="24"/>
      <w:szCs w:val="24"/>
    </w:rPr>
  </w:style>
  <w:style w:type="paragraph" w:customStyle="1" w:styleId="xl32300">
    <w:name w:val="xl32300"/>
    <w:basedOn w:val="ac"/>
    <w:rsid w:val="00EC0C7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32301">
    <w:name w:val="xl32301"/>
    <w:basedOn w:val="ac"/>
    <w:rsid w:val="00EC0C71"/>
    <w:pPr>
      <w:pBdr>
        <w:top w:val="single" w:sz="4" w:space="0" w:color="auto"/>
        <w:bottom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32302">
    <w:name w:val="xl32302"/>
    <w:basedOn w:val="ac"/>
    <w:rsid w:val="00EC0C7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32303">
    <w:name w:val="xl32303"/>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32304">
    <w:name w:val="xl32304"/>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color w:val="000000"/>
      <w:sz w:val="24"/>
      <w:szCs w:val="24"/>
    </w:rPr>
  </w:style>
  <w:style w:type="paragraph" w:customStyle="1" w:styleId="xl32305">
    <w:name w:val="xl32305"/>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32306">
    <w:name w:val="xl32306"/>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32307">
    <w:name w:val="xl32307"/>
    <w:basedOn w:val="ac"/>
    <w:rsid w:val="00EC0C7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32308">
    <w:name w:val="xl32308"/>
    <w:basedOn w:val="ac"/>
    <w:rsid w:val="00EC0C71"/>
    <w:pPr>
      <w:pBdr>
        <w:top w:val="single" w:sz="4" w:space="0" w:color="auto"/>
        <w:bottom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32309">
    <w:name w:val="xl32309"/>
    <w:basedOn w:val="ac"/>
    <w:rsid w:val="00EC0C7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32310">
    <w:name w:val="xl32310"/>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32311">
    <w:name w:val="xl32311"/>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32312">
    <w:name w:val="xl32312"/>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32313">
    <w:name w:val="xl32313"/>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32314">
    <w:name w:val="xl32314"/>
    <w:basedOn w:val="ac"/>
    <w:rsid w:val="00EC0C71"/>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left"/>
    </w:pPr>
    <w:rPr>
      <w:rFonts w:ascii="Arial" w:hAnsi="Arial" w:cs="Arial"/>
      <w:sz w:val="24"/>
      <w:szCs w:val="24"/>
    </w:rPr>
  </w:style>
  <w:style w:type="paragraph" w:customStyle="1" w:styleId="xl32315">
    <w:name w:val="xl32315"/>
    <w:basedOn w:val="ac"/>
    <w:rsid w:val="00EC0C71"/>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ind w:firstLine="0"/>
      <w:jc w:val="center"/>
      <w:textAlignment w:val="top"/>
    </w:pPr>
    <w:rPr>
      <w:b/>
      <w:bCs/>
      <w:sz w:val="24"/>
      <w:szCs w:val="24"/>
    </w:rPr>
  </w:style>
  <w:style w:type="paragraph" w:customStyle="1" w:styleId="xl32316">
    <w:name w:val="xl32316"/>
    <w:basedOn w:val="ac"/>
    <w:rsid w:val="00EC0C71"/>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32317">
    <w:name w:val="xl32317"/>
    <w:basedOn w:val="ac"/>
    <w:rsid w:val="00EC0C71"/>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32318">
    <w:name w:val="xl32318"/>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color w:val="000000"/>
      <w:sz w:val="20"/>
      <w:szCs w:val="20"/>
    </w:rPr>
  </w:style>
  <w:style w:type="paragraph" w:customStyle="1" w:styleId="xl32319">
    <w:name w:val="xl32319"/>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color w:val="000000"/>
      <w:sz w:val="20"/>
      <w:szCs w:val="20"/>
    </w:rPr>
  </w:style>
  <w:style w:type="paragraph" w:customStyle="1" w:styleId="xl32320">
    <w:name w:val="xl32320"/>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color w:val="000000"/>
      <w:sz w:val="20"/>
      <w:szCs w:val="20"/>
    </w:rPr>
  </w:style>
  <w:style w:type="paragraph" w:customStyle="1" w:styleId="xl32321">
    <w:name w:val="xl32321"/>
    <w:basedOn w:val="ac"/>
    <w:rsid w:val="00EC0C71"/>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top"/>
    </w:pPr>
    <w:rPr>
      <w:rFonts w:ascii="Arial" w:hAnsi="Arial" w:cs="Arial"/>
      <w:color w:val="000000"/>
      <w:sz w:val="20"/>
      <w:szCs w:val="20"/>
    </w:rPr>
  </w:style>
  <w:style w:type="paragraph" w:customStyle="1" w:styleId="xl32322">
    <w:name w:val="xl32322"/>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color w:val="000000"/>
      <w:sz w:val="20"/>
      <w:szCs w:val="20"/>
    </w:rPr>
  </w:style>
  <w:style w:type="paragraph" w:customStyle="1" w:styleId="a3">
    <w:name w:val="Стиль адрес"/>
    <w:basedOn w:val="ac"/>
    <w:rsid w:val="00EC0C71"/>
    <w:pPr>
      <w:numPr>
        <w:numId w:val="51"/>
      </w:numPr>
      <w:spacing w:after="200" w:line="264" w:lineRule="auto"/>
      <w:ind w:left="4820" w:firstLine="0"/>
      <w:jc w:val="left"/>
    </w:pPr>
    <w:rPr>
      <w:rFonts w:ascii="Cambria" w:hAnsi="Cambria"/>
      <w:szCs w:val="20"/>
      <w:lang w:val="en-US" w:eastAsia="en-US" w:bidi="en-US"/>
    </w:rPr>
  </w:style>
  <w:style w:type="paragraph" w:customStyle="1" w:styleId="afffffffffffffffa">
    <w:name w:val="Стиль начало"/>
    <w:basedOn w:val="ac"/>
    <w:rsid w:val="00EC0C71"/>
    <w:pPr>
      <w:spacing w:after="200" w:line="264" w:lineRule="auto"/>
      <w:ind w:firstLine="0"/>
      <w:jc w:val="left"/>
    </w:pPr>
    <w:rPr>
      <w:rFonts w:ascii="Cambria" w:hAnsi="Cambria"/>
      <w:szCs w:val="20"/>
      <w:lang w:val="en-US" w:eastAsia="en-US" w:bidi="en-US"/>
    </w:rPr>
  </w:style>
  <w:style w:type="paragraph" w:customStyle="1" w:styleId="2Arial160">
    <w:name w:val="Стиль Основной текст с отступом 2 + Arial 16 пт полужирный подче..."/>
    <w:basedOn w:val="25"/>
    <w:rsid w:val="00EC0C71"/>
    <w:pPr>
      <w:widowControl w:val="0"/>
      <w:spacing w:after="200" w:line="276" w:lineRule="auto"/>
      <w:ind w:left="0" w:firstLine="720"/>
    </w:pPr>
    <w:rPr>
      <w:rFonts w:ascii="Cambria" w:hAnsi="Cambria"/>
      <w:sz w:val="22"/>
      <w:lang w:val="en-US" w:eastAsia="en-US" w:bidi="en-US"/>
    </w:rPr>
  </w:style>
  <w:style w:type="paragraph" w:customStyle="1" w:styleId="2Arial16">
    <w:name w:val="Стиль Основной текст с отступом 2 + Arial 16 пт курсив подчеркив..."/>
    <w:basedOn w:val="25"/>
    <w:rsid w:val="00EC0C71"/>
    <w:pPr>
      <w:widowControl w:val="0"/>
      <w:numPr>
        <w:numId w:val="52"/>
      </w:numPr>
      <w:tabs>
        <w:tab w:val="clear" w:pos="1418"/>
      </w:tabs>
      <w:spacing w:after="200" w:line="276" w:lineRule="auto"/>
      <w:ind w:left="0" w:firstLine="720"/>
    </w:pPr>
    <w:rPr>
      <w:rFonts w:ascii="Cambria" w:hAnsi="Cambria"/>
      <w:sz w:val="22"/>
      <w:lang w:val="en-US" w:eastAsia="en-US" w:bidi="en-US"/>
    </w:rPr>
  </w:style>
  <w:style w:type="character" w:customStyle="1" w:styleId="afffffff">
    <w:name w:val="Продолжение списка Знак"/>
    <w:link w:val="affffffe"/>
    <w:rsid w:val="00EC0C71"/>
    <w:rPr>
      <w:rFonts w:ascii="Times New Roman" w:eastAsia="Times New Roman" w:hAnsi="Times New Roman" w:cs="Times New Roman"/>
      <w:sz w:val="24"/>
      <w:szCs w:val="20"/>
      <w:lang w:eastAsia="ru-RU"/>
    </w:rPr>
  </w:style>
  <w:style w:type="character" w:customStyle="1" w:styleId="afffffffff9">
    <w:name w:val="Нумерованный список Знак"/>
    <w:link w:val="afffffffff8"/>
    <w:rsid w:val="00EC0C71"/>
    <w:rPr>
      <w:rFonts w:ascii="Times New Roman" w:eastAsia="Times New Roman" w:hAnsi="Times New Roman" w:cs="Times New Roman"/>
      <w:sz w:val="24"/>
      <w:szCs w:val="24"/>
      <w:lang w:eastAsia="ru-RU"/>
    </w:rPr>
  </w:style>
  <w:style w:type="paragraph" w:customStyle="1" w:styleId="StyleHeading2">
    <w:name w:val="Style Heading 2"/>
    <w:aliases w:val="Статья документа + 14 pt First line:  063 cm Lin..."/>
    <w:basedOn w:val="20"/>
    <w:rsid w:val="00EC0C71"/>
    <w:pPr>
      <w:keepNext w:val="0"/>
      <w:keepLines w:val="0"/>
      <w:numPr>
        <w:ilvl w:val="0"/>
        <w:numId w:val="0"/>
      </w:numPr>
      <w:spacing w:before="200"/>
      <w:ind w:firstLine="357"/>
      <w:jc w:val="left"/>
    </w:pPr>
    <w:rPr>
      <w:rFonts w:ascii="Cambria" w:eastAsia="Times New Roman" w:hAnsi="Cambria" w:cs="Times New Roman"/>
      <w:b w:val="0"/>
      <w:bCs/>
      <w:iCs/>
      <w:smallCaps/>
      <w:color w:val="auto"/>
      <w:szCs w:val="20"/>
      <w:lang w:eastAsia="en-US"/>
    </w:rPr>
  </w:style>
  <w:style w:type="paragraph" w:customStyle="1" w:styleId="CharChar0">
    <w:name w:val="Char Char"/>
    <w:basedOn w:val="ac"/>
    <w:rsid w:val="00EC0C71"/>
    <w:pPr>
      <w:spacing w:after="160" w:line="240" w:lineRule="exact"/>
      <w:ind w:firstLine="0"/>
      <w:jc w:val="left"/>
    </w:pPr>
    <w:rPr>
      <w:rFonts w:ascii="Verdana" w:hAnsi="Verdana" w:cs="Verdana"/>
      <w:sz w:val="20"/>
      <w:szCs w:val="20"/>
      <w:lang w:val="en-US" w:eastAsia="en-US" w:bidi="en-US"/>
    </w:rPr>
  </w:style>
  <w:style w:type="paragraph" w:customStyle="1" w:styleId="StyleBodyTextCentered">
    <w:name w:val="Style Body Text + Centered"/>
    <w:basedOn w:val="af7"/>
    <w:rsid w:val="00EC0C71"/>
    <w:pPr>
      <w:spacing w:before="120" w:line="276" w:lineRule="auto"/>
      <w:ind w:firstLine="709"/>
      <w:jc w:val="center"/>
    </w:pPr>
    <w:rPr>
      <w:rFonts w:ascii="Cambria" w:hAnsi="Cambria"/>
      <w:sz w:val="22"/>
      <w:szCs w:val="22"/>
      <w:lang w:val="en-US" w:eastAsia="en-US" w:bidi="en-US"/>
    </w:rPr>
  </w:style>
  <w:style w:type="paragraph" w:customStyle="1" w:styleId="Heading11">
    <w:name w:val="Heading 11"/>
    <w:basedOn w:val="ac"/>
    <w:rsid w:val="00EC0C71"/>
    <w:pPr>
      <w:spacing w:after="200" w:line="276" w:lineRule="auto"/>
      <w:ind w:firstLine="0"/>
      <w:jc w:val="left"/>
    </w:pPr>
    <w:rPr>
      <w:rFonts w:ascii="Cambria" w:hAnsi="Cambria"/>
      <w:sz w:val="20"/>
      <w:szCs w:val="20"/>
      <w:lang w:val="en-US" w:eastAsia="en-US" w:bidi="en-US"/>
    </w:rPr>
  </w:style>
  <w:style w:type="paragraph" w:customStyle="1" w:styleId="Heading31">
    <w:name w:val="Heading 31"/>
    <w:basedOn w:val="ac"/>
    <w:rsid w:val="00EC0C71"/>
    <w:pPr>
      <w:spacing w:after="200" w:line="276" w:lineRule="auto"/>
      <w:ind w:firstLine="0"/>
      <w:jc w:val="left"/>
    </w:pPr>
    <w:rPr>
      <w:rFonts w:ascii="Cambria" w:hAnsi="Cambria"/>
      <w:sz w:val="20"/>
      <w:szCs w:val="20"/>
      <w:lang w:val="en-US" w:eastAsia="en-US" w:bidi="en-US"/>
    </w:rPr>
  </w:style>
  <w:style w:type="paragraph" w:customStyle="1" w:styleId="Heading41">
    <w:name w:val="Heading 41"/>
    <w:basedOn w:val="ac"/>
    <w:rsid w:val="00EC0C71"/>
    <w:pPr>
      <w:spacing w:after="200" w:line="276" w:lineRule="auto"/>
      <w:ind w:firstLine="0"/>
      <w:jc w:val="left"/>
    </w:pPr>
    <w:rPr>
      <w:rFonts w:ascii="Cambria" w:hAnsi="Cambria"/>
      <w:sz w:val="20"/>
      <w:szCs w:val="20"/>
      <w:lang w:val="en-US" w:eastAsia="en-US" w:bidi="en-US"/>
    </w:rPr>
  </w:style>
  <w:style w:type="character" w:customStyle="1" w:styleId="afffffffffffffffb">
    <w:name w:val="Статья документа Знак Знак"/>
    <w:rsid w:val="00EC0C71"/>
    <w:rPr>
      <w:rFonts w:cs="Arial"/>
      <w:bCs/>
      <w:iCs/>
      <w:sz w:val="24"/>
      <w:szCs w:val="24"/>
      <w:lang w:val="ru-RU" w:eastAsia="ru-RU" w:bidi="ar-SA"/>
    </w:rPr>
  </w:style>
  <w:style w:type="paragraph" w:customStyle="1" w:styleId="Heading51">
    <w:name w:val="Heading 51"/>
    <w:basedOn w:val="ac"/>
    <w:rsid w:val="00EC0C71"/>
    <w:pPr>
      <w:spacing w:after="200" w:line="276" w:lineRule="auto"/>
      <w:ind w:firstLine="0"/>
      <w:jc w:val="left"/>
    </w:pPr>
    <w:rPr>
      <w:rFonts w:ascii="Cambria" w:hAnsi="Cambria"/>
      <w:sz w:val="20"/>
      <w:szCs w:val="20"/>
      <w:lang w:val="en-US" w:eastAsia="en-US" w:bidi="en-US"/>
    </w:rPr>
  </w:style>
  <w:style w:type="paragraph" w:customStyle="1" w:styleId="Heading61">
    <w:name w:val="Heading 61"/>
    <w:basedOn w:val="ac"/>
    <w:rsid w:val="00EC0C71"/>
    <w:pPr>
      <w:spacing w:after="200" w:line="276" w:lineRule="auto"/>
      <w:ind w:firstLine="0"/>
      <w:jc w:val="left"/>
    </w:pPr>
    <w:rPr>
      <w:rFonts w:ascii="Cambria" w:hAnsi="Cambria"/>
      <w:sz w:val="20"/>
      <w:szCs w:val="20"/>
      <w:lang w:val="en-US" w:eastAsia="en-US" w:bidi="en-US"/>
    </w:rPr>
  </w:style>
  <w:style w:type="paragraph" w:customStyle="1" w:styleId="Heading71">
    <w:name w:val="Heading 71"/>
    <w:basedOn w:val="ac"/>
    <w:rsid w:val="00EC0C71"/>
    <w:pPr>
      <w:spacing w:after="200" w:line="276" w:lineRule="auto"/>
      <w:ind w:firstLine="0"/>
      <w:jc w:val="left"/>
    </w:pPr>
    <w:rPr>
      <w:rFonts w:ascii="Cambria" w:hAnsi="Cambria"/>
      <w:sz w:val="20"/>
      <w:szCs w:val="20"/>
      <w:lang w:val="en-US" w:eastAsia="en-US" w:bidi="en-US"/>
    </w:rPr>
  </w:style>
  <w:style w:type="paragraph" w:customStyle="1" w:styleId="Heading81">
    <w:name w:val="Heading 81"/>
    <w:basedOn w:val="ac"/>
    <w:rsid w:val="00EC0C71"/>
    <w:pPr>
      <w:spacing w:after="200" w:line="276" w:lineRule="auto"/>
      <w:ind w:firstLine="0"/>
      <w:jc w:val="left"/>
    </w:pPr>
    <w:rPr>
      <w:rFonts w:ascii="Cambria" w:hAnsi="Cambria"/>
      <w:sz w:val="20"/>
      <w:szCs w:val="20"/>
      <w:lang w:val="en-US" w:eastAsia="en-US" w:bidi="en-US"/>
    </w:rPr>
  </w:style>
  <w:style w:type="paragraph" w:customStyle="1" w:styleId="Heading91">
    <w:name w:val="Heading 91"/>
    <w:basedOn w:val="ac"/>
    <w:rsid w:val="00EC0C71"/>
    <w:pPr>
      <w:spacing w:after="200" w:line="276" w:lineRule="auto"/>
      <w:ind w:firstLine="0"/>
      <w:jc w:val="left"/>
    </w:pPr>
    <w:rPr>
      <w:rFonts w:ascii="Cambria" w:hAnsi="Cambria"/>
      <w:sz w:val="20"/>
      <w:szCs w:val="20"/>
      <w:lang w:val="en-US" w:eastAsia="en-US" w:bidi="en-US"/>
    </w:rPr>
  </w:style>
  <w:style w:type="paragraph" w:customStyle="1" w:styleId="StyleCenteredFirstline0cm">
    <w:name w:val="Style Centered First line:  0 cm"/>
    <w:basedOn w:val="ac"/>
    <w:rsid w:val="00EC0C71"/>
    <w:pPr>
      <w:spacing w:after="200" w:line="276" w:lineRule="auto"/>
      <w:ind w:firstLine="0"/>
      <w:jc w:val="center"/>
    </w:pPr>
    <w:rPr>
      <w:rFonts w:ascii="Cambria" w:hAnsi="Cambria"/>
      <w:sz w:val="22"/>
      <w:szCs w:val="20"/>
      <w:lang w:val="en-US" w:eastAsia="en-US" w:bidi="en-US"/>
    </w:rPr>
  </w:style>
  <w:style w:type="paragraph" w:customStyle="1" w:styleId="-a">
    <w:name w:val="Название объекта.Таблица - Название объекта"/>
    <w:basedOn w:val="ac"/>
    <w:next w:val="af7"/>
    <w:rsid w:val="00EC0C71"/>
    <w:pPr>
      <w:spacing w:before="140" w:after="140" w:line="250" w:lineRule="atLeast"/>
      <w:ind w:left="1276" w:hanging="1276"/>
      <w:jc w:val="left"/>
    </w:pPr>
    <w:rPr>
      <w:rFonts w:ascii="Cambria" w:hAnsi="Cambria"/>
      <w:i/>
      <w:sz w:val="21"/>
      <w:szCs w:val="20"/>
      <w:lang w:val="en-GB" w:eastAsia="en-US" w:bidi="en-US"/>
    </w:rPr>
  </w:style>
  <w:style w:type="paragraph" w:customStyle="1" w:styleId="StyleBodyTextIndent312ptJustifiedAfter0pt">
    <w:name w:val="Style Body Text Indent 3 + 12 pt Justified After:  0 pt"/>
    <w:basedOn w:val="38"/>
    <w:rsid w:val="00EC0C71"/>
    <w:pPr>
      <w:widowControl w:val="0"/>
      <w:numPr>
        <w:numId w:val="49"/>
      </w:numPr>
      <w:adjustRightInd w:val="0"/>
      <w:spacing w:after="200" w:line="276" w:lineRule="auto"/>
      <w:textAlignment w:val="baseline"/>
    </w:pPr>
    <w:rPr>
      <w:rFonts w:ascii="Cambria" w:hAnsi="Cambria"/>
      <w:color w:val="auto"/>
      <w:szCs w:val="20"/>
      <w:lang w:val="en-US" w:eastAsia="en-US" w:bidi="en-US"/>
    </w:rPr>
  </w:style>
  <w:style w:type="paragraph" w:customStyle="1" w:styleId="ListNumberNoSpace">
    <w:name w:val="List Number NoSpace"/>
    <w:basedOn w:val="afffffffff8"/>
    <w:rsid w:val="00EC0C71"/>
    <w:pPr>
      <w:widowControl w:val="0"/>
      <w:tabs>
        <w:tab w:val="clear" w:pos="926"/>
        <w:tab w:val="num" w:pos="360"/>
      </w:tabs>
      <w:adjustRightInd w:val="0"/>
      <w:spacing w:before="120" w:after="120" w:line="360" w:lineRule="atLeast"/>
      <w:ind w:left="0" w:firstLine="0"/>
      <w:textAlignment w:val="baseline"/>
    </w:pPr>
    <w:rPr>
      <w:spacing w:val="-5"/>
      <w:sz w:val="22"/>
      <w:szCs w:val="22"/>
      <w:lang w:eastAsia="en-US"/>
    </w:rPr>
  </w:style>
  <w:style w:type="paragraph" w:customStyle="1" w:styleId="ListBullet1Continue">
    <w:name w:val="List Bullet 1 Continue"/>
    <w:basedOn w:val="a"/>
    <w:rsid w:val="00EC0C71"/>
    <w:pPr>
      <w:keepNext/>
      <w:numPr>
        <w:numId w:val="0"/>
      </w:numPr>
      <w:spacing w:after="120" w:line="270" w:lineRule="atLeast"/>
      <w:ind w:left="284" w:hanging="284"/>
      <w:jc w:val="left"/>
    </w:pPr>
    <w:rPr>
      <w:rFonts w:ascii="Cambria" w:hAnsi="Cambria"/>
      <w:sz w:val="23"/>
      <w:szCs w:val="20"/>
      <w:u w:val="single"/>
      <w:lang w:val="en-US" w:eastAsia="en-US" w:bidi="en-US"/>
    </w:rPr>
  </w:style>
  <w:style w:type="paragraph" w:customStyle="1" w:styleId="FrontPage1">
    <w:name w:val="FrontPage1"/>
    <w:basedOn w:val="ac"/>
    <w:next w:val="af7"/>
    <w:rsid w:val="00EC0C71"/>
    <w:pPr>
      <w:suppressAutoHyphens/>
      <w:spacing w:after="160" w:line="320" w:lineRule="exact"/>
      <w:ind w:firstLine="0"/>
      <w:jc w:val="left"/>
    </w:pPr>
    <w:rPr>
      <w:rFonts w:ascii="TrueHelveticaLight" w:hAnsi="TrueHelveticaLight"/>
      <w:szCs w:val="20"/>
      <w:lang w:val="en-GB" w:eastAsia="en-US" w:bidi="en-US"/>
    </w:rPr>
  </w:style>
  <w:style w:type="paragraph" w:customStyle="1" w:styleId="FrontPage2">
    <w:name w:val="FrontPage2"/>
    <w:basedOn w:val="FrontPage1"/>
    <w:next w:val="af7"/>
    <w:rsid w:val="00EC0C71"/>
  </w:style>
  <w:style w:type="paragraph" w:customStyle="1" w:styleId="FrontPage3">
    <w:name w:val="FrontPage3"/>
    <w:basedOn w:val="FrontPage1"/>
    <w:next w:val="afffffff6"/>
    <w:rsid w:val="00EC0C71"/>
  </w:style>
  <w:style w:type="paragraph" w:customStyle="1" w:styleId="ContentsPage">
    <w:name w:val="ContentsPage"/>
    <w:basedOn w:val="ac"/>
    <w:next w:val="af7"/>
    <w:rsid w:val="00EC0C71"/>
    <w:pPr>
      <w:pageBreakBefore/>
      <w:suppressAutoHyphens/>
      <w:spacing w:before="2680" w:after="200" w:line="320" w:lineRule="exact"/>
      <w:ind w:firstLine="0"/>
      <w:jc w:val="left"/>
    </w:pPr>
    <w:rPr>
      <w:rFonts w:ascii="TrueHelveticaBlack" w:hAnsi="TrueHelveticaBlack"/>
      <w:b/>
      <w:sz w:val="32"/>
      <w:szCs w:val="20"/>
      <w:lang w:val="en-GB" w:eastAsia="en-US" w:bidi="en-US"/>
    </w:rPr>
  </w:style>
  <w:style w:type="paragraph" w:styleId="1ffffff9">
    <w:name w:val="index 1"/>
    <w:basedOn w:val="ac"/>
    <w:autoRedefine/>
    <w:rsid w:val="00EC0C71"/>
    <w:pPr>
      <w:spacing w:after="200" w:line="240" w:lineRule="atLeast"/>
      <w:ind w:left="360" w:hanging="360"/>
      <w:jc w:val="left"/>
    </w:pPr>
    <w:rPr>
      <w:rFonts w:ascii="Arial" w:hAnsi="Arial"/>
      <w:spacing w:val="-5"/>
      <w:sz w:val="18"/>
      <w:szCs w:val="20"/>
      <w:lang w:val="en-US" w:eastAsia="en-US" w:bidi="en-US"/>
    </w:rPr>
  </w:style>
  <w:style w:type="paragraph" w:styleId="3fff2">
    <w:name w:val="index 3"/>
    <w:basedOn w:val="ac"/>
    <w:autoRedefine/>
    <w:rsid w:val="00EC0C71"/>
    <w:pPr>
      <w:spacing w:after="200" w:line="240" w:lineRule="auto"/>
      <w:ind w:left="1080" w:hanging="360"/>
      <w:jc w:val="left"/>
    </w:pPr>
    <w:rPr>
      <w:rFonts w:ascii="Arial" w:hAnsi="Arial"/>
      <w:spacing w:val="-5"/>
      <w:sz w:val="18"/>
      <w:szCs w:val="20"/>
      <w:lang w:val="en-US" w:eastAsia="en-US" w:bidi="en-US"/>
    </w:rPr>
  </w:style>
  <w:style w:type="paragraph" w:styleId="4ff">
    <w:name w:val="index 4"/>
    <w:basedOn w:val="ac"/>
    <w:autoRedefine/>
    <w:rsid w:val="00EC0C71"/>
    <w:pPr>
      <w:spacing w:after="200" w:line="240" w:lineRule="auto"/>
      <w:ind w:left="1440" w:hanging="360"/>
      <w:jc w:val="left"/>
    </w:pPr>
    <w:rPr>
      <w:rFonts w:ascii="Arial" w:hAnsi="Arial"/>
      <w:spacing w:val="-5"/>
      <w:sz w:val="18"/>
      <w:szCs w:val="20"/>
      <w:lang w:val="en-US" w:eastAsia="en-US" w:bidi="en-US"/>
    </w:rPr>
  </w:style>
  <w:style w:type="paragraph" w:styleId="5fe">
    <w:name w:val="index 5"/>
    <w:basedOn w:val="ac"/>
    <w:autoRedefine/>
    <w:rsid w:val="00EC0C71"/>
    <w:pPr>
      <w:spacing w:after="200" w:line="240" w:lineRule="auto"/>
      <w:ind w:left="1800" w:hanging="360"/>
      <w:jc w:val="left"/>
    </w:pPr>
    <w:rPr>
      <w:rFonts w:ascii="Arial" w:hAnsi="Arial"/>
      <w:spacing w:val="-5"/>
      <w:sz w:val="18"/>
      <w:szCs w:val="20"/>
      <w:lang w:val="en-US" w:eastAsia="en-US" w:bidi="en-US"/>
    </w:rPr>
  </w:style>
  <w:style w:type="paragraph" w:styleId="afffffffffffffffc">
    <w:name w:val="index heading"/>
    <w:basedOn w:val="ac"/>
    <w:next w:val="1ffffff9"/>
    <w:rsid w:val="00EC0C71"/>
    <w:pPr>
      <w:spacing w:after="200" w:line="480" w:lineRule="atLeast"/>
      <w:ind w:firstLine="0"/>
      <w:jc w:val="left"/>
    </w:pPr>
    <w:rPr>
      <w:rFonts w:ascii="Arial Black" w:hAnsi="Arial Black"/>
      <w:spacing w:val="-5"/>
      <w:sz w:val="22"/>
      <w:szCs w:val="20"/>
      <w:lang w:val="en-US" w:eastAsia="en-US" w:bidi="en-US"/>
    </w:rPr>
  </w:style>
  <w:style w:type="paragraph" w:customStyle="1" w:styleId="BodyTextNoSpace">
    <w:name w:val="Body Text NoSpace"/>
    <w:basedOn w:val="af7"/>
    <w:rsid w:val="00EC0C71"/>
    <w:pPr>
      <w:spacing w:after="0" w:line="270" w:lineRule="atLeast"/>
      <w:jc w:val="left"/>
    </w:pPr>
    <w:rPr>
      <w:rFonts w:ascii="Cambria" w:hAnsi="Cambria"/>
      <w:sz w:val="23"/>
      <w:szCs w:val="20"/>
      <w:lang w:val="en-GB" w:eastAsia="en-US" w:bidi="en-US"/>
    </w:rPr>
  </w:style>
  <w:style w:type="paragraph" w:customStyle="1" w:styleId="AppendixPage">
    <w:name w:val="AppendixPage"/>
    <w:basedOn w:val="ContentsPage"/>
    <w:next w:val="BodyTextNoSpace"/>
    <w:rsid w:val="00EC0C71"/>
  </w:style>
  <w:style w:type="paragraph" w:customStyle="1" w:styleId="ListBulletNoSpace">
    <w:name w:val="List Bullet NoSpace"/>
    <w:basedOn w:val="a"/>
    <w:rsid w:val="00EC0C71"/>
    <w:pPr>
      <w:numPr>
        <w:numId w:val="0"/>
      </w:numPr>
      <w:tabs>
        <w:tab w:val="left" w:pos="425"/>
      </w:tabs>
      <w:spacing w:after="200" w:line="270" w:lineRule="atLeast"/>
      <w:jc w:val="left"/>
    </w:pPr>
    <w:rPr>
      <w:rFonts w:ascii="Cambria" w:hAnsi="Cambria"/>
      <w:sz w:val="23"/>
      <w:szCs w:val="20"/>
      <w:u w:val="single"/>
      <w:lang w:val="en-US" w:eastAsia="en-US" w:bidi="en-US"/>
    </w:rPr>
  </w:style>
  <w:style w:type="paragraph" w:customStyle="1" w:styleId="source">
    <w:name w:val="source"/>
    <w:basedOn w:val="af7"/>
    <w:rsid w:val="00EC0C71"/>
    <w:pPr>
      <w:spacing w:after="270" w:line="270" w:lineRule="atLeast"/>
      <w:jc w:val="left"/>
    </w:pPr>
    <w:rPr>
      <w:rFonts w:ascii="Cambria" w:hAnsi="Cambria"/>
      <w:sz w:val="18"/>
      <w:szCs w:val="20"/>
      <w:lang w:val="en-US" w:eastAsia="en-US" w:bidi="en-US"/>
    </w:rPr>
  </w:style>
  <w:style w:type="paragraph" w:customStyle="1" w:styleId="Table">
    <w:name w:val="Table"/>
    <w:basedOn w:val="ac"/>
    <w:rsid w:val="00EC0C71"/>
    <w:pPr>
      <w:spacing w:before="60" w:after="60" w:line="220" w:lineRule="atLeast"/>
      <w:ind w:firstLine="0"/>
      <w:jc w:val="left"/>
    </w:pPr>
    <w:rPr>
      <w:rFonts w:ascii="DaneHelveticaNeue" w:hAnsi="DaneHelveticaNeue"/>
      <w:sz w:val="18"/>
      <w:szCs w:val="20"/>
      <w:lang w:val="en-GB" w:eastAsia="en-US" w:bidi="en-US"/>
    </w:rPr>
  </w:style>
  <w:style w:type="paragraph" w:customStyle="1" w:styleId="MarginFrame">
    <w:name w:val="Margin Frame"/>
    <w:basedOn w:val="ac"/>
    <w:rsid w:val="00EC0C71"/>
    <w:pPr>
      <w:keepNext/>
      <w:keepLines/>
      <w:framePr w:w="1985" w:wrap="around" w:vAnchor="text" w:hAnchor="margin" w:x="-2267" w:y="1"/>
      <w:spacing w:after="200" w:line="270" w:lineRule="atLeast"/>
      <w:ind w:firstLine="0"/>
      <w:jc w:val="left"/>
    </w:pPr>
    <w:rPr>
      <w:rFonts w:ascii="Cambria" w:hAnsi="Cambria"/>
      <w:sz w:val="23"/>
      <w:szCs w:val="20"/>
      <w:lang w:val="en-GB" w:eastAsia="en-US" w:bidi="en-US"/>
    </w:rPr>
  </w:style>
  <w:style w:type="paragraph" w:styleId="afffffffffffffffd">
    <w:name w:val="table of authorities"/>
    <w:basedOn w:val="ac"/>
    <w:rsid w:val="00EC0C71"/>
    <w:pPr>
      <w:tabs>
        <w:tab w:val="right" w:leader="dot" w:pos="7560"/>
      </w:tabs>
      <w:spacing w:after="200" w:line="276" w:lineRule="auto"/>
      <w:ind w:left="1440" w:hanging="360"/>
      <w:jc w:val="left"/>
    </w:pPr>
    <w:rPr>
      <w:rFonts w:ascii="Arial" w:hAnsi="Arial"/>
      <w:spacing w:val="-5"/>
      <w:sz w:val="20"/>
      <w:szCs w:val="20"/>
      <w:lang w:val="en-US" w:eastAsia="en-US" w:bidi="en-US"/>
    </w:rPr>
  </w:style>
  <w:style w:type="character" w:customStyle="1" w:styleId="MarginFrame0">
    <w:name w:val="Margin Frame Знак"/>
    <w:rsid w:val="00EC0C71"/>
    <w:rPr>
      <w:sz w:val="23"/>
      <w:lang w:val="en-GB" w:eastAsia="ru-RU" w:bidi="ar-SA"/>
    </w:rPr>
  </w:style>
  <w:style w:type="paragraph" w:customStyle="1" w:styleId="afffffffffffffffe">
    <w:name w:val="Рисунок/Таблица"/>
    <w:basedOn w:val="ac"/>
    <w:uiPriority w:val="99"/>
    <w:qFormat/>
    <w:rsid w:val="00EC0C71"/>
    <w:pPr>
      <w:spacing w:after="360" w:line="276" w:lineRule="auto"/>
      <w:ind w:firstLine="0"/>
      <w:jc w:val="center"/>
    </w:pPr>
    <w:rPr>
      <w:noProof/>
      <w:sz w:val="24"/>
      <w:szCs w:val="18"/>
    </w:rPr>
  </w:style>
  <w:style w:type="character" w:customStyle="1" w:styleId="Normal">
    <w:name w:val="Normal Знак"/>
    <w:link w:val="1fa"/>
    <w:locked/>
    <w:rsid w:val="00EC0C71"/>
    <w:rPr>
      <w:rFonts w:ascii="Times New Roman" w:eastAsia="ヒラギノ角ゴ Pro W3" w:hAnsi="Times New Roman" w:cs="Times New Roman"/>
      <w:color w:val="000000"/>
      <w:sz w:val="24"/>
      <w:szCs w:val="20"/>
      <w:lang w:eastAsia="ru-RU"/>
    </w:rPr>
  </w:style>
  <w:style w:type="paragraph" w:customStyle="1" w:styleId="HeaderEven">
    <w:name w:val="HeaderEven"/>
    <w:basedOn w:val="ac"/>
    <w:rsid w:val="00EC0C71"/>
    <w:pPr>
      <w:tabs>
        <w:tab w:val="right" w:pos="7371"/>
      </w:tabs>
      <w:spacing w:after="200" w:line="270" w:lineRule="atLeast"/>
      <w:ind w:left="-2268" w:firstLine="0"/>
      <w:jc w:val="left"/>
    </w:pPr>
    <w:rPr>
      <w:rFonts w:ascii="Cambria" w:hAnsi="Cambria"/>
      <w:sz w:val="23"/>
      <w:szCs w:val="20"/>
      <w:lang w:val="en-GB" w:eastAsia="en-US" w:bidi="en-US"/>
    </w:rPr>
  </w:style>
  <w:style w:type="paragraph" w:customStyle="1" w:styleId="affffffffffffffff">
    <w:name w:val="Основной ПЗ"/>
    <w:basedOn w:val="ac"/>
    <w:link w:val="affffffffffffffff0"/>
    <w:qFormat/>
    <w:rsid w:val="00EC0C71"/>
    <w:pPr>
      <w:ind w:firstLine="720"/>
    </w:pPr>
    <w:rPr>
      <w:szCs w:val="20"/>
      <w:lang w:eastAsia="en-US"/>
    </w:rPr>
  </w:style>
  <w:style w:type="character" w:customStyle="1" w:styleId="affffffffffffffff0">
    <w:name w:val="Основной ПЗ Знак"/>
    <w:link w:val="affffffffffffffff"/>
    <w:rsid w:val="00EC0C71"/>
    <w:rPr>
      <w:rFonts w:ascii="Times New Roman" w:eastAsia="Times New Roman" w:hAnsi="Times New Roman" w:cs="Times New Roman"/>
      <w:sz w:val="28"/>
      <w:szCs w:val="20"/>
    </w:rPr>
  </w:style>
  <w:style w:type="paragraph" w:customStyle="1" w:styleId="affffffffffffffff1">
    <w:name w:val="Подрисуночный текст"/>
    <w:basedOn w:val="ac"/>
    <w:next w:val="ac"/>
    <w:link w:val="affffffffffffffff2"/>
    <w:rsid w:val="00EC0C71"/>
    <w:pPr>
      <w:keepNext/>
      <w:ind w:firstLine="567"/>
      <w:jc w:val="center"/>
    </w:pPr>
    <w:rPr>
      <w:rFonts w:eastAsia="Calibri"/>
      <w:sz w:val="24"/>
      <w:szCs w:val="20"/>
      <w:lang w:eastAsia="en-US"/>
    </w:rPr>
  </w:style>
  <w:style w:type="character" w:customStyle="1" w:styleId="affffffffffffffff2">
    <w:name w:val="Подрисуночный текст Знак"/>
    <w:link w:val="affffffffffffffff1"/>
    <w:rsid w:val="00EC0C71"/>
    <w:rPr>
      <w:rFonts w:ascii="Times New Roman" w:eastAsia="Calibri" w:hAnsi="Times New Roman" w:cs="Times New Roman"/>
      <w:sz w:val="24"/>
      <w:szCs w:val="20"/>
    </w:rPr>
  </w:style>
  <w:style w:type="paragraph" w:customStyle="1" w:styleId="affffffffffffffff3">
    <w:name w:val="Рисунок по центру"/>
    <w:basedOn w:val="ac"/>
    <w:next w:val="affffffffffffffff1"/>
    <w:link w:val="affffffffffffffff4"/>
    <w:rsid w:val="00EC0C71"/>
    <w:pPr>
      <w:keepNext/>
      <w:ind w:firstLine="567"/>
      <w:jc w:val="center"/>
    </w:pPr>
    <w:rPr>
      <w:sz w:val="24"/>
      <w:szCs w:val="20"/>
      <w:lang w:eastAsia="en-US"/>
    </w:rPr>
  </w:style>
  <w:style w:type="character" w:customStyle="1" w:styleId="affffffffffffffff4">
    <w:name w:val="Рисунок по центру Знак"/>
    <w:link w:val="affffffffffffffff3"/>
    <w:rsid w:val="00EC0C71"/>
    <w:rPr>
      <w:rFonts w:ascii="Times New Roman" w:eastAsia="Times New Roman" w:hAnsi="Times New Roman" w:cs="Times New Roman"/>
      <w:sz w:val="24"/>
      <w:szCs w:val="20"/>
    </w:rPr>
  </w:style>
  <w:style w:type="paragraph" w:customStyle="1" w:styleId="affffffffffffffff5">
    <w:name w:val="Название таблиц/рисунков"/>
    <w:basedOn w:val="ac"/>
    <w:link w:val="affffffffffffffff6"/>
    <w:qFormat/>
    <w:rsid w:val="00EC0C71"/>
    <w:pPr>
      <w:spacing w:after="200"/>
      <w:ind w:firstLine="567"/>
    </w:pPr>
    <w:rPr>
      <w:b/>
      <w:bCs/>
      <w:color w:val="4F81BD"/>
      <w:sz w:val="24"/>
      <w:szCs w:val="24"/>
      <w:lang w:eastAsia="en-US"/>
    </w:rPr>
  </w:style>
  <w:style w:type="character" w:customStyle="1" w:styleId="affffffffffffffff6">
    <w:name w:val="Название таблиц/рисунков Знак"/>
    <w:link w:val="affffffffffffffff5"/>
    <w:rsid w:val="00EC0C71"/>
    <w:rPr>
      <w:rFonts w:ascii="Times New Roman" w:eastAsia="Times New Roman" w:hAnsi="Times New Roman" w:cs="Times New Roman"/>
      <w:b/>
      <w:bCs/>
      <w:color w:val="4F81BD"/>
      <w:sz w:val="24"/>
      <w:szCs w:val="24"/>
    </w:rPr>
  </w:style>
  <w:style w:type="paragraph" w:customStyle="1" w:styleId="Appendix">
    <w:name w:val="Appendix"/>
    <w:basedOn w:val="ac"/>
    <w:next w:val="af7"/>
    <w:rsid w:val="00EC0C71"/>
    <w:pPr>
      <w:keepNext/>
      <w:keepLines/>
      <w:pageBreakBefore/>
      <w:suppressAutoHyphens/>
      <w:spacing w:after="130" w:line="320" w:lineRule="exact"/>
      <w:ind w:firstLine="0"/>
      <w:jc w:val="left"/>
      <w:outlineLvl w:val="6"/>
    </w:pPr>
    <w:rPr>
      <w:rFonts w:ascii="DaneHelveticaNeue" w:hAnsi="DaneHelveticaNeue"/>
      <w:b/>
      <w:sz w:val="32"/>
      <w:szCs w:val="20"/>
      <w:lang w:val="en-GB" w:eastAsia="en-US" w:bidi="en-US"/>
    </w:rPr>
  </w:style>
  <w:style w:type="paragraph" w:customStyle="1" w:styleId="HeaderFrameEven">
    <w:name w:val="HeaderFrameEven"/>
    <w:basedOn w:val="HeaderFrame"/>
    <w:rsid w:val="00EC0C71"/>
    <w:pPr>
      <w:framePr w:wrap="around"/>
    </w:pPr>
  </w:style>
  <w:style w:type="paragraph" w:customStyle="1" w:styleId="HeaderFrame">
    <w:name w:val="HeaderFrame"/>
    <w:basedOn w:val="ac"/>
    <w:next w:val="ac"/>
    <w:rsid w:val="00EC0C71"/>
    <w:pPr>
      <w:framePr w:hSpace="284" w:wrap="around" w:vAnchor="text" w:hAnchor="margin" w:xAlign="right" w:y="1"/>
      <w:spacing w:after="200" w:line="270" w:lineRule="atLeast"/>
      <w:ind w:firstLine="0"/>
      <w:jc w:val="left"/>
    </w:pPr>
    <w:rPr>
      <w:rFonts w:ascii="Cambria" w:hAnsi="Cambria"/>
      <w:sz w:val="23"/>
      <w:szCs w:val="20"/>
      <w:lang w:val="en-GB" w:eastAsia="en-US" w:bidi="en-US"/>
    </w:rPr>
  </w:style>
  <w:style w:type="paragraph" w:customStyle="1" w:styleId="BodyMargin">
    <w:name w:val="Body Margin"/>
    <w:basedOn w:val="af7"/>
    <w:next w:val="af7"/>
    <w:rsid w:val="00EC0C71"/>
    <w:pPr>
      <w:spacing w:after="270" w:line="270" w:lineRule="atLeast"/>
      <w:ind w:hanging="2268"/>
      <w:jc w:val="left"/>
    </w:pPr>
    <w:rPr>
      <w:rFonts w:ascii="Cambria" w:hAnsi="Cambria"/>
      <w:sz w:val="23"/>
      <w:szCs w:val="20"/>
      <w:lang w:val="en-GB" w:eastAsia="en-US" w:bidi="en-US"/>
    </w:rPr>
  </w:style>
  <w:style w:type="table" w:customStyle="1" w:styleId="11ff5">
    <w:name w:val="Светлая заливка11"/>
    <w:basedOn w:val="ae"/>
    <w:uiPriority w:val="60"/>
    <w:rsid w:val="00EC0C71"/>
    <w:pPr>
      <w:spacing w:after="0" w:line="360" w:lineRule="auto"/>
      <w:jc w:val="both"/>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
    <w:name w:val="Таблица-список 13"/>
    <w:basedOn w:val="ae"/>
    <w:next w:val="-11"/>
    <w:rsid w:val="00EC0C71"/>
    <w:pPr>
      <w:spacing w:after="200" w:line="276" w:lineRule="auto"/>
      <w:jc w:val="both"/>
    </w:pPr>
    <w:rPr>
      <w:rFonts w:ascii="Cambria" w:eastAsia="Times New Roman" w:hAnsi="Cambria"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f7">
    <w:name w:val="Таблицы (моноширинный)"/>
    <w:basedOn w:val="ac"/>
    <w:next w:val="ac"/>
    <w:rsid w:val="00EC0C71"/>
    <w:pPr>
      <w:widowControl w:val="0"/>
      <w:autoSpaceDE w:val="0"/>
      <w:autoSpaceDN w:val="0"/>
      <w:adjustRightInd w:val="0"/>
      <w:spacing w:line="240" w:lineRule="auto"/>
      <w:ind w:firstLine="0"/>
    </w:pPr>
    <w:rPr>
      <w:rFonts w:ascii="Courier New" w:hAnsi="Courier New" w:cs="Courier New"/>
      <w:sz w:val="22"/>
    </w:rPr>
  </w:style>
  <w:style w:type="character" w:customStyle="1" w:styleId="BodyMargin0">
    <w:name w:val="Body Margin Знак"/>
    <w:rsid w:val="00EC0C71"/>
    <w:rPr>
      <w:sz w:val="23"/>
      <w:szCs w:val="24"/>
      <w:lang w:val="en-GB" w:eastAsia="ru-RU" w:bidi="ar-SA"/>
    </w:rPr>
  </w:style>
  <w:style w:type="paragraph" w:customStyle="1" w:styleId="Stylefortableheading">
    <w:name w:val="Style for table heading"/>
    <w:basedOn w:val="ac"/>
    <w:rsid w:val="00EC0C71"/>
    <w:pPr>
      <w:keepNext/>
      <w:keepLines/>
      <w:suppressAutoHyphens/>
      <w:spacing w:after="200" w:line="276" w:lineRule="auto"/>
      <w:ind w:firstLine="0"/>
      <w:jc w:val="center"/>
    </w:pPr>
    <w:rPr>
      <w:rFonts w:ascii="Cambria" w:hAnsi="Cambria"/>
      <w:b/>
      <w:sz w:val="20"/>
      <w:szCs w:val="20"/>
      <w:lang w:val="en-AU" w:eastAsia="en-US" w:bidi="en-US"/>
    </w:rPr>
  </w:style>
  <w:style w:type="paragraph" w:customStyle="1" w:styleId="Stylefortabletext">
    <w:name w:val="Style for table text"/>
    <w:basedOn w:val="ac"/>
    <w:rsid w:val="00EC0C71"/>
    <w:pPr>
      <w:suppressAutoHyphens/>
      <w:spacing w:after="200" w:line="276" w:lineRule="auto"/>
      <w:ind w:firstLine="0"/>
      <w:jc w:val="left"/>
    </w:pPr>
    <w:rPr>
      <w:rFonts w:ascii="Cambria" w:hAnsi="Cambria"/>
      <w:sz w:val="20"/>
      <w:szCs w:val="20"/>
      <w:lang w:val="en-US" w:eastAsia="en-US" w:bidi="en-US"/>
    </w:rPr>
  </w:style>
  <w:style w:type="paragraph" w:customStyle="1" w:styleId="CommentText1">
    <w:name w:val="Comment Text1"/>
    <w:basedOn w:val="ac"/>
    <w:rsid w:val="00EC0C71"/>
    <w:pPr>
      <w:spacing w:before="120" w:after="200" w:line="276" w:lineRule="auto"/>
      <w:ind w:firstLine="0"/>
      <w:jc w:val="left"/>
    </w:pPr>
    <w:rPr>
      <w:rFonts w:ascii="Cambria" w:hAnsi="Cambria"/>
      <w:bCs/>
      <w:sz w:val="20"/>
      <w:szCs w:val="20"/>
      <w:lang w:val="en-US" w:eastAsia="en-US" w:bidi="en-US"/>
    </w:rPr>
  </w:style>
  <w:style w:type="paragraph" w:customStyle="1" w:styleId="Picture">
    <w:name w:val="Picture"/>
    <w:basedOn w:val="ac"/>
    <w:next w:val="afe"/>
    <w:link w:val="PictureChar"/>
    <w:rsid w:val="00EC0C71"/>
    <w:pPr>
      <w:spacing w:before="120" w:after="240" w:line="276" w:lineRule="auto"/>
      <w:ind w:firstLine="0"/>
      <w:jc w:val="center"/>
    </w:pPr>
    <w:rPr>
      <w:rFonts w:ascii="Cambria" w:hAnsi="Cambria"/>
      <w:b/>
      <w:spacing w:val="-5"/>
      <w:sz w:val="20"/>
      <w:szCs w:val="20"/>
      <w:lang w:val="en-AU" w:eastAsia="en-US" w:bidi="en-US"/>
    </w:rPr>
  </w:style>
  <w:style w:type="paragraph" w:customStyle="1" w:styleId="StyleBodyText2BoldBefore6ptAfter6pt">
    <w:name w:val="Style Body Text 2 + Bold Before:  6 pt After:  6 pt"/>
    <w:basedOn w:val="2a"/>
    <w:rsid w:val="00EC0C71"/>
    <w:pPr>
      <w:spacing w:before="120" w:after="120"/>
      <w:ind w:firstLine="0"/>
    </w:pPr>
    <w:rPr>
      <w:rFonts w:ascii="Cambria" w:hAnsi="Cambria"/>
      <w:b/>
      <w:bCs/>
      <w:spacing w:val="-5"/>
      <w:sz w:val="24"/>
      <w:szCs w:val="20"/>
      <w:lang w:val="en-US" w:eastAsia="en-US" w:bidi="en-US"/>
    </w:rPr>
  </w:style>
  <w:style w:type="character" w:customStyle="1" w:styleId="BodyText2Char1">
    <w:name w:val="Body Text 2 Char1"/>
    <w:rsid w:val="00EC0C71"/>
    <w:rPr>
      <w:sz w:val="24"/>
      <w:lang w:val="ru-RU" w:eastAsia="en-US" w:bidi="ar-SA"/>
    </w:rPr>
  </w:style>
  <w:style w:type="character" w:customStyle="1" w:styleId="BodyText2CharCharCharCharCharCharCharCharCharCharCharCharCharCharCharCharCharCharCharCharCharCharCharCharCharCharCharCharCharCharCharCharCharCharCharCharCharCharCharCharChar">
    <w:name w:val="Body Text2 Char Char Char Char Char Char Char Char Char Char Char Char Char Char Char Char Char Char Char Char Char Char Char Char Char Char Char Char Char Char Char Char Char Char Char Char Char Char Char Char Char"/>
    <w:rsid w:val="00EC0C71"/>
    <w:rPr>
      <w:sz w:val="23"/>
      <w:lang w:val="en-GB" w:eastAsia="ru-RU" w:bidi="ar-SA"/>
    </w:rPr>
  </w:style>
  <w:style w:type="character" w:customStyle="1" w:styleId="BodyTextKeepChar3">
    <w:name w:val="Body Text Keep Char3"/>
    <w:rsid w:val="00EC0C71"/>
    <w:rPr>
      <w:spacing w:val="-5"/>
      <w:sz w:val="24"/>
      <w:szCs w:val="24"/>
      <w:lang w:val="ru-RU" w:eastAsia="en-US" w:bidi="ar-SA"/>
    </w:rPr>
  </w:style>
  <w:style w:type="paragraph" w:customStyle="1" w:styleId="Bullet10">
    <w:name w:val="Bullet1"/>
    <w:basedOn w:val="ac"/>
    <w:next w:val="ac"/>
    <w:rsid w:val="00EC0C71"/>
    <w:pPr>
      <w:keepNext/>
      <w:keepLines/>
      <w:tabs>
        <w:tab w:val="num" w:pos="926"/>
      </w:tabs>
      <w:spacing w:after="200" w:line="276" w:lineRule="auto"/>
      <w:ind w:left="926" w:hanging="360"/>
      <w:jc w:val="left"/>
    </w:pPr>
    <w:rPr>
      <w:rFonts w:ascii="Garamond" w:hAnsi="Garamond"/>
      <w:sz w:val="22"/>
      <w:szCs w:val="20"/>
      <w:lang w:val="en-AU" w:eastAsia="en-US" w:bidi="en-US"/>
    </w:rPr>
  </w:style>
  <w:style w:type="paragraph" w:customStyle="1" w:styleId="Bullet2">
    <w:name w:val="Bullet_2"/>
    <w:basedOn w:val="Bullet10"/>
    <w:rsid w:val="00EC0C71"/>
  </w:style>
  <w:style w:type="paragraph" w:customStyle="1" w:styleId="PartTitle">
    <w:name w:val="Part Title"/>
    <w:basedOn w:val="ac"/>
    <w:next w:val="ac"/>
    <w:link w:val="1fffd"/>
    <w:rsid w:val="00EC0C71"/>
    <w:pPr>
      <w:framePr w:w="2045" w:hSpace="187" w:vSpace="187" w:wrap="notBeside" w:vAnchor="page" w:hAnchor="margin" w:xAlign="right" w:y="966"/>
      <w:shd w:val="pct20" w:color="auto" w:fill="auto"/>
      <w:spacing w:after="200" w:line="480" w:lineRule="exact"/>
      <w:ind w:firstLine="0"/>
      <w:jc w:val="center"/>
    </w:pPr>
    <w:rPr>
      <w:rFonts w:asciiTheme="minorHAnsi" w:eastAsiaTheme="minorHAnsi" w:hAnsiTheme="minorHAnsi" w:cstheme="minorBidi"/>
      <w:sz w:val="22"/>
      <w:lang w:eastAsia="en-US"/>
    </w:rPr>
  </w:style>
  <w:style w:type="character" w:customStyle="1" w:styleId="BodyText2CharCharCharCharCharCharCharCharCharChar">
    <w:name w:val="Body Text2 Char Char Char Char Char Char Char Char Char Char"/>
    <w:rsid w:val="00EC0C71"/>
    <w:rPr>
      <w:sz w:val="23"/>
      <w:lang w:val="en-GB" w:eastAsia="ru-RU" w:bidi="ar-SA"/>
    </w:rPr>
  </w:style>
  <w:style w:type="paragraph" w:customStyle="1" w:styleId="Task-luettelo">
    <w:name w:val="Task-luettelo"/>
    <w:basedOn w:val="ac"/>
    <w:rsid w:val="00EC0C71"/>
    <w:pPr>
      <w:tabs>
        <w:tab w:val="left" w:pos="720"/>
      </w:tabs>
      <w:spacing w:before="60" w:after="60" w:line="276" w:lineRule="auto"/>
      <w:ind w:left="720" w:hanging="360"/>
    </w:pPr>
    <w:rPr>
      <w:rFonts w:ascii="Cambria" w:hAnsi="Cambria"/>
      <w:sz w:val="22"/>
      <w:szCs w:val="20"/>
      <w:lang w:val="en-GB" w:eastAsia="fi-FI" w:bidi="en-US"/>
    </w:rPr>
  </w:style>
  <w:style w:type="paragraph" w:customStyle="1" w:styleId="opsomming2">
    <w:name w:val="opsomming 2"/>
    <w:basedOn w:val="ac"/>
    <w:rsid w:val="00EC0C71"/>
    <w:pPr>
      <w:numPr>
        <w:numId w:val="50"/>
      </w:numPr>
      <w:spacing w:after="200" w:line="276" w:lineRule="auto"/>
      <w:jc w:val="left"/>
    </w:pPr>
    <w:rPr>
      <w:rFonts w:ascii="Cambria" w:hAnsi="Cambria"/>
      <w:sz w:val="20"/>
      <w:szCs w:val="20"/>
      <w:lang w:val="en-US" w:eastAsia="en-US" w:bidi="en-US"/>
    </w:rPr>
  </w:style>
  <w:style w:type="paragraph" w:customStyle="1" w:styleId="FooterLogo">
    <w:name w:val="FooterLogo"/>
    <w:basedOn w:val="ac"/>
    <w:next w:val="ac"/>
    <w:rsid w:val="00EC0C71"/>
    <w:pPr>
      <w:framePr w:hSpace="284" w:wrap="around" w:vAnchor="text" w:hAnchor="margin" w:xAlign="right" w:y="1"/>
      <w:spacing w:after="200" w:line="270" w:lineRule="atLeast"/>
      <w:ind w:firstLine="0"/>
      <w:jc w:val="left"/>
    </w:pPr>
    <w:rPr>
      <w:rFonts w:ascii="Cambria" w:hAnsi="Cambria"/>
      <w:color w:val="FFFFFF"/>
      <w:sz w:val="12"/>
      <w:szCs w:val="12"/>
      <w:lang w:val="en-GB" w:eastAsia="da-DK" w:bidi="en-US"/>
    </w:rPr>
  </w:style>
  <w:style w:type="paragraph" w:customStyle="1" w:styleId="CowiDate">
    <w:name w:val="CowiDate"/>
    <w:basedOn w:val="FrontPageFrame"/>
    <w:next w:val="FrontPageFrame"/>
    <w:rsid w:val="00EC0C71"/>
    <w:pPr>
      <w:framePr w:wrap="around"/>
    </w:pPr>
  </w:style>
  <w:style w:type="paragraph" w:customStyle="1" w:styleId="FrontPageFrame">
    <w:name w:val="FrontPageFrame"/>
    <w:basedOn w:val="ac"/>
    <w:rsid w:val="00EC0C71"/>
    <w:pPr>
      <w:framePr w:wrap="around" w:hAnchor="margin" w:x="-2267" w:yAlign="bottom"/>
      <w:tabs>
        <w:tab w:val="left" w:pos="1134"/>
      </w:tabs>
      <w:spacing w:after="200" w:line="240" w:lineRule="atLeast"/>
      <w:ind w:firstLine="0"/>
      <w:jc w:val="left"/>
    </w:pPr>
    <w:rPr>
      <w:rFonts w:ascii="DaneHelveticaNeue" w:hAnsi="DaneHelveticaNeue"/>
      <w:sz w:val="14"/>
      <w:szCs w:val="20"/>
      <w:lang w:val="en-GB" w:eastAsia="en-US" w:bidi="en-US"/>
    </w:rPr>
  </w:style>
  <w:style w:type="paragraph" w:customStyle="1" w:styleId="CowiAuthor">
    <w:name w:val="CowiAuthor"/>
    <w:basedOn w:val="FrontPageFrame"/>
    <w:next w:val="FrontPageFrame"/>
    <w:rsid w:val="00EC0C71"/>
    <w:pPr>
      <w:framePr w:wrap="around"/>
    </w:pPr>
  </w:style>
  <w:style w:type="paragraph" w:customStyle="1" w:styleId="BlockQuotation">
    <w:name w:val="Block Quotation"/>
    <w:basedOn w:val="ac"/>
    <w:link w:val="BlockQuotationChar"/>
    <w:rsid w:val="00EC0C7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0"/>
    </w:pPr>
    <w:rPr>
      <w:rFonts w:ascii="Arial Narrow" w:hAnsi="Arial Narrow"/>
      <w:spacing w:val="-5"/>
      <w:sz w:val="20"/>
      <w:szCs w:val="20"/>
      <w:lang w:val="en-US" w:eastAsia="en-US"/>
    </w:rPr>
  </w:style>
  <w:style w:type="character" w:customStyle="1" w:styleId="BlockQuotationChar">
    <w:name w:val="Block Quotation Char"/>
    <w:link w:val="BlockQuotation"/>
    <w:rsid w:val="00EC0C71"/>
    <w:rPr>
      <w:rFonts w:ascii="Arial Narrow" w:eastAsia="Times New Roman" w:hAnsi="Arial Narrow" w:cs="Times New Roman"/>
      <w:spacing w:val="-5"/>
      <w:sz w:val="20"/>
      <w:szCs w:val="20"/>
      <w:shd w:val="pct5" w:color="auto" w:fill="auto"/>
      <w:lang w:val="en-US"/>
    </w:rPr>
  </w:style>
  <w:style w:type="paragraph" w:customStyle="1" w:styleId="ChapterTitle">
    <w:name w:val="Chapter Title"/>
    <w:basedOn w:val="ac"/>
    <w:rsid w:val="00EC0C71"/>
    <w:pPr>
      <w:spacing w:before="120" w:after="200" w:line="660" w:lineRule="exact"/>
      <w:ind w:firstLine="0"/>
      <w:jc w:val="center"/>
    </w:pPr>
    <w:rPr>
      <w:rFonts w:ascii="Arial Black" w:hAnsi="Arial Black"/>
      <w:color w:val="FFFFFF"/>
      <w:spacing w:val="-40"/>
      <w:sz w:val="84"/>
      <w:szCs w:val="20"/>
      <w:lang w:val="en-US" w:eastAsia="en-US" w:bidi="en-US"/>
    </w:rPr>
  </w:style>
  <w:style w:type="paragraph" w:customStyle="1" w:styleId="FootnoteBase">
    <w:name w:val="Footnote Base"/>
    <w:basedOn w:val="ac"/>
    <w:link w:val="FootnoteBase0"/>
    <w:rsid w:val="00EC0C71"/>
    <w:pPr>
      <w:keepLines/>
      <w:spacing w:after="200" w:line="200" w:lineRule="atLeast"/>
      <w:ind w:left="1080" w:firstLine="0"/>
      <w:jc w:val="left"/>
    </w:pPr>
    <w:rPr>
      <w:rFonts w:ascii="Arial" w:hAnsi="Arial"/>
      <w:spacing w:val="-5"/>
      <w:sz w:val="16"/>
      <w:szCs w:val="20"/>
      <w:lang w:val="en-US" w:eastAsia="en-US" w:bidi="en-US"/>
    </w:rPr>
  </w:style>
  <w:style w:type="paragraph" w:customStyle="1" w:styleId="CompanyName">
    <w:name w:val="Company Name"/>
    <w:basedOn w:val="ac"/>
    <w:rsid w:val="00EC0C71"/>
    <w:pPr>
      <w:keepNext/>
      <w:keepLines/>
      <w:spacing w:after="200" w:line="220" w:lineRule="atLeast"/>
      <w:ind w:firstLine="0"/>
      <w:jc w:val="left"/>
    </w:pPr>
    <w:rPr>
      <w:rFonts w:ascii="Arial Black" w:hAnsi="Arial Black"/>
      <w:spacing w:val="-25"/>
      <w:kern w:val="28"/>
      <w:sz w:val="32"/>
      <w:szCs w:val="20"/>
      <w:lang w:val="en-US" w:eastAsia="en-US" w:bidi="en-US"/>
    </w:rPr>
  </w:style>
  <w:style w:type="paragraph" w:customStyle="1" w:styleId="TitleCover">
    <w:name w:val="Title Cover"/>
    <w:basedOn w:val="ac"/>
    <w:next w:val="ac"/>
    <w:rsid w:val="00EC0C71"/>
    <w:pPr>
      <w:keepNext/>
      <w:keepLines/>
      <w:pBdr>
        <w:top w:val="single" w:sz="48" w:space="31" w:color="auto"/>
      </w:pBdr>
      <w:tabs>
        <w:tab w:val="left" w:pos="0"/>
      </w:tabs>
      <w:spacing w:before="240" w:after="500" w:line="640" w:lineRule="exact"/>
      <w:ind w:firstLine="0"/>
      <w:jc w:val="left"/>
    </w:pPr>
    <w:rPr>
      <w:rFonts w:ascii="Arial Black" w:hAnsi="Arial Black"/>
      <w:b/>
      <w:spacing w:val="-48"/>
      <w:kern w:val="28"/>
      <w:sz w:val="64"/>
      <w:szCs w:val="20"/>
      <w:lang w:val="en-US" w:eastAsia="en-US" w:bidi="en-US"/>
    </w:rPr>
  </w:style>
  <w:style w:type="paragraph" w:customStyle="1" w:styleId="DocumentLabel">
    <w:name w:val="Document Label"/>
    <w:basedOn w:val="TitleCover"/>
    <w:rsid w:val="00EC0C71"/>
  </w:style>
  <w:style w:type="paragraph" w:customStyle="1" w:styleId="HeaderBase">
    <w:name w:val="Header Base"/>
    <w:basedOn w:val="ac"/>
    <w:link w:val="HeaderBaseChar"/>
    <w:rsid w:val="00EC0C71"/>
    <w:pPr>
      <w:keepLines/>
      <w:tabs>
        <w:tab w:val="center" w:pos="4320"/>
        <w:tab w:val="right" w:pos="8640"/>
      </w:tabs>
      <w:spacing w:after="200" w:line="190" w:lineRule="atLeast"/>
      <w:ind w:left="1080" w:firstLine="0"/>
      <w:jc w:val="left"/>
    </w:pPr>
    <w:rPr>
      <w:rFonts w:ascii="Arial" w:hAnsi="Arial"/>
      <w:caps/>
      <w:spacing w:val="-5"/>
      <w:sz w:val="15"/>
      <w:szCs w:val="20"/>
      <w:lang w:val="en-US" w:eastAsia="en-US" w:bidi="en-US"/>
    </w:rPr>
  </w:style>
  <w:style w:type="paragraph" w:customStyle="1" w:styleId="FooterEven">
    <w:name w:val="Footer Even"/>
    <w:basedOn w:val="afb"/>
    <w:rsid w:val="00EC0C71"/>
    <w:pPr>
      <w:keepLines/>
      <w:pBdr>
        <w:top w:val="single" w:sz="6" w:space="2" w:color="auto"/>
      </w:pBdr>
      <w:tabs>
        <w:tab w:val="clear" w:pos="4677"/>
        <w:tab w:val="clear" w:pos="9355"/>
        <w:tab w:val="center" w:pos="4320"/>
        <w:tab w:val="right" w:pos="8640"/>
      </w:tabs>
      <w:spacing w:before="600" w:after="200" w:line="190" w:lineRule="atLeast"/>
      <w:ind w:left="1080"/>
      <w:jc w:val="left"/>
    </w:pPr>
    <w:rPr>
      <w:rFonts w:ascii="Arial" w:hAnsi="Arial"/>
      <w:caps/>
      <w:spacing w:val="-5"/>
      <w:sz w:val="15"/>
      <w:szCs w:val="20"/>
      <w:lang w:val="en-US" w:eastAsia="en-US" w:bidi="en-US"/>
    </w:rPr>
  </w:style>
  <w:style w:type="paragraph" w:customStyle="1" w:styleId="FooterFirst">
    <w:name w:val="Footer First"/>
    <w:basedOn w:val="afb"/>
    <w:rsid w:val="00EC0C71"/>
    <w:pPr>
      <w:keepLines/>
      <w:pBdr>
        <w:top w:val="single" w:sz="6" w:space="2" w:color="auto"/>
      </w:pBdr>
      <w:tabs>
        <w:tab w:val="clear" w:pos="4677"/>
        <w:tab w:val="clear" w:pos="9355"/>
        <w:tab w:val="center" w:pos="4320"/>
        <w:tab w:val="right" w:pos="8640"/>
      </w:tabs>
      <w:spacing w:before="600" w:after="200" w:line="190" w:lineRule="atLeast"/>
      <w:ind w:left="1080"/>
      <w:jc w:val="left"/>
    </w:pPr>
    <w:rPr>
      <w:rFonts w:ascii="Arial" w:hAnsi="Arial"/>
      <w:caps/>
      <w:spacing w:val="-5"/>
      <w:sz w:val="15"/>
      <w:szCs w:val="20"/>
      <w:lang w:val="en-US" w:eastAsia="en-US" w:bidi="en-US"/>
    </w:rPr>
  </w:style>
  <w:style w:type="paragraph" w:customStyle="1" w:styleId="FooterOdd">
    <w:name w:val="Footer Odd"/>
    <w:basedOn w:val="afb"/>
    <w:rsid w:val="00EC0C71"/>
    <w:pPr>
      <w:keepLines/>
      <w:pBdr>
        <w:top w:val="single" w:sz="6" w:space="2" w:color="auto"/>
      </w:pBdr>
      <w:tabs>
        <w:tab w:val="clear" w:pos="4677"/>
        <w:tab w:val="clear" w:pos="9355"/>
        <w:tab w:val="center" w:pos="4320"/>
        <w:tab w:val="right" w:pos="8640"/>
      </w:tabs>
      <w:spacing w:before="600" w:after="200" w:line="190" w:lineRule="atLeast"/>
      <w:ind w:left="1080"/>
      <w:jc w:val="left"/>
    </w:pPr>
    <w:rPr>
      <w:rFonts w:ascii="Arial" w:hAnsi="Arial"/>
      <w:caps/>
      <w:spacing w:val="-5"/>
      <w:sz w:val="15"/>
      <w:szCs w:val="20"/>
      <w:lang w:val="en-US" w:eastAsia="en-US" w:bidi="en-US"/>
    </w:rPr>
  </w:style>
  <w:style w:type="paragraph" w:customStyle="1" w:styleId="HeaderEven0">
    <w:name w:val="Header Even"/>
    <w:basedOn w:val="af9"/>
    <w:rsid w:val="00EC0C71"/>
    <w:pPr>
      <w:ind w:firstLine="709"/>
    </w:pPr>
    <w:rPr>
      <w:rFonts w:ascii="Arial" w:eastAsia="Calibri" w:hAnsi="Arial"/>
      <w:szCs w:val="20"/>
      <w:lang w:eastAsia="en-US"/>
    </w:rPr>
  </w:style>
  <w:style w:type="paragraph" w:customStyle="1" w:styleId="HeaderFirst">
    <w:name w:val="Header First"/>
    <w:basedOn w:val="af9"/>
    <w:rsid w:val="00EC0C71"/>
    <w:pPr>
      <w:ind w:firstLine="709"/>
    </w:pPr>
    <w:rPr>
      <w:rFonts w:ascii="Arial" w:eastAsia="Calibri" w:hAnsi="Arial"/>
      <w:szCs w:val="20"/>
      <w:lang w:eastAsia="en-US"/>
    </w:rPr>
  </w:style>
  <w:style w:type="paragraph" w:customStyle="1" w:styleId="HeaderOdd">
    <w:name w:val="Header Odd"/>
    <w:basedOn w:val="af9"/>
    <w:rsid w:val="00EC0C71"/>
    <w:pPr>
      <w:ind w:firstLine="709"/>
    </w:pPr>
    <w:rPr>
      <w:rFonts w:ascii="Arial" w:eastAsia="Calibri" w:hAnsi="Arial"/>
      <w:szCs w:val="20"/>
      <w:lang w:eastAsia="en-US"/>
    </w:rPr>
  </w:style>
  <w:style w:type="paragraph" w:customStyle="1" w:styleId="IndexBase">
    <w:name w:val="Index Base"/>
    <w:basedOn w:val="ac"/>
    <w:rsid w:val="00EC0C71"/>
    <w:pPr>
      <w:spacing w:after="200" w:line="240" w:lineRule="atLeast"/>
      <w:ind w:left="360" w:hanging="360"/>
      <w:jc w:val="left"/>
    </w:pPr>
    <w:rPr>
      <w:rFonts w:ascii="Arial" w:hAnsi="Arial"/>
      <w:spacing w:val="-5"/>
      <w:sz w:val="18"/>
      <w:szCs w:val="20"/>
      <w:lang w:val="en-US" w:eastAsia="en-US" w:bidi="en-US"/>
    </w:rPr>
  </w:style>
  <w:style w:type="character" w:customStyle="1" w:styleId="Lead-inEmphasis">
    <w:name w:val="Lead-in Emphasis"/>
    <w:rsid w:val="00EC0C71"/>
    <w:rPr>
      <w:rFonts w:ascii="Arial Black" w:hAnsi="Arial Black"/>
      <w:spacing w:val="-4"/>
      <w:sz w:val="18"/>
    </w:rPr>
  </w:style>
  <w:style w:type="paragraph" w:customStyle="1" w:styleId="PartLabel">
    <w:name w:val="Part Label"/>
    <w:basedOn w:val="ac"/>
    <w:rsid w:val="00EC0C71"/>
    <w:pPr>
      <w:shd w:val="solid" w:color="auto" w:fill="auto"/>
      <w:spacing w:after="200" w:line="360" w:lineRule="exact"/>
      <w:ind w:firstLine="0"/>
      <w:jc w:val="center"/>
    </w:pPr>
    <w:rPr>
      <w:rFonts w:ascii="Arial" w:hAnsi="Arial"/>
      <w:color w:val="FFFFFF"/>
      <w:spacing w:val="-16"/>
      <w:sz w:val="26"/>
      <w:szCs w:val="20"/>
      <w:lang w:val="en-US" w:eastAsia="en-US" w:bidi="en-US"/>
    </w:rPr>
  </w:style>
  <w:style w:type="paragraph" w:customStyle="1" w:styleId="PartSubtitle">
    <w:name w:val="Part Subtitle"/>
    <w:basedOn w:val="ac"/>
    <w:next w:val="ac"/>
    <w:rsid w:val="00EC0C71"/>
    <w:pPr>
      <w:keepNext/>
      <w:spacing w:before="360" w:after="120" w:line="276" w:lineRule="auto"/>
      <w:ind w:left="1080" w:firstLine="0"/>
      <w:jc w:val="left"/>
    </w:pPr>
    <w:rPr>
      <w:rFonts w:ascii="Arial" w:hAnsi="Arial"/>
      <w:i/>
      <w:spacing w:val="-5"/>
      <w:kern w:val="28"/>
      <w:sz w:val="26"/>
      <w:szCs w:val="20"/>
      <w:lang w:val="en-US" w:eastAsia="en-US" w:bidi="en-US"/>
    </w:rPr>
  </w:style>
  <w:style w:type="paragraph" w:customStyle="1" w:styleId="ReturnAddress">
    <w:name w:val="Return Address"/>
    <w:basedOn w:val="ac"/>
    <w:rsid w:val="00EC0C71"/>
    <w:pPr>
      <w:keepLines/>
      <w:framePr w:w="5160" w:h="840" w:wrap="notBeside" w:vAnchor="page" w:hAnchor="page" w:x="6121" w:y="915" w:anchorLock="1"/>
      <w:tabs>
        <w:tab w:val="left" w:pos="2160"/>
      </w:tabs>
      <w:spacing w:after="200" w:line="160" w:lineRule="atLeast"/>
      <w:ind w:firstLine="0"/>
      <w:jc w:val="left"/>
    </w:pPr>
    <w:rPr>
      <w:rFonts w:ascii="Arial" w:hAnsi="Arial"/>
      <w:sz w:val="14"/>
      <w:szCs w:val="20"/>
      <w:lang w:val="en-US" w:eastAsia="en-US" w:bidi="en-US"/>
    </w:rPr>
  </w:style>
  <w:style w:type="paragraph" w:customStyle="1" w:styleId="SectionLabel">
    <w:name w:val="Section Label"/>
    <w:basedOn w:val="ac"/>
    <w:next w:val="ac"/>
    <w:rsid w:val="00EC0C71"/>
    <w:pPr>
      <w:keepNext/>
      <w:keepLines/>
      <w:pBdr>
        <w:bottom w:val="single" w:sz="6" w:space="2" w:color="auto"/>
      </w:pBdr>
      <w:spacing w:before="360" w:after="960" w:line="220" w:lineRule="atLeast"/>
      <w:ind w:firstLine="0"/>
      <w:jc w:val="left"/>
    </w:pPr>
    <w:rPr>
      <w:rFonts w:ascii="Arial Black" w:hAnsi="Arial Black"/>
      <w:spacing w:val="-35"/>
      <w:kern w:val="28"/>
      <w:sz w:val="54"/>
      <w:szCs w:val="20"/>
      <w:lang w:val="en-US" w:eastAsia="en-US" w:bidi="en-US"/>
    </w:rPr>
  </w:style>
  <w:style w:type="character" w:customStyle="1" w:styleId="Slogan">
    <w:name w:val="Slogan"/>
    <w:rsid w:val="00EC0C71"/>
    <w:rPr>
      <w:i/>
      <w:spacing w:val="-6"/>
      <w:sz w:val="24"/>
    </w:rPr>
  </w:style>
  <w:style w:type="paragraph" w:customStyle="1" w:styleId="SubtitleCover">
    <w:name w:val="Subtitle Cover"/>
    <w:basedOn w:val="TitleCover"/>
    <w:next w:val="ac"/>
    <w:rsid w:val="00EC0C71"/>
  </w:style>
  <w:style w:type="paragraph" w:customStyle="1" w:styleId="TOCBase">
    <w:name w:val="TOC Base"/>
    <w:basedOn w:val="ac"/>
    <w:rsid w:val="00EC0C71"/>
    <w:pPr>
      <w:tabs>
        <w:tab w:val="right" w:leader="dot" w:pos="6480"/>
      </w:tabs>
      <w:spacing w:after="240" w:line="240" w:lineRule="atLeast"/>
      <w:ind w:firstLine="0"/>
      <w:jc w:val="left"/>
    </w:pPr>
    <w:rPr>
      <w:rFonts w:ascii="Arial" w:hAnsi="Arial"/>
      <w:spacing w:val="-5"/>
      <w:sz w:val="20"/>
      <w:szCs w:val="20"/>
      <w:lang w:val="en-US" w:eastAsia="en-US" w:bidi="en-US"/>
    </w:rPr>
  </w:style>
  <w:style w:type="paragraph" w:styleId="affffffffffffffff8">
    <w:name w:val="toa heading"/>
    <w:basedOn w:val="ac"/>
    <w:next w:val="afffffffffffffffd"/>
    <w:rsid w:val="00EC0C71"/>
    <w:pPr>
      <w:keepNext/>
      <w:spacing w:after="200" w:line="480" w:lineRule="atLeast"/>
      <w:ind w:left="1080" w:firstLine="0"/>
      <w:jc w:val="left"/>
    </w:pPr>
    <w:rPr>
      <w:rFonts w:ascii="Arial Black" w:hAnsi="Arial Black"/>
      <w:b/>
      <w:spacing w:val="-10"/>
      <w:kern w:val="28"/>
      <w:sz w:val="20"/>
      <w:szCs w:val="20"/>
      <w:lang w:val="en-US" w:eastAsia="en-US" w:bidi="en-US"/>
    </w:rPr>
  </w:style>
  <w:style w:type="paragraph" w:customStyle="1" w:styleId="Heading0">
    <w:name w:val="Heading"/>
    <w:rsid w:val="00EC0C71"/>
    <w:pPr>
      <w:widowControl w:val="0"/>
      <w:overflowPunct w:val="0"/>
      <w:autoSpaceDE w:val="0"/>
      <w:autoSpaceDN w:val="0"/>
      <w:adjustRightInd w:val="0"/>
      <w:spacing w:after="200" w:line="360" w:lineRule="atLeast"/>
      <w:jc w:val="both"/>
      <w:textAlignment w:val="baseline"/>
    </w:pPr>
    <w:rPr>
      <w:rFonts w:ascii="Arial" w:eastAsia="Times New Roman" w:hAnsi="Arial" w:cs="Times New Roman"/>
      <w:b/>
      <w:lang w:eastAsia="ru-RU"/>
    </w:rPr>
  </w:style>
  <w:style w:type="paragraph" w:customStyle="1" w:styleId="Normal10-02">
    <w:name w:val="Normal + 10 пт полужирный По центру Слева:  -02 см Справ..."/>
    <w:basedOn w:val="ac"/>
    <w:rsid w:val="00EC0C71"/>
    <w:pPr>
      <w:ind w:left="-113" w:right="-113" w:firstLine="567"/>
      <w:jc w:val="center"/>
    </w:pPr>
    <w:rPr>
      <w:b/>
      <w:bCs/>
      <w:sz w:val="20"/>
      <w:szCs w:val="20"/>
    </w:rPr>
  </w:style>
  <w:style w:type="paragraph" w:customStyle="1" w:styleId="1ffffffa">
    <w:name w:val="Заголовок ПЗ 1"/>
    <w:basedOn w:val="13"/>
    <w:link w:val="1ffffffb"/>
    <w:rsid w:val="00EC0C71"/>
    <w:pPr>
      <w:keepNext/>
      <w:keepLines w:val="0"/>
      <w:numPr>
        <w:numId w:val="0"/>
      </w:numPr>
      <w:spacing w:before="0" w:line="360" w:lineRule="auto"/>
      <w:ind w:left="360"/>
      <w:jc w:val="center"/>
    </w:pPr>
    <w:rPr>
      <w:rFonts w:eastAsia="Times New Roman" w:cs="Times New Roman"/>
      <w:b w:val="0"/>
      <w:bCs/>
      <w:caps/>
      <w:color w:val="000000"/>
      <w:sz w:val="32"/>
      <w:szCs w:val="20"/>
      <w:lang w:eastAsia="en-US"/>
    </w:rPr>
  </w:style>
  <w:style w:type="character" w:customStyle="1" w:styleId="1ffffffb">
    <w:name w:val="Заголовок ПЗ 1 Знак"/>
    <w:link w:val="1ffffffa"/>
    <w:rsid w:val="00EC0C71"/>
    <w:rPr>
      <w:rFonts w:ascii="Times New Roman" w:eastAsia="Times New Roman" w:hAnsi="Times New Roman" w:cs="Times New Roman"/>
      <w:bCs/>
      <w:caps/>
      <w:color w:val="000000"/>
      <w:sz w:val="32"/>
      <w:szCs w:val="20"/>
    </w:rPr>
  </w:style>
  <w:style w:type="paragraph" w:customStyle="1" w:styleId="CorpsdetexteSeureca">
    <w:name w:val="Corps de texte Seureca"/>
    <w:basedOn w:val="ac"/>
    <w:link w:val="CorpsdetexteSeurecaCar"/>
    <w:qFormat/>
    <w:rsid w:val="00EC0C71"/>
    <w:pPr>
      <w:spacing w:before="160" w:line="300" w:lineRule="exact"/>
      <w:ind w:left="1418" w:firstLine="0"/>
    </w:pPr>
    <w:rPr>
      <w:rFonts w:ascii="Arial" w:hAnsi="Arial"/>
      <w:sz w:val="20"/>
      <w:szCs w:val="20"/>
      <w:lang w:val="en-GB" w:eastAsia="en-US"/>
    </w:rPr>
  </w:style>
  <w:style w:type="character" w:customStyle="1" w:styleId="CorpsdetexteSeurecaCar">
    <w:name w:val="Corps de texte Seureca Car"/>
    <w:link w:val="CorpsdetexteSeureca"/>
    <w:locked/>
    <w:rsid w:val="00EC0C71"/>
    <w:rPr>
      <w:rFonts w:ascii="Arial" w:eastAsia="Times New Roman" w:hAnsi="Arial" w:cs="Times New Roman"/>
      <w:sz w:val="20"/>
      <w:szCs w:val="20"/>
      <w:lang w:val="en-GB"/>
    </w:rPr>
  </w:style>
  <w:style w:type="paragraph" w:customStyle="1" w:styleId="2ffff2">
    <w:name w:val="з2"/>
    <w:basedOn w:val="ac"/>
    <w:link w:val="2ffff3"/>
    <w:rsid w:val="00EC0C71"/>
    <w:pPr>
      <w:numPr>
        <w:ilvl w:val="1"/>
      </w:numPr>
      <w:tabs>
        <w:tab w:val="num" w:pos="720"/>
      </w:tabs>
      <w:spacing w:before="120" w:after="120"/>
      <w:ind w:left="714" w:hanging="357"/>
      <w:outlineLvl w:val="1"/>
    </w:pPr>
    <w:rPr>
      <w:b/>
      <w:bCs/>
      <w:sz w:val="24"/>
      <w:szCs w:val="24"/>
      <w:lang w:eastAsia="en-US"/>
    </w:rPr>
  </w:style>
  <w:style w:type="character" w:customStyle="1" w:styleId="2ffff3">
    <w:name w:val="з2 Знак"/>
    <w:link w:val="2ffff2"/>
    <w:rsid w:val="00EC0C71"/>
    <w:rPr>
      <w:rFonts w:ascii="Times New Roman" w:eastAsia="Times New Roman" w:hAnsi="Times New Roman" w:cs="Times New Roman"/>
      <w:b/>
      <w:bCs/>
      <w:sz w:val="24"/>
      <w:szCs w:val="24"/>
    </w:rPr>
  </w:style>
  <w:style w:type="character" w:customStyle="1" w:styleId="WW8Num25z1">
    <w:name w:val="WW8Num25z1"/>
    <w:rsid w:val="00EC0C71"/>
    <w:rPr>
      <w:rFonts w:ascii="Times New Roman" w:hAnsi="Times New Roman" w:cs="Times New Roman"/>
      <w:color w:val="auto"/>
      <w:sz w:val="20"/>
      <w:szCs w:val="20"/>
    </w:rPr>
  </w:style>
  <w:style w:type="paragraph" w:customStyle="1" w:styleId="1253">
    <w:name w:val="Стиль По ширине Первая строка:  125 см"/>
    <w:basedOn w:val="ac"/>
    <w:autoRedefine/>
    <w:rsid w:val="00EC0C71"/>
    <w:pPr>
      <w:spacing w:after="200" w:line="276" w:lineRule="auto"/>
      <w:ind w:firstLine="284"/>
    </w:pPr>
    <w:rPr>
      <w:rFonts w:ascii="Calibri" w:hAnsi="Calibri"/>
      <w:sz w:val="22"/>
      <w:szCs w:val="20"/>
      <w:lang w:eastAsia="en-US"/>
    </w:rPr>
  </w:style>
  <w:style w:type="paragraph" w:customStyle="1" w:styleId="1ffffffc">
    <w:name w:val="стиль 1"/>
    <w:basedOn w:val="13"/>
    <w:link w:val="1ffffffd"/>
    <w:qFormat/>
    <w:rsid w:val="00EC0C71"/>
    <w:pPr>
      <w:keepNext/>
      <w:keepLines w:val="0"/>
      <w:pageBreakBefore/>
      <w:numPr>
        <w:numId w:val="0"/>
      </w:numPr>
      <w:spacing w:after="120" w:line="288" w:lineRule="auto"/>
      <w:jc w:val="left"/>
    </w:pPr>
    <w:rPr>
      <w:rFonts w:eastAsia="Calibri" w:cs="Times New Roman"/>
      <w:bCs/>
      <w:kern w:val="32"/>
      <w:szCs w:val="20"/>
      <w:lang w:val="en-US"/>
    </w:rPr>
  </w:style>
  <w:style w:type="character" w:customStyle="1" w:styleId="1ffffffd">
    <w:name w:val="стиль 1 Знак"/>
    <w:basedOn w:val="ad"/>
    <w:link w:val="1ffffffc"/>
    <w:rsid w:val="00EC0C71"/>
    <w:rPr>
      <w:rFonts w:ascii="Times New Roman" w:eastAsia="Calibri" w:hAnsi="Times New Roman" w:cs="Times New Roman"/>
      <w:b/>
      <w:bCs/>
      <w:kern w:val="32"/>
      <w:sz w:val="28"/>
      <w:szCs w:val="20"/>
      <w:lang w:val="en-US" w:eastAsia="ru-RU"/>
    </w:rPr>
  </w:style>
  <w:style w:type="paragraph" w:styleId="6f4">
    <w:name w:val="index 6"/>
    <w:basedOn w:val="ac"/>
    <w:next w:val="ac"/>
    <w:autoRedefine/>
    <w:semiHidden/>
    <w:rsid w:val="00EC0C71"/>
    <w:pPr>
      <w:spacing w:line="312" w:lineRule="auto"/>
      <w:ind w:left="1200" w:hanging="200"/>
    </w:pPr>
    <w:rPr>
      <w:sz w:val="24"/>
      <w:szCs w:val="20"/>
    </w:rPr>
  </w:style>
  <w:style w:type="paragraph" w:styleId="7f1">
    <w:name w:val="index 7"/>
    <w:basedOn w:val="ac"/>
    <w:next w:val="ac"/>
    <w:autoRedefine/>
    <w:semiHidden/>
    <w:rsid w:val="00EC0C71"/>
    <w:pPr>
      <w:spacing w:line="312" w:lineRule="auto"/>
      <w:ind w:left="1400" w:hanging="200"/>
    </w:pPr>
    <w:rPr>
      <w:sz w:val="24"/>
      <w:szCs w:val="20"/>
    </w:rPr>
  </w:style>
  <w:style w:type="paragraph" w:styleId="8f0">
    <w:name w:val="index 8"/>
    <w:basedOn w:val="ac"/>
    <w:next w:val="ac"/>
    <w:autoRedefine/>
    <w:semiHidden/>
    <w:rsid w:val="00EC0C71"/>
    <w:pPr>
      <w:spacing w:line="312" w:lineRule="auto"/>
      <w:ind w:left="1600" w:hanging="200"/>
    </w:pPr>
    <w:rPr>
      <w:sz w:val="24"/>
      <w:szCs w:val="20"/>
    </w:rPr>
  </w:style>
  <w:style w:type="paragraph" w:styleId="9f0">
    <w:name w:val="index 9"/>
    <w:basedOn w:val="ac"/>
    <w:next w:val="ac"/>
    <w:autoRedefine/>
    <w:semiHidden/>
    <w:rsid w:val="00EC0C71"/>
    <w:pPr>
      <w:spacing w:line="312" w:lineRule="auto"/>
      <w:ind w:left="1800" w:hanging="200"/>
    </w:pPr>
    <w:rPr>
      <w:sz w:val="24"/>
      <w:szCs w:val="20"/>
    </w:rPr>
  </w:style>
  <w:style w:type="paragraph" w:styleId="affffffffffffffff9">
    <w:name w:val="macro"/>
    <w:link w:val="affffffffffffffffa"/>
    <w:semiHidden/>
    <w:rsid w:val="00EC0C71"/>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urier New" w:eastAsia="Times New Roman" w:hAnsi="Courier New" w:cs="Times New Roman"/>
      <w:sz w:val="20"/>
      <w:szCs w:val="20"/>
      <w:lang w:eastAsia="ru-RU"/>
    </w:rPr>
  </w:style>
  <w:style w:type="character" w:customStyle="1" w:styleId="affffffffffffffffa">
    <w:name w:val="Текст макроса Знак"/>
    <w:basedOn w:val="ad"/>
    <w:link w:val="affffffffffffffff9"/>
    <w:semiHidden/>
    <w:rsid w:val="00EC0C71"/>
    <w:rPr>
      <w:rFonts w:ascii="Courier New" w:eastAsia="Times New Roman" w:hAnsi="Courier New" w:cs="Times New Roman"/>
      <w:sz w:val="20"/>
      <w:szCs w:val="20"/>
      <w:lang w:eastAsia="ru-RU"/>
    </w:rPr>
  </w:style>
  <w:style w:type="table" w:customStyle="1" w:styleId="13d">
    <w:name w:val="Сетка таблицы 13"/>
    <w:basedOn w:val="ae"/>
    <w:next w:val="1fffff8"/>
    <w:rsid w:val="00EC0C71"/>
    <w:pPr>
      <w:spacing w:after="0" w:line="36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
    <w:name w:val="Печать- От: Кому: Тема: Дата:"/>
    <w:basedOn w:val="ac"/>
    <w:semiHidden/>
    <w:rsid w:val="00EC0C71"/>
    <w:pPr>
      <w:pBdr>
        <w:left w:val="single" w:sz="18" w:space="1" w:color="auto"/>
      </w:pBdr>
      <w:spacing w:line="312" w:lineRule="auto"/>
      <w:ind w:left="1080" w:hanging="1080"/>
    </w:pPr>
    <w:rPr>
      <w:sz w:val="24"/>
      <w:szCs w:val="20"/>
    </w:rPr>
  </w:style>
  <w:style w:type="paragraph" w:customStyle="1" w:styleId="-c">
    <w:name w:val="Печать- Инвертировать заголовок"/>
    <w:basedOn w:val="ac"/>
    <w:next w:val="-b"/>
    <w:semiHidden/>
    <w:rsid w:val="00EC0C71"/>
    <w:pPr>
      <w:pBdr>
        <w:left w:val="single" w:sz="18" w:space="1" w:color="auto"/>
      </w:pBdr>
      <w:shd w:val="pct12" w:color="auto" w:fill="auto"/>
      <w:spacing w:line="312" w:lineRule="auto"/>
      <w:ind w:left="1080" w:hanging="1080"/>
    </w:pPr>
    <w:rPr>
      <w:b/>
      <w:sz w:val="22"/>
      <w:szCs w:val="20"/>
    </w:rPr>
  </w:style>
  <w:style w:type="paragraph" w:customStyle="1" w:styleId="affffffffffffffffb">
    <w:name w:val="Заголовки Ответить/Переслать"/>
    <w:basedOn w:val="ac"/>
    <w:next w:val="ac"/>
    <w:semiHidden/>
    <w:rsid w:val="00EC0C71"/>
    <w:pPr>
      <w:pBdr>
        <w:left w:val="single" w:sz="18" w:space="1" w:color="auto"/>
      </w:pBdr>
      <w:shd w:val="pct10" w:color="auto" w:fill="FFFFFF"/>
      <w:spacing w:line="312" w:lineRule="auto"/>
      <w:ind w:left="1080" w:hanging="1080"/>
      <w:outlineLvl w:val="0"/>
    </w:pPr>
    <w:rPr>
      <w:b/>
      <w:sz w:val="24"/>
      <w:szCs w:val="20"/>
    </w:rPr>
  </w:style>
  <w:style w:type="paragraph" w:customStyle="1" w:styleId="affffffffffffffffc">
    <w:name w:val="Ответить/Переслать Кому: От: Дата:"/>
    <w:basedOn w:val="ac"/>
    <w:semiHidden/>
    <w:rsid w:val="00EC0C71"/>
    <w:pPr>
      <w:pBdr>
        <w:left w:val="single" w:sz="18" w:space="1" w:color="auto"/>
      </w:pBdr>
      <w:spacing w:line="312" w:lineRule="auto"/>
      <w:ind w:left="1080" w:hanging="1080"/>
    </w:pPr>
    <w:rPr>
      <w:sz w:val="24"/>
      <w:szCs w:val="20"/>
    </w:rPr>
  </w:style>
  <w:style w:type="paragraph" w:customStyle="1" w:styleId="11ff6">
    <w:name w:val="Заголовок 1.1"/>
    <w:basedOn w:val="ac"/>
    <w:semiHidden/>
    <w:rsid w:val="00EC0C71"/>
    <w:pPr>
      <w:spacing w:line="312" w:lineRule="auto"/>
      <w:ind w:firstLine="425"/>
    </w:pPr>
    <w:rPr>
      <w:b/>
      <w:sz w:val="24"/>
      <w:szCs w:val="20"/>
    </w:rPr>
  </w:style>
  <w:style w:type="paragraph" w:customStyle="1" w:styleId="affffffffffffffffd">
    <w:name w:val="Обычный.Нормальный"/>
    <w:semiHidden/>
    <w:rsid w:val="00EC0C71"/>
    <w:pPr>
      <w:widowControl w:val="0"/>
      <w:overflowPunct w:val="0"/>
      <w:autoSpaceDE w:val="0"/>
      <w:autoSpaceDN w:val="0"/>
      <w:adjustRightInd w:val="0"/>
      <w:spacing w:after="0" w:line="360" w:lineRule="auto"/>
      <w:jc w:val="both"/>
      <w:textAlignment w:val="baseline"/>
    </w:pPr>
    <w:rPr>
      <w:rFonts w:ascii="Times New Roman" w:eastAsia="Times New Roman" w:hAnsi="Times New Roman" w:cs="Times New Roman"/>
      <w:sz w:val="20"/>
      <w:szCs w:val="20"/>
      <w:lang w:eastAsia="ru-RU"/>
    </w:rPr>
  </w:style>
  <w:style w:type="paragraph" w:customStyle="1" w:styleId="affffffffffffffffe">
    <w:name w:val="Списочек"/>
    <w:basedOn w:val="ac"/>
    <w:semiHidden/>
    <w:rsid w:val="00EC0C71"/>
    <w:pPr>
      <w:spacing w:before="120" w:line="288" w:lineRule="auto"/>
      <w:ind w:firstLine="0"/>
    </w:pPr>
    <w:rPr>
      <w:sz w:val="24"/>
      <w:szCs w:val="20"/>
    </w:rPr>
  </w:style>
  <w:style w:type="paragraph" w:customStyle="1" w:styleId="1ffffffe">
    <w:name w:val="Подзаголовок 1"/>
    <w:basedOn w:val="ac"/>
    <w:semiHidden/>
    <w:rsid w:val="00EC0C71"/>
    <w:pPr>
      <w:spacing w:before="240" w:line="312" w:lineRule="auto"/>
      <w:ind w:firstLine="425"/>
      <w:jc w:val="center"/>
      <w:outlineLvl w:val="1"/>
    </w:pPr>
    <w:rPr>
      <w:b/>
      <w:i/>
      <w:sz w:val="30"/>
      <w:szCs w:val="20"/>
    </w:rPr>
  </w:style>
  <w:style w:type="paragraph" w:customStyle="1" w:styleId="afffffffffffffffff">
    <w:name w:val="Списочекк"/>
    <w:basedOn w:val="affffffffffffffffe"/>
    <w:semiHidden/>
    <w:rsid w:val="00EC0C71"/>
    <w:pPr>
      <w:spacing w:before="0" w:after="120"/>
    </w:pPr>
  </w:style>
  <w:style w:type="paragraph" w:customStyle="1" w:styleId="2ffff4">
    <w:name w:val="Подзаголовок 2"/>
    <w:basedOn w:val="ac"/>
    <w:semiHidden/>
    <w:rsid w:val="00EC0C71"/>
    <w:pPr>
      <w:spacing w:before="240" w:after="120" w:line="312" w:lineRule="auto"/>
      <w:ind w:firstLine="425"/>
      <w:jc w:val="center"/>
    </w:pPr>
    <w:rPr>
      <w:b/>
      <w:i/>
      <w:sz w:val="24"/>
      <w:szCs w:val="20"/>
      <w:u w:val="single"/>
    </w:rPr>
  </w:style>
  <w:style w:type="paragraph" w:customStyle="1" w:styleId="4ff0">
    <w:name w:val="Подзаголовок 4"/>
    <w:basedOn w:val="13"/>
    <w:semiHidden/>
    <w:rsid w:val="00EC0C71"/>
    <w:pPr>
      <w:keepNext/>
      <w:keepLines w:val="0"/>
      <w:numPr>
        <w:numId w:val="0"/>
      </w:numPr>
      <w:spacing w:line="360" w:lineRule="auto"/>
      <w:ind w:firstLine="851"/>
    </w:pPr>
    <w:rPr>
      <w:rFonts w:eastAsia="Times New Roman" w:cs="Times New Roman"/>
      <w:b w:val="0"/>
      <w:i/>
      <w:sz w:val="26"/>
      <w:szCs w:val="20"/>
      <w:u w:val="single"/>
    </w:rPr>
  </w:style>
  <w:style w:type="paragraph" w:customStyle="1" w:styleId="3fff3">
    <w:name w:val="подзаголовок 3"/>
    <w:basedOn w:val="ac"/>
    <w:semiHidden/>
    <w:rsid w:val="00EC0C71"/>
    <w:pPr>
      <w:spacing w:before="240" w:after="120" w:line="312" w:lineRule="auto"/>
      <w:ind w:firstLine="851"/>
      <w:outlineLvl w:val="3"/>
    </w:pPr>
    <w:rPr>
      <w:rFonts w:ascii="Courier New" w:hAnsi="Courier New"/>
      <w:b/>
      <w:sz w:val="24"/>
      <w:szCs w:val="20"/>
    </w:rPr>
  </w:style>
  <w:style w:type="character" w:customStyle="1" w:styleId="PEStyleFont0">
    <w:name w:val="PEStyleFont0"/>
    <w:semiHidden/>
    <w:rsid w:val="00EC0C71"/>
    <w:rPr>
      <w:rFonts w:ascii="PEW Report" w:hAnsi="PEW Report"/>
      <w:b/>
      <w:noProof w:val="0"/>
      <w:spacing w:val="0"/>
      <w:position w:val="0"/>
      <w:sz w:val="52"/>
      <w:u w:val="none"/>
      <w:lang w:val="ru-RU"/>
    </w:rPr>
  </w:style>
  <w:style w:type="paragraph" w:customStyle="1" w:styleId="afffffffffffffffff0">
    <w:name w:val="Текстик"/>
    <w:basedOn w:val="33"/>
    <w:semiHidden/>
    <w:rsid w:val="00EC0C71"/>
    <w:pPr>
      <w:keepNext/>
      <w:keepLines w:val="0"/>
      <w:numPr>
        <w:numId w:val="0"/>
      </w:numPr>
      <w:tabs>
        <w:tab w:val="num" w:pos="2160"/>
      </w:tabs>
      <w:spacing w:before="0"/>
      <w:ind w:left="2160" w:hanging="360"/>
    </w:pPr>
    <w:rPr>
      <w:rFonts w:eastAsia="Times New Roman" w:cs="Times New Roman"/>
      <w:b w:val="0"/>
      <w:sz w:val="26"/>
      <w:szCs w:val="28"/>
      <w:lang w:eastAsia="en-US"/>
    </w:rPr>
  </w:style>
  <w:style w:type="character" w:customStyle="1" w:styleId="PEStyleFont6">
    <w:name w:val="PEStyleFont6"/>
    <w:semiHidden/>
    <w:rsid w:val="00EC0C71"/>
    <w:rPr>
      <w:rFonts w:ascii="PEW Report" w:hAnsi="PEW Report"/>
      <w:b/>
      <w:noProof w:val="0"/>
      <w:sz w:val="16"/>
      <w:lang w:val="ru-RU"/>
    </w:rPr>
  </w:style>
  <w:style w:type="character" w:customStyle="1" w:styleId="PEStyleFont8">
    <w:name w:val="PEStyleFont8"/>
    <w:semiHidden/>
    <w:rsid w:val="00EC0C71"/>
    <w:rPr>
      <w:rFonts w:ascii="PEW Report" w:hAnsi="PEW Report"/>
      <w:noProof w:val="0"/>
      <w:sz w:val="16"/>
      <w:lang w:val="ru-RU"/>
    </w:rPr>
  </w:style>
  <w:style w:type="paragraph" w:customStyle="1" w:styleId="PEStylePara0">
    <w:name w:val="PEStylePara0"/>
    <w:basedOn w:val="afffc"/>
    <w:semiHidden/>
    <w:rsid w:val="00EC0C71"/>
    <w:pPr>
      <w:keepNext/>
      <w:keepLines/>
      <w:widowControl w:val="0"/>
      <w:jc w:val="center"/>
    </w:pPr>
    <w:rPr>
      <w:rFonts w:eastAsia="Times New Roman" w:cs="Times New Roman"/>
      <w:sz w:val="20"/>
      <w:szCs w:val="20"/>
      <w:lang w:val="en-US"/>
    </w:rPr>
  </w:style>
  <w:style w:type="character" w:customStyle="1" w:styleId="PEStyleFont3">
    <w:name w:val="PEStyleFont3"/>
    <w:semiHidden/>
    <w:rsid w:val="00EC0C71"/>
    <w:rPr>
      <w:rFonts w:ascii="PEW Report" w:hAnsi="PEW Report"/>
      <w:noProof w:val="0"/>
      <w:sz w:val="20"/>
      <w:lang w:val="ru-RU"/>
    </w:rPr>
  </w:style>
  <w:style w:type="character" w:customStyle="1" w:styleId="PEStyleFont4">
    <w:name w:val="PEStyleFont4"/>
    <w:semiHidden/>
    <w:rsid w:val="00EC0C71"/>
    <w:rPr>
      <w:rFonts w:ascii="PEW Report" w:hAnsi="PEW Report"/>
      <w:b/>
      <w:i/>
      <w:noProof w:val="0"/>
      <w:spacing w:val="0"/>
      <w:position w:val="0"/>
      <w:sz w:val="28"/>
      <w:u w:val="none"/>
      <w:lang w:val="ru-RU"/>
    </w:rPr>
  </w:style>
  <w:style w:type="paragraph" w:customStyle="1" w:styleId="PEStylePara2">
    <w:name w:val="PEStylePara2"/>
    <w:basedOn w:val="PEStylePara0"/>
    <w:next w:val="PEStylePara0"/>
    <w:semiHidden/>
    <w:rsid w:val="00EC0C71"/>
    <w:pPr>
      <w:widowControl/>
    </w:pPr>
  </w:style>
  <w:style w:type="paragraph" w:customStyle="1" w:styleId="Nadpis1">
    <w:name w:val="Nadpis1"/>
    <w:basedOn w:val="ac"/>
    <w:semiHidden/>
    <w:rsid w:val="00EC0C71"/>
    <w:pPr>
      <w:spacing w:before="360" w:line="240" w:lineRule="auto"/>
      <w:ind w:firstLine="0"/>
      <w:jc w:val="left"/>
    </w:pPr>
    <w:rPr>
      <w:rFonts w:ascii="Arial" w:hAnsi="Arial"/>
      <w:b/>
      <w:noProof/>
      <w:sz w:val="24"/>
      <w:szCs w:val="20"/>
      <w:lang w:val="cs-CZ" w:eastAsia="cs-CZ"/>
    </w:rPr>
  </w:style>
  <w:style w:type="paragraph" w:customStyle="1" w:styleId="BlockTextbulletted">
    <w:name w:val="Block Text bulletted"/>
    <w:basedOn w:val="afffffff6"/>
    <w:semiHidden/>
    <w:rsid w:val="00EC0C71"/>
    <w:pPr>
      <w:widowControl/>
      <w:shd w:val="clear" w:color="auto" w:fill="auto"/>
      <w:spacing w:before="120"/>
      <w:ind w:left="0" w:right="0" w:firstLine="0"/>
      <w:jc w:val="left"/>
    </w:pPr>
    <w:rPr>
      <w:rFonts w:ascii="GE Inspira" w:hAnsi="GE Inspira" w:cs="GE Inspira"/>
      <w:color w:val="auto"/>
      <w:spacing w:val="0"/>
      <w:szCs w:val="24"/>
      <w:lang w:val="en-GB"/>
    </w:rPr>
  </w:style>
  <w:style w:type="paragraph" w:customStyle="1" w:styleId="Blocktestbulleted2">
    <w:name w:val="Block test bulleted 2"/>
    <w:basedOn w:val="BlockTextbulletted"/>
    <w:semiHidden/>
    <w:rsid w:val="00EC0C71"/>
    <w:pPr>
      <w:jc w:val="both"/>
    </w:pPr>
    <w:rPr>
      <w:sz w:val="20"/>
      <w:szCs w:val="20"/>
    </w:rPr>
  </w:style>
  <w:style w:type="paragraph" w:customStyle="1" w:styleId="1fffffff">
    <w:name w:val="Верхний колонтитул1"/>
    <w:basedOn w:val="ac"/>
    <w:semiHidden/>
    <w:rsid w:val="00EC0C71"/>
    <w:pPr>
      <w:spacing w:before="120" w:after="600" w:line="240" w:lineRule="auto"/>
      <w:ind w:firstLine="0"/>
      <w:jc w:val="right"/>
    </w:pPr>
    <w:rPr>
      <w:rFonts w:ascii="Arial" w:hAnsi="Arial"/>
      <w:b/>
      <w:sz w:val="20"/>
      <w:szCs w:val="24"/>
      <w:lang w:val="en-US" w:eastAsia="en-US"/>
    </w:rPr>
  </w:style>
  <w:style w:type="paragraph" w:customStyle="1" w:styleId="bulletlist">
    <w:name w:val="bullet list"/>
    <w:basedOn w:val="ac"/>
    <w:semiHidden/>
    <w:rsid w:val="00EC0C71"/>
    <w:pPr>
      <w:spacing w:line="240" w:lineRule="auto"/>
      <w:ind w:firstLine="0"/>
      <w:jc w:val="left"/>
    </w:pPr>
    <w:rPr>
      <w:rFonts w:ascii="Arial" w:hAnsi="Arial"/>
      <w:sz w:val="20"/>
      <w:szCs w:val="20"/>
      <w:lang w:val="en-US" w:eastAsia="en-US"/>
    </w:rPr>
  </w:style>
  <w:style w:type="paragraph" w:customStyle="1" w:styleId="bullet11">
    <w:name w:val="bullet1"/>
    <w:basedOn w:val="ac"/>
    <w:semiHidden/>
    <w:rsid w:val="00EC0C71"/>
    <w:pPr>
      <w:tabs>
        <w:tab w:val="left" w:pos="360"/>
      </w:tabs>
      <w:spacing w:before="60" w:line="240" w:lineRule="auto"/>
      <w:ind w:firstLine="0"/>
      <w:jc w:val="left"/>
    </w:pPr>
    <w:rPr>
      <w:rFonts w:ascii="Arial" w:hAnsi="Arial"/>
      <w:sz w:val="20"/>
      <w:szCs w:val="24"/>
      <w:lang w:val="en-US" w:eastAsia="en-US"/>
    </w:rPr>
  </w:style>
  <w:style w:type="paragraph" w:customStyle="1" w:styleId="Note1">
    <w:name w:val="Note1"/>
    <w:basedOn w:val="af7"/>
    <w:semiHidden/>
    <w:rsid w:val="00EC0C71"/>
    <w:pPr>
      <w:ind w:left="720" w:hanging="720"/>
      <w:jc w:val="left"/>
    </w:pPr>
    <w:rPr>
      <w:rFonts w:ascii="Arial" w:hAnsi="Arial"/>
      <w:i/>
      <w:sz w:val="20"/>
      <w:lang w:val="en-US" w:eastAsia="en-US"/>
    </w:rPr>
  </w:style>
  <w:style w:type="paragraph" w:customStyle="1" w:styleId="afffffffffffffffff1">
    <w:name w:val="Подзаголовочек"/>
    <w:basedOn w:val="ac"/>
    <w:semiHidden/>
    <w:rsid w:val="00EC0C71"/>
    <w:pPr>
      <w:spacing w:before="240" w:after="120" w:line="240" w:lineRule="auto"/>
      <w:ind w:left="720" w:firstLine="0"/>
      <w:outlineLvl w:val="2"/>
    </w:pPr>
    <w:rPr>
      <w:color w:val="000000"/>
      <w:szCs w:val="20"/>
      <w:u w:val="single"/>
    </w:rPr>
  </w:style>
  <w:style w:type="paragraph" w:customStyle="1" w:styleId="Tabulka">
    <w:name w:val="Tabulka"/>
    <w:basedOn w:val="ac"/>
    <w:semiHidden/>
    <w:rsid w:val="00EC0C71"/>
    <w:pPr>
      <w:spacing w:before="60" w:after="60" w:line="240" w:lineRule="auto"/>
      <w:ind w:firstLine="0"/>
      <w:jc w:val="left"/>
    </w:pPr>
    <w:rPr>
      <w:rFonts w:ascii="Arial" w:hAnsi="Arial"/>
      <w:sz w:val="22"/>
      <w:lang w:eastAsia="cs-CZ"/>
    </w:rPr>
  </w:style>
  <w:style w:type="paragraph" w:customStyle="1" w:styleId="Tabulkatlust">
    <w:name w:val="Tabulka tlustě"/>
    <w:basedOn w:val="Tabulka"/>
    <w:semiHidden/>
    <w:rsid w:val="00EC0C71"/>
    <w:rPr>
      <w:b/>
    </w:rPr>
  </w:style>
  <w:style w:type="character" w:customStyle="1" w:styleId="ComicSansMS95pt150">
    <w:name w:val="Основной текст + Comic Sans MS;9;5 pt;Масштаб 150%"/>
    <w:semiHidden/>
    <w:rsid w:val="00EC0C71"/>
    <w:rPr>
      <w:rFonts w:ascii="Comic Sans MS" w:eastAsia="Comic Sans MS" w:hAnsi="Comic Sans MS" w:cs="Comic Sans MS"/>
      <w:b w:val="0"/>
      <w:bCs w:val="0"/>
      <w:i w:val="0"/>
      <w:iCs w:val="0"/>
      <w:smallCaps w:val="0"/>
      <w:strike w:val="0"/>
      <w:noProof w:val="0"/>
      <w:spacing w:val="0"/>
      <w:w w:val="150"/>
      <w:sz w:val="19"/>
      <w:szCs w:val="19"/>
      <w:lang w:val="ru-RU" w:bidi="ar-SA"/>
    </w:rPr>
  </w:style>
  <w:style w:type="paragraph" w:customStyle="1" w:styleId="tab">
    <w:name w:val="tab"/>
    <w:basedOn w:val="ac"/>
    <w:semiHidden/>
    <w:rsid w:val="00EC0C71"/>
    <w:pPr>
      <w:spacing w:after="100" w:afterAutospacing="1" w:line="240" w:lineRule="auto"/>
      <w:ind w:firstLine="900"/>
      <w:jc w:val="left"/>
    </w:pPr>
    <w:rPr>
      <w:color w:val="000000"/>
      <w:sz w:val="24"/>
      <w:szCs w:val="24"/>
    </w:rPr>
  </w:style>
  <w:style w:type="paragraph" w:customStyle="1" w:styleId="1fffffff0">
    <w:name w:val="Маркированный1"/>
    <w:basedOn w:val="ac"/>
    <w:semiHidden/>
    <w:rsid w:val="00EC0C71"/>
    <w:pPr>
      <w:spacing w:line="240" w:lineRule="auto"/>
      <w:ind w:firstLine="0"/>
    </w:pPr>
    <w:rPr>
      <w:rFonts w:ascii="Arial" w:hAnsi="Arial"/>
      <w:sz w:val="24"/>
      <w:szCs w:val="24"/>
    </w:rPr>
  </w:style>
  <w:style w:type="paragraph" w:customStyle="1" w:styleId="2ffff5">
    <w:name w:val="Маркированный2"/>
    <w:basedOn w:val="1fffffff0"/>
    <w:semiHidden/>
    <w:rsid w:val="00EC0C71"/>
  </w:style>
  <w:style w:type="paragraph" w:customStyle="1" w:styleId="11ff7">
    <w:name w:val="Маркированный1 Знак Знак Знак1"/>
    <w:basedOn w:val="ac"/>
    <w:semiHidden/>
    <w:rsid w:val="00EC0C71"/>
    <w:pPr>
      <w:tabs>
        <w:tab w:val="num" w:pos="1429"/>
      </w:tabs>
      <w:spacing w:line="240" w:lineRule="auto"/>
      <w:ind w:left="1429" w:hanging="360"/>
    </w:pPr>
    <w:rPr>
      <w:rFonts w:ascii="Arial" w:hAnsi="Arial"/>
      <w:sz w:val="24"/>
      <w:szCs w:val="24"/>
    </w:rPr>
  </w:style>
  <w:style w:type="paragraph" w:customStyle="1" w:styleId="m12n">
    <w:name w:val="Стиль_m12_n"/>
    <w:basedOn w:val="ac"/>
    <w:semiHidden/>
    <w:rsid w:val="00EC0C71"/>
    <w:pPr>
      <w:spacing w:line="240" w:lineRule="auto"/>
      <w:ind w:firstLine="0"/>
    </w:pPr>
    <w:rPr>
      <w:rFonts w:ascii="Arial" w:hAnsi="Arial"/>
      <w:sz w:val="24"/>
      <w:szCs w:val="20"/>
    </w:rPr>
  </w:style>
  <w:style w:type="paragraph" w:customStyle="1" w:styleId="m12">
    <w:name w:val="Стиль_m12"/>
    <w:semiHidden/>
    <w:rsid w:val="00EC0C71"/>
    <w:pPr>
      <w:spacing w:after="0" w:line="360" w:lineRule="auto"/>
      <w:ind w:firstLine="720"/>
      <w:jc w:val="both"/>
    </w:pPr>
    <w:rPr>
      <w:rFonts w:ascii="Arial" w:eastAsia="Times New Roman" w:hAnsi="Arial" w:cs="Times New Roman"/>
      <w:sz w:val="24"/>
      <w:szCs w:val="20"/>
      <w:lang w:eastAsia="ru-RU"/>
    </w:rPr>
  </w:style>
  <w:style w:type="paragraph" w:customStyle="1" w:styleId="11ff8">
    <w:name w:val="заголовок 11"/>
    <w:basedOn w:val="ac"/>
    <w:next w:val="ac"/>
    <w:semiHidden/>
    <w:rsid w:val="00EC0C71"/>
    <w:pPr>
      <w:keepNext/>
      <w:spacing w:line="240" w:lineRule="auto"/>
      <w:ind w:firstLine="0"/>
      <w:jc w:val="center"/>
    </w:pPr>
    <w:rPr>
      <w:sz w:val="24"/>
      <w:szCs w:val="20"/>
    </w:rPr>
  </w:style>
  <w:style w:type="paragraph" w:customStyle="1" w:styleId="afffffffffffffffff2">
    <w:name w:val="Знак Знак Знак Знак Знак Знак Знак Знак Знак Знак Знак Знак Знак Знак Знак Знак Знак Знак Знак Знак Знак Знак Знак Знак Знак"/>
    <w:basedOn w:val="ac"/>
    <w:semiHidden/>
    <w:rsid w:val="00EC0C71"/>
    <w:pPr>
      <w:tabs>
        <w:tab w:val="num" w:pos="360"/>
      </w:tabs>
      <w:spacing w:after="160" w:line="240" w:lineRule="exact"/>
      <w:ind w:firstLine="0"/>
      <w:jc w:val="left"/>
    </w:pPr>
    <w:rPr>
      <w:sz w:val="20"/>
      <w:szCs w:val="20"/>
    </w:rPr>
  </w:style>
  <w:style w:type="paragraph" w:customStyle="1" w:styleId="1fffffff1">
    <w:name w:val="Знак Знак Знак Знак Знак Знак Знак Знак Знак Знак Знак Знак Знак Знак Знак Знак Знак Знак Знак Знак Знак Знак Знак Знак Знак1"/>
    <w:basedOn w:val="ac"/>
    <w:semiHidden/>
    <w:rsid w:val="00EC0C71"/>
    <w:pPr>
      <w:tabs>
        <w:tab w:val="num" w:pos="360"/>
      </w:tabs>
      <w:spacing w:after="160" w:line="240" w:lineRule="exact"/>
      <w:ind w:firstLine="0"/>
      <w:jc w:val="left"/>
    </w:pPr>
    <w:rPr>
      <w:sz w:val="20"/>
      <w:szCs w:val="20"/>
    </w:rPr>
  </w:style>
  <w:style w:type="character" w:customStyle="1" w:styleId="150pt">
    <w:name w:val="Основной текст (15) + Интервал 0 pt"/>
    <w:semiHidden/>
    <w:rsid w:val="00EC0C71"/>
    <w:rPr>
      <w:rFonts w:ascii="Arial" w:hAnsi="Arial"/>
      <w:noProof w:val="0"/>
      <w:spacing w:val="10"/>
      <w:sz w:val="24"/>
      <w:szCs w:val="24"/>
      <w:lang w:val="ru-RU" w:bidi="ar-SA"/>
    </w:rPr>
  </w:style>
  <w:style w:type="paragraph" w:customStyle="1" w:styleId="5ff">
    <w:name w:val="Заголовок №5"/>
    <w:basedOn w:val="ac"/>
    <w:semiHidden/>
    <w:rsid w:val="00EC0C71"/>
    <w:pPr>
      <w:shd w:val="clear" w:color="auto" w:fill="FFFFFF"/>
      <w:spacing w:after="420" w:line="240" w:lineRule="atLeast"/>
      <w:ind w:firstLine="0"/>
      <w:jc w:val="left"/>
      <w:outlineLvl w:val="4"/>
    </w:pPr>
    <w:rPr>
      <w:rFonts w:ascii="Arial" w:eastAsia="Calibri" w:hAnsi="Arial"/>
      <w:b/>
      <w:bCs/>
      <w:sz w:val="32"/>
      <w:szCs w:val="32"/>
    </w:rPr>
  </w:style>
  <w:style w:type="character" w:customStyle="1" w:styleId="817">
    <w:name w:val="Основной текст (8) + Полужирный1"/>
    <w:semiHidden/>
    <w:rsid w:val="00EC0C71"/>
    <w:rPr>
      <w:rFonts w:ascii="Times New Roman" w:hAnsi="Times New Roman" w:cs="Times New Roman"/>
      <w:b/>
      <w:bCs/>
      <w:noProof w:val="0"/>
      <w:spacing w:val="0"/>
      <w:sz w:val="24"/>
      <w:szCs w:val="24"/>
      <w:lang w:val="ru-RU" w:bidi="ar-SA"/>
    </w:rPr>
  </w:style>
  <w:style w:type="paragraph" w:customStyle="1" w:styleId="afffffffffffffffff3">
    <w:name w:val="А"/>
    <w:basedOn w:val="ac"/>
    <w:semiHidden/>
    <w:rsid w:val="00EC0C71"/>
    <w:pPr>
      <w:spacing w:line="312" w:lineRule="auto"/>
      <w:contextualSpacing/>
    </w:pPr>
    <w:rPr>
      <w:szCs w:val="20"/>
    </w:rPr>
  </w:style>
  <w:style w:type="character" w:customStyle="1" w:styleId="WW8Num3z0">
    <w:name w:val="WW8Num3z0"/>
    <w:semiHidden/>
    <w:rsid w:val="00EC0C71"/>
    <w:rPr>
      <w:b/>
      <w:bCs/>
    </w:rPr>
  </w:style>
  <w:style w:type="character" w:customStyle="1" w:styleId="WW8Num7z0">
    <w:name w:val="WW8Num7z0"/>
    <w:semiHidden/>
    <w:rsid w:val="00EC0C71"/>
    <w:rPr>
      <w:rFonts w:ascii="Wingdings" w:hAnsi="Wingdings" w:cs="Wingdings"/>
    </w:rPr>
  </w:style>
  <w:style w:type="character" w:customStyle="1" w:styleId="WW8Num7z1">
    <w:name w:val="WW8Num7z1"/>
    <w:semiHidden/>
    <w:rsid w:val="00EC0C71"/>
    <w:rPr>
      <w:rFonts w:ascii="Courier New" w:hAnsi="Courier New" w:cs="Courier New"/>
    </w:rPr>
  </w:style>
  <w:style w:type="character" w:customStyle="1" w:styleId="WW8Num7z2">
    <w:name w:val="WW8Num7z2"/>
    <w:semiHidden/>
    <w:rsid w:val="00EC0C71"/>
    <w:rPr>
      <w:rFonts w:ascii="Wingdings" w:hAnsi="Wingdings" w:cs="Wingdings"/>
    </w:rPr>
  </w:style>
  <w:style w:type="character" w:customStyle="1" w:styleId="WW8Num7z3">
    <w:name w:val="WW8Num7z3"/>
    <w:semiHidden/>
    <w:rsid w:val="00EC0C71"/>
    <w:rPr>
      <w:rFonts w:ascii="Symbol" w:hAnsi="Symbol" w:cs="Symbol"/>
    </w:rPr>
  </w:style>
  <w:style w:type="character" w:customStyle="1" w:styleId="WW8Num9z1">
    <w:name w:val="WW8Num9z1"/>
    <w:semiHidden/>
    <w:rsid w:val="00EC0C71"/>
    <w:rPr>
      <w:b/>
      <w:bCs/>
    </w:rPr>
  </w:style>
  <w:style w:type="character" w:customStyle="1" w:styleId="WW8Num13z0">
    <w:name w:val="WW8Num13z0"/>
    <w:semiHidden/>
    <w:rsid w:val="00EC0C71"/>
    <w:rPr>
      <w:rFonts w:ascii="Times New Roman" w:hAnsi="Times New Roman" w:cs="Times New Roman"/>
    </w:rPr>
  </w:style>
  <w:style w:type="character" w:customStyle="1" w:styleId="WW8Num13z1">
    <w:name w:val="WW8Num13z1"/>
    <w:semiHidden/>
    <w:rsid w:val="00EC0C71"/>
    <w:rPr>
      <w:rFonts w:ascii="Courier New" w:hAnsi="Courier New" w:cs="Courier New"/>
    </w:rPr>
  </w:style>
  <w:style w:type="character" w:customStyle="1" w:styleId="WW8Num13z2">
    <w:name w:val="WW8Num13z2"/>
    <w:semiHidden/>
    <w:rsid w:val="00EC0C71"/>
    <w:rPr>
      <w:rFonts w:ascii="Wingdings" w:hAnsi="Wingdings" w:cs="Wingdings"/>
    </w:rPr>
  </w:style>
  <w:style w:type="character" w:customStyle="1" w:styleId="WW8Num13z3">
    <w:name w:val="WW8Num13z3"/>
    <w:semiHidden/>
    <w:rsid w:val="00EC0C71"/>
    <w:rPr>
      <w:rFonts w:ascii="Symbol" w:hAnsi="Symbol" w:cs="Symbol"/>
    </w:rPr>
  </w:style>
  <w:style w:type="character" w:customStyle="1" w:styleId="WW8Num16z0">
    <w:name w:val="WW8Num16z0"/>
    <w:semiHidden/>
    <w:rsid w:val="00EC0C71"/>
    <w:rPr>
      <w:b/>
      <w:bCs/>
    </w:rPr>
  </w:style>
  <w:style w:type="character" w:customStyle="1" w:styleId="WW8Num19z0">
    <w:name w:val="WW8Num19z0"/>
    <w:semiHidden/>
    <w:rsid w:val="00EC0C71"/>
    <w:rPr>
      <w:b/>
      <w:bCs/>
    </w:rPr>
  </w:style>
  <w:style w:type="character" w:customStyle="1" w:styleId="WW8Num21z0">
    <w:name w:val="WW8Num21z0"/>
    <w:semiHidden/>
    <w:rsid w:val="00EC0C71"/>
    <w:rPr>
      <w:b/>
      <w:bCs/>
    </w:rPr>
  </w:style>
  <w:style w:type="character" w:customStyle="1" w:styleId="WW8Num25z0">
    <w:name w:val="WW8Num25z0"/>
    <w:semiHidden/>
    <w:rsid w:val="00EC0C71"/>
    <w:rPr>
      <w:b/>
      <w:bCs/>
    </w:rPr>
  </w:style>
  <w:style w:type="character" w:customStyle="1" w:styleId="1fffffff2">
    <w:name w:val="Основной шрифт абзаца1"/>
    <w:semiHidden/>
    <w:rsid w:val="00EC0C71"/>
  </w:style>
  <w:style w:type="paragraph" w:customStyle="1" w:styleId="1fffffff3">
    <w:name w:val="Указатель1"/>
    <w:basedOn w:val="ac"/>
    <w:semiHidden/>
    <w:rsid w:val="00EC0C71"/>
    <w:pPr>
      <w:suppressLineNumbers/>
      <w:suppressAutoHyphens/>
      <w:spacing w:line="240" w:lineRule="auto"/>
      <w:ind w:firstLine="0"/>
      <w:jc w:val="left"/>
    </w:pPr>
    <w:rPr>
      <w:rFonts w:ascii="Arial" w:hAnsi="Arial" w:cs="Arial"/>
      <w:sz w:val="24"/>
      <w:szCs w:val="24"/>
      <w:lang w:eastAsia="ar-SA"/>
    </w:rPr>
  </w:style>
  <w:style w:type="paragraph" w:customStyle="1" w:styleId="afffffffffffffffff4">
    <w:name w:val="Содержимое врезки"/>
    <w:basedOn w:val="af7"/>
    <w:semiHidden/>
    <w:rsid w:val="00EC0C71"/>
    <w:pPr>
      <w:suppressAutoHyphens/>
      <w:spacing w:after="0" w:line="312" w:lineRule="auto"/>
      <w:ind w:right="-185"/>
      <w:jc w:val="left"/>
    </w:pPr>
    <w:rPr>
      <w:sz w:val="28"/>
      <w:szCs w:val="28"/>
      <w:lang w:eastAsia="ar-SA"/>
    </w:rPr>
  </w:style>
  <w:style w:type="character" w:customStyle="1" w:styleId="FooterChar">
    <w:name w:val="Footer Char"/>
    <w:semiHidden/>
    <w:locked/>
    <w:rsid w:val="00EC0C71"/>
    <w:rPr>
      <w:rFonts w:ascii="Times New Roman" w:hAnsi="Times New Roman" w:cs="Times New Roman"/>
      <w:noProof w:val="0"/>
      <w:sz w:val="24"/>
      <w:szCs w:val="24"/>
      <w:lang w:eastAsia="ar-SA" w:bidi="ar-SA"/>
    </w:rPr>
  </w:style>
  <w:style w:type="paragraph" w:customStyle="1" w:styleId="afffffffffffffffff5">
    <w:name w:val="рисунок"/>
    <w:basedOn w:val="ac"/>
    <w:next w:val="12f2"/>
    <w:uiPriority w:val="99"/>
    <w:semiHidden/>
    <w:rsid w:val="00EC0C71"/>
    <w:pPr>
      <w:widowControl w:val="0"/>
      <w:overflowPunct w:val="0"/>
      <w:autoSpaceDE w:val="0"/>
      <w:autoSpaceDN w:val="0"/>
      <w:adjustRightInd w:val="0"/>
      <w:spacing w:line="312" w:lineRule="auto"/>
      <w:ind w:firstLine="902"/>
      <w:jc w:val="left"/>
      <w:textAlignment w:val="baseline"/>
    </w:pPr>
    <w:rPr>
      <w:b/>
      <w:bCs/>
      <w:color w:val="4F81BD"/>
      <w:sz w:val="22"/>
    </w:rPr>
  </w:style>
  <w:style w:type="paragraph" w:customStyle="1" w:styleId="afffffffffffffffff6">
    <w:name w:val="таблица"/>
    <w:basedOn w:val="ac"/>
    <w:next w:val="ac"/>
    <w:semiHidden/>
    <w:rsid w:val="00EC0C71"/>
    <w:pPr>
      <w:spacing w:line="312" w:lineRule="auto"/>
      <w:ind w:firstLine="0"/>
    </w:pPr>
    <w:rPr>
      <w:b/>
      <w:sz w:val="24"/>
      <w:szCs w:val="26"/>
    </w:rPr>
  </w:style>
  <w:style w:type="character" w:customStyle="1" w:styleId="ListBulletChar">
    <w:name w:val="List Bullet Char"/>
    <w:rsid w:val="00EC0C71"/>
    <w:rPr>
      <w:spacing w:val="-5"/>
    </w:rPr>
  </w:style>
  <w:style w:type="paragraph" w:customStyle="1" w:styleId="16b">
    <w:name w:val="Стиль Основной текст + Первая строка:  1 см Перед:  6 пт"/>
    <w:basedOn w:val="af7"/>
    <w:rsid w:val="00EC0C71"/>
    <w:pPr>
      <w:spacing w:before="120" w:after="0" w:line="360" w:lineRule="auto"/>
      <w:ind w:firstLine="709"/>
    </w:pPr>
    <w:rPr>
      <w:rFonts w:ascii="Arial" w:hAnsi="Arial"/>
    </w:rPr>
  </w:style>
  <w:style w:type="paragraph" w:customStyle="1" w:styleId="SectionHeading">
    <w:name w:val="Section Heading"/>
    <w:basedOn w:val="13"/>
    <w:rsid w:val="00EC0C71"/>
    <w:pPr>
      <w:keepNext/>
      <w:keepLines w:val="0"/>
      <w:pageBreakBefore/>
      <w:numPr>
        <w:numId w:val="0"/>
      </w:numPr>
      <w:spacing w:after="120" w:line="288" w:lineRule="auto"/>
      <w:ind w:left="360" w:hanging="360"/>
      <w:jc w:val="left"/>
    </w:pPr>
    <w:rPr>
      <w:rFonts w:eastAsia="Times New Roman" w:cs="Times New Roman"/>
      <w:spacing w:val="-8"/>
      <w:kern w:val="20"/>
      <w:szCs w:val="24"/>
      <w:lang w:eastAsia="en-US"/>
    </w:rPr>
  </w:style>
  <w:style w:type="character" w:customStyle="1" w:styleId="Superscript">
    <w:name w:val="Superscript"/>
    <w:rsid w:val="00EC0C71"/>
    <w:rPr>
      <w:b/>
      <w:vertAlign w:val="superscript"/>
    </w:rPr>
  </w:style>
  <w:style w:type="paragraph" w:customStyle="1" w:styleId="TableHeader">
    <w:name w:val="Table Header"/>
    <w:basedOn w:val="ac"/>
    <w:rsid w:val="00EC0C71"/>
    <w:pPr>
      <w:widowControl w:val="0"/>
      <w:adjustRightInd w:val="0"/>
      <w:spacing w:before="60" w:line="360" w:lineRule="atLeast"/>
      <w:ind w:firstLine="0"/>
      <w:jc w:val="center"/>
      <w:textAlignment w:val="baseline"/>
    </w:pPr>
    <w:rPr>
      <w:rFonts w:ascii="Arial Black" w:hAnsi="Arial Black"/>
      <w:spacing w:val="-5"/>
      <w:sz w:val="16"/>
      <w:szCs w:val="20"/>
      <w:lang w:val="en-US" w:eastAsia="en-US"/>
    </w:rPr>
  </w:style>
  <w:style w:type="paragraph" w:customStyle="1" w:styleId="StyleBodyTextLeft021cm">
    <w:name w:val="Style Body Text + Left:  021 cm"/>
    <w:basedOn w:val="af7"/>
    <w:rsid w:val="00EC0C71"/>
    <w:pPr>
      <w:widowControl w:val="0"/>
      <w:adjustRightInd w:val="0"/>
      <w:spacing w:before="120" w:line="360" w:lineRule="atLeast"/>
      <w:ind w:firstLine="567"/>
      <w:textAlignment w:val="baseline"/>
    </w:pPr>
    <w:rPr>
      <w:rFonts w:ascii="Arial" w:hAnsi="Arial"/>
      <w:spacing w:val="-5"/>
      <w:sz w:val="22"/>
      <w:szCs w:val="22"/>
      <w:lang w:eastAsia="en-US"/>
    </w:rPr>
  </w:style>
  <w:style w:type="paragraph" w:customStyle="1" w:styleId="StyleBodyTextLeft075cmFirstline0cm">
    <w:name w:val="Style Body Text + Left:  075 cm First line:  0 cm"/>
    <w:basedOn w:val="af7"/>
    <w:rsid w:val="00EC0C71"/>
    <w:pPr>
      <w:widowControl w:val="0"/>
      <w:adjustRightInd w:val="0"/>
      <w:spacing w:before="120" w:line="360" w:lineRule="atLeast"/>
      <w:ind w:left="425" w:firstLine="567"/>
      <w:textAlignment w:val="baseline"/>
    </w:pPr>
    <w:rPr>
      <w:rFonts w:ascii="Arial" w:hAnsi="Arial"/>
      <w:spacing w:val="-5"/>
      <w:sz w:val="22"/>
      <w:szCs w:val="20"/>
      <w:lang w:eastAsia="en-US"/>
    </w:rPr>
  </w:style>
  <w:style w:type="paragraph" w:customStyle="1" w:styleId="StyleHeading3Justified">
    <w:name w:val="Style Heading 3 + Justified"/>
    <w:basedOn w:val="33"/>
    <w:rsid w:val="00EC0C71"/>
    <w:pPr>
      <w:keepNext/>
      <w:widowControl w:val="0"/>
      <w:numPr>
        <w:numId w:val="0"/>
      </w:numPr>
      <w:adjustRightInd w:val="0"/>
      <w:spacing w:before="120" w:line="24" w:lineRule="atLeast"/>
      <w:ind w:left="1224" w:hanging="504"/>
      <w:jc w:val="left"/>
      <w:textAlignment w:val="baseline"/>
    </w:pPr>
    <w:rPr>
      <w:rFonts w:eastAsia="Times New Roman" w:cs="Times New Roman"/>
      <w:bCs/>
      <w:spacing w:val="-10"/>
      <w:kern w:val="28"/>
      <w:sz w:val="24"/>
      <w:szCs w:val="20"/>
      <w:lang w:eastAsia="en-US"/>
    </w:rPr>
  </w:style>
  <w:style w:type="paragraph" w:customStyle="1" w:styleId="StyleHeading1TopSinglesolidlineWhite6ptLinewidth">
    <w:name w:val="Style Heading 1 + Top: (Single solid line White  6 pt Line width..."/>
    <w:basedOn w:val="13"/>
    <w:rsid w:val="00EC0C71"/>
    <w:pPr>
      <w:keepNext/>
      <w:keepLines w:val="0"/>
      <w:pageBreakBefore/>
      <w:numPr>
        <w:numId w:val="0"/>
      </w:numPr>
      <w:pBdr>
        <w:top w:val="single" w:sz="48" w:space="9" w:color="FFFFFF"/>
        <w:bottom w:val="single" w:sz="6" w:space="2" w:color="FFFFFF"/>
      </w:pBdr>
      <w:tabs>
        <w:tab w:val="num" w:pos="857"/>
      </w:tabs>
      <w:spacing w:after="120" w:line="288" w:lineRule="auto"/>
      <w:ind w:left="857" w:hanging="432"/>
      <w:jc w:val="left"/>
    </w:pPr>
    <w:rPr>
      <w:rFonts w:eastAsia="Times New Roman" w:cs="Times New Roman"/>
      <w:spacing w:val="-8"/>
      <w:kern w:val="20"/>
      <w:szCs w:val="20"/>
      <w:lang w:eastAsia="en-US"/>
    </w:rPr>
  </w:style>
  <w:style w:type="paragraph" w:customStyle="1" w:styleId="1fffffff4">
    <w:name w:val="аголовок 1"/>
    <w:basedOn w:val="ac"/>
    <w:next w:val="ac"/>
    <w:rsid w:val="00EC0C71"/>
    <w:pPr>
      <w:keepNext/>
      <w:widowControl w:val="0"/>
      <w:overflowPunct w:val="0"/>
      <w:autoSpaceDE w:val="0"/>
      <w:autoSpaceDN w:val="0"/>
      <w:adjustRightInd w:val="0"/>
      <w:spacing w:line="360" w:lineRule="atLeast"/>
      <w:ind w:firstLine="0"/>
      <w:jc w:val="center"/>
      <w:textAlignment w:val="baseline"/>
    </w:pPr>
    <w:rPr>
      <w:b/>
      <w:sz w:val="24"/>
      <w:szCs w:val="20"/>
    </w:rPr>
  </w:style>
  <w:style w:type="paragraph" w:customStyle="1" w:styleId="1">
    <w:name w:val="заголовок 1"/>
    <w:basedOn w:val="ac"/>
    <w:next w:val="ac"/>
    <w:rsid w:val="00EC0C71"/>
    <w:pPr>
      <w:numPr>
        <w:numId w:val="54"/>
      </w:numPr>
      <w:suppressAutoHyphens/>
      <w:autoSpaceDE w:val="0"/>
      <w:autoSpaceDN w:val="0"/>
      <w:spacing w:before="960" w:after="120" w:line="240" w:lineRule="auto"/>
      <w:ind w:firstLine="0"/>
      <w:jc w:val="center"/>
      <w:outlineLvl w:val="0"/>
    </w:pPr>
    <w:rPr>
      <w:rFonts w:ascii="Arial" w:hAnsi="Arial" w:cs="Arial"/>
      <w:b/>
      <w:bCs/>
      <w:sz w:val="22"/>
      <w:u w:val="single"/>
    </w:rPr>
  </w:style>
  <w:style w:type="paragraph" w:customStyle="1" w:styleId="2">
    <w:name w:val="заголовок 2"/>
    <w:basedOn w:val="ac"/>
    <w:next w:val="ac"/>
    <w:rsid w:val="00EC0C71"/>
    <w:pPr>
      <w:numPr>
        <w:ilvl w:val="1"/>
        <w:numId w:val="54"/>
      </w:numPr>
      <w:autoSpaceDE w:val="0"/>
      <w:autoSpaceDN w:val="0"/>
      <w:spacing w:before="120" w:line="240" w:lineRule="auto"/>
      <w:ind w:firstLine="0"/>
      <w:jc w:val="left"/>
      <w:outlineLvl w:val="1"/>
    </w:pPr>
    <w:rPr>
      <w:rFonts w:ascii="Arial" w:hAnsi="Arial" w:cs="Arial"/>
      <w:sz w:val="20"/>
      <w:szCs w:val="20"/>
    </w:rPr>
  </w:style>
  <w:style w:type="paragraph" w:customStyle="1" w:styleId="30">
    <w:name w:val="заголовок 3"/>
    <w:basedOn w:val="ac"/>
    <w:next w:val="ac"/>
    <w:rsid w:val="00EC0C71"/>
    <w:pPr>
      <w:numPr>
        <w:ilvl w:val="2"/>
        <w:numId w:val="54"/>
      </w:numPr>
      <w:tabs>
        <w:tab w:val="num" w:pos="0"/>
      </w:tabs>
      <w:autoSpaceDE w:val="0"/>
      <w:autoSpaceDN w:val="0"/>
      <w:spacing w:before="120" w:line="240" w:lineRule="auto"/>
      <w:ind w:left="568" w:firstLine="0"/>
      <w:jc w:val="left"/>
      <w:outlineLvl w:val="2"/>
    </w:pPr>
    <w:rPr>
      <w:rFonts w:ascii="Arial" w:hAnsi="Arial" w:cs="Arial"/>
      <w:sz w:val="20"/>
      <w:szCs w:val="20"/>
    </w:rPr>
  </w:style>
  <w:style w:type="paragraph" w:customStyle="1" w:styleId="40">
    <w:name w:val="заголовок 4"/>
    <w:basedOn w:val="30"/>
    <w:next w:val="ac"/>
    <w:rsid w:val="00EC0C71"/>
    <w:pPr>
      <w:keepNext/>
      <w:numPr>
        <w:ilvl w:val="3"/>
      </w:numPr>
      <w:spacing w:before="0"/>
      <w:outlineLvl w:val="3"/>
    </w:pPr>
  </w:style>
  <w:style w:type="paragraph" w:customStyle="1" w:styleId="5">
    <w:name w:val="заголовок 5"/>
    <w:basedOn w:val="ac"/>
    <w:next w:val="ac"/>
    <w:rsid w:val="00EC0C71"/>
    <w:pPr>
      <w:numPr>
        <w:ilvl w:val="4"/>
        <w:numId w:val="54"/>
      </w:numPr>
      <w:autoSpaceDE w:val="0"/>
      <w:autoSpaceDN w:val="0"/>
      <w:spacing w:before="120" w:line="240" w:lineRule="auto"/>
      <w:jc w:val="left"/>
      <w:outlineLvl w:val="4"/>
    </w:pPr>
    <w:rPr>
      <w:rFonts w:ascii="Arial" w:hAnsi="Arial" w:cs="Arial"/>
      <w:sz w:val="20"/>
      <w:szCs w:val="20"/>
    </w:rPr>
  </w:style>
  <w:style w:type="paragraph" w:customStyle="1" w:styleId="6">
    <w:name w:val="заголовок 6"/>
    <w:basedOn w:val="ac"/>
    <w:next w:val="ac"/>
    <w:rsid w:val="00EC0C71"/>
    <w:pPr>
      <w:numPr>
        <w:ilvl w:val="5"/>
        <w:numId w:val="54"/>
      </w:numPr>
      <w:autoSpaceDE w:val="0"/>
      <w:autoSpaceDN w:val="0"/>
      <w:spacing w:before="240" w:after="60" w:line="240" w:lineRule="auto"/>
      <w:jc w:val="left"/>
      <w:outlineLvl w:val="5"/>
    </w:pPr>
    <w:rPr>
      <w:rFonts w:ascii="Arial" w:hAnsi="Arial" w:cs="Arial"/>
      <w:i/>
      <w:iCs/>
      <w:sz w:val="22"/>
    </w:rPr>
  </w:style>
  <w:style w:type="paragraph" w:customStyle="1" w:styleId="7">
    <w:name w:val="заголовок 7"/>
    <w:basedOn w:val="ac"/>
    <w:next w:val="ac"/>
    <w:rsid w:val="00EC0C71"/>
    <w:pPr>
      <w:numPr>
        <w:ilvl w:val="6"/>
        <w:numId w:val="54"/>
      </w:numPr>
      <w:autoSpaceDE w:val="0"/>
      <w:autoSpaceDN w:val="0"/>
      <w:spacing w:before="240" w:after="60" w:line="240" w:lineRule="auto"/>
      <w:jc w:val="left"/>
      <w:outlineLvl w:val="6"/>
    </w:pPr>
    <w:rPr>
      <w:rFonts w:ascii="Arial" w:hAnsi="Arial" w:cs="Arial"/>
      <w:sz w:val="20"/>
      <w:szCs w:val="20"/>
    </w:rPr>
  </w:style>
  <w:style w:type="paragraph" w:customStyle="1" w:styleId="8">
    <w:name w:val="заголовок 8"/>
    <w:basedOn w:val="ac"/>
    <w:next w:val="ac"/>
    <w:rsid w:val="00EC0C71"/>
    <w:pPr>
      <w:numPr>
        <w:ilvl w:val="7"/>
        <w:numId w:val="54"/>
      </w:numPr>
      <w:autoSpaceDE w:val="0"/>
      <w:autoSpaceDN w:val="0"/>
      <w:spacing w:before="240" w:after="60" w:line="240" w:lineRule="auto"/>
      <w:jc w:val="left"/>
      <w:outlineLvl w:val="7"/>
    </w:pPr>
    <w:rPr>
      <w:rFonts w:ascii="Arial" w:hAnsi="Arial" w:cs="Arial"/>
      <w:i/>
      <w:iCs/>
      <w:sz w:val="20"/>
      <w:szCs w:val="20"/>
    </w:rPr>
  </w:style>
  <w:style w:type="paragraph" w:customStyle="1" w:styleId="9">
    <w:name w:val="заголовок 9"/>
    <w:basedOn w:val="ac"/>
    <w:next w:val="ac"/>
    <w:rsid w:val="00EC0C71"/>
    <w:pPr>
      <w:numPr>
        <w:ilvl w:val="8"/>
        <w:numId w:val="54"/>
      </w:numPr>
      <w:autoSpaceDE w:val="0"/>
      <w:autoSpaceDN w:val="0"/>
      <w:spacing w:before="240" w:after="60" w:line="240" w:lineRule="auto"/>
      <w:ind w:firstLine="0"/>
      <w:jc w:val="left"/>
      <w:outlineLvl w:val="8"/>
    </w:pPr>
    <w:rPr>
      <w:rFonts w:ascii="Arial" w:hAnsi="Arial" w:cs="Arial"/>
      <w:sz w:val="16"/>
      <w:szCs w:val="16"/>
      <w:vertAlign w:val="superscript"/>
    </w:rPr>
  </w:style>
  <w:style w:type="numbering" w:customStyle="1" w:styleId="111112">
    <w:name w:val="1 / 1.1 / 1.1.2"/>
    <w:basedOn w:val="af"/>
    <w:next w:val="111111"/>
    <w:rsid w:val="00EC0C71"/>
    <w:pPr>
      <w:numPr>
        <w:numId w:val="55"/>
      </w:numPr>
    </w:pPr>
  </w:style>
  <w:style w:type="paragraph" w:customStyle="1" w:styleId="afffffffffffffffff7">
    <w:name w:val="Ариал"/>
    <w:basedOn w:val="ac"/>
    <w:rsid w:val="00EC0C71"/>
    <w:pPr>
      <w:spacing w:before="120" w:after="120"/>
      <w:ind w:firstLine="851"/>
    </w:pPr>
    <w:rPr>
      <w:rFonts w:ascii="Arial" w:hAnsi="Arial" w:cs="Arial"/>
      <w:sz w:val="24"/>
      <w:szCs w:val="20"/>
    </w:rPr>
  </w:style>
  <w:style w:type="character" w:customStyle="1" w:styleId="PictureChar">
    <w:name w:val="Picture Char"/>
    <w:link w:val="Picture"/>
    <w:rsid w:val="00EC0C71"/>
    <w:rPr>
      <w:rFonts w:ascii="Cambria" w:eastAsia="Times New Roman" w:hAnsi="Cambria" w:cs="Times New Roman"/>
      <w:b/>
      <w:spacing w:val="-5"/>
      <w:sz w:val="20"/>
      <w:szCs w:val="20"/>
      <w:lang w:val="en-AU" w:bidi="en-US"/>
    </w:rPr>
  </w:style>
  <w:style w:type="character" w:customStyle="1" w:styleId="HeaderBaseChar">
    <w:name w:val="Header Base Char"/>
    <w:link w:val="HeaderBase"/>
    <w:rsid w:val="00EC0C71"/>
    <w:rPr>
      <w:rFonts w:ascii="Arial" w:eastAsia="Times New Roman" w:hAnsi="Arial" w:cs="Times New Roman"/>
      <w:caps/>
      <w:spacing w:val="-5"/>
      <w:sz w:val="15"/>
      <w:szCs w:val="20"/>
      <w:lang w:val="en-US" w:bidi="en-US"/>
    </w:rPr>
  </w:style>
  <w:style w:type="paragraph" w:customStyle="1" w:styleId="StyleTableTextJustifiedBefore6ptAfter6pt">
    <w:name w:val="Style Table Text + Justified Before:  6 pt After:  6 pt"/>
    <w:basedOn w:val="TableText"/>
    <w:rsid w:val="00EC0C71"/>
    <w:pPr>
      <w:widowControl/>
      <w:adjustRightInd/>
      <w:textAlignment w:val="auto"/>
    </w:pPr>
    <w:rPr>
      <w:szCs w:val="20"/>
    </w:rPr>
  </w:style>
  <w:style w:type="table" w:customStyle="1" w:styleId="TableGrid1">
    <w:name w:val="Table Grid1"/>
    <w:basedOn w:val="ae"/>
    <w:next w:val="af5"/>
    <w:rsid w:val="00EC0C71"/>
    <w:pPr>
      <w:spacing w:after="0" w:line="360" w:lineRule="auto"/>
      <w:jc w:val="both"/>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paragraph" w:customStyle="1" w:styleId="Newnumberedconclushions">
    <w:name w:val="New numbered conclushions"/>
    <w:basedOn w:val="af7"/>
    <w:rsid w:val="00EC0C71"/>
    <w:pPr>
      <w:tabs>
        <w:tab w:val="num" w:pos="851"/>
      </w:tabs>
      <w:spacing w:before="120"/>
      <w:ind w:left="851" w:hanging="284"/>
    </w:pPr>
    <w:rPr>
      <w:rFonts w:ascii="Arial" w:hAnsi="Arial"/>
      <w:spacing w:val="-5"/>
      <w:sz w:val="22"/>
      <w:szCs w:val="22"/>
      <w:lang w:eastAsia="en-US"/>
    </w:rPr>
  </w:style>
  <w:style w:type="character" w:customStyle="1" w:styleId="CharChar1">
    <w:name w:val="Знак Char Char1"/>
    <w:rsid w:val="00EC0C71"/>
    <w:rPr>
      <w:rFonts w:ascii="Arial" w:hAnsi="Arial"/>
      <w:spacing w:val="-5"/>
      <w:sz w:val="22"/>
      <w:szCs w:val="22"/>
      <w:lang w:val="ru-RU" w:eastAsia="en-US" w:bidi="ar-SA"/>
    </w:rPr>
  </w:style>
  <w:style w:type="paragraph" w:customStyle="1" w:styleId="afffffffffffffffff8">
    <w:name w:val="Нормальный"/>
    <w:rsid w:val="00EC0C71"/>
    <w:pPr>
      <w:tabs>
        <w:tab w:val="left" w:pos="567"/>
        <w:tab w:val="left" w:pos="2268"/>
        <w:tab w:val="left" w:pos="3118"/>
        <w:tab w:val="left" w:pos="4039"/>
        <w:tab w:val="left" w:pos="4819"/>
        <w:tab w:val="left" w:pos="5670"/>
        <w:tab w:val="left" w:pos="6520"/>
      </w:tabs>
      <w:spacing w:after="0" w:line="360" w:lineRule="auto"/>
      <w:jc w:val="both"/>
    </w:pPr>
    <w:rPr>
      <w:rFonts w:ascii="Courier New" w:eastAsia="Times New Roman" w:hAnsi="Courier New" w:cs="Times New Roman"/>
      <w:b/>
      <w:sz w:val="24"/>
      <w:szCs w:val="20"/>
      <w:lang w:eastAsia="ru-RU"/>
    </w:rPr>
  </w:style>
  <w:style w:type="paragraph" w:customStyle="1" w:styleId="txblblueb">
    <w:name w:val="txblblueb"/>
    <w:basedOn w:val="ac"/>
    <w:rsid w:val="00EC0C71"/>
    <w:pPr>
      <w:spacing w:before="240" w:line="240" w:lineRule="auto"/>
      <w:ind w:firstLine="0"/>
    </w:pPr>
    <w:rPr>
      <w:rFonts w:ascii="Verdana" w:hAnsi="Verdana"/>
      <w:color w:val="000000"/>
      <w:sz w:val="19"/>
      <w:szCs w:val="19"/>
    </w:rPr>
  </w:style>
  <w:style w:type="table" w:customStyle="1" w:styleId="afffffffffffffffff9">
    <w:name w:val="Папушкин"/>
    <w:basedOn w:val="af5"/>
    <w:rsid w:val="00EC0C71"/>
    <w:pPr>
      <w:spacing w:line="360" w:lineRule="auto"/>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paragraph" w:customStyle="1" w:styleId="61a">
    <w:name w:val="Стиль Основной текст + Перед:  6 пт1"/>
    <w:basedOn w:val="af7"/>
    <w:rsid w:val="00EC0C71"/>
    <w:pPr>
      <w:spacing w:before="120" w:after="0" w:line="360" w:lineRule="auto"/>
    </w:pPr>
    <w:rPr>
      <w:rFonts w:ascii="Arial" w:hAnsi="Arial"/>
      <w:szCs w:val="20"/>
    </w:rPr>
  </w:style>
  <w:style w:type="paragraph" w:customStyle="1" w:styleId="127021">
    <w:name w:val="Стиль Основной текст + Первая строка:  127 см Справа:  021 см М..."/>
    <w:basedOn w:val="af7"/>
    <w:rsid w:val="00EC0C71"/>
    <w:pPr>
      <w:spacing w:after="0" w:line="360" w:lineRule="auto"/>
      <w:ind w:right="119" w:firstLine="720"/>
    </w:pPr>
    <w:rPr>
      <w:rFonts w:ascii="Arial" w:hAnsi="Arial"/>
      <w:szCs w:val="20"/>
    </w:rPr>
  </w:style>
  <w:style w:type="paragraph" w:customStyle="1" w:styleId="afffffffffffffffffa">
    <w:name w:val="Стиль Название объекта + По центру"/>
    <w:basedOn w:val="afe"/>
    <w:rsid w:val="00EC0C71"/>
    <w:pPr>
      <w:keepNext w:val="0"/>
      <w:keepLines w:val="0"/>
      <w:spacing w:before="0" w:after="0"/>
      <w:jc w:val="center"/>
    </w:pPr>
    <w:rPr>
      <w:rFonts w:ascii="Arial Narrow" w:hAnsi="Arial Narrow"/>
      <w:spacing w:val="-5"/>
      <w:sz w:val="24"/>
    </w:rPr>
  </w:style>
  <w:style w:type="paragraph" w:customStyle="1" w:styleId="TableText0">
    <w:name w:val="Стиль Table Text + полужирный По центру"/>
    <w:basedOn w:val="ac"/>
    <w:rsid w:val="00EC0C71"/>
    <w:pPr>
      <w:spacing w:before="60" w:line="240" w:lineRule="auto"/>
      <w:ind w:firstLine="0"/>
      <w:jc w:val="center"/>
    </w:pPr>
    <w:rPr>
      <w:rFonts w:ascii="Arial" w:hAnsi="Arial"/>
      <w:b/>
      <w:bCs/>
      <w:spacing w:val="-5"/>
      <w:sz w:val="20"/>
      <w:szCs w:val="20"/>
      <w:lang w:val="en-US" w:eastAsia="en-US"/>
    </w:rPr>
  </w:style>
  <w:style w:type="character" w:customStyle="1" w:styleId="afffffffff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EC0C71"/>
    <w:rPr>
      <w:rFonts w:ascii="Arial Narrow" w:hAnsi="Arial Narrow"/>
      <w:b/>
      <w:bCs/>
      <w:sz w:val="24"/>
      <w:lang w:val="ru-RU" w:eastAsia="ru-RU" w:bidi="ar-SA"/>
    </w:rPr>
  </w:style>
  <w:style w:type="paragraph" w:customStyle="1" w:styleId="4ff1">
    <w:name w:val="Заголовок4"/>
    <w:basedOn w:val="ac"/>
    <w:rsid w:val="00EC0C71"/>
    <w:pPr>
      <w:tabs>
        <w:tab w:val="num" w:pos="2651"/>
      </w:tabs>
      <w:spacing w:line="240" w:lineRule="auto"/>
      <w:ind w:left="2579" w:hanging="648"/>
      <w:jc w:val="left"/>
    </w:pPr>
    <w:rPr>
      <w:rFonts w:ascii="Arial" w:hAnsi="Arial"/>
      <w:spacing w:val="-5"/>
      <w:sz w:val="20"/>
      <w:szCs w:val="20"/>
      <w:lang w:val="en-US" w:eastAsia="en-US"/>
    </w:rPr>
  </w:style>
  <w:style w:type="paragraph" w:customStyle="1" w:styleId="110956">
    <w:name w:val="Стиль Основной текст + 11 пт Первая строка:  095 см Перед:  6 пт"/>
    <w:basedOn w:val="af7"/>
    <w:semiHidden/>
    <w:rsid w:val="00EC0C71"/>
    <w:pPr>
      <w:spacing w:before="120" w:after="0" w:line="360" w:lineRule="auto"/>
      <w:ind w:firstLine="709"/>
    </w:pPr>
    <w:rPr>
      <w:rFonts w:ascii="Arial" w:hAnsi="Arial"/>
      <w:szCs w:val="20"/>
    </w:rPr>
  </w:style>
  <w:style w:type="paragraph" w:customStyle="1" w:styleId="TableText1">
    <w:name w:val="Стиль Table Text + полужирный По центру1"/>
    <w:basedOn w:val="TableText"/>
    <w:rsid w:val="00EC0C71"/>
    <w:pPr>
      <w:widowControl/>
      <w:adjustRightInd/>
      <w:spacing w:before="60"/>
      <w:jc w:val="center"/>
      <w:textAlignment w:val="auto"/>
    </w:pPr>
    <w:rPr>
      <w:b/>
      <w:bCs/>
      <w:sz w:val="20"/>
      <w:szCs w:val="20"/>
    </w:rPr>
  </w:style>
  <w:style w:type="paragraph" w:customStyle="1" w:styleId="12f5">
    <w:name w:val="Стиль Основной текст + 12 пт"/>
    <w:basedOn w:val="af7"/>
    <w:link w:val="12f6"/>
    <w:rsid w:val="00EC0C71"/>
    <w:pPr>
      <w:spacing w:after="0" w:line="360" w:lineRule="auto"/>
    </w:pPr>
    <w:rPr>
      <w:rFonts w:ascii="Arial" w:hAnsi="Arial"/>
      <w:spacing w:val="-5"/>
      <w:lang w:eastAsia="en-US"/>
    </w:rPr>
  </w:style>
  <w:style w:type="character" w:customStyle="1" w:styleId="12f6">
    <w:name w:val="Стиль Основной текст + 12 пт Знак"/>
    <w:link w:val="12f5"/>
    <w:rsid w:val="00EC0C71"/>
    <w:rPr>
      <w:rFonts w:ascii="Arial" w:eastAsia="Times New Roman" w:hAnsi="Arial" w:cs="Times New Roman"/>
      <w:spacing w:val="-5"/>
      <w:sz w:val="24"/>
      <w:szCs w:val="24"/>
    </w:rPr>
  </w:style>
  <w:style w:type="character" w:customStyle="1" w:styleId="2f6">
    <w:name w:val="Список 2 Знак"/>
    <w:link w:val="2f5"/>
    <w:rsid w:val="00EC0C71"/>
    <w:rPr>
      <w:rFonts w:ascii="Times New Roman" w:eastAsia="Times New Roman" w:hAnsi="Times New Roman" w:cs="Times New Roman"/>
      <w:sz w:val="20"/>
      <w:szCs w:val="20"/>
      <w:lang w:eastAsia="ru-RU"/>
    </w:rPr>
  </w:style>
  <w:style w:type="numbering" w:customStyle="1" w:styleId="afffffffffffffffffc">
    <w:name w:val="Список маркированный"/>
    <w:basedOn w:val="af"/>
    <w:uiPriority w:val="99"/>
    <w:rsid w:val="00EC0C71"/>
  </w:style>
  <w:style w:type="character" w:customStyle="1" w:styleId="FootnoteBase0">
    <w:name w:val="Footnote Base Знак"/>
    <w:basedOn w:val="ad"/>
    <w:link w:val="FootnoteBase"/>
    <w:rsid w:val="00EC0C71"/>
    <w:rPr>
      <w:rFonts w:ascii="Arial" w:eastAsia="Times New Roman" w:hAnsi="Arial" w:cs="Times New Roman"/>
      <w:spacing w:val="-5"/>
      <w:sz w:val="16"/>
      <w:szCs w:val="20"/>
      <w:lang w:val="en-US" w:bidi="en-US"/>
    </w:rPr>
  </w:style>
  <w:style w:type="numbering" w:customStyle="1" w:styleId="10b">
    <w:name w:val="Нет списка10"/>
    <w:next w:val="af"/>
    <w:uiPriority w:val="99"/>
    <w:semiHidden/>
    <w:unhideWhenUsed/>
    <w:rsid w:val="004150BF"/>
  </w:style>
  <w:style w:type="table" w:customStyle="1" w:styleId="1030">
    <w:name w:val="Сетка таблицы103"/>
    <w:basedOn w:val="ae"/>
    <w:next w:val="af5"/>
    <w:uiPriority w:val="39"/>
    <w:rsid w:val="004150B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c">
    <w:name w:val="Нет списка18"/>
    <w:next w:val="af"/>
    <w:uiPriority w:val="99"/>
    <w:semiHidden/>
    <w:unhideWhenUsed/>
    <w:rsid w:val="004150BF"/>
  </w:style>
  <w:style w:type="numbering" w:customStyle="1" w:styleId="274">
    <w:name w:val="Нет списка27"/>
    <w:next w:val="af"/>
    <w:uiPriority w:val="99"/>
    <w:semiHidden/>
    <w:unhideWhenUsed/>
    <w:rsid w:val="004150BF"/>
  </w:style>
  <w:style w:type="numbering" w:customStyle="1" w:styleId="375">
    <w:name w:val="Нет списка37"/>
    <w:next w:val="af"/>
    <w:uiPriority w:val="99"/>
    <w:semiHidden/>
    <w:unhideWhenUsed/>
    <w:rsid w:val="004150BF"/>
  </w:style>
  <w:style w:type="table" w:customStyle="1" w:styleId="1950">
    <w:name w:val="Сетка таблицы195"/>
    <w:basedOn w:val="ae"/>
    <w:next w:val="af5"/>
    <w:uiPriority w:val="99"/>
    <w:rsid w:val="004150B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f2">
    <w:name w:val="Светлая заливка4"/>
    <w:basedOn w:val="ae"/>
    <w:next w:val="affffffffffffffb"/>
    <w:uiPriority w:val="60"/>
    <w:rsid w:val="004150BF"/>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4ff3">
    <w:name w:val="Светлый список4"/>
    <w:basedOn w:val="ae"/>
    <w:next w:val="affffffffffffffc"/>
    <w:uiPriority w:val="61"/>
    <w:rsid w:val="004150BF"/>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40">
    <w:name w:val="Светлая заливка - Акцент 14"/>
    <w:basedOn w:val="ae"/>
    <w:next w:val="-13"/>
    <w:uiPriority w:val="60"/>
    <w:rsid w:val="004150BF"/>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41">
    <w:name w:val="Светлый список - Акцент 14"/>
    <w:basedOn w:val="ae"/>
    <w:next w:val="-14"/>
    <w:uiPriority w:val="61"/>
    <w:rsid w:val="004150BF"/>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40">
    <w:name w:val="Светлая заливка - Акцент 24"/>
    <w:basedOn w:val="ae"/>
    <w:next w:val="-2a"/>
    <w:uiPriority w:val="60"/>
    <w:rsid w:val="004150BF"/>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43">
    <w:name w:val="Светлый список - Акцент 24"/>
    <w:basedOn w:val="ae"/>
    <w:next w:val="-2b"/>
    <w:uiPriority w:val="61"/>
    <w:rsid w:val="004150BF"/>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C0504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40">
    <w:name w:val="Светлый список - Акцент 34"/>
    <w:basedOn w:val="ae"/>
    <w:next w:val="-3a"/>
    <w:uiPriority w:val="61"/>
    <w:rsid w:val="004150BF"/>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4">
    <w:name w:val="Светлый список - Акцент 54"/>
    <w:basedOn w:val="ae"/>
    <w:next w:val="-53"/>
    <w:uiPriority w:val="61"/>
    <w:rsid w:val="004150BF"/>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430">
    <w:name w:val="Сетка таблицы243"/>
    <w:basedOn w:val="ae"/>
    <w:next w:val="af5"/>
    <w:uiPriority w:val="59"/>
    <w:rsid w:val="00415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0">
    <w:name w:val="Сетка таблицы327"/>
    <w:basedOn w:val="ae"/>
    <w:next w:val="af5"/>
    <w:uiPriority w:val="59"/>
    <w:rsid w:val="00415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0">
    <w:name w:val="Сетка таблицы516"/>
    <w:basedOn w:val="ae"/>
    <w:next w:val="af5"/>
    <w:uiPriority w:val="99"/>
    <w:rsid w:val="004150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0">
    <w:name w:val="Сетка таблицы427"/>
    <w:basedOn w:val="ae"/>
    <w:next w:val="af5"/>
    <w:rsid w:val="004150B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0">
    <w:name w:val="Table Normal100"/>
    <w:uiPriority w:val="2"/>
    <w:semiHidden/>
    <w:unhideWhenUsed/>
    <w:qFormat/>
    <w:rsid w:val="004150B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9">
    <w:name w:val="Стиль549"/>
    <w:uiPriority w:val="99"/>
    <w:rsid w:val="004150BF"/>
  </w:style>
  <w:style w:type="numbering" w:customStyle="1" w:styleId="197">
    <w:name w:val="Нет списка19"/>
    <w:next w:val="af"/>
    <w:uiPriority w:val="99"/>
    <w:semiHidden/>
    <w:unhideWhenUsed/>
    <w:rsid w:val="00DD5AE2"/>
  </w:style>
  <w:style w:type="table" w:customStyle="1" w:styleId="1040">
    <w:name w:val="Сетка таблицы104"/>
    <w:basedOn w:val="ae"/>
    <w:next w:val="af5"/>
    <w:uiPriority w:val="39"/>
    <w:rsid w:val="00DD5AE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
    <w:uiPriority w:val="99"/>
    <w:semiHidden/>
    <w:unhideWhenUsed/>
    <w:rsid w:val="00DD5AE2"/>
  </w:style>
  <w:style w:type="numbering" w:customStyle="1" w:styleId="285">
    <w:name w:val="Нет списка28"/>
    <w:next w:val="af"/>
    <w:uiPriority w:val="99"/>
    <w:semiHidden/>
    <w:unhideWhenUsed/>
    <w:rsid w:val="00DD5AE2"/>
  </w:style>
  <w:style w:type="numbering" w:customStyle="1" w:styleId="385">
    <w:name w:val="Нет списка38"/>
    <w:next w:val="af"/>
    <w:uiPriority w:val="99"/>
    <w:semiHidden/>
    <w:unhideWhenUsed/>
    <w:rsid w:val="00DD5AE2"/>
  </w:style>
  <w:style w:type="table" w:customStyle="1" w:styleId="1960">
    <w:name w:val="Сетка таблицы196"/>
    <w:basedOn w:val="ae"/>
    <w:next w:val="af5"/>
    <w:uiPriority w:val="99"/>
    <w:rsid w:val="00DD5AE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f0">
    <w:name w:val="Светлая заливка5"/>
    <w:basedOn w:val="ae"/>
    <w:next w:val="affffffffffffffb"/>
    <w:uiPriority w:val="60"/>
    <w:rsid w:val="00DD5AE2"/>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5ff1">
    <w:name w:val="Светлый список5"/>
    <w:basedOn w:val="ae"/>
    <w:next w:val="affffffffffffffc"/>
    <w:uiPriority w:val="61"/>
    <w:rsid w:val="00DD5AE2"/>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ascii="Calibri" w:hAnsi="Calibri" w:cs="Calibri" w:hint="default"/>
        <w:b/>
        <w:bCs/>
        <w:color w:val="FFFFFF"/>
      </w:rPr>
      <w:tblPr/>
      <w:tcPr>
        <w:shd w:val="clear" w:color="auto" w:fill="000000"/>
      </w:tcPr>
    </w:tblStylePr>
    <w:tblStylePr w:type="lastRow">
      <w:pPr>
        <w:spacing w:beforeLines="0" w:beforeAutospacing="0" w:afterLines="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5">
    <w:name w:val="Светлая заливка - Акцент 15"/>
    <w:basedOn w:val="ae"/>
    <w:next w:val="-13"/>
    <w:uiPriority w:val="60"/>
    <w:rsid w:val="00DD5AE2"/>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50">
    <w:name w:val="Светлый список - Акцент 15"/>
    <w:basedOn w:val="ae"/>
    <w:next w:val="-14"/>
    <w:uiPriority w:val="61"/>
    <w:rsid w:val="00DD5AE2"/>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pPr>
      <w:rPr>
        <w:rFonts w:ascii="Calibri" w:hAnsi="Calibri" w:cs="Calibri" w:hint="default"/>
        <w:b/>
        <w:bCs/>
        <w:color w:val="FFFFFF"/>
      </w:rPr>
      <w:tblPr/>
      <w:tcPr>
        <w:shd w:val="clear" w:color="auto" w:fill="4F81BD"/>
      </w:tcPr>
    </w:tblStylePr>
    <w:tblStylePr w:type="lastRow">
      <w:pPr>
        <w:spacing w:beforeLines="0" w:beforeAutospacing="0" w:afterLines="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50">
    <w:name w:val="Светлая заливка - Акцент 25"/>
    <w:basedOn w:val="ae"/>
    <w:next w:val="-2a"/>
    <w:uiPriority w:val="60"/>
    <w:rsid w:val="00DD5AE2"/>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53">
    <w:name w:val="Светлый список - Акцент 25"/>
    <w:basedOn w:val="ae"/>
    <w:next w:val="-2b"/>
    <w:uiPriority w:val="61"/>
    <w:rsid w:val="00DD5AE2"/>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pPr>
      <w:rPr>
        <w:rFonts w:ascii="Calibri" w:hAnsi="Calibri" w:cs="Calibri" w:hint="default"/>
        <w:b/>
        <w:bCs/>
        <w:color w:val="FFFFFF"/>
      </w:rPr>
      <w:tblPr/>
      <w:tcPr>
        <w:shd w:val="clear" w:color="auto" w:fill="C0504D"/>
      </w:tcPr>
    </w:tblStylePr>
    <w:tblStylePr w:type="lastRow">
      <w:pPr>
        <w:spacing w:beforeLines="0" w:beforeAutospacing="0" w:afterLines="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50">
    <w:name w:val="Светлый список - Акцент 35"/>
    <w:basedOn w:val="ae"/>
    <w:next w:val="-3a"/>
    <w:uiPriority w:val="61"/>
    <w:rsid w:val="00DD5AE2"/>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Calibri" w:hint="default"/>
        <w:b/>
        <w:bCs/>
        <w:color w:val="FFFFFF"/>
      </w:rPr>
      <w:tblPr/>
      <w:tcPr>
        <w:shd w:val="clear" w:color="auto" w:fill="9BBB59"/>
      </w:tcPr>
    </w:tblStylePr>
    <w:tblStylePr w:type="lastRow">
      <w:pPr>
        <w:spacing w:beforeLines="0" w:beforeAutospacing="0" w:afterLines="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5">
    <w:name w:val="Светлый список - Акцент 55"/>
    <w:basedOn w:val="ae"/>
    <w:next w:val="-53"/>
    <w:uiPriority w:val="61"/>
    <w:rsid w:val="00DD5AE2"/>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pPr>
      <w:rPr>
        <w:rFonts w:ascii="Calibri" w:hAnsi="Calibri" w:cs="Calibri" w:hint="default"/>
        <w:b/>
        <w:bCs/>
        <w:color w:val="FFFFFF"/>
      </w:rPr>
      <w:tblPr/>
      <w:tcPr>
        <w:shd w:val="clear" w:color="auto" w:fill="4BACC6"/>
      </w:tcPr>
    </w:tblStylePr>
    <w:tblStylePr w:type="lastRow">
      <w:pPr>
        <w:spacing w:beforeLines="0" w:beforeAutospacing="0" w:afterLines="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440">
    <w:name w:val="Сетка таблицы244"/>
    <w:basedOn w:val="ae"/>
    <w:next w:val="af5"/>
    <w:uiPriority w:val="59"/>
    <w:rsid w:val="00DD5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0">
    <w:name w:val="Сетка таблицы328"/>
    <w:basedOn w:val="ae"/>
    <w:next w:val="af5"/>
    <w:uiPriority w:val="59"/>
    <w:rsid w:val="00DD5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0">
    <w:name w:val="Сетка таблицы517"/>
    <w:basedOn w:val="ae"/>
    <w:next w:val="af5"/>
    <w:uiPriority w:val="99"/>
    <w:rsid w:val="00DD5A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0">
    <w:name w:val="Сетка таблицы428"/>
    <w:basedOn w:val="ae"/>
    <w:next w:val="af5"/>
    <w:rsid w:val="00DD5AE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9">
    <w:name w:val="Table Normal109"/>
    <w:uiPriority w:val="2"/>
    <w:semiHidden/>
    <w:unhideWhenUsed/>
    <w:qFormat/>
    <w:rsid w:val="00DD5A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100">
    <w:name w:val="Стиль5410"/>
    <w:uiPriority w:val="99"/>
    <w:rsid w:val="00DD5AE2"/>
  </w:style>
  <w:style w:type="table" w:customStyle="1" w:styleId="1050">
    <w:name w:val="Сетка таблицы105"/>
    <w:basedOn w:val="ae"/>
    <w:next w:val="af5"/>
    <w:uiPriority w:val="39"/>
    <w:rsid w:val="00DD5AE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0">
    <w:name w:val="Сетка таблицы106"/>
    <w:basedOn w:val="ae"/>
    <w:next w:val="af5"/>
    <w:uiPriority w:val="39"/>
    <w:rsid w:val="00EF491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0">
    <w:name w:val="Сетка таблицы107"/>
    <w:basedOn w:val="ae"/>
    <w:next w:val="af5"/>
    <w:uiPriority w:val="39"/>
    <w:rsid w:val="00EF491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6">
    <w:name w:val="Нет списка20"/>
    <w:next w:val="af"/>
    <w:uiPriority w:val="99"/>
    <w:semiHidden/>
    <w:unhideWhenUsed/>
    <w:rsid w:val="001E5D3A"/>
  </w:style>
  <w:style w:type="table" w:customStyle="1" w:styleId="1080">
    <w:name w:val="Сетка таблицы108"/>
    <w:basedOn w:val="ae"/>
    <w:next w:val="af5"/>
    <w:uiPriority w:val="39"/>
    <w:rsid w:val="001E5D3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d">
    <w:name w:val="Нет списка111"/>
    <w:next w:val="af"/>
    <w:uiPriority w:val="99"/>
    <w:semiHidden/>
    <w:unhideWhenUsed/>
    <w:rsid w:val="001E5D3A"/>
  </w:style>
  <w:style w:type="numbering" w:customStyle="1" w:styleId="293">
    <w:name w:val="Нет списка29"/>
    <w:next w:val="af"/>
    <w:uiPriority w:val="99"/>
    <w:semiHidden/>
    <w:unhideWhenUsed/>
    <w:rsid w:val="001E5D3A"/>
  </w:style>
  <w:style w:type="numbering" w:customStyle="1" w:styleId="393">
    <w:name w:val="Нет списка39"/>
    <w:next w:val="af"/>
    <w:uiPriority w:val="99"/>
    <w:semiHidden/>
    <w:unhideWhenUsed/>
    <w:rsid w:val="001E5D3A"/>
  </w:style>
  <w:style w:type="table" w:customStyle="1" w:styleId="1970">
    <w:name w:val="Сетка таблицы197"/>
    <w:basedOn w:val="ae"/>
    <w:next w:val="af5"/>
    <w:uiPriority w:val="99"/>
    <w:rsid w:val="001E5D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5">
    <w:name w:val="Светлая заливка6"/>
    <w:basedOn w:val="ae"/>
    <w:next w:val="affffffffffffffb"/>
    <w:uiPriority w:val="60"/>
    <w:rsid w:val="001E5D3A"/>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6f6">
    <w:name w:val="Светлый список6"/>
    <w:basedOn w:val="ae"/>
    <w:next w:val="affffffffffffffc"/>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6">
    <w:name w:val="Светлая заливка - Акцент 16"/>
    <w:basedOn w:val="ae"/>
    <w:next w:val="-13"/>
    <w:uiPriority w:val="60"/>
    <w:rsid w:val="001E5D3A"/>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60">
    <w:name w:val="Светлый список - Акцент 16"/>
    <w:basedOn w:val="ae"/>
    <w:next w:val="-14"/>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60">
    <w:name w:val="Светлая заливка - Акцент 26"/>
    <w:basedOn w:val="ae"/>
    <w:next w:val="-2a"/>
    <w:uiPriority w:val="60"/>
    <w:rsid w:val="001E5D3A"/>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63">
    <w:name w:val="Светлый список - Акцент 26"/>
    <w:basedOn w:val="ae"/>
    <w:next w:val="-2b"/>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C0504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60">
    <w:name w:val="Светлый список - Акцент 36"/>
    <w:basedOn w:val="ae"/>
    <w:next w:val="-3a"/>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6">
    <w:name w:val="Светлый список - Акцент 56"/>
    <w:basedOn w:val="ae"/>
    <w:next w:val="-53"/>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45">
    <w:name w:val="Сетка таблицы245"/>
    <w:basedOn w:val="ae"/>
    <w:next w:val="af5"/>
    <w:uiPriority w:val="59"/>
    <w:rsid w:val="001E5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90">
    <w:name w:val="Сетка таблицы329"/>
    <w:basedOn w:val="ae"/>
    <w:next w:val="af5"/>
    <w:uiPriority w:val="59"/>
    <w:rsid w:val="001E5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0">
    <w:name w:val="Сетка таблицы518"/>
    <w:basedOn w:val="ae"/>
    <w:next w:val="af5"/>
    <w:uiPriority w:val="99"/>
    <w:rsid w:val="001E5D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0">
    <w:name w:val="Сетка таблицы429"/>
    <w:basedOn w:val="ae"/>
    <w:next w:val="af5"/>
    <w:rsid w:val="001E5D3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0">
    <w:name w:val="Table Normal130"/>
    <w:uiPriority w:val="2"/>
    <w:semiHidden/>
    <w:unhideWhenUsed/>
    <w:qFormat/>
    <w:rsid w:val="001E5D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110">
    <w:name w:val="Стиль5411"/>
    <w:uiPriority w:val="99"/>
    <w:rsid w:val="001E5D3A"/>
  </w:style>
  <w:style w:type="numbering" w:customStyle="1" w:styleId="303">
    <w:name w:val="Нет списка30"/>
    <w:next w:val="af"/>
    <w:uiPriority w:val="99"/>
    <w:semiHidden/>
    <w:unhideWhenUsed/>
    <w:rsid w:val="001E5D3A"/>
  </w:style>
  <w:style w:type="table" w:customStyle="1" w:styleId="1090">
    <w:name w:val="Сетка таблицы109"/>
    <w:basedOn w:val="ae"/>
    <w:next w:val="af5"/>
    <w:uiPriority w:val="39"/>
    <w:rsid w:val="001E5D3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
    <w:name w:val="Нет списка112"/>
    <w:next w:val="af"/>
    <w:uiPriority w:val="99"/>
    <w:semiHidden/>
    <w:unhideWhenUsed/>
    <w:rsid w:val="001E5D3A"/>
  </w:style>
  <w:style w:type="numbering" w:customStyle="1" w:styleId="2101">
    <w:name w:val="Нет списка210"/>
    <w:next w:val="af"/>
    <w:uiPriority w:val="99"/>
    <w:semiHidden/>
    <w:unhideWhenUsed/>
    <w:rsid w:val="001E5D3A"/>
  </w:style>
  <w:style w:type="numbering" w:customStyle="1" w:styleId="3101">
    <w:name w:val="Нет списка310"/>
    <w:next w:val="af"/>
    <w:uiPriority w:val="99"/>
    <w:semiHidden/>
    <w:unhideWhenUsed/>
    <w:rsid w:val="001E5D3A"/>
  </w:style>
  <w:style w:type="table" w:customStyle="1" w:styleId="198">
    <w:name w:val="Сетка таблицы198"/>
    <w:basedOn w:val="ae"/>
    <w:next w:val="af5"/>
    <w:uiPriority w:val="99"/>
    <w:rsid w:val="001E5D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f2">
    <w:name w:val="Светлая заливка7"/>
    <w:basedOn w:val="ae"/>
    <w:next w:val="affffffffffffffb"/>
    <w:uiPriority w:val="60"/>
    <w:rsid w:val="001E5D3A"/>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7f3">
    <w:name w:val="Светлый список7"/>
    <w:basedOn w:val="ae"/>
    <w:next w:val="affffffffffffffc"/>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7">
    <w:name w:val="Светлая заливка - Акцент 17"/>
    <w:basedOn w:val="ae"/>
    <w:next w:val="-13"/>
    <w:uiPriority w:val="60"/>
    <w:rsid w:val="001E5D3A"/>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70">
    <w:name w:val="Светлый список - Акцент 17"/>
    <w:basedOn w:val="ae"/>
    <w:next w:val="-14"/>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70">
    <w:name w:val="Светлая заливка - Акцент 27"/>
    <w:basedOn w:val="ae"/>
    <w:next w:val="-2a"/>
    <w:uiPriority w:val="60"/>
    <w:rsid w:val="001E5D3A"/>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73">
    <w:name w:val="Светлый список - Акцент 27"/>
    <w:basedOn w:val="ae"/>
    <w:next w:val="-2b"/>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C0504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70">
    <w:name w:val="Светлый список - Акцент 37"/>
    <w:basedOn w:val="ae"/>
    <w:next w:val="-3a"/>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7">
    <w:name w:val="Светлый список - Акцент 57"/>
    <w:basedOn w:val="ae"/>
    <w:next w:val="-53"/>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46">
    <w:name w:val="Сетка таблицы246"/>
    <w:basedOn w:val="ae"/>
    <w:next w:val="af5"/>
    <w:uiPriority w:val="59"/>
    <w:rsid w:val="001E5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0">
    <w:name w:val="Сетка таблицы330"/>
    <w:basedOn w:val="ae"/>
    <w:next w:val="af5"/>
    <w:uiPriority w:val="59"/>
    <w:rsid w:val="001E5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0">
    <w:name w:val="Сетка таблицы519"/>
    <w:basedOn w:val="ae"/>
    <w:next w:val="af5"/>
    <w:uiPriority w:val="99"/>
    <w:rsid w:val="001E5D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0">
    <w:name w:val="Сетка таблицы430"/>
    <w:basedOn w:val="ae"/>
    <w:next w:val="af5"/>
    <w:rsid w:val="001E5D3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9">
    <w:name w:val="Table Normal139"/>
    <w:uiPriority w:val="2"/>
    <w:semiHidden/>
    <w:unhideWhenUsed/>
    <w:qFormat/>
    <w:rsid w:val="001E5D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120">
    <w:name w:val="Стиль5412"/>
    <w:uiPriority w:val="99"/>
    <w:rsid w:val="001E5D3A"/>
  </w:style>
  <w:style w:type="numbering" w:customStyle="1" w:styleId="402">
    <w:name w:val="Нет списка40"/>
    <w:next w:val="af"/>
    <w:uiPriority w:val="99"/>
    <w:semiHidden/>
    <w:unhideWhenUsed/>
    <w:rsid w:val="004D3E7C"/>
  </w:style>
  <w:style w:type="table" w:customStyle="1" w:styleId="TableGridReport14">
    <w:name w:val="Table Grid Report14"/>
    <w:basedOn w:val="ae"/>
    <w:next w:val="af5"/>
    <w:uiPriority w:val="39"/>
    <w:rsid w:val="004D3E7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a">
    <w:name w:val="Нет списка113"/>
    <w:next w:val="af"/>
    <w:uiPriority w:val="99"/>
    <w:semiHidden/>
    <w:unhideWhenUsed/>
    <w:rsid w:val="004D3E7C"/>
  </w:style>
  <w:style w:type="numbering" w:customStyle="1" w:styleId="2115">
    <w:name w:val="Нет списка211"/>
    <w:next w:val="af"/>
    <w:uiPriority w:val="99"/>
    <w:semiHidden/>
    <w:unhideWhenUsed/>
    <w:rsid w:val="004D3E7C"/>
  </w:style>
  <w:style w:type="numbering" w:customStyle="1" w:styleId="3115">
    <w:name w:val="Нет списка311"/>
    <w:next w:val="af"/>
    <w:uiPriority w:val="99"/>
    <w:semiHidden/>
    <w:unhideWhenUsed/>
    <w:rsid w:val="004D3E7C"/>
  </w:style>
  <w:style w:type="table" w:customStyle="1" w:styleId="199">
    <w:name w:val="Сетка таблицы199"/>
    <w:basedOn w:val="ae"/>
    <w:next w:val="af5"/>
    <w:uiPriority w:val="99"/>
    <w:rsid w:val="004D3E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f1">
    <w:name w:val="Светлая заливка8"/>
    <w:basedOn w:val="ae"/>
    <w:next w:val="affffffffffffffb"/>
    <w:uiPriority w:val="60"/>
    <w:rsid w:val="004D3E7C"/>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8f2">
    <w:name w:val="Светлый список8"/>
    <w:basedOn w:val="ae"/>
    <w:next w:val="affffffffffffffc"/>
    <w:uiPriority w:val="61"/>
    <w:rsid w:val="004D3E7C"/>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8">
    <w:name w:val="Светлая заливка - Акцент 18"/>
    <w:basedOn w:val="ae"/>
    <w:next w:val="-13"/>
    <w:uiPriority w:val="60"/>
    <w:rsid w:val="004D3E7C"/>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80">
    <w:name w:val="Светлый список - Акцент 18"/>
    <w:basedOn w:val="ae"/>
    <w:next w:val="-14"/>
    <w:uiPriority w:val="61"/>
    <w:rsid w:val="004D3E7C"/>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81">
    <w:name w:val="Светлая заливка - Акцент 28"/>
    <w:basedOn w:val="ae"/>
    <w:next w:val="-2a"/>
    <w:uiPriority w:val="60"/>
    <w:rsid w:val="004D3E7C"/>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82">
    <w:name w:val="Светлый список - Акцент 28"/>
    <w:basedOn w:val="ae"/>
    <w:next w:val="-2b"/>
    <w:uiPriority w:val="61"/>
    <w:rsid w:val="004D3E7C"/>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C0504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80">
    <w:name w:val="Светлый список - Акцент 38"/>
    <w:basedOn w:val="ae"/>
    <w:next w:val="-3a"/>
    <w:uiPriority w:val="61"/>
    <w:rsid w:val="004D3E7C"/>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8">
    <w:name w:val="Светлый список - Акцент 58"/>
    <w:basedOn w:val="ae"/>
    <w:next w:val="-53"/>
    <w:uiPriority w:val="61"/>
    <w:rsid w:val="004D3E7C"/>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47">
    <w:name w:val="Сетка таблицы247"/>
    <w:basedOn w:val="ae"/>
    <w:next w:val="af5"/>
    <w:uiPriority w:val="59"/>
    <w:rsid w:val="004D3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Сетка таблицы333"/>
    <w:basedOn w:val="ae"/>
    <w:next w:val="af5"/>
    <w:uiPriority w:val="59"/>
    <w:rsid w:val="004D3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0">
    <w:name w:val="Сетка таблицы520"/>
    <w:basedOn w:val="ae"/>
    <w:next w:val="af5"/>
    <w:uiPriority w:val="9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0">
    <w:name w:val="Сетка таблицы433"/>
    <w:basedOn w:val="ae"/>
    <w:next w:val="af5"/>
    <w:rsid w:val="004D3E7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0">
    <w:name w:val="Table Normal140"/>
    <w:uiPriority w:val="2"/>
    <w:semiHidden/>
    <w:unhideWhenUsed/>
    <w:qFormat/>
    <w:rsid w:val="004D3E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13">
    <w:name w:val="Стиль5413"/>
    <w:uiPriority w:val="99"/>
    <w:rsid w:val="004D3E7C"/>
    <w:pPr>
      <w:numPr>
        <w:numId w:val="18"/>
      </w:numPr>
    </w:pPr>
  </w:style>
  <w:style w:type="numbering" w:customStyle="1" w:styleId="114a">
    <w:name w:val="Нет списка114"/>
    <w:next w:val="af"/>
    <w:uiPriority w:val="99"/>
    <w:semiHidden/>
    <w:unhideWhenUsed/>
    <w:rsid w:val="004D3E7C"/>
  </w:style>
  <w:style w:type="table" w:customStyle="1" w:styleId="TableGridReport15">
    <w:name w:val="Table Grid Report15"/>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a">
    <w:name w:val="Изысканная таблица19"/>
    <w:basedOn w:val="ae"/>
    <w:next w:val="affff0"/>
    <w:unhideWhenUsed/>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80">
    <w:name w:val="Сетка таблицы1128"/>
    <w:basedOn w:val="ae"/>
    <w:next w:val="af5"/>
    <w:rsid w:val="004D3E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5">
    <w:name w:val="Нет списка1111"/>
    <w:next w:val="af"/>
    <w:uiPriority w:val="99"/>
    <w:semiHidden/>
    <w:rsid w:val="004D3E7C"/>
  </w:style>
  <w:style w:type="numbering" w:customStyle="1" w:styleId="111113">
    <w:name w:val="Нет списка11111"/>
    <w:next w:val="af"/>
    <w:uiPriority w:val="99"/>
    <w:semiHidden/>
    <w:rsid w:val="004D3E7C"/>
  </w:style>
  <w:style w:type="numbering" w:customStyle="1" w:styleId="1111111">
    <w:name w:val="Нет списка111111"/>
    <w:next w:val="af"/>
    <w:uiPriority w:val="99"/>
    <w:semiHidden/>
    <w:rsid w:val="004D3E7C"/>
  </w:style>
  <w:style w:type="numbering" w:customStyle="1" w:styleId="11111110">
    <w:name w:val="Нет списка1111111"/>
    <w:next w:val="af"/>
    <w:uiPriority w:val="99"/>
    <w:semiHidden/>
    <w:rsid w:val="004D3E7C"/>
  </w:style>
  <w:style w:type="numbering" w:customStyle="1" w:styleId="1216">
    <w:name w:val="Нет списка121"/>
    <w:next w:val="af"/>
    <w:uiPriority w:val="99"/>
    <w:semiHidden/>
    <w:unhideWhenUsed/>
    <w:rsid w:val="004D3E7C"/>
  </w:style>
  <w:style w:type="numbering" w:customStyle="1" w:styleId="11210">
    <w:name w:val="Нет списка1121"/>
    <w:next w:val="af"/>
    <w:uiPriority w:val="99"/>
    <w:semiHidden/>
    <w:rsid w:val="004D3E7C"/>
  </w:style>
  <w:style w:type="numbering" w:customStyle="1" w:styleId="2123">
    <w:name w:val="Нет списка212"/>
    <w:next w:val="af"/>
    <w:semiHidden/>
    <w:unhideWhenUsed/>
    <w:rsid w:val="004D3E7C"/>
  </w:style>
  <w:style w:type="numbering" w:customStyle="1" w:styleId="111111110">
    <w:name w:val="Нет списка11111111"/>
    <w:next w:val="af"/>
    <w:uiPriority w:val="99"/>
    <w:semiHidden/>
    <w:rsid w:val="004D3E7C"/>
  </w:style>
  <w:style w:type="numbering" w:customStyle="1" w:styleId="111111111">
    <w:name w:val="Нет списка111111111"/>
    <w:next w:val="af"/>
    <w:uiPriority w:val="99"/>
    <w:semiHidden/>
    <w:rsid w:val="004D3E7C"/>
  </w:style>
  <w:style w:type="table" w:customStyle="1" w:styleId="111150">
    <w:name w:val="Сетка таблицы11115"/>
    <w:basedOn w:val="ae"/>
    <w:next w:val="af5"/>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f"/>
    <w:uiPriority w:val="99"/>
    <w:semiHidden/>
    <w:rsid w:val="004D3E7C"/>
  </w:style>
  <w:style w:type="numbering" w:customStyle="1" w:styleId="41c">
    <w:name w:val="Нет списка41"/>
    <w:next w:val="af"/>
    <w:uiPriority w:val="99"/>
    <w:semiHidden/>
    <w:unhideWhenUsed/>
    <w:rsid w:val="004D3E7C"/>
  </w:style>
  <w:style w:type="numbering" w:customStyle="1" w:styleId="51a">
    <w:name w:val="Нет списка51"/>
    <w:next w:val="af"/>
    <w:uiPriority w:val="99"/>
    <w:semiHidden/>
    <w:unhideWhenUsed/>
    <w:rsid w:val="004D3E7C"/>
  </w:style>
  <w:style w:type="numbering" w:customStyle="1" w:styleId="1315">
    <w:name w:val="Нет списка131"/>
    <w:next w:val="af"/>
    <w:uiPriority w:val="99"/>
    <w:semiHidden/>
    <w:rsid w:val="004D3E7C"/>
  </w:style>
  <w:style w:type="numbering" w:customStyle="1" w:styleId="11310">
    <w:name w:val="Нет списка1131"/>
    <w:next w:val="af"/>
    <w:uiPriority w:val="99"/>
    <w:semiHidden/>
    <w:rsid w:val="004D3E7C"/>
  </w:style>
  <w:style w:type="numbering" w:customStyle="1" w:styleId="11130">
    <w:name w:val="Нет списка1113"/>
    <w:next w:val="af"/>
    <w:uiPriority w:val="99"/>
    <w:semiHidden/>
    <w:unhideWhenUsed/>
    <w:rsid w:val="004D3E7C"/>
  </w:style>
  <w:style w:type="numbering" w:customStyle="1" w:styleId="2215">
    <w:name w:val="Нет списка221"/>
    <w:next w:val="af"/>
    <w:uiPriority w:val="99"/>
    <w:semiHidden/>
    <w:unhideWhenUsed/>
    <w:rsid w:val="004D3E7C"/>
  </w:style>
  <w:style w:type="numbering" w:customStyle="1" w:styleId="12110">
    <w:name w:val="Нет списка1211"/>
    <w:next w:val="af"/>
    <w:uiPriority w:val="99"/>
    <w:semiHidden/>
    <w:rsid w:val="004D3E7C"/>
  </w:style>
  <w:style w:type="numbering" w:customStyle="1" w:styleId="61b">
    <w:name w:val="Нет списка61"/>
    <w:next w:val="af"/>
    <w:uiPriority w:val="99"/>
    <w:semiHidden/>
    <w:unhideWhenUsed/>
    <w:rsid w:val="004D3E7C"/>
  </w:style>
  <w:style w:type="numbering" w:customStyle="1" w:styleId="1417">
    <w:name w:val="Нет списка141"/>
    <w:next w:val="af"/>
    <w:uiPriority w:val="99"/>
    <w:semiHidden/>
    <w:rsid w:val="004D3E7C"/>
  </w:style>
  <w:style w:type="numbering" w:customStyle="1" w:styleId="11417">
    <w:name w:val="Нет списка1141"/>
    <w:next w:val="af"/>
    <w:uiPriority w:val="99"/>
    <w:semiHidden/>
    <w:rsid w:val="004D3E7C"/>
  </w:style>
  <w:style w:type="numbering" w:customStyle="1" w:styleId="11140">
    <w:name w:val="Нет списка1114"/>
    <w:next w:val="af"/>
    <w:uiPriority w:val="99"/>
    <w:semiHidden/>
    <w:unhideWhenUsed/>
    <w:rsid w:val="004D3E7C"/>
  </w:style>
  <w:style w:type="numbering" w:customStyle="1" w:styleId="111120">
    <w:name w:val="Нет списка11112"/>
    <w:next w:val="af"/>
    <w:uiPriority w:val="99"/>
    <w:semiHidden/>
    <w:rsid w:val="004D3E7C"/>
  </w:style>
  <w:style w:type="numbering" w:customStyle="1" w:styleId="2313">
    <w:name w:val="Нет списка231"/>
    <w:next w:val="af"/>
    <w:uiPriority w:val="99"/>
    <w:semiHidden/>
    <w:unhideWhenUsed/>
    <w:rsid w:val="004D3E7C"/>
  </w:style>
  <w:style w:type="numbering" w:customStyle="1" w:styleId="1225">
    <w:name w:val="Нет списка122"/>
    <w:next w:val="af"/>
    <w:uiPriority w:val="99"/>
    <w:semiHidden/>
    <w:rsid w:val="004D3E7C"/>
  </w:style>
  <w:style w:type="table" w:customStyle="1" w:styleId="TableNormal1213">
    <w:name w:val="Table Normal12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0">
    <w:name w:val="Table Normal1310"/>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9">
    <w:name w:val="Table Normal159"/>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19">
    <w:name w:val="Нет списка71"/>
    <w:next w:val="af"/>
    <w:uiPriority w:val="99"/>
    <w:semiHidden/>
    <w:unhideWhenUsed/>
    <w:rsid w:val="004D3E7C"/>
  </w:style>
  <w:style w:type="table" w:customStyle="1" w:styleId="TableGridReport23">
    <w:name w:val="Table Grid Report23"/>
    <w:basedOn w:val="ae"/>
    <w:next w:val="af5"/>
    <w:uiPriority w:val="59"/>
    <w:rsid w:val="004D3E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Изысканная таблица110"/>
    <w:basedOn w:val="ae"/>
    <w:next w:val="affff0"/>
    <w:unhideWhenUsed/>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50">
    <w:name w:val="Сетка таблицы1215"/>
    <w:basedOn w:val="ae"/>
    <w:next w:val="af5"/>
    <w:uiPriority w:val="3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e"/>
    <w:next w:val="af5"/>
    <w:uiPriority w:val="3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7">
    <w:name w:val="Нет списка151"/>
    <w:next w:val="af"/>
    <w:uiPriority w:val="99"/>
    <w:semiHidden/>
    <w:unhideWhenUsed/>
    <w:rsid w:val="004D3E7C"/>
  </w:style>
  <w:style w:type="numbering" w:customStyle="1" w:styleId="1157">
    <w:name w:val="Нет списка115"/>
    <w:next w:val="af"/>
    <w:uiPriority w:val="99"/>
    <w:semiHidden/>
    <w:rsid w:val="004D3E7C"/>
  </w:style>
  <w:style w:type="table" w:customStyle="1" w:styleId="1129">
    <w:name w:val="Сетка таблицы1129"/>
    <w:basedOn w:val="ae"/>
    <w:next w:val="af5"/>
    <w:rsid w:val="004D3E7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етка таблицы11116"/>
    <w:basedOn w:val="ae"/>
    <w:next w:val="af5"/>
    <w:rsid w:val="004D3E7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f6">
    <w:name w:val="Стиль2"/>
    <w:rsid w:val="004D3E7C"/>
  </w:style>
  <w:style w:type="table" w:customStyle="1" w:styleId="1105">
    <w:name w:val="Столбцы таблицы 110"/>
    <w:basedOn w:val="ae"/>
    <w:next w:val="1fff2"/>
    <w:rsid w:val="004D3E7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01">
    <w:name w:val="Столбцы таблицы 510"/>
    <w:basedOn w:val="ae"/>
    <w:next w:val="5a"/>
    <w:rsid w:val="004D3E7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0">
    <w:name w:val="Таблица-список 210"/>
    <w:basedOn w:val="ae"/>
    <w:next w:val="-2"/>
    <w:rsid w:val="004D3E7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0">
    <w:name w:val="Таблица-список 710"/>
    <w:basedOn w:val="ae"/>
    <w:next w:val="-7"/>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Таблица-список 810"/>
    <w:basedOn w:val="ae"/>
    <w:next w:val="-8"/>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02">
    <w:name w:val="Объемная таблица 310"/>
    <w:basedOn w:val="ae"/>
    <w:next w:val="3f5"/>
    <w:rsid w:val="004D3E7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c">
    <w:name w:val="Современная таблица10"/>
    <w:basedOn w:val="ae"/>
    <w:next w:val="affffffff0"/>
    <w:rsid w:val="004D3E7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6">
    <w:name w:val="Изящная таблица 110"/>
    <w:basedOn w:val="ae"/>
    <w:next w:val="1fff3"/>
    <w:rsid w:val="004D3E7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0">
    <w:name w:val="Веб-таблица 310"/>
    <w:basedOn w:val="ae"/>
    <w:next w:val="-3"/>
    <w:rsid w:val="004D3E7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b">
    <w:name w:val="Стиль таблицы19"/>
    <w:basedOn w:val="af5"/>
    <w:rsid w:val="004D3E7C"/>
    <w:tblPr/>
  </w:style>
  <w:style w:type="numbering" w:customStyle="1" w:styleId="310">
    <w:name w:val="Стиль31"/>
    <w:rsid w:val="004D3E7C"/>
    <w:pPr>
      <w:numPr>
        <w:numId w:val="49"/>
      </w:numPr>
    </w:pPr>
  </w:style>
  <w:style w:type="numbering" w:customStyle="1" w:styleId="4ff4">
    <w:name w:val="Стиль4"/>
    <w:rsid w:val="004D3E7C"/>
  </w:style>
  <w:style w:type="numbering" w:customStyle="1" w:styleId="10">
    <w:name w:val="Статья / Раздел1"/>
    <w:basedOn w:val="af"/>
    <w:next w:val="aa"/>
    <w:rsid w:val="004D3E7C"/>
    <w:pPr>
      <w:numPr>
        <w:numId w:val="51"/>
      </w:numPr>
    </w:pPr>
  </w:style>
  <w:style w:type="numbering" w:customStyle="1" w:styleId="141">
    <w:name w:val="Стиль многоуровневый 14 пт полужирный1"/>
    <w:basedOn w:val="af"/>
    <w:rsid w:val="004D3E7C"/>
    <w:pPr>
      <w:numPr>
        <w:numId w:val="53"/>
      </w:numPr>
    </w:pPr>
  </w:style>
  <w:style w:type="table" w:customStyle="1" w:styleId="294">
    <w:name w:val="Стиль таблицы29"/>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10d">
    <w:name w:val="Стандартная таблица10"/>
    <w:basedOn w:val="ae"/>
    <w:next w:val="afffffffffd"/>
    <w:rsid w:val="004D3E7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94">
    <w:name w:val="Стиль таблицы39"/>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16c">
    <w:name w:val="Сетка таблицы светлая16"/>
    <w:basedOn w:val="ae"/>
    <w:uiPriority w:val="40"/>
    <w:rsid w:val="004D3E7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6150">
    <w:name w:val="Сетка таблицы615"/>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0">
    <w:name w:val="Сетка таблицы1216"/>
    <w:basedOn w:val="ae"/>
    <w:next w:val="af5"/>
    <w:uiPriority w:val="39"/>
    <w:rsid w:val="004D3E7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0">
    <w:name w:val="Сетка таблицы2115"/>
    <w:basedOn w:val="ae"/>
    <w:next w:val="af5"/>
    <w:uiPriority w:val="39"/>
    <w:rsid w:val="004D3E7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e"/>
    <w:next w:val="af5"/>
    <w:uiPriority w:val="3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9">
    <w:name w:val="Table Normal149"/>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0">
    <w:name w:val="Table Normal410"/>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0">
    <w:name w:val="Table Normal510"/>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0">
    <w:name w:val="Table Normal610"/>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0">
    <w:name w:val="Table Normal710"/>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0">
    <w:name w:val="Table Normal810"/>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0">
    <w:name w:val="Table Normal910"/>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0">
    <w:name w:val="Table Normal1010"/>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5">
    <w:name w:val="Table Normal1115"/>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4">
    <w:name w:val="Table Normal1214"/>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0">
    <w:name w:val="Table Normal1410"/>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9">
    <w:name w:val="Table Normal169"/>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9">
    <w:name w:val="Table Normal179"/>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9">
    <w:name w:val="Table Normal189"/>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9">
    <w:name w:val="Table Normal199"/>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18">
    <w:name w:val="Нет списка81"/>
    <w:next w:val="af"/>
    <w:semiHidden/>
    <w:unhideWhenUsed/>
    <w:rsid w:val="004D3E7C"/>
  </w:style>
  <w:style w:type="table" w:customStyle="1" w:styleId="TableGridReport33">
    <w:name w:val="Table Grid Report33"/>
    <w:basedOn w:val="ae"/>
    <w:next w:val="af5"/>
    <w:uiPriority w:val="59"/>
    <w:rsid w:val="004D3E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a">
    <w:name w:val="Изысканная таблица23"/>
    <w:basedOn w:val="ae"/>
    <w:next w:val="affff0"/>
    <w:semiHidden/>
    <w:unhideWhenUsed/>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00">
    <w:name w:val="Сетка таблицы1310"/>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0">
    <w:name w:val="Сетка таблицы2210"/>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7">
    <w:name w:val="Нет списка161"/>
    <w:next w:val="af"/>
    <w:uiPriority w:val="99"/>
    <w:semiHidden/>
    <w:unhideWhenUsed/>
    <w:rsid w:val="004D3E7C"/>
  </w:style>
  <w:style w:type="table" w:customStyle="1" w:styleId="31100">
    <w:name w:val="Сетка таблицы3110"/>
    <w:basedOn w:val="ae"/>
    <w:next w:val="af5"/>
    <w:uiPriority w:val="99"/>
    <w:rsid w:val="004D3E7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
    <w:name w:val="Нет списка116"/>
    <w:next w:val="af"/>
    <w:uiPriority w:val="99"/>
    <w:semiHidden/>
    <w:rsid w:val="004D3E7C"/>
  </w:style>
  <w:style w:type="table" w:customStyle="1" w:styleId="113100">
    <w:name w:val="Сетка таблицы11310"/>
    <w:basedOn w:val="ae"/>
    <w:next w:val="af5"/>
    <w:rsid w:val="004D3E7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Сетка таблицы11124"/>
    <w:basedOn w:val="ae"/>
    <w:next w:val="af5"/>
    <w:rsid w:val="004D3E7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e">
    <w:name w:val="Стиль21"/>
    <w:rsid w:val="004D3E7C"/>
  </w:style>
  <w:style w:type="table" w:customStyle="1" w:styleId="113b">
    <w:name w:val="Столбцы таблицы 113"/>
    <w:basedOn w:val="ae"/>
    <w:next w:val="1fff2"/>
    <w:rsid w:val="004D3E7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1">
    <w:name w:val="Столбцы таблицы 513"/>
    <w:basedOn w:val="ae"/>
    <w:next w:val="5a"/>
    <w:rsid w:val="004D3E7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30">
    <w:name w:val="Таблица-список 213"/>
    <w:basedOn w:val="ae"/>
    <w:next w:val="-2"/>
    <w:rsid w:val="004D3E7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3">
    <w:name w:val="Таблица-список 713"/>
    <w:basedOn w:val="ae"/>
    <w:next w:val="-7"/>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e"/>
    <w:next w:val="-8"/>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31">
    <w:name w:val="Объемная таблица 313"/>
    <w:basedOn w:val="ae"/>
    <w:next w:val="3f5"/>
    <w:rsid w:val="004D3E7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Современная таблица13"/>
    <w:basedOn w:val="ae"/>
    <w:next w:val="affffffff0"/>
    <w:rsid w:val="004D3E7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c">
    <w:name w:val="Изысканная таблица113"/>
    <w:basedOn w:val="ae"/>
    <w:next w:val="affff0"/>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3d">
    <w:name w:val="Изящная таблица 113"/>
    <w:basedOn w:val="ae"/>
    <w:next w:val="1fff3"/>
    <w:rsid w:val="004D3E7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0">
    <w:name w:val="Веб-таблица 313"/>
    <w:basedOn w:val="ae"/>
    <w:next w:val="-3"/>
    <w:rsid w:val="004D3E7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3e">
    <w:name w:val="Стиль таблицы113"/>
    <w:basedOn w:val="af5"/>
    <w:rsid w:val="004D3E7C"/>
    <w:tblPr/>
  </w:style>
  <w:style w:type="numbering" w:customStyle="1" w:styleId="3116">
    <w:name w:val="Стиль311"/>
    <w:rsid w:val="004D3E7C"/>
  </w:style>
  <w:style w:type="numbering" w:customStyle="1" w:styleId="41d">
    <w:name w:val="Стиль41"/>
    <w:rsid w:val="004D3E7C"/>
  </w:style>
  <w:style w:type="numbering" w:customStyle="1" w:styleId="12f7">
    <w:name w:val="Статья / Раздел12"/>
    <w:basedOn w:val="af"/>
    <w:next w:val="aa"/>
    <w:rsid w:val="004D3E7C"/>
  </w:style>
  <w:style w:type="numbering" w:customStyle="1" w:styleId="14114">
    <w:name w:val="Стиль многоуровневый 14 пт полужирный11"/>
    <w:basedOn w:val="af"/>
    <w:rsid w:val="004D3E7C"/>
  </w:style>
  <w:style w:type="table" w:customStyle="1" w:styleId="51100">
    <w:name w:val="Сетка таблицы5110"/>
    <w:basedOn w:val="ae"/>
    <w:next w:val="af5"/>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
    <w:name w:val="Стиль таблицы213"/>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13f">
    <w:name w:val="Стандартная таблица13"/>
    <w:basedOn w:val="ae"/>
    <w:next w:val="afffffffffd"/>
    <w:rsid w:val="004D3E7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32">
    <w:name w:val="Стиль таблицы313"/>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7f4">
    <w:name w:val="Сетка таблицы светлая7"/>
    <w:basedOn w:val="ae"/>
    <w:next w:val="affffffffff5"/>
    <w:uiPriority w:val="40"/>
    <w:rsid w:val="004D3E7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00">
    <w:name w:val="Сетка таблицы4110"/>
    <w:basedOn w:val="ae"/>
    <w:next w:val="af5"/>
    <w:uiPriority w:val="39"/>
    <w:rsid w:val="004D3E7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0">
    <w:name w:val="Сетка таблицы616"/>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0">
    <w:name w:val="Сетка таблицы1224"/>
    <w:basedOn w:val="ae"/>
    <w:next w:val="af5"/>
    <w:uiPriority w:val="39"/>
    <w:rsid w:val="004D3E7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0">
    <w:name w:val="Сетка таблицы2123"/>
    <w:basedOn w:val="ae"/>
    <w:next w:val="af5"/>
    <w:uiPriority w:val="39"/>
    <w:rsid w:val="004D3E7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e"/>
    <w:next w:val="af5"/>
    <w:uiPriority w:val="3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3">
    <w:name w:val="Table Normal20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3">
    <w:name w:val="Table Normal110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6">
    <w:name w:val="Table Normal216"/>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4">
    <w:name w:val="Table Normal314"/>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6">
    <w:name w:val="Table Normal1116"/>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3">
    <w:name w:val="Table Normal15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3">
    <w:name w:val="Table Normal16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3">
    <w:name w:val="Table Normal17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3">
    <w:name w:val="Table Normal18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
    <w:name w:val="Стиль52"/>
    <w:uiPriority w:val="99"/>
    <w:rsid w:val="004D3E7C"/>
    <w:pPr>
      <w:numPr>
        <w:numId w:val="56"/>
      </w:numPr>
    </w:pPr>
  </w:style>
  <w:style w:type="table" w:customStyle="1" w:styleId="8100">
    <w:name w:val="Сетка таблицы810"/>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
    <w:name w:val="Нет списка91"/>
    <w:next w:val="af"/>
    <w:uiPriority w:val="99"/>
    <w:semiHidden/>
    <w:unhideWhenUsed/>
    <w:rsid w:val="004D3E7C"/>
  </w:style>
  <w:style w:type="table" w:customStyle="1" w:styleId="TableGridReport43">
    <w:name w:val="Table Grid Report43"/>
    <w:basedOn w:val="ae"/>
    <w:next w:val="af5"/>
    <w:uiPriority w:val="59"/>
    <w:rsid w:val="004D3E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Изысканная таблица33"/>
    <w:basedOn w:val="ae"/>
    <w:next w:val="affff0"/>
    <w:semiHidden/>
    <w:unhideWhenUsed/>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00">
    <w:name w:val="Сетка таблицы1410"/>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0">
    <w:name w:val="Сетка таблицы2310"/>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7">
    <w:name w:val="Нет списка171"/>
    <w:next w:val="af"/>
    <w:uiPriority w:val="99"/>
    <w:semiHidden/>
    <w:unhideWhenUsed/>
    <w:rsid w:val="004D3E7C"/>
  </w:style>
  <w:style w:type="table" w:customStyle="1" w:styleId="32100">
    <w:name w:val="Сетка таблицы3210"/>
    <w:basedOn w:val="ae"/>
    <w:next w:val="af5"/>
    <w:uiPriority w:val="99"/>
    <w:rsid w:val="004D3E7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
    <w:name w:val="Нет списка117"/>
    <w:next w:val="af"/>
    <w:semiHidden/>
    <w:rsid w:val="004D3E7C"/>
  </w:style>
  <w:style w:type="table" w:customStyle="1" w:styleId="114100">
    <w:name w:val="Сетка таблицы11410"/>
    <w:basedOn w:val="ae"/>
    <w:next w:val="af5"/>
    <w:rsid w:val="004D3E7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3"/>
    <w:basedOn w:val="ae"/>
    <w:next w:val="af5"/>
    <w:rsid w:val="004D3E7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Стиль221"/>
    <w:rsid w:val="004D3E7C"/>
    <w:pPr>
      <w:numPr>
        <w:numId w:val="43"/>
      </w:numPr>
    </w:pPr>
  </w:style>
  <w:style w:type="table" w:customStyle="1" w:styleId="1233">
    <w:name w:val="Столбцы таблицы 123"/>
    <w:basedOn w:val="ae"/>
    <w:next w:val="1fff2"/>
    <w:rsid w:val="004D3E7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30">
    <w:name w:val="Столбцы таблицы 523"/>
    <w:basedOn w:val="ae"/>
    <w:next w:val="5a"/>
    <w:rsid w:val="004D3E7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30">
    <w:name w:val="Таблица-список 223"/>
    <w:basedOn w:val="ae"/>
    <w:next w:val="-2"/>
    <w:rsid w:val="004D3E7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3">
    <w:name w:val="Таблица-список 723"/>
    <w:basedOn w:val="ae"/>
    <w:next w:val="-7"/>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3">
    <w:name w:val="Таблица-список 823"/>
    <w:basedOn w:val="ae"/>
    <w:next w:val="-8"/>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31">
    <w:name w:val="Объемная таблица 323"/>
    <w:basedOn w:val="ae"/>
    <w:next w:val="3f5"/>
    <w:rsid w:val="004D3E7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b">
    <w:name w:val="Современная таблица23"/>
    <w:basedOn w:val="ae"/>
    <w:next w:val="affffffff0"/>
    <w:rsid w:val="004D3E7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34">
    <w:name w:val="Изысканная таблица123"/>
    <w:basedOn w:val="ae"/>
    <w:next w:val="affff0"/>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35">
    <w:name w:val="Изящная таблица 123"/>
    <w:basedOn w:val="ae"/>
    <w:next w:val="1fff3"/>
    <w:rsid w:val="004D3E7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0">
    <w:name w:val="Веб-таблица 323"/>
    <w:basedOn w:val="ae"/>
    <w:next w:val="-3"/>
    <w:rsid w:val="004D3E7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36">
    <w:name w:val="Стиль таблицы123"/>
    <w:basedOn w:val="af5"/>
    <w:rsid w:val="004D3E7C"/>
    <w:tblPr/>
  </w:style>
  <w:style w:type="numbering" w:customStyle="1" w:styleId="321">
    <w:name w:val="Стиль321"/>
    <w:rsid w:val="004D3E7C"/>
    <w:pPr>
      <w:numPr>
        <w:numId w:val="47"/>
      </w:numPr>
    </w:pPr>
  </w:style>
  <w:style w:type="numbering" w:customStyle="1" w:styleId="421">
    <w:name w:val="Стиль421"/>
    <w:rsid w:val="004D3E7C"/>
    <w:pPr>
      <w:numPr>
        <w:numId w:val="48"/>
      </w:numPr>
    </w:pPr>
  </w:style>
  <w:style w:type="numbering" w:customStyle="1" w:styleId="2ffff7">
    <w:name w:val="Статья / Раздел2"/>
    <w:basedOn w:val="af"/>
    <w:next w:val="aa"/>
    <w:rsid w:val="004D3E7C"/>
  </w:style>
  <w:style w:type="numbering" w:customStyle="1" w:styleId="1421">
    <w:name w:val="Стиль многоуровневый 14 пт полужирный21"/>
    <w:basedOn w:val="af"/>
    <w:rsid w:val="004D3E7C"/>
    <w:pPr>
      <w:numPr>
        <w:numId w:val="50"/>
      </w:numPr>
    </w:pPr>
  </w:style>
  <w:style w:type="table" w:customStyle="1" w:styleId="5231">
    <w:name w:val="Сетка таблицы523"/>
    <w:basedOn w:val="ae"/>
    <w:next w:val="af5"/>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тиль таблицы223"/>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23c">
    <w:name w:val="Стандартная таблица23"/>
    <w:basedOn w:val="ae"/>
    <w:next w:val="afffffffffd"/>
    <w:rsid w:val="004D3E7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32">
    <w:name w:val="Стиль таблицы323"/>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23d">
    <w:name w:val="Сетка таблицы светлая23"/>
    <w:basedOn w:val="ae"/>
    <w:next w:val="affffffffff5"/>
    <w:uiPriority w:val="40"/>
    <w:rsid w:val="004D3E7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00">
    <w:name w:val="Сетка таблицы4210"/>
    <w:basedOn w:val="ae"/>
    <w:next w:val="af5"/>
    <w:uiPriority w:val="39"/>
    <w:rsid w:val="004D3E7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0">
    <w:name w:val="Сетка таблицы1233"/>
    <w:basedOn w:val="ae"/>
    <w:next w:val="af5"/>
    <w:uiPriority w:val="39"/>
    <w:rsid w:val="004D3E7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0">
    <w:name w:val="Сетка таблицы2133"/>
    <w:basedOn w:val="ae"/>
    <w:next w:val="af5"/>
    <w:uiPriority w:val="39"/>
    <w:rsid w:val="004D3E7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0">
    <w:name w:val="Сетка таблицы723"/>
    <w:basedOn w:val="ae"/>
    <w:next w:val="af5"/>
    <w:uiPriority w:val="3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3">
    <w:name w:val="Table Normal2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3">
    <w:name w:val="Table Normal2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3">
    <w:name w:val="Table Normal10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3">
    <w:name w:val="Table Normal11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3">
    <w:name w:val="Table Normal12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3">
    <w:name w:val="Table Normal13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3">
    <w:name w:val="Table Normal15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3">
    <w:name w:val="Table Normal16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3">
    <w:name w:val="Table Normal17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3">
    <w:name w:val="Table Normal18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3">
    <w:name w:val="Table Normal19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1">
    <w:name w:val="Стиль511"/>
    <w:uiPriority w:val="99"/>
    <w:rsid w:val="004D3E7C"/>
    <w:pPr>
      <w:numPr>
        <w:numId w:val="57"/>
      </w:numPr>
    </w:pPr>
  </w:style>
  <w:style w:type="table" w:customStyle="1" w:styleId="8130">
    <w:name w:val="Сетка таблицы81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0">
    <w:name w:val="Сетка таблицы91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70">
    <w:name w:val="Сетка таблицы1157"/>
    <w:basedOn w:val="ae"/>
    <w:next w:val="af5"/>
    <w:rsid w:val="004D3E7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3">
    <w:name w:val="Table Grid Report53"/>
    <w:basedOn w:val="ae"/>
    <w:next w:val="af5"/>
    <w:uiPriority w:val="59"/>
    <w:rsid w:val="004D3E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0">
    <w:name w:val="Сетка таблицы1510"/>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40">
    <w:name w:val="Сетка таблицы1164"/>
    <w:basedOn w:val="ae"/>
    <w:next w:val="af5"/>
    <w:rsid w:val="004D3E7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Сетка таблицы11143"/>
    <w:basedOn w:val="ae"/>
    <w:next w:val="af5"/>
    <w:rsid w:val="004D3E7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e">
    <w:name w:val="Стиль23"/>
    <w:rsid w:val="004D3E7C"/>
  </w:style>
  <w:style w:type="numbering" w:customStyle="1" w:styleId="336">
    <w:name w:val="Стиль33"/>
    <w:rsid w:val="004D3E7C"/>
  </w:style>
  <w:style w:type="numbering" w:customStyle="1" w:styleId="3fff4">
    <w:name w:val="Статья / Раздел3"/>
    <w:basedOn w:val="af"/>
    <w:next w:val="aa"/>
    <w:rsid w:val="004D3E7C"/>
  </w:style>
  <w:style w:type="numbering" w:customStyle="1" w:styleId="1432">
    <w:name w:val="Стиль многоуровневый 14 пт полужирный3"/>
    <w:basedOn w:val="af"/>
    <w:rsid w:val="004D3E7C"/>
  </w:style>
  <w:style w:type="table" w:customStyle="1" w:styleId="1243">
    <w:name w:val="Сетка таблицы1243"/>
    <w:basedOn w:val="ae"/>
    <w:next w:val="af5"/>
    <w:uiPriority w:val="39"/>
    <w:rsid w:val="004D3E7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Сетка таблицы2143"/>
    <w:basedOn w:val="ae"/>
    <w:next w:val="af5"/>
    <w:uiPriority w:val="39"/>
    <w:rsid w:val="004D3E7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2">
    <w:name w:val="Стиль521"/>
    <w:uiPriority w:val="99"/>
    <w:rsid w:val="004D3E7C"/>
  </w:style>
  <w:style w:type="table" w:customStyle="1" w:styleId="TableGridReport111">
    <w:name w:val="Table Grid Report111"/>
    <w:basedOn w:val="ae"/>
    <w:next w:val="af5"/>
    <w:uiPriority w:val="59"/>
    <w:rsid w:val="004D3E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
    <w:name w:val="Стиль5111"/>
    <w:uiPriority w:val="99"/>
    <w:rsid w:val="004D3E7C"/>
  </w:style>
  <w:style w:type="numbering" w:customStyle="1" w:styleId="22113">
    <w:name w:val="Стиль2211"/>
    <w:rsid w:val="004D3E7C"/>
  </w:style>
  <w:style w:type="numbering" w:customStyle="1" w:styleId="32111">
    <w:name w:val="Стиль3211"/>
    <w:rsid w:val="004D3E7C"/>
  </w:style>
  <w:style w:type="numbering" w:customStyle="1" w:styleId="42110">
    <w:name w:val="Стиль4211"/>
    <w:rsid w:val="004D3E7C"/>
  </w:style>
  <w:style w:type="numbering" w:customStyle="1" w:styleId="142110">
    <w:name w:val="Стиль многоуровневый 14 пт полужирный211"/>
    <w:basedOn w:val="af"/>
    <w:rsid w:val="004D3E7C"/>
  </w:style>
  <w:style w:type="numbering" w:customStyle="1" w:styleId="52111">
    <w:name w:val="Стиль5211"/>
    <w:uiPriority w:val="99"/>
    <w:rsid w:val="004D3E7C"/>
  </w:style>
  <w:style w:type="table" w:customStyle="1" w:styleId="8230">
    <w:name w:val="Сетка таблицы82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
    <w:name w:val="Сетка таблицы92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Изысканная таблица43"/>
    <w:basedOn w:val="ae"/>
    <w:next w:val="affff0"/>
    <w:semiHidden/>
    <w:unhideWhenUsed/>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8">
    <w:name w:val="Сетка таблицы248"/>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e"/>
    <w:next w:val="af5"/>
    <w:uiPriority w:val="99"/>
    <w:rsid w:val="004D3E7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Стиль2311"/>
    <w:rsid w:val="004D3E7C"/>
    <w:pPr>
      <w:numPr>
        <w:numId w:val="58"/>
      </w:numPr>
    </w:pPr>
  </w:style>
  <w:style w:type="table" w:customStyle="1" w:styleId="1332">
    <w:name w:val="Столбцы таблицы 133"/>
    <w:basedOn w:val="ae"/>
    <w:next w:val="1fff2"/>
    <w:rsid w:val="004D3E7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0">
    <w:name w:val="Столбцы таблицы 533"/>
    <w:basedOn w:val="ae"/>
    <w:next w:val="5a"/>
    <w:rsid w:val="004D3E7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30">
    <w:name w:val="Таблица-список 233"/>
    <w:basedOn w:val="ae"/>
    <w:next w:val="-2"/>
    <w:rsid w:val="004D3E7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3">
    <w:name w:val="Таблица-список 733"/>
    <w:basedOn w:val="ae"/>
    <w:next w:val="-7"/>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3">
    <w:name w:val="Таблица-список 833"/>
    <w:basedOn w:val="ae"/>
    <w:next w:val="-8"/>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31">
    <w:name w:val="Объемная таблица 333"/>
    <w:basedOn w:val="ae"/>
    <w:next w:val="3f5"/>
    <w:rsid w:val="004D3E7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Современная таблица33"/>
    <w:basedOn w:val="ae"/>
    <w:next w:val="affffffff0"/>
    <w:rsid w:val="004D3E7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33">
    <w:name w:val="Изысканная таблица133"/>
    <w:basedOn w:val="ae"/>
    <w:next w:val="affff0"/>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34">
    <w:name w:val="Изящная таблица 133"/>
    <w:basedOn w:val="ae"/>
    <w:next w:val="1fff3"/>
    <w:rsid w:val="004D3E7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
    <w:name w:val="Веб-таблица 333"/>
    <w:basedOn w:val="ae"/>
    <w:next w:val="-3"/>
    <w:rsid w:val="004D3E7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35">
    <w:name w:val="Стиль таблицы133"/>
    <w:basedOn w:val="af5"/>
    <w:rsid w:val="004D3E7C"/>
    <w:tblPr/>
  </w:style>
  <w:style w:type="numbering" w:customStyle="1" w:styleId="3313">
    <w:name w:val="Стиль331"/>
    <w:rsid w:val="004D3E7C"/>
  </w:style>
  <w:style w:type="numbering" w:customStyle="1" w:styleId="436">
    <w:name w:val="Стиль43"/>
    <w:rsid w:val="004D3E7C"/>
  </w:style>
  <w:style w:type="numbering" w:customStyle="1" w:styleId="31f6">
    <w:name w:val="Статья / Раздел31"/>
    <w:basedOn w:val="af"/>
    <w:next w:val="aa"/>
    <w:rsid w:val="004D3E7C"/>
  </w:style>
  <w:style w:type="numbering" w:customStyle="1" w:styleId="14310">
    <w:name w:val="Стиль многоуровневый 14 пт полужирный31"/>
    <w:basedOn w:val="af"/>
    <w:rsid w:val="004D3E7C"/>
  </w:style>
  <w:style w:type="table" w:customStyle="1" w:styleId="5331">
    <w:name w:val="Сетка таблицы533"/>
    <w:basedOn w:val="ae"/>
    <w:next w:val="af5"/>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тиль таблицы233"/>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338">
    <w:name w:val="Стандартная таблица33"/>
    <w:basedOn w:val="ae"/>
    <w:next w:val="afffffffffd"/>
    <w:rsid w:val="004D3E7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2">
    <w:name w:val="Стиль таблицы333"/>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339">
    <w:name w:val="Сетка таблицы светлая33"/>
    <w:basedOn w:val="ae"/>
    <w:next w:val="affffffffff5"/>
    <w:uiPriority w:val="40"/>
    <w:rsid w:val="004D3E7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40">
    <w:name w:val="Сетка таблицы434"/>
    <w:basedOn w:val="ae"/>
    <w:next w:val="af5"/>
    <w:uiPriority w:val="39"/>
    <w:rsid w:val="004D3E7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
    <w:name w:val="Сетка таблицы63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3"/>
    <w:basedOn w:val="ae"/>
    <w:next w:val="af5"/>
    <w:uiPriority w:val="3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3">
    <w:name w:val="Table Normal2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3">
    <w:name w:val="Table Normal11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3">
    <w:name w:val="Table Normal25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3">
    <w:name w:val="Table Normal3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3">
    <w:name w:val="Table Normal4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3">
    <w:name w:val="Table Normal5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3">
    <w:name w:val="Table Normal6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3">
    <w:name w:val="Table Normal83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3">
    <w:name w:val="Table Normal93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3">
    <w:name w:val="Table Normal10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3">
    <w:name w:val="Table Normal115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3">
    <w:name w:val="Table Normal14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3">
    <w:name w:val="Table Normal16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3">
    <w:name w:val="Table Normal17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3">
    <w:name w:val="Table Normal18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3">
    <w:name w:val="Table Normal19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4">
    <w:name w:val="Стиль53"/>
    <w:uiPriority w:val="99"/>
    <w:rsid w:val="004D3E7C"/>
  </w:style>
  <w:style w:type="table" w:customStyle="1" w:styleId="833">
    <w:name w:val="Сетка таблицы83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
    <w:name w:val="Сетка таблицы93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0">
    <w:name w:val="Сетка таблицы1010"/>
    <w:basedOn w:val="ae"/>
    <w:next w:val="af5"/>
    <w:uiPriority w:val="39"/>
    <w:rsid w:val="004D3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0">
    <w:name w:val="Сетка таблицы1610"/>
    <w:basedOn w:val="ae"/>
    <w:next w:val="af5"/>
    <w:uiPriority w:val="39"/>
    <w:rsid w:val="004D3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0">
    <w:name w:val="Сетка таблицы1710"/>
    <w:basedOn w:val="ae"/>
    <w:next w:val="af5"/>
    <w:uiPriority w:val="39"/>
    <w:rsid w:val="004D3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5">
    <w:name w:val="Изысканная таблица53"/>
    <w:basedOn w:val="ae"/>
    <w:next w:val="affff0"/>
    <w:semiHidden/>
    <w:unhideWhenUsed/>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100">
    <w:name w:val="Сетка таблицы1810"/>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Сетка таблицы343"/>
    <w:basedOn w:val="ae"/>
    <w:next w:val="af5"/>
    <w:uiPriority w:val="99"/>
    <w:rsid w:val="004D3E7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9">
    <w:name w:val="Стиль24"/>
    <w:rsid w:val="004D3E7C"/>
  </w:style>
  <w:style w:type="table" w:customStyle="1" w:styleId="1433">
    <w:name w:val="Столбцы таблицы 143"/>
    <w:basedOn w:val="ae"/>
    <w:next w:val="1fff2"/>
    <w:rsid w:val="004D3E7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31">
    <w:name w:val="Столбцы таблицы 543"/>
    <w:basedOn w:val="ae"/>
    <w:next w:val="5a"/>
    <w:rsid w:val="004D3E7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30">
    <w:name w:val="Таблица-список 243"/>
    <w:basedOn w:val="ae"/>
    <w:next w:val="-2"/>
    <w:rsid w:val="004D3E7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3">
    <w:name w:val="Таблица-список 743"/>
    <w:basedOn w:val="ae"/>
    <w:next w:val="-7"/>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3">
    <w:name w:val="Таблица-список 843"/>
    <w:basedOn w:val="ae"/>
    <w:next w:val="-8"/>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31">
    <w:name w:val="Объемная таблица 343"/>
    <w:basedOn w:val="ae"/>
    <w:next w:val="3f5"/>
    <w:rsid w:val="004D3E7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7">
    <w:name w:val="Современная таблица43"/>
    <w:basedOn w:val="ae"/>
    <w:next w:val="affffffff0"/>
    <w:rsid w:val="004D3E7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34">
    <w:name w:val="Изысканная таблица143"/>
    <w:basedOn w:val="ae"/>
    <w:next w:val="affff0"/>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35">
    <w:name w:val="Изящная таблица 143"/>
    <w:basedOn w:val="ae"/>
    <w:next w:val="1fff3"/>
    <w:rsid w:val="004D3E7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
    <w:name w:val="Веб-таблица 343"/>
    <w:basedOn w:val="ae"/>
    <w:next w:val="-3"/>
    <w:rsid w:val="004D3E7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36">
    <w:name w:val="Стиль таблицы143"/>
    <w:basedOn w:val="af5"/>
    <w:rsid w:val="004D3E7C"/>
    <w:tblPr/>
  </w:style>
  <w:style w:type="numbering" w:customStyle="1" w:styleId="345">
    <w:name w:val="Стиль34"/>
    <w:rsid w:val="004D3E7C"/>
  </w:style>
  <w:style w:type="numbering" w:customStyle="1" w:styleId="444">
    <w:name w:val="Стиль44"/>
    <w:rsid w:val="004D3E7C"/>
  </w:style>
  <w:style w:type="numbering" w:customStyle="1" w:styleId="4ff5">
    <w:name w:val="Статья / Раздел4"/>
    <w:basedOn w:val="af"/>
    <w:next w:val="aa"/>
    <w:rsid w:val="004D3E7C"/>
  </w:style>
  <w:style w:type="numbering" w:customStyle="1" w:styleId="1441">
    <w:name w:val="Стиль многоуровневый 14 пт полужирный4"/>
    <w:basedOn w:val="af"/>
    <w:rsid w:val="004D3E7C"/>
  </w:style>
  <w:style w:type="table" w:customStyle="1" w:styleId="5432">
    <w:name w:val="Сетка таблицы543"/>
    <w:basedOn w:val="ae"/>
    <w:next w:val="af5"/>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тиль таблицы243"/>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438">
    <w:name w:val="Стандартная таблица43"/>
    <w:basedOn w:val="ae"/>
    <w:next w:val="afffffffffd"/>
    <w:rsid w:val="004D3E7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2">
    <w:name w:val="Стиль таблицы343"/>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439">
    <w:name w:val="Сетка таблицы светлая43"/>
    <w:basedOn w:val="ae"/>
    <w:next w:val="affffffffff5"/>
    <w:uiPriority w:val="40"/>
    <w:rsid w:val="004D3E7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30">
    <w:name w:val="Сетка таблицы443"/>
    <w:basedOn w:val="ae"/>
    <w:next w:val="af5"/>
    <w:uiPriority w:val="39"/>
    <w:rsid w:val="004D3E7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Сетка таблицы64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3">
    <w:name w:val="Сетка таблицы743"/>
    <w:basedOn w:val="ae"/>
    <w:next w:val="af5"/>
    <w:uiPriority w:val="3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3">
    <w:name w:val="Table Normal26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3">
    <w:name w:val="Table Normal116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3">
    <w:name w:val="Table Normal27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3">
    <w:name w:val="Table Normal3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3">
    <w:name w:val="Table Normal4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3">
    <w:name w:val="Table Normal5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3">
    <w:name w:val="Table Normal6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3">
    <w:name w:val="Table Normal74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3">
    <w:name w:val="Table Normal84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3">
    <w:name w:val="Table Normal94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3">
    <w:name w:val="Table Normal10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3">
    <w:name w:val="Table Normal117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3">
    <w:name w:val="Table Normal12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3">
    <w:name w:val="Table Normal13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3">
    <w:name w:val="Table Normal14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3">
    <w:name w:val="Table Normal15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3">
    <w:name w:val="Table Normal16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3">
    <w:name w:val="Table Normal17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3">
    <w:name w:val="Table Normal18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3">
    <w:name w:val="Table Normal19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43">
    <w:name w:val="Сетка таблицы84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3">
    <w:name w:val="Сетка таблицы94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Изысканная таблица63"/>
    <w:basedOn w:val="ae"/>
    <w:next w:val="affff0"/>
    <w:semiHidden/>
    <w:unhideWhenUsed/>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00">
    <w:name w:val="Сетка таблицы1910"/>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0">
    <w:name w:val="Сетка таблицы263"/>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0">
    <w:name w:val="Сетка таблицы353"/>
    <w:basedOn w:val="ae"/>
    <w:next w:val="af5"/>
    <w:uiPriority w:val="99"/>
    <w:rsid w:val="004D3E7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Сетка таблицы11153"/>
    <w:basedOn w:val="ae"/>
    <w:next w:val="af5"/>
    <w:rsid w:val="004D3E7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5">
    <w:name w:val="Стиль25"/>
    <w:rsid w:val="004D3E7C"/>
  </w:style>
  <w:style w:type="table" w:customStyle="1" w:styleId="1532">
    <w:name w:val="Столбцы таблицы 153"/>
    <w:basedOn w:val="ae"/>
    <w:next w:val="1fff2"/>
    <w:rsid w:val="004D3E7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3">
    <w:name w:val="Столбцы таблицы 553"/>
    <w:basedOn w:val="ae"/>
    <w:next w:val="5a"/>
    <w:rsid w:val="004D3E7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30">
    <w:name w:val="Таблица-список 253"/>
    <w:basedOn w:val="ae"/>
    <w:next w:val="-2"/>
    <w:rsid w:val="004D3E7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8619">
      <w:bodyDiv w:val="1"/>
      <w:marLeft w:val="0"/>
      <w:marRight w:val="0"/>
      <w:marTop w:val="0"/>
      <w:marBottom w:val="0"/>
      <w:divBdr>
        <w:top w:val="none" w:sz="0" w:space="0" w:color="auto"/>
        <w:left w:val="none" w:sz="0" w:space="0" w:color="auto"/>
        <w:bottom w:val="none" w:sz="0" w:space="0" w:color="auto"/>
        <w:right w:val="none" w:sz="0" w:space="0" w:color="auto"/>
      </w:divBdr>
    </w:div>
    <w:div w:id="99955334">
      <w:bodyDiv w:val="1"/>
      <w:marLeft w:val="0"/>
      <w:marRight w:val="0"/>
      <w:marTop w:val="0"/>
      <w:marBottom w:val="0"/>
      <w:divBdr>
        <w:top w:val="none" w:sz="0" w:space="0" w:color="auto"/>
        <w:left w:val="none" w:sz="0" w:space="0" w:color="auto"/>
        <w:bottom w:val="none" w:sz="0" w:space="0" w:color="auto"/>
        <w:right w:val="none" w:sz="0" w:space="0" w:color="auto"/>
      </w:divBdr>
    </w:div>
    <w:div w:id="126944211">
      <w:bodyDiv w:val="1"/>
      <w:marLeft w:val="0"/>
      <w:marRight w:val="0"/>
      <w:marTop w:val="0"/>
      <w:marBottom w:val="0"/>
      <w:divBdr>
        <w:top w:val="none" w:sz="0" w:space="0" w:color="auto"/>
        <w:left w:val="none" w:sz="0" w:space="0" w:color="auto"/>
        <w:bottom w:val="none" w:sz="0" w:space="0" w:color="auto"/>
        <w:right w:val="none" w:sz="0" w:space="0" w:color="auto"/>
      </w:divBdr>
    </w:div>
    <w:div w:id="130175407">
      <w:bodyDiv w:val="1"/>
      <w:marLeft w:val="0"/>
      <w:marRight w:val="0"/>
      <w:marTop w:val="0"/>
      <w:marBottom w:val="0"/>
      <w:divBdr>
        <w:top w:val="none" w:sz="0" w:space="0" w:color="auto"/>
        <w:left w:val="none" w:sz="0" w:space="0" w:color="auto"/>
        <w:bottom w:val="none" w:sz="0" w:space="0" w:color="auto"/>
        <w:right w:val="none" w:sz="0" w:space="0" w:color="auto"/>
      </w:divBdr>
    </w:div>
    <w:div w:id="143859983">
      <w:bodyDiv w:val="1"/>
      <w:marLeft w:val="0"/>
      <w:marRight w:val="0"/>
      <w:marTop w:val="0"/>
      <w:marBottom w:val="0"/>
      <w:divBdr>
        <w:top w:val="none" w:sz="0" w:space="0" w:color="auto"/>
        <w:left w:val="none" w:sz="0" w:space="0" w:color="auto"/>
        <w:bottom w:val="none" w:sz="0" w:space="0" w:color="auto"/>
        <w:right w:val="none" w:sz="0" w:space="0" w:color="auto"/>
      </w:divBdr>
    </w:div>
    <w:div w:id="204491919">
      <w:bodyDiv w:val="1"/>
      <w:marLeft w:val="0"/>
      <w:marRight w:val="0"/>
      <w:marTop w:val="0"/>
      <w:marBottom w:val="0"/>
      <w:divBdr>
        <w:top w:val="none" w:sz="0" w:space="0" w:color="auto"/>
        <w:left w:val="none" w:sz="0" w:space="0" w:color="auto"/>
        <w:bottom w:val="none" w:sz="0" w:space="0" w:color="auto"/>
        <w:right w:val="none" w:sz="0" w:space="0" w:color="auto"/>
      </w:divBdr>
    </w:div>
    <w:div w:id="282687073">
      <w:bodyDiv w:val="1"/>
      <w:marLeft w:val="0"/>
      <w:marRight w:val="0"/>
      <w:marTop w:val="0"/>
      <w:marBottom w:val="0"/>
      <w:divBdr>
        <w:top w:val="none" w:sz="0" w:space="0" w:color="auto"/>
        <w:left w:val="none" w:sz="0" w:space="0" w:color="auto"/>
        <w:bottom w:val="none" w:sz="0" w:space="0" w:color="auto"/>
        <w:right w:val="none" w:sz="0" w:space="0" w:color="auto"/>
      </w:divBdr>
    </w:div>
    <w:div w:id="308440436">
      <w:bodyDiv w:val="1"/>
      <w:marLeft w:val="0"/>
      <w:marRight w:val="0"/>
      <w:marTop w:val="0"/>
      <w:marBottom w:val="0"/>
      <w:divBdr>
        <w:top w:val="none" w:sz="0" w:space="0" w:color="auto"/>
        <w:left w:val="none" w:sz="0" w:space="0" w:color="auto"/>
        <w:bottom w:val="none" w:sz="0" w:space="0" w:color="auto"/>
        <w:right w:val="none" w:sz="0" w:space="0" w:color="auto"/>
      </w:divBdr>
    </w:div>
    <w:div w:id="331840045">
      <w:bodyDiv w:val="1"/>
      <w:marLeft w:val="0"/>
      <w:marRight w:val="0"/>
      <w:marTop w:val="0"/>
      <w:marBottom w:val="0"/>
      <w:divBdr>
        <w:top w:val="none" w:sz="0" w:space="0" w:color="auto"/>
        <w:left w:val="none" w:sz="0" w:space="0" w:color="auto"/>
        <w:bottom w:val="none" w:sz="0" w:space="0" w:color="auto"/>
        <w:right w:val="none" w:sz="0" w:space="0" w:color="auto"/>
      </w:divBdr>
    </w:div>
    <w:div w:id="335764876">
      <w:bodyDiv w:val="1"/>
      <w:marLeft w:val="0"/>
      <w:marRight w:val="0"/>
      <w:marTop w:val="0"/>
      <w:marBottom w:val="0"/>
      <w:divBdr>
        <w:top w:val="none" w:sz="0" w:space="0" w:color="auto"/>
        <w:left w:val="none" w:sz="0" w:space="0" w:color="auto"/>
        <w:bottom w:val="none" w:sz="0" w:space="0" w:color="auto"/>
        <w:right w:val="none" w:sz="0" w:space="0" w:color="auto"/>
      </w:divBdr>
    </w:div>
    <w:div w:id="337342806">
      <w:bodyDiv w:val="1"/>
      <w:marLeft w:val="0"/>
      <w:marRight w:val="0"/>
      <w:marTop w:val="0"/>
      <w:marBottom w:val="0"/>
      <w:divBdr>
        <w:top w:val="none" w:sz="0" w:space="0" w:color="auto"/>
        <w:left w:val="none" w:sz="0" w:space="0" w:color="auto"/>
        <w:bottom w:val="none" w:sz="0" w:space="0" w:color="auto"/>
        <w:right w:val="none" w:sz="0" w:space="0" w:color="auto"/>
      </w:divBdr>
    </w:div>
    <w:div w:id="364527003">
      <w:bodyDiv w:val="1"/>
      <w:marLeft w:val="0"/>
      <w:marRight w:val="0"/>
      <w:marTop w:val="0"/>
      <w:marBottom w:val="0"/>
      <w:divBdr>
        <w:top w:val="none" w:sz="0" w:space="0" w:color="auto"/>
        <w:left w:val="none" w:sz="0" w:space="0" w:color="auto"/>
        <w:bottom w:val="none" w:sz="0" w:space="0" w:color="auto"/>
        <w:right w:val="none" w:sz="0" w:space="0" w:color="auto"/>
      </w:divBdr>
    </w:div>
    <w:div w:id="374161016">
      <w:bodyDiv w:val="1"/>
      <w:marLeft w:val="0"/>
      <w:marRight w:val="0"/>
      <w:marTop w:val="0"/>
      <w:marBottom w:val="0"/>
      <w:divBdr>
        <w:top w:val="none" w:sz="0" w:space="0" w:color="auto"/>
        <w:left w:val="none" w:sz="0" w:space="0" w:color="auto"/>
        <w:bottom w:val="none" w:sz="0" w:space="0" w:color="auto"/>
        <w:right w:val="none" w:sz="0" w:space="0" w:color="auto"/>
      </w:divBdr>
    </w:div>
    <w:div w:id="376125266">
      <w:bodyDiv w:val="1"/>
      <w:marLeft w:val="0"/>
      <w:marRight w:val="0"/>
      <w:marTop w:val="0"/>
      <w:marBottom w:val="0"/>
      <w:divBdr>
        <w:top w:val="none" w:sz="0" w:space="0" w:color="auto"/>
        <w:left w:val="none" w:sz="0" w:space="0" w:color="auto"/>
        <w:bottom w:val="none" w:sz="0" w:space="0" w:color="auto"/>
        <w:right w:val="none" w:sz="0" w:space="0" w:color="auto"/>
      </w:divBdr>
    </w:div>
    <w:div w:id="377316318">
      <w:bodyDiv w:val="1"/>
      <w:marLeft w:val="0"/>
      <w:marRight w:val="0"/>
      <w:marTop w:val="0"/>
      <w:marBottom w:val="0"/>
      <w:divBdr>
        <w:top w:val="none" w:sz="0" w:space="0" w:color="auto"/>
        <w:left w:val="none" w:sz="0" w:space="0" w:color="auto"/>
        <w:bottom w:val="none" w:sz="0" w:space="0" w:color="auto"/>
        <w:right w:val="none" w:sz="0" w:space="0" w:color="auto"/>
      </w:divBdr>
    </w:div>
    <w:div w:id="391390331">
      <w:bodyDiv w:val="1"/>
      <w:marLeft w:val="0"/>
      <w:marRight w:val="0"/>
      <w:marTop w:val="0"/>
      <w:marBottom w:val="0"/>
      <w:divBdr>
        <w:top w:val="none" w:sz="0" w:space="0" w:color="auto"/>
        <w:left w:val="none" w:sz="0" w:space="0" w:color="auto"/>
        <w:bottom w:val="none" w:sz="0" w:space="0" w:color="auto"/>
        <w:right w:val="none" w:sz="0" w:space="0" w:color="auto"/>
      </w:divBdr>
    </w:div>
    <w:div w:id="422457972">
      <w:bodyDiv w:val="1"/>
      <w:marLeft w:val="0"/>
      <w:marRight w:val="0"/>
      <w:marTop w:val="0"/>
      <w:marBottom w:val="0"/>
      <w:divBdr>
        <w:top w:val="none" w:sz="0" w:space="0" w:color="auto"/>
        <w:left w:val="none" w:sz="0" w:space="0" w:color="auto"/>
        <w:bottom w:val="none" w:sz="0" w:space="0" w:color="auto"/>
        <w:right w:val="none" w:sz="0" w:space="0" w:color="auto"/>
      </w:divBdr>
    </w:div>
    <w:div w:id="428081967">
      <w:bodyDiv w:val="1"/>
      <w:marLeft w:val="0"/>
      <w:marRight w:val="0"/>
      <w:marTop w:val="0"/>
      <w:marBottom w:val="0"/>
      <w:divBdr>
        <w:top w:val="none" w:sz="0" w:space="0" w:color="auto"/>
        <w:left w:val="none" w:sz="0" w:space="0" w:color="auto"/>
        <w:bottom w:val="none" w:sz="0" w:space="0" w:color="auto"/>
        <w:right w:val="none" w:sz="0" w:space="0" w:color="auto"/>
      </w:divBdr>
    </w:div>
    <w:div w:id="440340000">
      <w:bodyDiv w:val="1"/>
      <w:marLeft w:val="0"/>
      <w:marRight w:val="0"/>
      <w:marTop w:val="0"/>
      <w:marBottom w:val="0"/>
      <w:divBdr>
        <w:top w:val="none" w:sz="0" w:space="0" w:color="auto"/>
        <w:left w:val="none" w:sz="0" w:space="0" w:color="auto"/>
        <w:bottom w:val="none" w:sz="0" w:space="0" w:color="auto"/>
        <w:right w:val="none" w:sz="0" w:space="0" w:color="auto"/>
      </w:divBdr>
    </w:div>
    <w:div w:id="467867002">
      <w:bodyDiv w:val="1"/>
      <w:marLeft w:val="0"/>
      <w:marRight w:val="0"/>
      <w:marTop w:val="0"/>
      <w:marBottom w:val="0"/>
      <w:divBdr>
        <w:top w:val="none" w:sz="0" w:space="0" w:color="auto"/>
        <w:left w:val="none" w:sz="0" w:space="0" w:color="auto"/>
        <w:bottom w:val="none" w:sz="0" w:space="0" w:color="auto"/>
        <w:right w:val="none" w:sz="0" w:space="0" w:color="auto"/>
      </w:divBdr>
    </w:div>
    <w:div w:id="501555039">
      <w:bodyDiv w:val="1"/>
      <w:marLeft w:val="0"/>
      <w:marRight w:val="0"/>
      <w:marTop w:val="0"/>
      <w:marBottom w:val="0"/>
      <w:divBdr>
        <w:top w:val="none" w:sz="0" w:space="0" w:color="auto"/>
        <w:left w:val="none" w:sz="0" w:space="0" w:color="auto"/>
        <w:bottom w:val="none" w:sz="0" w:space="0" w:color="auto"/>
        <w:right w:val="none" w:sz="0" w:space="0" w:color="auto"/>
      </w:divBdr>
    </w:div>
    <w:div w:id="530001331">
      <w:bodyDiv w:val="1"/>
      <w:marLeft w:val="0"/>
      <w:marRight w:val="0"/>
      <w:marTop w:val="0"/>
      <w:marBottom w:val="0"/>
      <w:divBdr>
        <w:top w:val="none" w:sz="0" w:space="0" w:color="auto"/>
        <w:left w:val="none" w:sz="0" w:space="0" w:color="auto"/>
        <w:bottom w:val="none" w:sz="0" w:space="0" w:color="auto"/>
        <w:right w:val="none" w:sz="0" w:space="0" w:color="auto"/>
      </w:divBdr>
    </w:div>
    <w:div w:id="534078312">
      <w:bodyDiv w:val="1"/>
      <w:marLeft w:val="0"/>
      <w:marRight w:val="0"/>
      <w:marTop w:val="0"/>
      <w:marBottom w:val="0"/>
      <w:divBdr>
        <w:top w:val="none" w:sz="0" w:space="0" w:color="auto"/>
        <w:left w:val="none" w:sz="0" w:space="0" w:color="auto"/>
        <w:bottom w:val="none" w:sz="0" w:space="0" w:color="auto"/>
        <w:right w:val="none" w:sz="0" w:space="0" w:color="auto"/>
      </w:divBdr>
    </w:div>
    <w:div w:id="541139003">
      <w:bodyDiv w:val="1"/>
      <w:marLeft w:val="0"/>
      <w:marRight w:val="0"/>
      <w:marTop w:val="0"/>
      <w:marBottom w:val="0"/>
      <w:divBdr>
        <w:top w:val="none" w:sz="0" w:space="0" w:color="auto"/>
        <w:left w:val="none" w:sz="0" w:space="0" w:color="auto"/>
        <w:bottom w:val="none" w:sz="0" w:space="0" w:color="auto"/>
        <w:right w:val="none" w:sz="0" w:space="0" w:color="auto"/>
      </w:divBdr>
    </w:div>
    <w:div w:id="560559980">
      <w:bodyDiv w:val="1"/>
      <w:marLeft w:val="0"/>
      <w:marRight w:val="0"/>
      <w:marTop w:val="0"/>
      <w:marBottom w:val="0"/>
      <w:divBdr>
        <w:top w:val="none" w:sz="0" w:space="0" w:color="auto"/>
        <w:left w:val="none" w:sz="0" w:space="0" w:color="auto"/>
        <w:bottom w:val="none" w:sz="0" w:space="0" w:color="auto"/>
        <w:right w:val="none" w:sz="0" w:space="0" w:color="auto"/>
      </w:divBdr>
    </w:div>
    <w:div w:id="575480893">
      <w:bodyDiv w:val="1"/>
      <w:marLeft w:val="0"/>
      <w:marRight w:val="0"/>
      <w:marTop w:val="0"/>
      <w:marBottom w:val="0"/>
      <w:divBdr>
        <w:top w:val="none" w:sz="0" w:space="0" w:color="auto"/>
        <w:left w:val="none" w:sz="0" w:space="0" w:color="auto"/>
        <w:bottom w:val="none" w:sz="0" w:space="0" w:color="auto"/>
        <w:right w:val="none" w:sz="0" w:space="0" w:color="auto"/>
      </w:divBdr>
    </w:div>
    <w:div w:id="585572503">
      <w:bodyDiv w:val="1"/>
      <w:marLeft w:val="0"/>
      <w:marRight w:val="0"/>
      <w:marTop w:val="0"/>
      <w:marBottom w:val="0"/>
      <w:divBdr>
        <w:top w:val="none" w:sz="0" w:space="0" w:color="auto"/>
        <w:left w:val="none" w:sz="0" w:space="0" w:color="auto"/>
        <w:bottom w:val="none" w:sz="0" w:space="0" w:color="auto"/>
        <w:right w:val="none" w:sz="0" w:space="0" w:color="auto"/>
      </w:divBdr>
    </w:div>
    <w:div w:id="645940219">
      <w:bodyDiv w:val="1"/>
      <w:marLeft w:val="0"/>
      <w:marRight w:val="0"/>
      <w:marTop w:val="0"/>
      <w:marBottom w:val="0"/>
      <w:divBdr>
        <w:top w:val="none" w:sz="0" w:space="0" w:color="auto"/>
        <w:left w:val="none" w:sz="0" w:space="0" w:color="auto"/>
        <w:bottom w:val="none" w:sz="0" w:space="0" w:color="auto"/>
        <w:right w:val="none" w:sz="0" w:space="0" w:color="auto"/>
      </w:divBdr>
    </w:div>
    <w:div w:id="654259817">
      <w:bodyDiv w:val="1"/>
      <w:marLeft w:val="0"/>
      <w:marRight w:val="0"/>
      <w:marTop w:val="0"/>
      <w:marBottom w:val="0"/>
      <w:divBdr>
        <w:top w:val="none" w:sz="0" w:space="0" w:color="auto"/>
        <w:left w:val="none" w:sz="0" w:space="0" w:color="auto"/>
        <w:bottom w:val="none" w:sz="0" w:space="0" w:color="auto"/>
        <w:right w:val="none" w:sz="0" w:space="0" w:color="auto"/>
      </w:divBdr>
    </w:div>
    <w:div w:id="659308139">
      <w:bodyDiv w:val="1"/>
      <w:marLeft w:val="0"/>
      <w:marRight w:val="0"/>
      <w:marTop w:val="0"/>
      <w:marBottom w:val="0"/>
      <w:divBdr>
        <w:top w:val="none" w:sz="0" w:space="0" w:color="auto"/>
        <w:left w:val="none" w:sz="0" w:space="0" w:color="auto"/>
        <w:bottom w:val="none" w:sz="0" w:space="0" w:color="auto"/>
        <w:right w:val="none" w:sz="0" w:space="0" w:color="auto"/>
      </w:divBdr>
    </w:div>
    <w:div w:id="660154653">
      <w:bodyDiv w:val="1"/>
      <w:marLeft w:val="0"/>
      <w:marRight w:val="0"/>
      <w:marTop w:val="0"/>
      <w:marBottom w:val="0"/>
      <w:divBdr>
        <w:top w:val="none" w:sz="0" w:space="0" w:color="auto"/>
        <w:left w:val="none" w:sz="0" w:space="0" w:color="auto"/>
        <w:bottom w:val="none" w:sz="0" w:space="0" w:color="auto"/>
        <w:right w:val="none" w:sz="0" w:space="0" w:color="auto"/>
      </w:divBdr>
    </w:div>
    <w:div w:id="666205233">
      <w:bodyDiv w:val="1"/>
      <w:marLeft w:val="0"/>
      <w:marRight w:val="0"/>
      <w:marTop w:val="0"/>
      <w:marBottom w:val="0"/>
      <w:divBdr>
        <w:top w:val="none" w:sz="0" w:space="0" w:color="auto"/>
        <w:left w:val="none" w:sz="0" w:space="0" w:color="auto"/>
        <w:bottom w:val="none" w:sz="0" w:space="0" w:color="auto"/>
        <w:right w:val="none" w:sz="0" w:space="0" w:color="auto"/>
      </w:divBdr>
    </w:div>
    <w:div w:id="707025129">
      <w:bodyDiv w:val="1"/>
      <w:marLeft w:val="0"/>
      <w:marRight w:val="0"/>
      <w:marTop w:val="0"/>
      <w:marBottom w:val="0"/>
      <w:divBdr>
        <w:top w:val="none" w:sz="0" w:space="0" w:color="auto"/>
        <w:left w:val="none" w:sz="0" w:space="0" w:color="auto"/>
        <w:bottom w:val="none" w:sz="0" w:space="0" w:color="auto"/>
        <w:right w:val="none" w:sz="0" w:space="0" w:color="auto"/>
      </w:divBdr>
    </w:div>
    <w:div w:id="834030266">
      <w:bodyDiv w:val="1"/>
      <w:marLeft w:val="0"/>
      <w:marRight w:val="0"/>
      <w:marTop w:val="0"/>
      <w:marBottom w:val="0"/>
      <w:divBdr>
        <w:top w:val="none" w:sz="0" w:space="0" w:color="auto"/>
        <w:left w:val="none" w:sz="0" w:space="0" w:color="auto"/>
        <w:bottom w:val="none" w:sz="0" w:space="0" w:color="auto"/>
        <w:right w:val="none" w:sz="0" w:space="0" w:color="auto"/>
      </w:divBdr>
    </w:div>
    <w:div w:id="860555785">
      <w:bodyDiv w:val="1"/>
      <w:marLeft w:val="0"/>
      <w:marRight w:val="0"/>
      <w:marTop w:val="0"/>
      <w:marBottom w:val="0"/>
      <w:divBdr>
        <w:top w:val="none" w:sz="0" w:space="0" w:color="auto"/>
        <w:left w:val="none" w:sz="0" w:space="0" w:color="auto"/>
        <w:bottom w:val="none" w:sz="0" w:space="0" w:color="auto"/>
        <w:right w:val="none" w:sz="0" w:space="0" w:color="auto"/>
      </w:divBdr>
    </w:div>
    <w:div w:id="915750032">
      <w:bodyDiv w:val="1"/>
      <w:marLeft w:val="0"/>
      <w:marRight w:val="0"/>
      <w:marTop w:val="0"/>
      <w:marBottom w:val="0"/>
      <w:divBdr>
        <w:top w:val="none" w:sz="0" w:space="0" w:color="auto"/>
        <w:left w:val="none" w:sz="0" w:space="0" w:color="auto"/>
        <w:bottom w:val="none" w:sz="0" w:space="0" w:color="auto"/>
        <w:right w:val="none" w:sz="0" w:space="0" w:color="auto"/>
      </w:divBdr>
    </w:div>
    <w:div w:id="928346317">
      <w:bodyDiv w:val="1"/>
      <w:marLeft w:val="0"/>
      <w:marRight w:val="0"/>
      <w:marTop w:val="0"/>
      <w:marBottom w:val="0"/>
      <w:divBdr>
        <w:top w:val="none" w:sz="0" w:space="0" w:color="auto"/>
        <w:left w:val="none" w:sz="0" w:space="0" w:color="auto"/>
        <w:bottom w:val="none" w:sz="0" w:space="0" w:color="auto"/>
        <w:right w:val="none" w:sz="0" w:space="0" w:color="auto"/>
      </w:divBdr>
    </w:div>
    <w:div w:id="952439834">
      <w:bodyDiv w:val="1"/>
      <w:marLeft w:val="0"/>
      <w:marRight w:val="0"/>
      <w:marTop w:val="0"/>
      <w:marBottom w:val="0"/>
      <w:divBdr>
        <w:top w:val="none" w:sz="0" w:space="0" w:color="auto"/>
        <w:left w:val="none" w:sz="0" w:space="0" w:color="auto"/>
        <w:bottom w:val="none" w:sz="0" w:space="0" w:color="auto"/>
        <w:right w:val="none" w:sz="0" w:space="0" w:color="auto"/>
      </w:divBdr>
    </w:div>
    <w:div w:id="956329857">
      <w:bodyDiv w:val="1"/>
      <w:marLeft w:val="0"/>
      <w:marRight w:val="0"/>
      <w:marTop w:val="0"/>
      <w:marBottom w:val="0"/>
      <w:divBdr>
        <w:top w:val="none" w:sz="0" w:space="0" w:color="auto"/>
        <w:left w:val="none" w:sz="0" w:space="0" w:color="auto"/>
        <w:bottom w:val="none" w:sz="0" w:space="0" w:color="auto"/>
        <w:right w:val="none" w:sz="0" w:space="0" w:color="auto"/>
      </w:divBdr>
    </w:div>
    <w:div w:id="976641458">
      <w:bodyDiv w:val="1"/>
      <w:marLeft w:val="0"/>
      <w:marRight w:val="0"/>
      <w:marTop w:val="0"/>
      <w:marBottom w:val="0"/>
      <w:divBdr>
        <w:top w:val="none" w:sz="0" w:space="0" w:color="auto"/>
        <w:left w:val="none" w:sz="0" w:space="0" w:color="auto"/>
        <w:bottom w:val="none" w:sz="0" w:space="0" w:color="auto"/>
        <w:right w:val="none" w:sz="0" w:space="0" w:color="auto"/>
      </w:divBdr>
    </w:div>
    <w:div w:id="1000162270">
      <w:bodyDiv w:val="1"/>
      <w:marLeft w:val="0"/>
      <w:marRight w:val="0"/>
      <w:marTop w:val="0"/>
      <w:marBottom w:val="0"/>
      <w:divBdr>
        <w:top w:val="none" w:sz="0" w:space="0" w:color="auto"/>
        <w:left w:val="none" w:sz="0" w:space="0" w:color="auto"/>
        <w:bottom w:val="none" w:sz="0" w:space="0" w:color="auto"/>
        <w:right w:val="none" w:sz="0" w:space="0" w:color="auto"/>
      </w:divBdr>
    </w:div>
    <w:div w:id="1007438368">
      <w:bodyDiv w:val="1"/>
      <w:marLeft w:val="0"/>
      <w:marRight w:val="0"/>
      <w:marTop w:val="0"/>
      <w:marBottom w:val="0"/>
      <w:divBdr>
        <w:top w:val="none" w:sz="0" w:space="0" w:color="auto"/>
        <w:left w:val="none" w:sz="0" w:space="0" w:color="auto"/>
        <w:bottom w:val="none" w:sz="0" w:space="0" w:color="auto"/>
        <w:right w:val="none" w:sz="0" w:space="0" w:color="auto"/>
      </w:divBdr>
    </w:div>
    <w:div w:id="1066607347">
      <w:bodyDiv w:val="1"/>
      <w:marLeft w:val="0"/>
      <w:marRight w:val="0"/>
      <w:marTop w:val="0"/>
      <w:marBottom w:val="0"/>
      <w:divBdr>
        <w:top w:val="none" w:sz="0" w:space="0" w:color="auto"/>
        <w:left w:val="none" w:sz="0" w:space="0" w:color="auto"/>
        <w:bottom w:val="none" w:sz="0" w:space="0" w:color="auto"/>
        <w:right w:val="none" w:sz="0" w:space="0" w:color="auto"/>
      </w:divBdr>
    </w:div>
    <w:div w:id="1093934442">
      <w:bodyDiv w:val="1"/>
      <w:marLeft w:val="0"/>
      <w:marRight w:val="0"/>
      <w:marTop w:val="0"/>
      <w:marBottom w:val="0"/>
      <w:divBdr>
        <w:top w:val="none" w:sz="0" w:space="0" w:color="auto"/>
        <w:left w:val="none" w:sz="0" w:space="0" w:color="auto"/>
        <w:bottom w:val="none" w:sz="0" w:space="0" w:color="auto"/>
        <w:right w:val="none" w:sz="0" w:space="0" w:color="auto"/>
      </w:divBdr>
    </w:div>
    <w:div w:id="1095518295">
      <w:bodyDiv w:val="1"/>
      <w:marLeft w:val="0"/>
      <w:marRight w:val="0"/>
      <w:marTop w:val="0"/>
      <w:marBottom w:val="0"/>
      <w:divBdr>
        <w:top w:val="none" w:sz="0" w:space="0" w:color="auto"/>
        <w:left w:val="none" w:sz="0" w:space="0" w:color="auto"/>
        <w:bottom w:val="none" w:sz="0" w:space="0" w:color="auto"/>
        <w:right w:val="none" w:sz="0" w:space="0" w:color="auto"/>
      </w:divBdr>
    </w:div>
    <w:div w:id="1142238305">
      <w:bodyDiv w:val="1"/>
      <w:marLeft w:val="0"/>
      <w:marRight w:val="0"/>
      <w:marTop w:val="0"/>
      <w:marBottom w:val="0"/>
      <w:divBdr>
        <w:top w:val="none" w:sz="0" w:space="0" w:color="auto"/>
        <w:left w:val="none" w:sz="0" w:space="0" w:color="auto"/>
        <w:bottom w:val="none" w:sz="0" w:space="0" w:color="auto"/>
        <w:right w:val="none" w:sz="0" w:space="0" w:color="auto"/>
      </w:divBdr>
    </w:div>
    <w:div w:id="1165435674">
      <w:bodyDiv w:val="1"/>
      <w:marLeft w:val="0"/>
      <w:marRight w:val="0"/>
      <w:marTop w:val="0"/>
      <w:marBottom w:val="0"/>
      <w:divBdr>
        <w:top w:val="none" w:sz="0" w:space="0" w:color="auto"/>
        <w:left w:val="none" w:sz="0" w:space="0" w:color="auto"/>
        <w:bottom w:val="none" w:sz="0" w:space="0" w:color="auto"/>
        <w:right w:val="none" w:sz="0" w:space="0" w:color="auto"/>
      </w:divBdr>
    </w:div>
    <w:div w:id="1187136879">
      <w:bodyDiv w:val="1"/>
      <w:marLeft w:val="0"/>
      <w:marRight w:val="0"/>
      <w:marTop w:val="0"/>
      <w:marBottom w:val="0"/>
      <w:divBdr>
        <w:top w:val="none" w:sz="0" w:space="0" w:color="auto"/>
        <w:left w:val="none" w:sz="0" w:space="0" w:color="auto"/>
        <w:bottom w:val="none" w:sz="0" w:space="0" w:color="auto"/>
        <w:right w:val="none" w:sz="0" w:space="0" w:color="auto"/>
      </w:divBdr>
    </w:div>
    <w:div w:id="1190871480">
      <w:bodyDiv w:val="1"/>
      <w:marLeft w:val="0"/>
      <w:marRight w:val="0"/>
      <w:marTop w:val="0"/>
      <w:marBottom w:val="0"/>
      <w:divBdr>
        <w:top w:val="none" w:sz="0" w:space="0" w:color="auto"/>
        <w:left w:val="none" w:sz="0" w:space="0" w:color="auto"/>
        <w:bottom w:val="none" w:sz="0" w:space="0" w:color="auto"/>
        <w:right w:val="none" w:sz="0" w:space="0" w:color="auto"/>
      </w:divBdr>
    </w:div>
    <w:div w:id="1214578923">
      <w:bodyDiv w:val="1"/>
      <w:marLeft w:val="0"/>
      <w:marRight w:val="0"/>
      <w:marTop w:val="0"/>
      <w:marBottom w:val="0"/>
      <w:divBdr>
        <w:top w:val="none" w:sz="0" w:space="0" w:color="auto"/>
        <w:left w:val="none" w:sz="0" w:space="0" w:color="auto"/>
        <w:bottom w:val="none" w:sz="0" w:space="0" w:color="auto"/>
        <w:right w:val="none" w:sz="0" w:space="0" w:color="auto"/>
      </w:divBdr>
    </w:div>
    <w:div w:id="1215502562">
      <w:bodyDiv w:val="1"/>
      <w:marLeft w:val="0"/>
      <w:marRight w:val="0"/>
      <w:marTop w:val="0"/>
      <w:marBottom w:val="0"/>
      <w:divBdr>
        <w:top w:val="none" w:sz="0" w:space="0" w:color="auto"/>
        <w:left w:val="none" w:sz="0" w:space="0" w:color="auto"/>
        <w:bottom w:val="none" w:sz="0" w:space="0" w:color="auto"/>
        <w:right w:val="none" w:sz="0" w:space="0" w:color="auto"/>
      </w:divBdr>
    </w:div>
    <w:div w:id="1247762114">
      <w:bodyDiv w:val="1"/>
      <w:marLeft w:val="0"/>
      <w:marRight w:val="0"/>
      <w:marTop w:val="0"/>
      <w:marBottom w:val="0"/>
      <w:divBdr>
        <w:top w:val="none" w:sz="0" w:space="0" w:color="auto"/>
        <w:left w:val="none" w:sz="0" w:space="0" w:color="auto"/>
        <w:bottom w:val="none" w:sz="0" w:space="0" w:color="auto"/>
        <w:right w:val="none" w:sz="0" w:space="0" w:color="auto"/>
      </w:divBdr>
    </w:div>
    <w:div w:id="1263338648">
      <w:bodyDiv w:val="1"/>
      <w:marLeft w:val="0"/>
      <w:marRight w:val="0"/>
      <w:marTop w:val="0"/>
      <w:marBottom w:val="0"/>
      <w:divBdr>
        <w:top w:val="none" w:sz="0" w:space="0" w:color="auto"/>
        <w:left w:val="none" w:sz="0" w:space="0" w:color="auto"/>
        <w:bottom w:val="none" w:sz="0" w:space="0" w:color="auto"/>
        <w:right w:val="none" w:sz="0" w:space="0" w:color="auto"/>
      </w:divBdr>
    </w:div>
    <w:div w:id="1268151429">
      <w:bodyDiv w:val="1"/>
      <w:marLeft w:val="0"/>
      <w:marRight w:val="0"/>
      <w:marTop w:val="0"/>
      <w:marBottom w:val="0"/>
      <w:divBdr>
        <w:top w:val="none" w:sz="0" w:space="0" w:color="auto"/>
        <w:left w:val="none" w:sz="0" w:space="0" w:color="auto"/>
        <w:bottom w:val="none" w:sz="0" w:space="0" w:color="auto"/>
        <w:right w:val="none" w:sz="0" w:space="0" w:color="auto"/>
      </w:divBdr>
    </w:div>
    <w:div w:id="1276063314">
      <w:bodyDiv w:val="1"/>
      <w:marLeft w:val="0"/>
      <w:marRight w:val="0"/>
      <w:marTop w:val="0"/>
      <w:marBottom w:val="0"/>
      <w:divBdr>
        <w:top w:val="none" w:sz="0" w:space="0" w:color="auto"/>
        <w:left w:val="none" w:sz="0" w:space="0" w:color="auto"/>
        <w:bottom w:val="none" w:sz="0" w:space="0" w:color="auto"/>
        <w:right w:val="none" w:sz="0" w:space="0" w:color="auto"/>
      </w:divBdr>
    </w:div>
    <w:div w:id="1289819743">
      <w:bodyDiv w:val="1"/>
      <w:marLeft w:val="0"/>
      <w:marRight w:val="0"/>
      <w:marTop w:val="0"/>
      <w:marBottom w:val="0"/>
      <w:divBdr>
        <w:top w:val="none" w:sz="0" w:space="0" w:color="auto"/>
        <w:left w:val="none" w:sz="0" w:space="0" w:color="auto"/>
        <w:bottom w:val="none" w:sz="0" w:space="0" w:color="auto"/>
        <w:right w:val="none" w:sz="0" w:space="0" w:color="auto"/>
      </w:divBdr>
    </w:div>
    <w:div w:id="1290162565">
      <w:bodyDiv w:val="1"/>
      <w:marLeft w:val="0"/>
      <w:marRight w:val="0"/>
      <w:marTop w:val="0"/>
      <w:marBottom w:val="0"/>
      <w:divBdr>
        <w:top w:val="none" w:sz="0" w:space="0" w:color="auto"/>
        <w:left w:val="none" w:sz="0" w:space="0" w:color="auto"/>
        <w:bottom w:val="none" w:sz="0" w:space="0" w:color="auto"/>
        <w:right w:val="none" w:sz="0" w:space="0" w:color="auto"/>
      </w:divBdr>
    </w:div>
    <w:div w:id="1320961678">
      <w:bodyDiv w:val="1"/>
      <w:marLeft w:val="0"/>
      <w:marRight w:val="0"/>
      <w:marTop w:val="0"/>
      <w:marBottom w:val="0"/>
      <w:divBdr>
        <w:top w:val="none" w:sz="0" w:space="0" w:color="auto"/>
        <w:left w:val="none" w:sz="0" w:space="0" w:color="auto"/>
        <w:bottom w:val="none" w:sz="0" w:space="0" w:color="auto"/>
        <w:right w:val="none" w:sz="0" w:space="0" w:color="auto"/>
      </w:divBdr>
    </w:div>
    <w:div w:id="1326589471">
      <w:bodyDiv w:val="1"/>
      <w:marLeft w:val="0"/>
      <w:marRight w:val="0"/>
      <w:marTop w:val="0"/>
      <w:marBottom w:val="0"/>
      <w:divBdr>
        <w:top w:val="none" w:sz="0" w:space="0" w:color="auto"/>
        <w:left w:val="none" w:sz="0" w:space="0" w:color="auto"/>
        <w:bottom w:val="none" w:sz="0" w:space="0" w:color="auto"/>
        <w:right w:val="none" w:sz="0" w:space="0" w:color="auto"/>
      </w:divBdr>
    </w:div>
    <w:div w:id="1328904709">
      <w:bodyDiv w:val="1"/>
      <w:marLeft w:val="0"/>
      <w:marRight w:val="0"/>
      <w:marTop w:val="0"/>
      <w:marBottom w:val="0"/>
      <w:divBdr>
        <w:top w:val="none" w:sz="0" w:space="0" w:color="auto"/>
        <w:left w:val="none" w:sz="0" w:space="0" w:color="auto"/>
        <w:bottom w:val="none" w:sz="0" w:space="0" w:color="auto"/>
        <w:right w:val="none" w:sz="0" w:space="0" w:color="auto"/>
      </w:divBdr>
    </w:div>
    <w:div w:id="1334725473">
      <w:bodyDiv w:val="1"/>
      <w:marLeft w:val="0"/>
      <w:marRight w:val="0"/>
      <w:marTop w:val="0"/>
      <w:marBottom w:val="0"/>
      <w:divBdr>
        <w:top w:val="none" w:sz="0" w:space="0" w:color="auto"/>
        <w:left w:val="none" w:sz="0" w:space="0" w:color="auto"/>
        <w:bottom w:val="none" w:sz="0" w:space="0" w:color="auto"/>
        <w:right w:val="none" w:sz="0" w:space="0" w:color="auto"/>
      </w:divBdr>
    </w:div>
    <w:div w:id="1338341397">
      <w:bodyDiv w:val="1"/>
      <w:marLeft w:val="0"/>
      <w:marRight w:val="0"/>
      <w:marTop w:val="0"/>
      <w:marBottom w:val="0"/>
      <w:divBdr>
        <w:top w:val="none" w:sz="0" w:space="0" w:color="auto"/>
        <w:left w:val="none" w:sz="0" w:space="0" w:color="auto"/>
        <w:bottom w:val="none" w:sz="0" w:space="0" w:color="auto"/>
        <w:right w:val="none" w:sz="0" w:space="0" w:color="auto"/>
      </w:divBdr>
    </w:div>
    <w:div w:id="1358046490">
      <w:bodyDiv w:val="1"/>
      <w:marLeft w:val="0"/>
      <w:marRight w:val="0"/>
      <w:marTop w:val="0"/>
      <w:marBottom w:val="0"/>
      <w:divBdr>
        <w:top w:val="none" w:sz="0" w:space="0" w:color="auto"/>
        <w:left w:val="none" w:sz="0" w:space="0" w:color="auto"/>
        <w:bottom w:val="none" w:sz="0" w:space="0" w:color="auto"/>
        <w:right w:val="none" w:sz="0" w:space="0" w:color="auto"/>
      </w:divBdr>
    </w:div>
    <w:div w:id="1404765076">
      <w:bodyDiv w:val="1"/>
      <w:marLeft w:val="0"/>
      <w:marRight w:val="0"/>
      <w:marTop w:val="0"/>
      <w:marBottom w:val="0"/>
      <w:divBdr>
        <w:top w:val="none" w:sz="0" w:space="0" w:color="auto"/>
        <w:left w:val="none" w:sz="0" w:space="0" w:color="auto"/>
        <w:bottom w:val="none" w:sz="0" w:space="0" w:color="auto"/>
        <w:right w:val="none" w:sz="0" w:space="0" w:color="auto"/>
      </w:divBdr>
    </w:div>
    <w:div w:id="1409842704">
      <w:bodyDiv w:val="1"/>
      <w:marLeft w:val="0"/>
      <w:marRight w:val="0"/>
      <w:marTop w:val="0"/>
      <w:marBottom w:val="0"/>
      <w:divBdr>
        <w:top w:val="none" w:sz="0" w:space="0" w:color="auto"/>
        <w:left w:val="none" w:sz="0" w:space="0" w:color="auto"/>
        <w:bottom w:val="none" w:sz="0" w:space="0" w:color="auto"/>
        <w:right w:val="none" w:sz="0" w:space="0" w:color="auto"/>
      </w:divBdr>
    </w:div>
    <w:div w:id="1433210249">
      <w:bodyDiv w:val="1"/>
      <w:marLeft w:val="0"/>
      <w:marRight w:val="0"/>
      <w:marTop w:val="0"/>
      <w:marBottom w:val="0"/>
      <w:divBdr>
        <w:top w:val="none" w:sz="0" w:space="0" w:color="auto"/>
        <w:left w:val="none" w:sz="0" w:space="0" w:color="auto"/>
        <w:bottom w:val="none" w:sz="0" w:space="0" w:color="auto"/>
        <w:right w:val="none" w:sz="0" w:space="0" w:color="auto"/>
      </w:divBdr>
    </w:div>
    <w:div w:id="1468085824">
      <w:bodyDiv w:val="1"/>
      <w:marLeft w:val="0"/>
      <w:marRight w:val="0"/>
      <w:marTop w:val="0"/>
      <w:marBottom w:val="0"/>
      <w:divBdr>
        <w:top w:val="none" w:sz="0" w:space="0" w:color="auto"/>
        <w:left w:val="none" w:sz="0" w:space="0" w:color="auto"/>
        <w:bottom w:val="none" w:sz="0" w:space="0" w:color="auto"/>
        <w:right w:val="none" w:sz="0" w:space="0" w:color="auto"/>
      </w:divBdr>
    </w:div>
    <w:div w:id="1497959878">
      <w:bodyDiv w:val="1"/>
      <w:marLeft w:val="0"/>
      <w:marRight w:val="0"/>
      <w:marTop w:val="0"/>
      <w:marBottom w:val="0"/>
      <w:divBdr>
        <w:top w:val="none" w:sz="0" w:space="0" w:color="auto"/>
        <w:left w:val="none" w:sz="0" w:space="0" w:color="auto"/>
        <w:bottom w:val="none" w:sz="0" w:space="0" w:color="auto"/>
        <w:right w:val="none" w:sz="0" w:space="0" w:color="auto"/>
      </w:divBdr>
    </w:div>
    <w:div w:id="1510023848">
      <w:bodyDiv w:val="1"/>
      <w:marLeft w:val="0"/>
      <w:marRight w:val="0"/>
      <w:marTop w:val="0"/>
      <w:marBottom w:val="0"/>
      <w:divBdr>
        <w:top w:val="none" w:sz="0" w:space="0" w:color="auto"/>
        <w:left w:val="none" w:sz="0" w:space="0" w:color="auto"/>
        <w:bottom w:val="none" w:sz="0" w:space="0" w:color="auto"/>
        <w:right w:val="none" w:sz="0" w:space="0" w:color="auto"/>
      </w:divBdr>
    </w:div>
    <w:div w:id="1547640566">
      <w:bodyDiv w:val="1"/>
      <w:marLeft w:val="0"/>
      <w:marRight w:val="0"/>
      <w:marTop w:val="0"/>
      <w:marBottom w:val="0"/>
      <w:divBdr>
        <w:top w:val="none" w:sz="0" w:space="0" w:color="auto"/>
        <w:left w:val="none" w:sz="0" w:space="0" w:color="auto"/>
        <w:bottom w:val="none" w:sz="0" w:space="0" w:color="auto"/>
        <w:right w:val="none" w:sz="0" w:space="0" w:color="auto"/>
      </w:divBdr>
    </w:div>
    <w:div w:id="1591818113">
      <w:bodyDiv w:val="1"/>
      <w:marLeft w:val="0"/>
      <w:marRight w:val="0"/>
      <w:marTop w:val="0"/>
      <w:marBottom w:val="0"/>
      <w:divBdr>
        <w:top w:val="none" w:sz="0" w:space="0" w:color="auto"/>
        <w:left w:val="none" w:sz="0" w:space="0" w:color="auto"/>
        <w:bottom w:val="none" w:sz="0" w:space="0" w:color="auto"/>
        <w:right w:val="none" w:sz="0" w:space="0" w:color="auto"/>
      </w:divBdr>
    </w:div>
    <w:div w:id="1632907027">
      <w:bodyDiv w:val="1"/>
      <w:marLeft w:val="0"/>
      <w:marRight w:val="0"/>
      <w:marTop w:val="0"/>
      <w:marBottom w:val="0"/>
      <w:divBdr>
        <w:top w:val="none" w:sz="0" w:space="0" w:color="auto"/>
        <w:left w:val="none" w:sz="0" w:space="0" w:color="auto"/>
        <w:bottom w:val="none" w:sz="0" w:space="0" w:color="auto"/>
        <w:right w:val="none" w:sz="0" w:space="0" w:color="auto"/>
      </w:divBdr>
    </w:div>
    <w:div w:id="1633174175">
      <w:bodyDiv w:val="1"/>
      <w:marLeft w:val="0"/>
      <w:marRight w:val="0"/>
      <w:marTop w:val="0"/>
      <w:marBottom w:val="0"/>
      <w:divBdr>
        <w:top w:val="none" w:sz="0" w:space="0" w:color="auto"/>
        <w:left w:val="none" w:sz="0" w:space="0" w:color="auto"/>
        <w:bottom w:val="none" w:sz="0" w:space="0" w:color="auto"/>
        <w:right w:val="none" w:sz="0" w:space="0" w:color="auto"/>
      </w:divBdr>
    </w:div>
    <w:div w:id="1692956655">
      <w:bodyDiv w:val="1"/>
      <w:marLeft w:val="0"/>
      <w:marRight w:val="0"/>
      <w:marTop w:val="0"/>
      <w:marBottom w:val="0"/>
      <w:divBdr>
        <w:top w:val="none" w:sz="0" w:space="0" w:color="auto"/>
        <w:left w:val="none" w:sz="0" w:space="0" w:color="auto"/>
        <w:bottom w:val="none" w:sz="0" w:space="0" w:color="auto"/>
        <w:right w:val="none" w:sz="0" w:space="0" w:color="auto"/>
      </w:divBdr>
    </w:div>
    <w:div w:id="1727795181">
      <w:bodyDiv w:val="1"/>
      <w:marLeft w:val="0"/>
      <w:marRight w:val="0"/>
      <w:marTop w:val="0"/>
      <w:marBottom w:val="0"/>
      <w:divBdr>
        <w:top w:val="none" w:sz="0" w:space="0" w:color="auto"/>
        <w:left w:val="none" w:sz="0" w:space="0" w:color="auto"/>
        <w:bottom w:val="none" w:sz="0" w:space="0" w:color="auto"/>
        <w:right w:val="none" w:sz="0" w:space="0" w:color="auto"/>
      </w:divBdr>
    </w:div>
    <w:div w:id="1766729908">
      <w:bodyDiv w:val="1"/>
      <w:marLeft w:val="0"/>
      <w:marRight w:val="0"/>
      <w:marTop w:val="0"/>
      <w:marBottom w:val="0"/>
      <w:divBdr>
        <w:top w:val="none" w:sz="0" w:space="0" w:color="auto"/>
        <w:left w:val="none" w:sz="0" w:space="0" w:color="auto"/>
        <w:bottom w:val="none" w:sz="0" w:space="0" w:color="auto"/>
        <w:right w:val="none" w:sz="0" w:space="0" w:color="auto"/>
      </w:divBdr>
    </w:div>
    <w:div w:id="1778018127">
      <w:bodyDiv w:val="1"/>
      <w:marLeft w:val="0"/>
      <w:marRight w:val="0"/>
      <w:marTop w:val="0"/>
      <w:marBottom w:val="0"/>
      <w:divBdr>
        <w:top w:val="none" w:sz="0" w:space="0" w:color="auto"/>
        <w:left w:val="none" w:sz="0" w:space="0" w:color="auto"/>
        <w:bottom w:val="none" w:sz="0" w:space="0" w:color="auto"/>
        <w:right w:val="none" w:sz="0" w:space="0" w:color="auto"/>
      </w:divBdr>
    </w:div>
    <w:div w:id="1828546554">
      <w:bodyDiv w:val="1"/>
      <w:marLeft w:val="0"/>
      <w:marRight w:val="0"/>
      <w:marTop w:val="0"/>
      <w:marBottom w:val="0"/>
      <w:divBdr>
        <w:top w:val="none" w:sz="0" w:space="0" w:color="auto"/>
        <w:left w:val="none" w:sz="0" w:space="0" w:color="auto"/>
        <w:bottom w:val="none" w:sz="0" w:space="0" w:color="auto"/>
        <w:right w:val="none" w:sz="0" w:space="0" w:color="auto"/>
      </w:divBdr>
    </w:div>
    <w:div w:id="1935433180">
      <w:bodyDiv w:val="1"/>
      <w:marLeft w:val="0"/>
      <w:marRight w:val="0"/>
      <w:marTop w:val="0"/>
      <w:marBottom w:val="0"/>
      <w:divBdr>
        <w:top w:val="none" w:sz="0" w:space="0" w:color="auto"/>
        <w:left w:val="none" w:sz="0" w:space="0" w:color="auto"/>
        <w:bottom w:val="none" w:sz="0" w:space="0" w:color="auto"/>
        <w:right w:val="none" w:sz="0" w:space="0" w:color="auto"/>
      </w:divBdr>
    </w:div>
    <w:div w:id="1944603030">
      <w:bodyDiv w:val="1"/>
      <w:marLeft w:val="0"/>
      <w:marRight w:val="0"/>
      <w:marTop w:val="0"/>
      <w:marBottom w:val="0"/>
      <w:divBdr>
        <w:top w:val="none" w:sz="0" w:space="0" w:color="auto"/>
        <w:left w:val="none" w:sz="0" w:space="0" w:color="auto"/>
        <w:bottom w:val="none" w:sz="0" w:space="0" w:color="auto"/>
        <w:right w:val="none" w:sz="0" w:space="0" w:color="auto"/>
      </w:divBdr>
    </w:div>
    <w:div w:id="1959799965">
      <w:bodyDiv w:val="1"/>
      <w:marLeft w:val="0"/>
      <w:marRight w:val="0"/>
      <w:marTop w:val="0"/>
      <w:marBottom w:val="0"/>
      <w:divBdr>
        <w:top w:val="none" w:sz="0" w:space="0" w:color="auto"/>
        <w:left w:val="none" w:sz="0" w:space="0" w:color="auto"/>
        <w:bottom w:val="none" w:sz="0" w:space="0" w:color="auto"/>
        <w:right w:val="none" w:sz="0" w:space="0" w:color="auto"/>
      </w:divBdr>
    </w:div>
    <w:div w:id="1983382842">
      <w:bodyDiv w:val="1"/>
      <w:marLeft w:val="0"/>
      <w:marRight w:val="0"/>
      <w:marTop w:val="0"/>
      <w:marBottom w:val="0"/>
      <w:divBdr>
        <w:top w:val="none" w:sz="0" w:space="0" w:color="auto"/>
        <w:left w:val="none" w:sz="0" w:space="0" w:color="auto"/>
        <w:bottom w:val="none" w:sz="0" w:space="0" w:color="auto"/>
        <w:right w:val="none" w:sz="0" w:space="0" w:color="auto"/>
      </w:divBdr>
    </w:div>
    <w:div w:id="1996834662">
      <w:bodyDiv w:val="1"/>
      <w:marLeft w:val="0"/>
      <w:marRight w:val="0"/>
      <w:marTop w:val="0"/>
      <w:marBottom w:val="0"/>
      <w:divBdr>
        <w:top w:val="none" w:sz="0" w:space="0" w:color="auto"/>
        <w:left w:val="none" w:sz="0" w:space="0" w:color="auto"/>
        <w:bottom w:val="none" w:sz="0" w:space="0" w:color="auto"/>
        <w:right w:val="none" w:sz="0" w:space="0" w:color="auto"/>
      </w:divBdr>
    </w:div>
    <w:div w:id="2016228986">
      <w:bodyDiv w:val="1"/>
      <w:marLeft w:val="0"/>
      <w:marRight w:val="0"/>
      <w:marTop w:val="0"/>
      <w:marBottom w:val="0"/>
      <w:divBdr>
        <w:top w:val="none" w:sz="0" w:space="0" w:color="auto"/>
        <w:left w:val="none" w:sz="0" w:space="0" w:color="auto"/>
        <w:bottom w:val="none" w:sz="0" w:space="0" w:color="auto"/>
        <w:right w:val="none" w:sz="0" w:space="0" w:color="auto"/>
      </w:divBdr>
    </w:div>
    <w:div w:id="2024361907">
      <w:bodyDiv w:val="1"/>
      <w:marLeft w:val="0"/>
      <w:marRight w:val="0"/>
      <w:marTop w:val="0"/>
      <w:marBottom w:val="0"/>
      <w:divBdr>
        <w:top w:val="none" w:sz="0" w:space="0" w:color="auto"/>
        <w:left w:val="none" w:sz="0" w:space="0" w:color="auto"/>
        <w:bottom w:val="none" w:sz="0" w:space="0" w:color="auto"/>
        <w:right w:val="none" w:sz="0" w:space="0" w:color="auto"/>
      </w:divBdr>
    </w:div>
    <w:div w:id="2043892661">
      <w:bodyDiv w:val="1"/>
      <w:marLeft w:val="0"/>
      <w:marRight w:val="0"/>
      <w:marTop w:val="0"/>
      <w:marBottom w:val="0"/>
      <w:divBdr>
        <w:top w:val="none" w:sz="0" w:space="0" w:color="auto"/>
        <w:left w:val="none" w:sz="0" w:space="0" w:color="auto"/>
        <w:bottom w:val="none" w:sz="0" w:space="0" w:color="auto"/>
        <w:right w:val="none" w:sz="0" w:space="0" w:color="auto"/>
      </w:divBdr>
    </w:div>
    <w:div w:id="2045209818">
      <w:bodyDiv w:val="1"/>
      <w:marLeft w:val="0"/>
      <w:marRight w:val="0"/>
      <w:marTop w:val="0"/>
      <w:marBottom w:val="0"/>
      <w:divBdr>
        <w:top w:val="none" w:sz="0" w:space="0" w:color="auto"/>
        <w:left w:val="none" w:sz="0" w:space="0" w:color="auto"/>
        <w:bottom w:val="none" w:sz="0" w:space="0" w:color="auto"/>
        <w:right w:val="none" w:sz="0" w:space="0" w:color="auto"/>
      </w:divBdr>
    </w:div>
    <w:div w:id="2063171388">
      <w:bodyDiv w:val="1"/>
      <w:marLeft w:val="0"/>
      <w:marRight w:val="0"/>
      <w:marTop w:val="0"/>
      <w:marBottom w:val="0"/>
      <w:divBdr>
        <w:top w:val="none" w:sz="0" w:space="0" w:color="auto"/>
        <w:left w:val="none" w:sz="0" w:space="0" w:color="auto"/>
        <w:bottom w:val="none" w:sz="0" w:space="0" w:color="auto"/>
        <w:right w:val="none" w:sz="0" w:space="0" w:color="auto"/>
      </w:divBdr>
    </w:div>
    <w:div w:id="2069960769">
      <w:bodyDiv w:val="1"/>
      <w:marLeft w:val="0"/>
      <w:marRight w:val="0"/>
      <w:marTop w:val="0"/>
      <w:marBottom w:val="0"/>
      <w:divBdr>
        <w:top w:val="none" w:sz="0" w:space="0" w:color="auto"/>
        <w:left w:val="none" w:sz="0" w:space="0" w:color="auto"/>
        <w:bottom w:val="none" w:sz="0" w:space="0" w:color="auto"/>
        <w:right w:val="none" w:sz="0" w:space="0" w:color="auto"/>
      </w:divBdr>
    </w:div>
    <w:div w:id="2082287524">
      <w:bodyDiv w:val="1"/>
      <w:marLeft w:val="0"/>
      <w:marRight w:val="0"/>
      <w:marTop w:val="0"/>
      <w:marBottom w:val="0"/>
      <w:divBdr>
        <w:top w:val="none" w:sz="0" w:space="0" w:color="auto"/>
        <w:left w:val="none" w:sz="0" w:space="0" w:color="auto"/>
        <w:bottom w:val="none" w:sz="0" w:space="0" w:color="auto"/>
        <w:right w:val="none" w:sz="0" w:space="0" w:color="auto"/>
      </w:divBdr>
    </w:div>
    <w:div w:id="2087147061">
      <w:bodyDiv w:val="1"/>
      <w:marLeft w:val="0"/>
      <w:marRight w:val="0"/>
      <w:marTop w:val="0"/>
      <w:marBottom w:val="0"/>
      <w:divBdr>
        <w:top w:val="none" w:sz="0" w:space="0" w:color="auto"/>
        <w:left w:val="none" w:sz="0" w:space="0" w:color="auto"/>
        <w:bottom w:val="none" w:sz="0" w:space="0" w:color="auto"/>
        <w:right w:val="none" w:sz="0" w:space="0" w:color="auto"/>
      </w:divBdr>
    </w:div>
    <w:div w:id="2091464243">
      <w:bodyDiv w:val="1"/>
      <w:marLeft w:val="0"/>
      <w:marRight w:val="0"/>
      <w:marTop w:val="0"/>
      <w:marBottom w:val="0"/>
      <w:divBdr>
        <w:top w:val="none" w:sz="0" w:space="0" w:color="auto"/>
        <w:left w:val="none" w:sz="0" w:space="0" w:color="auto"/>
        <w:bottom w:val="none" w:sz="0" w:space="0" w:color="auto"/>
        <w:right w:val="none" w:sz="0" w:space="0" w:color="auto"/>
      </w:divBdr>
    </w:div>
    <w:div w:id="2136561818">
      <w:bodyDiv w:val="1"/>
      <w:marLeft w:val="0"/>
      <w:marRight w:val="0"/>
      <w:marTop w:val="0"/>
      <w:marBottom w:val="0"/>
      <w:divBdr>
        <w:top w:val="none" w:sz="0" w:space="0" w:color="auto"/>
        <w:left w:val="none" w:sz="0" w:space="0" w:color="auto"/>
        <w:bottom w:val="none" w:sz="0" w:space="0" w:color="auto"/>
        <w:right w:val="none" w:sz="0" w:space="0" w:color="auto"/>
      </w:divBdr>
    </w:div>
    <w:div w:id="2144038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4.xml"/><Relationship Id="rId34" Type="http://schemas.openxmlformats.org/officeDocument/2006/relationships/header" Target="header5.xml"/><Relationship Id="rId42" Type="http://schemas.openxmlformats.org/officeDocument/2006/relationships/header" Target="header9.xml"/><Relationship Id="rId47" Type="http://schemas.openxmlformats.org/officeDocument/2006/relationships/footer" Target="footer17.xml"/><Relationship Id="rId50" Type="http://schemas.openxmlformats.org/officeDocument/2006/relationships/footer" Target="footer19.xml"/><Relationship Id="rId55" Type="http://schemas.openxmlformats.org/officeDocument/2006/relationships/footer" Target="footer23.xml"/><Relationship Id="rId63" Type="http://schemas.openxmlformats.org/officeDocument/2006/relationships/footer" Target="footer3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osstat.gov.ru" TargetMode="External"/><Relationship Id="rId29"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9.wmf"/><Relationship Id="rId37" Type="http://schemas.openxmlformats.org/officeDocument/2006/relationships/header" Target="header6.xml"/><Relationship Id="rId40" Type="http://schemas.openxmlformats.org/officeDocument/2006/relationships/header" Target="header8.xml"/><Relationship Id="rId45" Type="http://schemas.openxmlformats.org/officeDocument/2006/relationships/footer" Target="footer15.xml"/><Relationship Id="rId53" Type="http://schemas.openxmlformats.org/officeDocument/2006/relationships/footer" Target="footer22.xml"/><Relationship Id="rId58" Type="http://schemas.openxmlformats.org/officeDocument/2006/relationships/footer" Target="footer26.xml"/><Relationship Id="rId5" Type="http://schemas.openxmlformats.org/officeDocument/2006/relationships/webSettings" Target="webSettings.xml"/><Relationship Id="rId61" Type="http://schemas.openxmlformats.org/officeDocument/2006/relationships/footer" Target="footer28.xml"/><Relationship Id="rId19" Type="http://schemas.openxmlformats.org/officeDocument/2006/relationships/chart" Target="charts/chart2.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footer" Target="footer9.xml"/><Relationship Id="rId30" Type="http://schemas.openxmlformats.org/officeDocument/2006/relationships/image" Target="media/image7.png"/><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header" Target="header11.xml"/><Relationship Id="rId56" Type="http://schemas.openxmlformats.org/officeDocument/2006/relationships/footer" Target="footer24.xml"/><Relationship Id="rId64" Type="http://schemas.openxmlformats.org/officeDocument/2006/relationships/fontTable" Target="fontTable.xml"/><Relationship Id="rId8" Type="http://schemas.openxmlformats.org/officeDocument/2006/relationships/image" Target="media/image2.gif"/><Relationship Id="rId51" Type="http://schemas.openxmlformats.org/officeDocument/2006/relationships/footer" Target="footer2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footer" Target="footer7.xml"/><Relationship Id="rId33" Type="http://schemas.openxmlformats.org/officeDocument/2006/relationships/oleObject" Target="embeddings/oleObject1.bin"/><Relationship Id="rId38" Type="http://schemas.openxmlformats.org/officeDocument/2006/relationships/footer" Target="footer12.xml"/><Relationship Id="rId46" Type="http://schemas.openxmlformats.org/officeDocument/2006/relationships/footer" Target="footer16.xml"/><Relationship Id="rId59" Type="http://schemas.openxmlformats.org/officeDocument/2006/relationships/footer" Target="footer27.xml"/><Relationship Id="rId20" Type="http://schemas.openxmlformats.org/officeDocument/2006/relationships/chart" Target="charts/chart3.xml"/><Relationship Id="rId41" Type="http://schemas.openxmlformats.org/officeDocument/2006/relationships/footer" Target="footer13.xml"/><Relationship Id="rId54" Type="http://schemas.openxmlformats.org/officeDocument/2006/relationships/image" Target="media/image10.png"/><Relationship Id="rId62"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footer" Target="footer11.xml"/><Relationship Id="rId49" Type="http://schemas.openxmlformats.org/officeDocument/2006/relationships/footer" Target="footer18.xml"/><Relationship Id="rId57" Type="http://schemas.openxmlformats.org/officeDocument/2006/relationships/footer" Target="footer25.xml"/><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header" Target="header10.xml"/><Relationship Id="rId52" Type="http://schemas.openxmlformats.org/officeDocument/2006/relationships/footer" Target="footer21.xml"/><Relationship Id="rId60" Type="http://schemas.openxmlformats.org/officeDocument/2006/relationships/header" Target="header12.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header" Target="header7.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r>
              <a:rPr lang="ru-RU" sz="1400"/>
              <a:t>Ежегодный ввод жилья, тыс. кв. м</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4"/>
              <c:tx>
                <c:rich>
                  <a:bodyPr/>
                  <a:lstStyle/>
                  <a:p>
                    <a:r>
                      <a:rPr lang="ru-RU"/>
                      <a:t>н/д</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CCB-404C-A63C-5EAFE69219BD}"/>
                </c:ext>
              </c:extLst>
            </c:dLbl>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Застройка!$E$38:$I$38</c:f>
              <c:numCache>
                <c:formatCode>General</c:formatCode>
                <c:ptCount val="5"/>
                <c:pt idx="0">
                  <c:v>2019</c:v>
                </c:pt>
                <c:pt idx="1">
                  <c:v>2020</c:v>
                </c:pt>
                <c:pt idx="2">
                  <c:v>2021</c:v>
                </c:pt>
                <c:pt idx="3">
                  <c:v>2022</c:v>
                </c:pt>
                <c:pt idx="4">
                  <c:v>2023</c:v>
                </c:pt>
              </c:numCache>
            </c:numRef>
          </c:cat>
          <c:val>
            <c:numRef>
              <c:f>Застройка!$E$40:$I$40</c:f>
              <c:numCache>
                <c:formatCode>General</c:formatCode>
                <c:ptCount val="5"/>
                <c:pt idx="0">
                  <c:v>114</c:v>
                </c:pt>
                <c:pt idx="1">
                  <c:v>893</c:v>
                </c:pt>
                <c:pt idx="2">
                  <c:v>253</c:v>
                </c:pt>
                <c:pt idx="3">
                  <c:v>200</c:v>
                </c:pt>
                <c:pt idx="4">
                  <c:v>0</c:v>
                </c:pt>
              </c:numCache>
            </c:numRef>
          </c:val>
          <c:extLst>
            <c:ext xmlns:c16="http://schemas.microsoft.com/office/drawing/2014/chart" uri="{C3380CC4-5D6E-409C-BE32-E72D297353CC}">
              <c16:uniqueId val="{00000001-0CCB-404C-A63C-5EAFE69219BD}"/>
            </c:ext>
          </c:extLst>
        </c:ser>
        <c:dLbls>
          <c:showLegendKey val="0"/>
          <c:showVal val="0"/>
          <c:showCatName val="0"/>
          <c:showSerName val="0"/>
          <c:showPercent val="0"/>
          <c:showBubbleSize val="0"/>
        </c:dLbls>
        <c:gapWidth val="100"/>
        <c:overlap val="-24"/>
        <c:axId val="1400941711"/>
        <c:axId val="1400928815"/>
      </c:barChart>
      <c:lineChart>
        <c:grouping val="standard"/>
        <c:varyColors val="0"/>
        <c:ser>
          <c:idx val="1"/>
          <c:order val="1"/>
          <c:spPr>
            <a:ln w="31750" cap="rnd">
              <a:solidFill>
                <a:schemeClr val="accent2"/>
              </a:solidFill>
              <a:prstDash val="sys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0CCB-404C-A63C-5EAFE69219BD}"/>
                </c:ext>
              </c:extLst>
            </c:dLbl>
            <c:dLbl>
              <c:idx val="1"/>
              <c:delete val="1"/>
              <c:extLst>
                <c:ext xmlns:c15="http://schemas.microsoft.com/office/drawing/2012/chart" uri="{CE6537A1-D6FC-4f65-9D91-7224C49458BB}"/>
                <c:ext xmlns:c16="http://schemas.microsoft.com/office/drawing/2014/chart" uri="{C3380CC4-5D6E-409C-BE32-E72D297353CC}">
                  <c16:uniqueId val="{00000003-0CCB-404C-A63C-5EAFE69219BD}"/>
                </c:ext>
              </c:extLst>
            </c:dLbl>
            <c:dLbl>
              <c:idx val="2"/>
              <c:layout>
                <c:manualLayout>
                  <c:x val="-1.1111111111111112E-2"/>
                  <c:y val="-5.0925925925925923E-2"/>
                </c:manualLayout>
              </c:layout>
              <c:tx>
                <c:rich>
                  <a:bodyPr rot="0" spcFirstLastPara="1" vertOverflow="ellipsis" vert="horz" wrap="square" lIns="38100" tIns="19050" rIns="38100" bIns="19050" anchor="ctr" anchorCtr="1">
                    <a:spAutoFit/>
                  </a:bodyPr>
                  <a:lstStyle/>
                  <a:p>
                    <a:pPr>
                      <a:defRPr sz="1000" b="1" i="1"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r>
                      <a:rPr lang="ru-RU" b="1" i="1">
                        <a:solidFill>
                          <a:schemeClr val="accent2">
                            <a:lumMod val="75000"/>
                          </a:schemeClr>
                        </a:solidFill>
                      </a:rPr>
                      <a:t>Среднее </a:t>
                    </a:r>
                    <a:fld id="{6471D012-09D5-41FC-BFAE-4DDF885C21A7}" type="VALUE">
                      <a:rPr lang="en-US" b="1" i="1">
                        <a:solidFill>
                          <a:schemeClr val="accent2">
                            <a:lumMod val="75000"/>
                          </a:schemeClr>
                        </a:solidFill>
                      </a:rPr>
                      <a:pPr>
                        <a:defRPr b="1" i="1">
                          <a:solidFill>
                            <a:schemeClr val="accent2">
                              <a:lumMod val="75000"/>
                            </a:schemeClr>
                          </a:solidFill>
                        </a:defRPr>
                      </a:pPr>
                      <a:t>[ЗНАЧЕНИЕ]</a:t>
                    </a:fld>
                    <a:endParaRPr lang="ru-RU" b="1" i="1">
                      <a:solidFill>
                        <a:schemeClr val="accent2">
                          <a:lumMod val="75000"/>
                        </a:schemeClr>
                      </a:solidFill>
                    </a:endParaRPr>
                  </a:p>
                </c:rich>
              </c:tx>
              <c:spPr>
                <a:noFill/>
                <a:ln>
                  <a:noFill/>
                </a:ln>
                <a:effectLst/>
              </c:spPr>
              <c:txPr>
                <a:bodyPr rot="0" spcFirstLastPara="1" vertOverflow="ellipsis" vert="horz" wrap="square" lIns="38100" tIns="19050" rIns="38100" bIns="19050" anchor="ctr" anchorCtr="1">
                  <a:spAutoFit/>
                </a:bodyPr>
                <a:lstStyle/>
                <a:p>
                  <a:pPr>
                    <a:defRPr sz="1000" b="1" i="1"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CCB-404C-A63C-5EAFE69219BD}"/>
                </c:ext>
              </c:extLst>
            </c:dLbl>
            <c:dLbl>
              <c:idx val="3"/>
              <c:delete val="1"/>
              <c:extLst>
                <c:ext xmlns:c15="http://schemas.microsoft.com/office/drawing/2012/chart" uri="{CE6537A1-D6FC-4f65-9D91-7224C49458BB}"/>
                <c:ext xmlns:c16="http://schemas.microsoft.com/office/drawing/2014/chart" uri="{C3380CC4-5D6E-409C-BE32-E72D297353CC}">
                  <c16:uniqueId val="{00000005-0CCB-404C-A63C-5EAFE69219BD}"/>
                </c:ext>
              </c:extLst>
            </c:dLbl>
            <c:dLbl>
              <c:idx val="4"/>
              <c:delete val="1"/>
              <c:extLst>
                <c:ext xmlns:c15="http://schemas.microsoft.com/office/drawing/2012/chart" uri="{CE6537A1-D6FC-4f65-9D91-7224C49458BB}"/>
                <c:ext xmlns:c16="http://schemas.microsoft.com/office/drawing/2014/chart" uri="{C3380CC4-5D6E-409C-BE32-E72D297353CC}">
                  <c16:uniqueId val="{00000006-0CCB-404C-A63C-5EAFE69219B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Застройка!$E$38:$I$38</c:f>
              <c:numCache>
                <c:formatCode>General</c:formatCode>
                <c:ptCount val="5"/>
                <c:pt idx="0">
                  <c:v>2019</c:v>
                </c:pt>
                <c:pt idx="1">
                  <c:v>2020</c:v>
                </c:pt>
                <c:pt idx="2">
                  <c:v>2021</c:v>
                </c:pt>
                <c:pt idx="3">
                  <c:v>2022</c:v>
                </c:pt>
                <c:pt idx="4">
                  <c:v>2023</c:v>
                </c:pt>
              </c:numCache>
            </c:numRef>
          </c:cat>
          <c:val>
            <c:numRef>
              <c:f>Застройка!$E$42:$I$42</c:f>
              <c:numCache>
                <c:formatCode>General</c:formatCode>
                <c:ptCount val="5"/>
                <c:pt idx="0">
                  <c:v>365</c:v>
                </c:pt>
                <c:pt idx="1">
                  <c:v>365</c:v>
                </c:pt>
                <c:pt idx="2">
                  <c:v>365</c:v>
                </c:pt>
                <c:pt idx="3">
                  <c:v>365</c:v>
                </c:pt>
                <c:pt idx="4">
                  <c:v>365</c:v>
                </c:pt>
              </c:numCache>
            </c:numRef>
          </c:val>
          <c:smooth val="0"/>
          <c:extLst>
            <c:ext xmlns:c16="http://schemas.microsoft.com/office/drawing/2014/chart" uri="{C3380CC4-5D6E-409C-BE32-E72D297353CC}">
              <c16:uniqueId val="{00000007-0CCB-404C-A63C-5EAFE69219BD}"/>
            </c:ext>
          </c:extLst>
        </c:ser>
        <c:dLbls>
          <c:showLegendKey val="0"/>
          <c:showVal val="0"/>
          <c:showCatName val="0"/>
          <c:showSerName val="0"/>
          <c:showPercent val="0"/>
          <c:showBubbleSize val="0"/>
        </c:dLbls>
        <c:marker val="1"/>
        <c:smooth val="0"/>
        <c:axId val="1400941711"/>
        <c:axId val="1400928815"/>
      </c:lineChart>
      <c:catAx>
        <c:axId val="1400941711"/>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1400928815"/>
        <c:crosses val="autoZero"/>
        <c:auto val="1"/>
        <c:lblAlgn val="ctr"/>
        <c:lblOffset val="100"/>
        <c:noMultiLvlLbl val="0"/>
      </c:catAx>
      <c:valAx>
        <c:axId val="1400928815"/>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14009417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b="1"/>
              <a:t>Ввод жилья, кв. м</a:t>
            </a:r>
          </a:p>
        </c:rich>
      </c:tx>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autoTitleDeleted val="0"/>
    <c:plotArea>
      <c:layout/>
      <c:scatterChart>
        <c:scatterStyle val="lineMarker"/>
        <c:varyColors val="0"/>
        <c:ser>
          <c:idx val="0"/>
          <c:order val="0"/>
          <c:tx>
            <c:v>Ретро</c:v>
          </c:tx>
          <c:spPr>
            <a:ln w="25400" cap="rnd">
              <a:noFill/>
              <a:round/>
            </a:ln>
            <a:effectLst/>
          </c:spPr>
          <c:marker>
            <c:symbol val="circle"/>
            <c:size val="5"/>
            <c:spPr>
              <a:solidFill>
                <a:schemeClr val="accent1"/>
              </a:solidFill>
              <a:ln w="9525">
                <a:solidFill>
                  <a:schemeClr val="accent1"/>
                </a:solidFill>
              </a:ln>
              <a:effectLst/>
            </c:spPr>
          </c:marker>
          <c:xVal>
            <c:numRef>
              <c:f>Численность!$C$2:$G$2</c:f>
              <c:numCache>
                <c:formatCode>General</c:formatCode>
                <c:ptCount val="5"/>
                <c:pt idx="0">
                  <c:v>2019</c:v>
                </c:pt>
                <c:pt idx="1">
                  <c:v>2020</c:v>
                </c:pt>
                <c:pt idx="2">
                  <c:v>2021</c:v>
                </c:pt>
                <c:pt idx="3">
                  <c:v>2022</c:v>
                </c:pt>
                <c:pt idx="4">
                  <c:v>2023</c:v>
                </c:pt>
              </c:numCache>
            </c:numRef>
          </c:xVal>
          <c:yVal>
            <c:numRef>
              <c:f>Численность!$C$10:$G$10</c:f>
              <c:numCache>
                <c:formatCode>General</c:formatCode>
                <c:ptCount val="5"/>
                <c:pt idx="0">
                  <c:v>114</c:v>
                </c:pt>
                <c:pt idx="1">
                  <c:v>893</c:v>
                </c:pt>
                <c:pt idx="2">
                  <c:v>253</c:v>
                </c:pt>
                <c:pt idx="3">
                  <c:v>200</c:v>
                </c:pt>
                <c:pt idx="4">
                  <c:v>0</c:v>
                </c:pt>
              </c:numCache>
            </c:numRef>
          </c:yVal>
          <c:smooth val="0"/>
          <c:extLst>
            <c:ext xmlns:c16="http://schemas.microsoft.com/office/drawing/2014/chart" uri="{C3380CC4-5D6E-409C-BE32-E72D297353CC}">
              <c16:uniqueId val="{00000000-B85D-463C-9393-77C6F646ADCA}"/>
            </c:ext>
          </c:extLst>
        </c:ser>
        <c:ser>
          <c:idx val="1"/>
          <c:order val="1"/>
          <c:tx>
            <c:v>близко</c:v>
          </c:tx>
          <c:spPr>
            <a:ln w="25400" cap="rnd">
              <a:noFill/>
              <a:round/>
            </a:ln>
            <a:effectLst/>
          </c:spPr>
          <c:marker>
            <c:symbol val="circle"/>
            <c:size val="5"/>
            <c:spPr>
              <a:solidFill>
                <a:schemeClr val="accent2"/>
              </a:solidFill>
              <a:ln w="9525">
                <a:solidFill>
                  <a:schemeClr val="accent2"/>
                </a:solidFill>
              </a:ln>
              <a:effectLst/>
            </c:spPr>
          </c:marker>
          <c:xVal>
            <c:numRef>
              <c:f>Численность!$H$2:$L$2</c:f>
              <c:numCache>
                <c:formatCode>General</c:formatCode>
                <c:ptCount val="5"/>
                <c:pt idx="0">
                  <c:v>2024</c:v>
                </c:pt>
                <c:pt idx="1">
                  <c:v>2025</c:v>
                </c:pt>
                <c:pt idx="2">
                  <c:v>2026</c:v>
                </c:pt>
                <c:pt idx="3">
                  <c:v>2027</c:v>
                </c:pt>
                <c:pt idx="4">
                  <c:v>2028</c:v>
                </c:pt>
              </c:numCache>
            </c:numRef>
          </c:xVal>
          <c:yVal>
            <c:numRef>
              <c:f>Численность!$H$10:$L$10</c:f>
              <c:numCache>
                <c:formatCode>General</c:formatCode>
                <c:ptCount val="5"/>
                <c:pt idx="0">
                  <c:v>365</c:v>
                </c:pt>
                <c:pt idx="1">
                  <c:v>365</c:v>
                </c:pt>
                <c:pt idx="2">
                  <c:v>365</c:v>
                </c:pt>
                <c:pt idx="3">
                  <c:v>365</c:v>
                </c:pt>
                <c:pt idx="4">
                  <c:v>365</c:v>
                </c:pt>
              </c:numCache>
            </c:numRef>
          </c:yVal>
          <c:smooth val="0"/>
          <c:extLst>
            <c:ext xmlns:c16="http://schemas.microsoft.com/office/drawing/2014/chart" uri="{C3380CC4-5D6E-409C-BE32-E72D297353CC}">
              <c16:uniqueId val="{00000001-B85D-463C-9393-77C6F646ADCA}"/>
            </c:ext>
          </c:extLst>
        </c:ser>
        <c:ser>
          <c:idx val="2"/>
          <c:order val="2"/>
          <c:spPr>
            <a:ln w="25400" cap="rnd">
              <a:noFill/>
              <a:round/>
            </a:ln>
            <a:effectLst/>
          </c:spPr>
          <c:marker>
            <c:symbol val="circle"/>
            <c:size val="5"/>
            <c:spPr>
              <a:solidFill>
                <a:schemeClr val="accent3"/>
              </a:solidFill>
              <a:ln w="9525">
                <a:solidFill>
                  <a:schemeClr val="accent3"/>
                </a:solidFill>
              </a:ln>
              <a:effectLst/>
            </c:spPr>
          </c:marker>
          <c:xVal>
            <c:numRef>
              <c:f>Численность!$M$2:$V$2</c:f>
              <c:numCache>
                <c:formatCode>General</c:formatCode>
                <c:ptCount val="10"/>
                <c:pt idx="0">
                  <c:v>2029</c:v>
                </c:pt>
                <c:pt idx="1">
                  <c:v>2030</c:v>
                </c:pt>
                <c:pt idx="2">
                  <c:v>2031</c:v>
                </c:pt>
                <c:pt idx="3">
                  <c:v>2032</c:v>
                </c:pt>
                <c:pt idx="4">
                  <c:v>2033</c:v>
                </c:pt>
                <c:pt idx="5">
                  <c:v>2034</c:v>
                </c:pt>
                <c:pt idx="6">
                  <c:v>2035</c:v>
                </c:pt>
                <c:pt idx="7">
                  <c:v>2036</c:v>
                </c:pt>
                <c:pt idx="8">
                  <c:v>2037</c:v>
                </c:pt>
                <c:pt idx="9">
                  <c:v>2038</c:v>
                </c:pt>
              </c:numCache>
            </c:numRef>
          </c:xVal>
          <c:yVal>
            <c:numRef>
              <c:f>Численность!$M$10:$V$10</c:f>
              <c:numCache>
                <c:formatCode>General</c:formatCode>
                <c:ptCount val="10"/>
                <c:pt idx="0">
                  <c:v>365</c:v>
                </c:pt>
                <c:pt idx="1">
                  <c:v>365</c:v>
                </c:pt>
                <c:pt idx="2">
                  <c:v>365</c:v>
                </c:pt>
                <c:pt idx="3">
                  <c:v>365</c:v>
                </c:pt>
                <c:pt idx="4">
                  <c:v>365</c:v>
                </c:pt>
                <c:pt idx="5">
                  <c:v>365</c:v>
                </c:pt>
                <c:pt idx="6">
                  <c:v>365</c:v>
                </c:pt>
                <c:pt idx="7">
                  <c:v>365</c:v>
                </c:pt>
                <c:pt idx="8">
                  <c:v>365</c:v>
                </c:pt>
                <c:pt idx="9">
                  <c:v>365</c:v>
                </c:pt>
              </c:numCache>
            </c:numRef>
          </c:yVal>
          <c:smooth val="0"/>
          <c:extLst>
            <c:ext xmlns:c16="http://schemas.microsoft.com/office/drawing/2014/chart" uri="{C3380CC4-5D6E-409C-BE32-E72D297353CC}">
              <c16:uniqueId val="{00000002-B85D-463C-9393-77C6F646ADCA}"/>
            </c:ext>
          </c:extLst>
        </c:ser>
        <c:dLbls>
          <c:showLegendKey val="0"/>
          <c:showVal val="0"/>
          <c:showCatName val="0"/>
          <c:showSerName val="0"/>
          <c:showPercent val="0"/>
          <c:showBubbleSize val="0"/>
        </c:dLbls>
        <c:axId val="1169741440"/>
        <c:axId val="1169743936"/>
      </c:scatterChart>
      <c:valAx>
        <c:axId val="1169741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169743936"/>
        <c:crosses val="autoZero"/>
        <c:crossBetween val="midCat"/>
      </c:valAx>
      <c:valAx>
        <c:axId val="116974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1697414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b="1"/>
              <a:t>Ввод жилья накопленным итогом, кв. м</a:t>
            </a:r>
          </a:p>
        </c:rich>
      </c:tx>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9.8839102223658992E-2"/>
          <c:y val="0.14921841994085341"/>
          <c:w val="0.80937204147135566"/>
          <c:h val="0.74334600760456271"/>
        </c:manualLayout>
      </c:layout>
      <c:scatterChart>
        <c:scatterStyle val="lineMarker"/>
        <c:varyColors val="0"/>
        <c:ser>
          <c:idx val="0"/>
          <c:order val="0"/>
          <c:tx>
            <c:v>Факт</c:v>
          </c:tx>
          <c:spPr>
            <a:ln w="25400" cap="rnd">
              <a:noFill/>
              <a:round/>
            </a:ln>
            <a:effectLst/>
          </c:spPr>
          <c:marker>
            <c:symbol val="circle"/>
            <c:size val="5"/>
            <c:spPr>
              <a:solidFill>
                <a:schemeClr val="accent1"/>
              </a:solidFill>
              <a:ln w="9525">
                <a:solidFill>
                  <a:schemeClr val="accent1"/>
                </a:solidFill>
              </a:ln>
              <a:effectLst/>
            </c:spPr>
          </c:marker>
          <c:xVal>
            <c:numRef>
              <c:f>Численность!$C$2:$G$2</c:f>
              <c:numCache>
                <c:formatCode>General</c:formatCode>
                <c:ptCount val="5"/>
                <c:pt idx="0">
                  <c:v>2019</c:v>
                </c:pt>
                <c:pt idx="1">
                  <c:v>2020</c:v>
                </c:pt>
                <c:pt idx="2">
                  <c:v>2021</c:v>
                </c:pt>
                <c:pt idx="3">
                  <c:v>2022</c:v>
                </c:pt>
                <c:pt idx="4">
                  <c:v>2023</c:v>
                </c:pt>
              </c:numCache>
            </c:numRef>
          </c:xVal>
          <c:yVal>
            <c:numRef>
              <c:f>Численность!$C$11:$G$11</c:f>
              <c:numCache>
                <c:formatCode>General</c:formatCode>
                <c:ptCount val="5"/>
                <c:pt idx="0">
                  <c:v>114</c:v>
                </c:pt>
                <c:pt idx="1">
                  <c:v>1007</c:v>
                </c:pt>
                <c:pt idx="2">
                  <c:v>1260</c:v>
                </c:pt>
                <c:pt idx="3">
                  <c:v>1460</c:v>
                </c:pt>
                <c:pt idx="4">
                  <c:v>1460</c:v>
                </c:pt>
              </c:numCache>
            </c:numRef>
          </c:yVal>
          <c:smooth val="0"/>
          <c:extLst>
            <c:ext xmlns:c16="http://schemas.microsoft.com/office/drawing/2014/chart" uri="{C3380CC4-5D6E-409C-BE32-E72D297353CC}">
              <c16:uniqueId val="{00000000-1279-44B8-A91D-4E9B1A7E0BB6}"/>
            </c:ext>
          </c:extLst>
        </c:ser>
        <c:dLbls>
          <c:showLegendKey val="0"/>
          <c:showVal val="0"/>
          <c:showCatName val="0"/>
          <c:showSerName val="0"/>
          <c:showPercent val="0"/>
          <c:showBubbleSize val="0"/>
        </c:dLbls>
        <c:axId val="1169741440"/>
        <c:axId val="1169743936"/>
      </c:scatterChart>
      <c:scatterChart>
        <c:scatterStyle val="smoothMarker"/>
        <c:varyColors val="0"/>
        <c:ser>
          <c:idx val="1"/>
          <c:order val="1"/>
          <c:tx>
            <c:v>Среднесрочый прогноз</c:v>
          </c:tx>
          <c:spPr>
            <a:ln w="19050" cap="rnd">
              <a:solidFill>
                <a:schemeClr val="accent2"/>
              </a:solidFill>
              <a:round/>
            </a:ln>
            <a:effectLst/>
          </c:spPr>
          <c:marker>
            <c:symbol val="none"/>
          </c:marker>
          <c:xVal>
            <c:numRef>
              <c:f>Численность!$G$2:$L$2</c:f>
              <c:numCache>
                <c:formatCode>General</c:formatCode>
                <c:ptCount val="6"/>
                <c:pt idx="0">
                  <c:v>2023</c:v>
                </c:pt>
                <c:pt idx="1">
                  <c:v>2024</c:v>
                </c:pt>
                <c:pt idx="2">
                  <c:v>2025</c:v>
                </c:pt>
                <c:pt idx="3">
                  <c:v>2026</c:v>
                </c:pt>
                <c:pt idx="4">
                  <c:v>2027</c:v>
                </c:pt>
                <c:pt idx="5">
                  <c:v>2028</c:v>
                </c:pt>
              </c:numCache>
            </c:numRef>
          </c:xVal>
          <c:yVal>
            <c:numRef>
              <c:f>Численность!$G$11:$L$11</c:f>
              <c:numCache>
                <c:formatCode>General</c:formatCode>
                <c:ptCount val="6"/>
                <c:pt idx="0">
                  <c:v>1460</c:v>
                </c:pt>
                <c:pt idx="1">
                  <c:v>1825</c:v>
                </c:pt>
                <c:pt idx="2">
                  <c:v>2190</c:v>
                </c:pt>
                <c:pt idx="3">
                  <c:v>2555</c:v>
                </c:pt>
                <c:pt idx="4">
                  <c:v>2920</c:v>
                </c:pt>
                <c:pt idx="5">
                  <c:v>3285</c:v>
                </c:pt>
              </c:numCache>
            </c:numRef>
          </c:yVal>
          <c:smooth val="1"/>
          <c:extLst>
            <c:ext xmlns:c16="http://schemas.microsoft.com/office/drawing/2014/chart" uri="{C3380CC4-5D6E-409C-BE32-E72D297353CC}">
              <c16:uniqueId val="{00000001-1279-44B8-A91D-4E9B1A7E0BB6}"/>
            </c:ext>
          </c:extLst>
        </c:ser>
        <c:ser>
          <c:idx val="2"/>
          <c:order val="2"/>
          <c:tx>
            <c:v>Долгосрочный прогноз</c:v>
          </c:tx>
          <c:spPr>
            <a:ln w="19050" cap="rnd">
              <a:solidFill>
                <a:schemeClr val="accent3"/>
              </a:solidFill>
              <a:round/>
            </a:ln>
            <a:effectLst/>
          </c:spPr>
          <c:marker>
            <c:symbol val="none"/>
          </c:marker>
          <c:xVal>
            <c:numRef>
              <c:f>Численность!$L$2:$V$2</c:f>
              <c:numCache>
                <c:formatCode>General</c:formatCode>
                <c:ptCount val="11"/>
                <c:pt idx="0">
                  <c:v>2028</c:v>
                </c:pt>
                <c:pt idx="1">
                  <c:v>2029</c:v>
                </c:pt>
                <c:pt idx="2">
                  <c:v>2030</c:v>
                </c:pt>
                <c:pt idx="3">
                  <c:v>2031</c:v>
                </c:pt>
                <c:pt idx="4">
                  <c:v>2032</c:v>
                </c:pt>
                <c:pt idx="5">
                  <c:v>2033</c:v>
                </c:pt>
                <c:pt idx="6">
                  <c:v>2034</c:v>
                </c:pt>
                <c:pt idx="7">
                  <c:v>2035</c:v>
                </c:pt>
                <c:pt idx="8">
                  <c:v>2036</c:v>
                </c:pt>
                <c:pt idx="9">
                  <c:v>2037</c:v>
                </c:pt>
                <c:pt idx="10">
                  <c:v>2038</c:v>
                </c:pt>
              </c:numCache>
            </c:numRef>
          </c:xVal>
          <c:yVal>
            <c:numRef>
              <c:f>Численность!$L$11:$V$11</c:f>
              <c:numCache>
                <c:formatCode>General</c:formatCode>
                <c:ptCount val="11"/>
                <c:pt idx="0">
                  <c:v>3285</c:v>
                </c:pt>
                <c:pt idx="1">
                  <c:v>3650</c:v>
                </c:pt>
                <c:pt idx="2">
                  <c:v>4015</c:v>
                </c:pt>
                <c:pt idx="3">
                  <c:v>4380</c:v>
                </c:pt>
                <c:pt idx="4">
                  <c:v>4745</c:v>
                </c:pt>
                <c:pt idx="5">
                  <c:v>5110</c:v>
                </c:pt>
                <c:pt idx="6">
                  <c:v>5475</c:v>
                </c:pt>
                <c:pt idx="7">
                  <c:v>5840</c:v>
                </c:pt>
                <c:pt idx="8">
                  <c:v>6205</c:v>
                </c:pt>
                <c:pt idx="9">
                  <c:v>6570</c:v>
                </c:pt>
                <c:pt idx="10">
                  <c:v>6935</c:v>
                </c:pt>
              </c:numCache>
            </c:numRef>
          </c:yVal>
          <c:smooth val="1"/>
          <c:extLst>
            <c:ext xmlns:c16="http://schemas.microsoft.com/office/drawing/2014/chart" uri="{C3380CC4-5D6E-409C-BE32-E72D297353CC}">
              <c16:uniqueId val="{00000002-1279-44B8-A91D-4E9B1A7E0BB6}"/>
            </c:ext>
          </c:extLst>
        </c:ser>
        <c:dLbls>
          <c:showLegendKey val="0"/>
          <c:showVal val="0"/>
          <c:showCatName val="0"/>
          <c:showSerName val="0"/>
          <c:showPercent val="0"/>
          <c:showBubbleSize val="0"/>
        </c:dLbls>
        <c:axId val="1169741440"/>
        <c:axId val="1169743936"/>
      </c:scatterChart>
      <c:valAx>
        <c:axId val="1169741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169743936"/>
        <c:crosses val="autoZero"/>
        <c:crossBetween val="midCat"/>
      </c:valAx>
      <c:valAx>
        <c:axId val="116974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169741440"/>
        <c:crosses val="autoZero"/>
        <c:crossBetween val="midCat"/>
      </c:valAx>
      <c:spPr>
        <a:noFill/>
        <a:ln>
          <a:noFill/>
        </a:ln>
        <a:effectLst/>
      </c:spPr>
    </c:plotArea>
    <c:legend>
      <c:legendPos val="r"/>
      <c:layout>
        <c:manualLayout>
          <c:xMode val="edge"/>
          <c:yMode val="edge"/>
          <c:x val="0.54467253176930597"/>
          <c:y val="0.63766986351040733"/>
          <c:w val="0.38934506353861192"/>
          <c:h val="0.18589796047357199"/>
        </c:manualLayout>
      </c:layout>
      <c:overlay val="0"/>
      <c:spPr>
        <a:solidFill>
          <a:schemeClr val="bg1"/>
        </a:solidFill>
        <a:ln>
          <a:solidFill>
            <a:schemeClr val="tx1">
              <a:lumMod val="50000"/>
              <a:lumOff val="50000"/>
            </a:schemeClr>
          </a:solid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F90E2-503A-4FCC-91AC-E2978E3A4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4163</TotalTime>
  <Pages>79</Pages>
  <Words>21162</Words>
  <Characters>120626</Characters>
  <Application>Microsoft Office Word</Application>
  <DocSecurity>0</DocSecurity>
  <Lines>1005</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A</dc:creator>
  <cp:keywords/>
  <dc:description/>
  <cp:lastModifiedBy>Пользователь</cp:lastModifiedBy>
  <cp:revision>40</cp:revision>
  <cp:lastPrinted>2024-07-05T06:40:00Z</cp:lastPrinted>
  <dcterms:created xsi:type="dcterms:W3CDTF">2019-08-28T17:25:00Z</dcterms:created>
  <dcterms:modified xsi:type="dcterms:W3CDTF">2025-10-14T08:47:00Z</dcterms:modified>
</cp:coreProperties>
</file>